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A37" w:rsidRDefault="007D1A37" w:rsidP="007D1A37">
      <w:pPr>
        <w:jc w:val="center"/>
      </w:pPr>
      <w:r>
        <w:rPr>
          <w:noProof/>
          <w:lang w:eastAsia="en-US"/>
        </w:rPr>
        <w:drawing>
          <wp:inline distT="0" distB="0" distL="0" distR="0" wp14:anchorId="0F83D6F5" wp14:editId="4FDA2D8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A37" w:rsidRDefault="007D1A37" w:rsidP="007D1A37">
      <w:pPr>
        <w:jc w:val="center"/>
      </w:pPr>
    </w:p>
    <w:p w:rsidR="007D1A37" w:rsidRDefault="007D1A37" w:rsidP="007D1A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1A37" w:rsidRDefault="007D1A37" w:rsidP="007D1A37">
      <w:pPr>
        <w:pStyle w:val="mechtex"/>
        <w:rPr>
          <w:rFonts w:ascii="GHEA Mariam" w:hAnsi="GHEA Mariam"/>
          <w:b/>
        </w:rPr>
      </w:pPr>
    </w:p>
    <w:p w:rsidR="007D1A37" w:rsidRDefault="007D1A37" w:rsidP="007D1A3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1A37" w:rsidRPr="008E1B5A" w:rsidRDefault="007D1A37" w:rsidP="007D1A37">
      <w:pPr>
        <w:jc w:val="center"/>
        <w:rPr>
          <w:rFonts w:ascii="GHEA Mariam" w:hAnsi="GHEA Mariam"/>
          <w:sz w:val="24"/>
          <w:szCs w:val="24"/>
        </w:rPr>
      </w:pPr>
    </w:p>
    <w:p w:rsidR="00D4647C" w:rsidRDefault="00D4647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4647C" w:rsidRPr="00383031" w:rsidRDefault="00D4647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383031">
        <w:rPr>
          <w:rFonts w:ascii="GHEA Mariam" w:hAnsi="GHEA Mariam"/>
          <w:sz w:val="24"/>
          <w:szCs w:val="24"/>
          <w:lang w:val="hy-AM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383031">
        <w:rPr>
          <w:rFonts w:ascii="GHEA Mariam" w:hAnsi="GHEA Mariam"/>
          <w:sz w:val="24"/>
          <w:szCs w:val="24"/>
          <w:lang w:val="hy-AM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383031">
        <w:rPr>
          <w:rFonts w:ascii="GHEA Mariam" w:hAnsi="GHEA Mariam"/>
          <w:sz w:val="24"/>
          <w:szCs w:val="24"/>
          <w:lang w:val="hy-AM"/>
        </w:rPr>
        <w:t xml:space="preserve"> </w:t>
      </w:r>
      <w:r w:rsidRPr="0038303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383031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D4647C" w:rsidRPr="00383031" w:rsidRDefault="00D4647C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4647C" w:rsidRPr="00383031" w:rsidRDefault="00D4647C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4647C" w:rsidRPr="00383031" w:rsidRDefault="00D4647C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4647C" w:rsidRPr="00383031" w:rsidRDefault="00D4647C" w:rsidP="00D4647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150943691"/>
      <w:r w:rsidRPr="00383031">
        <w:rPr>
          <w:rFonts w:ascii="GHEA Mariam" w:hAnsi="GHEA Mariam"/>
          <w:bCs/>
          <w:color w:val="000000"/>
          <w:spacing w:val="-12"/>
          <w:sz w:val="24"/>
          <w:szCs w:val="24"/>
          <w:shd w:val="clear" w:color="auto" w:fill="FFFFFF"/>
          <w:lang w:val="hy-AM"/>
        </w:rPr>
        <w:t>ՀԱՅԱՍՏԱՆԻ ՀԱՆՐԱՊԵՏՈՒԹՅԱՆ ԿԱՌԱՎԱՐՈՒԹՅԱՆ 2024 ԹՎԱԿԱՆԻ</w:t>
      </w:r>
      <w:r w:rsidRPr="00383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ՆՈՅԵՄԲԵՐԻ </w:t>
      </w:r>
      <w:r w:rsidRPr="008E49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21</w:t>
      </w:r>
      <w:r w:rsidRPr="00383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8E49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1815-</w:t>
      </w:r>
      <w:r w:rsidRPr="00383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Ն ՈՐՈՇՄԱՆ ՄԵՋ </w:t>
      </w:r>
      <w:r w:rsidRPr="008E49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383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D4647C" w:rsidRPr="00D4647C" w:rsidRDefault="00D4647C" w:rsidP="00D4647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4647C"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D4647C">
        <w:rPr>
          <w:rFonts w:ascii="GHEA Mariam" w:hAnsi="GHEA Mariam" w:cs="Arial Armenian"/>
          <w:bCs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</w:p>
    <w:bookmarkEnd w:id="0"/>
    <w:p w:rsidR="00D4647C" w:rsidRPr="00EB2860" w:rsidRDefault="00D4647C" w:rsidP="00D4647C">
      <w:pPr>
        <w:shd w:val="clear" w:color="auto" w:fill="FFFFFF"/>
        <w:spacing w:line="360" w:lineRule="auto"/>
        <w:ind w:firstLine="375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B2860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4647C" w:rsidRPr="00EB2860" w:rsidRDefault="00D4647C" w:rsidP="00D4647C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4647C" w:rsidRPr="00D4647C" w:rsidRDefault="00D4647C" w:rsidP="00D4647C">
      <w:pPr>
        <w:shd w:val="clear" w:color="auto" w:fill="FFFFFF"/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B2860">
        <w:rPr>
          <w:rFonts w:ascii="GHEA Mariam" w:hAnsi="GHEA Mariam"/>
          <w:color w:val="000000"/>
          <w:sz w:val="24"/>
          <w:szCs w:val="24"/>
          <w:lang w:val="hy-AM"/>
        </w:rPr>
        <w:t>Հիմք ընդունելով «Նորմատի</w:t>
      </w:r>
      <w:r w:rsidR="00EB2860" w:rsidRPr="00EB2860">
        <w:rPr>
          <w:rFonts w:ascii="GHEA Mariam" w:hAnsi="GHEA Mariam"/>
          <w:color w:val="000000"/>
          <w:sz w:val="24"/>
          <w:szCs w:val="24"/>
          <w:lang w:val="hy-AM"/>
        </w:rPr>
        <w:t xml:space="preserve">վ իրավական ակտերի մասին» օրենքի </w:t>
      </w:r>
      <w:r w:rsidRPr="00EB2860">
        <w:rPr>
          <w:rFonts w:ascii="GHEA Mariam" w:hAnsi="GHEA Mariam"/>
          <w:color w:val="000000"/>
          <w:sz w:val="24"/>
          <w:szCs w:val="24"/>
          <w:lang w:val="hy-AM"/>
        </w:rPr>
        <w:t xml:space="preserve">33-րդ, </w:t>
      </w:r>
      <w:r w:rsidRPr="00EB2860">
        <w:rPr>
          <w:rFonts w:ascii="GHEA Mariam" w:hAnsi="GHEA Mariam"/>
          <w:color w:val="000000"/>
          <w:spacing w:val="2"/>
          <w:sz w:val="24"/>
          <w:szCs w:val="24"/>
          <w:lang w:val="hy-AM"/>
        </w:rPr>
        <w:t xml:space="preserve">34-րդ և 37-րդ հոդվածները՝ </w:t>
      </w:r>
      <w:r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t>Հայաստանի</w:t>
      </w:r>
      <w:r w:rsidRPr="00EB2860">
        <w:rPr>
          <w:rFonts w:ascii="GHEA Mariam" w:hAnsi="GHEA Mariam" w:cs="Arial Armenian"/>
          <w:color w:val="000000"/>
          <w:spacing w:val="2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t>Հանրապետության</w:t>
      </w:r>
      <w:r w:rsidRPr="00EB2860">
        <w:rPr>
          <w:rFonts w:ascii="GHEA Mariam" w:hAnsi="GHEA Mariam" w:cs="Arial Armenian"/>
          <w:color w:val="000000"/>
          <w:spacing w:val="2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t>կառավա</w:t>
      </w:r>
      <w:r w:rsidR="00EB2860"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softHyphen/>
      </w:r>
      <w:r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t>րու</w:t>
      </w:r>
      <w:r w:rsidR="00EB2860"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softHyphen/>
      </w:r>
      <w:r w:rsidRPr="00EB2860">
        <w:rPr>
          <w:rFonts w:ascii="GHEA Mariam" w:hAnsi="GHEA Mariam" w:cs="Sylfaen"/>
          <w:color w:val="000000"/>
          <w:spacing w:val="2"/>
          <w:sz w:val="24"/>
          <w:szCs w:val="24"/>
          <w:lang w:val="hy-AM"/>
        </w:rPr>
        <w:t>թյունը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ր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շ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ու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մ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    </w:t>
      </w:r>
      <w:r w:rsidRPr="00D4647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է</w:t>
      </w:r>
      <w:r w:rsidRPr="00D4647C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.</w:t>
      </w:r>
    </w:p>
    <w:p w:rsidR="00D4647C" w:rsidRPr="00D4647C" w:rsidRDefault="00D4647C" w:rsidP="00D4647C">
      <w:pPr>
        <w:shd w:val="clear" w:color="auto" w:fill="FFFFFF"/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4647C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D4647C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կառավարության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202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4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նոյեմ</w:t>
      </w:r>
      <w:r w:rsidR="00EB2860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բերի</w:t>
      </w:r>
      <w:r w:rsidRPr="008E4916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21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«</w:t>
      </w:r>
      <w:bookmarkStart w:id="1" w:name="_Hlk187233301"/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ԵԱՏՄ ԱՏԳ ԱԱ 0103 92 ծածկագրին դասվող ընտանի տեսակների կենդանի խոզերի՝ Հայաստանի Հանրապետության տարածք ներմուծման ժամա</w:t>
      </w:r>
      <w:r w:rsidR="00EB2860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նա</w:t>
      </w:r>
      <w:r w:rsidR="00EB2860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կավոր քանակական սահմանափակում կիրառելու և ներմուծման ընթացա</w:t>
      </w:r>
      <w:r w:rsidR="00EB2860" w:rsidRPr="00EB2860">
        <w:rPr>
          <w:rFonts w:ascii="GHEA Mariam" w:hAnsi="GHEA Mariam" w:cs="Sylfaen"/>
          <w:color w:val="000000"/>
          <w:sz w:val="24"/>
          <w:szCs w:val="24"/>
          <w:lang w:val="hy-AM"/>
        </w:rPr>
        <w:t>-</w:t>
      </w:r>
      <w:r w:rsidRPr="00D4647C">
        <w:rPr>
          <w:rFonts w:ascii="GHEA Mariam" w:hAnsi="GHEA Mariam" w:cs="Sylfaen"/>
          <w:color w:val="000000"/>
          <w:sz w:val="24"/>
          <w:szCs w:val="24"/>
          <w:lang w:val="hy-AM"/>
        </w:rPr>
        <w:t>կարգը հաստատելու մասին</w:t>
      </w:r>
      <w:bookmarkEnd w:id="1"/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» N 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t>1815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 xml:space="preserve">-Ն որոշման (այսուհետ՝ 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D4647C">
        <w:rPr>
          <w:rFonts w:ascii="GHEA Mariam" w:hAnsi="GHEA Mariam"/>
          <w:color w:val="000000"/>
          <w:sz w:val="24"/>
          <w:szCs w:val="24"/>
          <w:lang w:val="hy-AM"/>
        </w:rPr>
        <w:t>րոշում) մեջ կատարել հետևյալ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 փոփոխությունները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D4647C" w:rsidRPr="008E4916" w:rsidRDefault="00D4647C" w:rsidP="00D4647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408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</w:t>
      </w:r>
      <w:r w:rsidRPr="00D4647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րոշման</w:t>
      </w:r>
      <w:r w:rsidR="00747CE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1-ին կետի 2-րդ ենթակետն</w:t>
      </w:r>
      <w:r w:rsidRPr="008E49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ուժը կորցրած ճանաչել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eastAsia="Times New Roman" w:hAnsi="GHEA Mariam" w:cs="Cambria Math"/>
          <w:color w:val="000000"/>
          <w:sz w:val="24"/>
          <w:szCs w:val="24"/>
          <w:lang w:val="hy-AM"/>
        </w:rPr>
        <w:t xml:space="preserve"> </w:t>
      </w:r>
    </w:p>
    <w:p w:rsidR="00D4647C" w:rsidRPr="008E4916" w:rsidRDefault="00D4647C" w:rsidP="00D4647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408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</w:t>
      </w:r>
      <w:r w:rsidRPr="008E49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րոշման 2-րդ կետում  «</w:t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եկամուտների կոմիտեին» բառերը փոխարինել «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էկոնոմիկայի նախարարությանը» բառերով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D4647C" w:rsidRPr="008E4916" w:rsidRDefault="00D4647C" w:rsidP="00D4647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408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ո</w:t>
      </w:r>
      <w:r w:rsidRPr="008E49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րոշման հավելվածը շարադրել նոր խմբագրությամբ</w:t>
      </w:r>
      <w:r w:rsidR="00747CE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Pr="008E49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համաձայն հավել</w:t>
      </w:r>
      <w:r w:rsidR="00EB28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վածի։</w:t>
      </w:r>
    </w:p>
    <w:p w:rsidR="00D4647C" w:rsidRDefault="00D4647C" w:rsidP="00D4647C">
      <w:pPr>
        <w:shd w:val="clear" w:color="auto" w:fill="FFFFFF"/>
        <w:tabs>
          <w:tab w:val="left" w:pos="993"/>
        </w:tabs>
        <w:spacing w:line="408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>2. Սույն որոշումն ուժի մեջ է մտնում պաշտոնական հրապարակմանը հաջորդ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ող օրվանից։</w:t>
      </w:r>
    </w:p>
    <w:p w:rsidR="00D4647C" w:rsidRDefault="00D4647C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</w:p>
    <w:p w:rsidR="00D4647C" w:rsidRDefault="00D4647C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</w:p>
    <w:p w:rsidR="00D4647C" w:rsidRPr="001F25A3" w:rsidRDefault="00D4647C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647C" w:rsidRPr="001F25A3" w:rsidRDefault="00D4647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647C" w:rsidRPr="001F25A3" w:rsidRDefault="00D4647C">
      <w:pPr>
        <w:rPr>
          <w:sz w:val="24"/>
          <w:szCs w:val="24"/>
          <w:lang w:val="af-ZA"/>
        </w:rPr>
      </w:pPr>
    </w:p>
    <w:p w:rsidR="00D4647C" w:rsidRDefault="00D4647C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1F25A3">
        <w:rPr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383031" w:rsidRDefault="00383031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  <w:sectPr w:rsidR="00383031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83031" w:rsidRPr="00F124DC" w:rsidRDefault="00383031" w:rsidP="00383031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F124D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</w:p>
    <w:p w:rsidR="00383031" w:rsidRPr="00F124DC" w:rsidRDefault="00383031" w:rsidP="00F124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83031" w:rsidRDefault="00383031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0E25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83031" w:rsidRPr="00F124DC" w:rsidRDefault="00383031" w:rsidP="00F124D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«</w:t>
      </w:r>
      <w:r w:rsidRPr="00F124D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383031" w:rsidRPr="00F124DC" w:rsidRDefault="00383031" w:rsidP="00F124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83031" w:rsidRDefault="00383031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383031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21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>
        <w:rPr>
          <w:rFonts w:ascii="GHEA Mariam" w:hAnsi="GHEA Mariam"/>
          <w:spacing w:val="-2"/>
          <w:sz w:val="24"/>
          <w:szCs w:val="24"/>
          <w:lang w:val="hy-AM"/>
        </w:rPr>
        <w:t>1815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-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83031" w:rsidRDefault="00383031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713CA3" w:rsidRDefault="00713CA3" w:rsidP="00D4647C">
      <w:pPr>
        <w:shd w:val="clear" w:color="auto" w:fill="FFFFFF"/>
        <w:tabs>
          <w:tab w:val="left" w:pos="993"/>
        </w:tabs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383031" w:rsidRPr="008E4916" w:rsidRDefault="00383031" w:rsidP="00383031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E49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 Ն Թ Ա Ց Ա Կ Ա Ր Գ</w:t>
      </w:r>
    </w:p>
    <w:p w:rsidR="00383031" w:rsidRPr="008E4916" w:rsidRDefault="00383031" w:rsidP="00383031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83031" w:rsidRDefault="00383031" w:rsidP="00383031">
      <w:pPr>
        <w:jc w:val="center"/>
        <w:rPr>
          <w:rFonts w:ascii="Sylfaen" w:hAnsi="Sylfaen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ԵԱՏՄ ԱՏԳ ԱԱ 0103 92 ԾԱԾԿԱԳՐԻՆ ԴԱՍՎՈՂ ԸՆՏԱՆԻ ՏԵՍԱԿՆԵՐԻ ԿԵՆԴԱՆԻ ԽՈԶԵՐԻ՝ ՀԱՅԱՍՏԱՆԻ ՀԱՆՐԱՊԵՏՈՒԹՅԱՆ ՏԱՐԱԾՔ ՆԵՐՄՈՒԾՄԱՆ</w:t>
      </w:r>
      <w:r w:rsidRPr="008E4916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83031" w:rsidRDefault="00383031" w:rsidP="00383031">
      <w:pPr>
        <w:jc w:val="center"/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383031" w:rsidRPr="00383031" w:rsidRDefault="00383031" w:rsidP="00383031">
      <w:pPr>
        <w:jc w:val="center"/>
        <w:rPr>
          <w:rFonts w:ascii="Sylfaen" w:hAnsi="Sylfaen"/>
          <w:color w:val="000000"/>
          <w:sz w:val="24"/>
          <w:szCs w:val="24"/>
          <w:lang w:val="hy-AM"/>
        </w:rPr>
      </w:pPr>
    </w:p>
    <w:p w:rsidR="00383031" w:rsidRPr="00EB2860" w:rsidRDefault="00383031" w:rsidP="00713CA3">
      <w:pPr>
        <w:shd w:val="clear" w:color="auto" w:fill="FFFFFF"/>
        <w:tabs>
          <w:tab w:val="left" w:pos="993"/>
        </w:tabs>
        <w:spacing w:line="408" w:lineRule="auto"/>
        <w:ind w:firstLine="709"/>
        <w:jc w:val="both"/>
        <w:rPr>
          <w:rFonts w:ascii="GHEA Mariam" w:hAnsi="GHEA Mariam"/>
          <w:color w:val="000000"/>
          <w:spacing w:val="-4"/>
          <w:sz w:val="24"/>
          <w:szCs w:val="24"/>
          <w:lang w:val="hy-AM"/>
        </w:rPr>
      </w:pPr>
      <w:r w:rsidRPr="001774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1.</w:t>
      </w:r>
      <w:r w:rsidR="001774F3" w:rsidRPr="001774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774F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Սույն ընթացակարգով կարգավորվում են Հայաստանի Հանրապետություն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 ԵԱՏՄ ԱՏԳ ԱԱ 0103 92 ծածկագրին դասվող ընտանի տեսակների կենդանի </w:t>
      </w: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խոզերի (այսուհետ՝ ապրանք) ներմուծման ժամանակ ծագող հարաբերություն</w:t>
      </w:r>
      <w:r w:rsidR="00EB2860"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ները: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B2860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EB2860">
        <w:rPr>
          <w:rFonts w:ascii="MS Gothic" w:eastAsia="MS Gothic" w:hAnsi="MS Gothic" w:cs="MS Gothic" w:hint="eastAsia"/>
          <w:color w:val="000000"/>
          <w:spacing w:val="-8"/>
          <w:sz w:val="24"/>
          <w:szCs w:val="24"/>
          <w:lang w:val="hy-AM"/>
        </w:rPr>
        <w:t>․</w:t>
      </w:r>
      <w:bookmarkStart w:id="2" w:name="_Hlk187238103"/>
      <w:r w:rsidRPr="00EB2860">
        <w:rPr>
          <w:rFonts w:ascii="GHEA Mariam" w:hAnsi="GHEA Mariam" w:cs="Cambria Math"/>
          <w:color w:val="000000"/>
          <w:spacing w:val="-8"/>
          <w:sz w:val="24"/>
          <w:szCs w:val="24"/>
          <w:lang w:val="hy-AM"/>
        </w:rPr>
        <w:t>Հայաստանի Հանրապետության տարածք ապրանքների</w:t>
      </w:r>
      <w:r w:rsidRPr="00EB286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ներմուծման համա</w:t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 Հայաստանի Հանրապետության օրենսդրությամբ սահմանված կարգով գրանց</w:t>
      </w:r>
      <w:r w:rsidR="00EB28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ված կամ հաշվառված իրավաբանական անձինք կամ անհատ ձեռնարկա</w:t>
      </w:r>
      <w:r w:rsidR="00EB286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տերերը </w:t>
      </w:r>
      <w:r w:rsidRPr="00EB286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կամ ֆիզիկական անձինք (այսուհետ՝ դիմումատու) </w:t>
      </w: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սույն որոշումն ուժի մեջ մտնել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ու օրվան հաջորդող 10 աշխատանքային օրվա ընթացքում</w:t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Հայաստանի Հանրապե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տության էկոնոմիկայի նախարարություն (այսուհետ՝ լիազոր մարմին) </w:t>
      </w:r>
      <w:r w:rsidR="00747CE3">
        <w:rPr>
          <w:rFonts w:ascii="GHEA Mariam" w:hAnsi="GHEA Mariam" w:cs="Cambria Math"/>
          <w:color w:val="000000"/>
          <w:sz w:val="24"/>
          <w:szCs w:val="24"/>
          <w:lang w:val="hy-AM"/>
        </w:rPr>
        <w:t>են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ներկա</w:t>
      </w:r>
      <w:r w:rsidR="00EB2860"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softHyphen/>
      </w: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յաց</w:t>
      </w:r>
      <w:r w:rsidR="00EB2860"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softHyphen/>
      </w: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նում դիմում</w:t>
      </w:r>
      <w:bookmarkEnd w:id="2"/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 xml:space="preserve">՝ համաձայն սույն ընթացակարգի ձևի՝ կցելով </w:t>
      </w:r>
      <w:bookmarkStart w:id="3" w:name="_Hlk187231757"/>
      <w:bookmarkStart w:id="4" w:name="_Hlk187232262"/>
      <w:bookmarkStart w:id="5" w:name="_Hlk187232350"/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ԵԱՏՄ ԱՏԳ ԱԱ 0103 92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ծածկագրին դասվող ընտանի տեսակի կենդանի խոզերի </w:t>
      </w:r>
      <w:bookmarkEnd w:id="3"/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գլխաքանակի առնվազն </w:t>
      </w:r>
      <w:bookmarkEnd w:id="4"/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70%-ի պահպանման չափով անասնաշենքի առկայությունը հիմնավորող փաստա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թղթերի պատճենները (համապատասխան  սեփականության իրավունքի վկայա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կան կամ վարձակալության պայմանագիր) և լուսանկարներ։</w:t>
      </w:r>
    </w:p>
    <w:bookmarkEnd w:id="5"/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EB2860">
        <w:rPr>
          <w:rFonts w:ascii="GHEA Mariam" w:eastAsia="Microsoft JhengHei" w:hAnsi="GHEA Mariam" w:cs="Cambria Math"/>
          <w:color w:val="000000"/>
          <w:spacing w:val="-6"/>
          <w:sz w:val="24"/>
          <w:szCs w:val="24"/>
          <w:lang w:val="hy-AM"/>
        </w:rPr>
        <w:lastRenderedPageBreak/>
        <w:t>3</w:t>
      </w:r>
      <w:r w:rsidRPr="00EB2860">
        <w:rPr>
          <w:rFonts w:ascii="MS Gothic" w:eastAsia="MS Gothic" w:hAnsi="MS Gothic" w:cs="MS Gothic" w:hint="eastAsia"/>
          <w:color w:val="000000"/>
          <w:spacing w:val="-6"/>
          <w:sz w:val="24"/>
          <w:szCs w:val="24"/>
          <w:lang w:val="hy-AM"/>
        </w:rPr>
        <w:t>․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>Դիմումա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տուն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դիմումը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և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դրան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կից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6"/>
          <w:sz w:val="24"/>
          <w:szCs w:val="24"/>
          <w:lang w:val="hy-AM"/>
        </w:rPr>
        <w:t>փաստա</w:t>
      </w:r>
      <w:r w:rsidRPr="00EB2860">
        <w:rPr>
          <w:rFonts w:ascii="GHEA Mariam" w:hAnsi="GHEA Mariam" w:cs="Cambria Math"/>
          <w:color w:val="000000"/>
          <w:spacing w:val="-6"/>
          <w:sz w:val="24"/>
          <w:szCs w:val="24"/>
          <w:lang w:val="hy-AM"/>
        </w:rPr>
        <w:t>թղթերը ներկայացնում է լիազոր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մարմին՝ էլեկտրոնային եղանակով (secretariat@mineconomy.am), փոստային առաքմամբ կամ առձեռն։ Էլեկտրոնային եղանակով դիմելու դեպքում դիմումն անհրաժեշտ է ներկայացնել Հայաստանի Հանրապետության օրենսդրությամբ սահմանված կարգով՝ էլեկտրոնային թվային ստորագրությամբ։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8E4916">
        <w:rPr>
          <w:rFonts w:ascii="GHEA Mariam" w:eastAsia="Microsoft JhengHei" w:hAnsi="GHEA Mariam" w:cs="Cambria Math"/>
          <w:color w:val="000000"/>
          <w:sz w:val="24"/>
          <w:szCs w:val="24"/>
          <w:lang w:val="hy-AM"/>
        </w:rPr>
        <w:t>4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Դիմումատուի կողմից ներկայացված դիմումում կամ կից փաստաթղթե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րում թերությունների առկայության, ինչպես նաև փաստաթղթերը թերի լինելու դեպքում լիազոր մարմինը դիմումի մուտքագրման օրվանից 2 աշխատանքային օրվա ընթացքում էլեկտրոնային եղանակով կամ կապի այլ միջոցներով առաջար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կում է դիմումատուին 2 աշխատանքային օրվա ընթացքում վերացնել թերություն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ները: 2 աշխատանքային օրվա ընթացքում պահանջվող թերի փաստաթղթերը չներկայացնելու կամ թերությունները չվերացնելու դեպքում դիմումը մերժվում է։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8E4916">
        <w:rPr>
          <w:rFonts w:ascii="GHEA Mariam" w:eastAsia="Microsoft JhengHei" w:hAnsi="GHEA Mariam" w:cs="Cambria Math"/>
          <w:color w:val="000000"/>
          <w:sz w:val="24"/>
          <w:szCs w:val="24"/>
          <w:lang w:val="hy-AM"/>
        </w:rPr>
        <w:t>5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Լիազոր մարմինը սույն ընթացակարգի 2-րդ և 4-րդ կետերով սահման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ված ժամկետների ավարտից հետո 3 աշխատանքային օրվա ընթացքում գրու</w:t>
      </w:r>
      <w:r w:rsidR="00EB2860">
        <w:rPr>
          <w:rFonts w:ascii="GHEA Mariam" w:hAnsi="GHEA Mariam" w:cs="Cambria Math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թյամբ Հայաստանի Հանրապետության պետական եկամուտների կոմիտե է </w:t>
      </w: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ներ</w:t>
      </w:r>
      <w:r w:rsidR="00EB2860"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softHyphen/>
      </w: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t>կայացնում տեղեկություն դիմումատուների միջև ապրանքի բաշխման վերաբերյ</w:t>
      </w:r>
      <w:r w:rsidRPr="008E4916">
        <w:rPr>
          <w:rFonts w:ascii="GHEA Mariam" w:hAnsi="GHEA Mariam" w:cs="Cambria Math"/>
          <w:color w:val="000000"/>
          <w:sz w:val="24"/>
          <w:szCs w:val="24"/>
          <w:lang w:val="hy-AM"/>
        </w:rPr>
        <w:t>ալ։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6. Հայաստանի Հանրապետության պետական եկամուտների կոմիտեն սույ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ն որոշումն ուժի մեջ մտնելու օրվան հաջորդող 10-րդ աշխատանքային օրը նախա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րա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րություն է ներկայացնում հետևյալ տեղեկությունները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4916">
        <w:rPr>
          <w:rFonts w:ascii="GHEA Mariam" w:hAnsi="GHEA Mariam"/>
          <w:color w:val="000000"/>
          <w:sz w:val="24"/>
          <w:szCs w:val="24"/>
          <w:lang w:val="hy-AM"/>
        </w:rPr>
        <w:t>1) 2024 թվականի ընթացքում Հայաստանի Հանրապետության տարածք ներմուծված ապրանքի ծավալների վերաբերյալ՝ ըստ ներմուծողների և վերջին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ներիս կողմից ներմուծված ծավալների</w:t>
      </w:r>
      <w:r w:rsidR="00713CA3">
        <w:rPr>
          <w:rFonts w:ascii="GHEA Mariam" w:hAnsi="GHEA Mariam" w:cs="Cambria Math"/>
          <w:color w:val="000000"/>
          <w:sz w:val="24"/>
          <w:szCs w:val="24"/>
          <w:lang w:val="hy-AM"/>
        </w:rPr>
        <w:t>.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2) 2025 թվականի հունվարի 1-ից </w:t>
      </w:r>
      <w:r w:rsidRPr="008E491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մինչև 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սույն որոշումն ուժի մեջ մտնելու </w:t>
      </w:r>
      <w:r w:rsidRPr="00EB286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օրվա դրությամբ Հայաստանի Հանրապետության տարածք ներմուծված ապրանք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ի վերաբերյալ՝ ըստ ներմուծողների և վերջիններիս կողմից ներմուծված ծավալների։ 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B2860">
        <w:rPr>
          <w:rFonts w:ascii="GHEA Mariam" w:hAnsi="GHEA Mariam" w:cs="Cambria Math"/>
          <w:color w:val="000000"/>
          <w:spacing w:val="-4"/>
          <w:sz w:val="24"/>
          <w:szCs w:val="24"/>
          <w:lang w:val="hy-AM"/>
        </w:rPr>
        <w:lastRenderedPageBreak/>
        <w:t>7</w:t>
      </w:r>
      <w:r w:rsidRPr="00EB2860">
        <w:rPr>
          <w:rFonts w:ascii="MS Gothic" w:eastAsia="MS Gothic" w:hAnsi="MS Gothic" w:cs="MS Gothic" w:hint="eastAsia"/>
          <w:color w:val="000000"/>
          <w:spacing w:val="-4"/>
          <w:sz w:val="24"/>
          <w:szCs w:val="24"/>
          <w:lang w:val="hy-AM"/>
        </w:rPr>
        <w:t>․</w:t>
      </w: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EB2860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 xml:space="preserve">Լիազոր մարմինը </w:t>
      </w:r>
      <w:r w:rsidRPr="00EB2860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սույն որոշումն ուժի մեջ մտնելու օրվան հաջորդող 10-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րդ աշխատանքային օրվա դրությամբ ապրանքի մնացորդը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դիմումատուների միջև բաշխում է համամասնորեն</w:t>
      </w:r>
      <w:r w:rsidRPr="008E491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ամսական կտրվածքով</w:t>
      </w:r>
      <w:r w:rsidRPr="008E4916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՝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հաշվի առնելով 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նախորդ տարվա ընթացքում դիմումատ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ուների </w:t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 xml:space="preserve">կողմից Հայաստանի Հանրապետության տարածք ներմուծված ապրանքի բնաիրային ծավալները։ </w:t>
      </w:r>
    </w:p>
    <w:p w:rsidR="00383031" w:rsidRPr="008E4916" w:rsidRDefault="00383031" w:rsidP="00713CA3">
      <w:pPr>
        <w:shd w:val="clear" w:color="auto" w:fill="FFFFFF"/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E4916">
        <w:rPr>
          <w:rFonts w:ascii="GHEA Mariam" w:hAnsi="GHEA Mariam"/>
          <w:color w:val="000000"/>
          <w:sz w:val="24"/>
          <w:szCs w:val="24"/>
          <w:lang w:val="hy-AM"/>
        </w:rPr>
        <w:t>8. Հայաստանի Հանրապետության պետական եկամուտների կոմիտեն՝ սույն որոշման գործողության ընթացքում մինչև հաջորդող ամսվա 15-ը լիազոր մարմին է ներկայացնում տեղեկատվություն՝ սույն որոշումն ուժի մեջ մտնելուց հետո ամսական պարբերականությամբ յուրաքանչյուր ամսվա ընթացքում Հայաս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տանի Հանրապետության տարածք ապրանքի ներմուծված ծավալների մասին՝ ըստ դիմումատուների, ինչպես նաև պաշտոնական կայքում տեղադրում է տեղե</w:t>
      </w:r>
      <w:r w:rsidR="00EB2860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8E4916">
        <w:rPr>
          <w:rFonts w:ascii="GHEA Mariam" w:hAnsi="GHEA Mariam"/>
          <w:color w:val="000000"/>
          <w:sz w:val="24"/>
          <w:szCs w:val="24"/>
          <w:lang w:val="hy-AM"/>
        </w:rPr>
        <w:t>կատվություն՝ յուրաքանչյուր ամսվա ընթացքում ներմուծված ապրանքի քանակի վերաբերյալ։</w:t>
      </w: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EB2860" w:rsidRDefault="00EB2860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747CE3" w:rsidRDefault="00747CE3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right"/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u w:val="single"/>
          <w:lang w:val="hy-AM"/>
        </w:rPr>
        <w:t xml:space="preserve">Ձև </w:t>
      </w: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ԴԻՄՈՒՄ</w:t>
      </w:r>
    </w:p>
    <w:p w:rsidR="00383031" w:rsidRPr="008E4916" w:rsidRDefault="00383031" w:rsidP="00383031">
      <w:pPr>
        <w:shd w:val="clear" w:color="auto" w:fill="FFFFFF"/>
        <w:spacing w:line="360" w:lineRule="auto"/>
        <w:ind w:firstLine="375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</w:p>
    <w:p w:rsidR="00383031" w:rsidRPr="00383031" w:rsidRDefault="00383031" w:rsidP="00F852B0">
      <w:pPr>
        <w:pStyle w:val="ListParagraph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0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  <w:r w:rsidRPr="00383031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Դիմումատու` ____________________________________________________________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2. Իրավաբանական անձի կամ անհատ ձեռնարկատիրոջ ՀՎՀՀ-ն, ֆիզիկական անձի ՀԾՀ</w:t>
      </w:r>
      <w:r w:rsidR="00747CE3">
        <w:rPr>
          <w:rFonts w:ascii="GHEA Mariam" w:hAnsi="GHEA Mariam" w:cs="Calibri"/>
          <w:color w:val="000000"/>
          <w:sz w:val="24"/>
          <w:szCs w:val="24"/>
          <w:lang w:val="hy-AM"/>
        </w:rPr>
        <w:t>-ն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կամ անձնագրային տվյալները`   </w:t>
      </w:r>
      <w:bookmarkStart w:id="6" w:name="_GoBack"/>
      <w:bookmarkEnd w:id="6"/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__________________________________________________________________________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>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  <w:lang w:val="hy-AM"/>
        </w:rPr>
      </w:pP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3. Իրավաբանական անձի կամ անհատ ձեռնարկատիրոջ գործունեության իրականացման վայրը, ֆիզիկական անձի բնակության կամ հաշվառման հասցեն՝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</w:t>
      </w: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4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Դիմումատ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ուի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հեռախոսահամարը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,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էլեկտրոնային փոստի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հասցեն,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ինտերնետային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պաշտոնական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կայքը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(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առկայության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դեպքում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)</w:t>
      </w:r>
      <w:r w:rsidRPr="008E4916">
        <w:rPr>
          <w:rFonts w:ascii="GHEA Mariam" w:hAnsi="GHEA Mariam" w:cs="GHEA Grapalat"/>
          <w:color w:val="000000"/>
          <w:sz w:val="24"/>
          <w:szCs w:val="24"/>
          <w:lang w:val="hy-AM"/>
        </w:rPr>
        <w:t>՝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______________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________________________________________________________________________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  <w:lang w:val="hy-AM"/>
        </w:rPr>
      </w:pPr>
    </w:p>
    <w:p w:rsidR="00383031" w:rsidRPr="00383031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5. Տեղեկատվություն ԵԱՏՄ ԱՏԳ ԱԱ 0103 92 ծածկագրին դասվող ընտանի </w:t>
      </w:r>
      <w:r w:rsidRPr="00383031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տեսակի կենդանի խոզերի կանխատեսվող ներմուծվող գլխաքանակի վերաբերյալ՝</w:t>
      </w: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  <w:lang w:val="hy-AM"/>
        </w:rPr>
      </w:pP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6. Լրացուցիչ տեղեկատվություն (անհրաժեշտության դեպքում)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383031" w:rsidRPr="00383031" w:rsidRDefault="00383031" w:rsidP="00383031">
      <w:pPr>
        <w:shd w:val="clear" w:color="auto" w:fill="FFFFFF"/>
        <w:rPr>
          <w:rFonts w:ascii="GHEA Mariam" w:hAnsi="GHEA Mariam" w:cs="Calibri"/>
          <w:color w:val="000000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</w:p>
    <w:p w:rsidR="00383031" w:rsidRPr="008E4916" w:rsidRDefault="00383031" w:rsidP="00383031">
      <w:pPr>
        <w:shd w:val="clear" w:color="auto" w:fill="FFFFFF"/>
        <w:spacing w:line="360" w:lineRule="auto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7</w:t>
      </w:r>
      <w:r w:rsidRPr="008E491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Ներկայացված տեղեկությունների իսկությունը հաստատում եմ:</w:t>
      </w:r>
    </w:p>
    <w:p w:rsidR="00383031" w:rsidRPr="008E4916" w:rsidRDefault="00383031" w:rsidP="00383031">
      <w:pPr>
        <w:shd w:val="clear" w:color="auto" w:fill="FFFFFF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8E4916">
        <w:rPr>
          <w:rFonts w:ascii="GHEA Mariam" w:hAnsi="GHEA Mariam" w:cs="Calibri"/>
          <w:color w:val="000000"/>
          <w:sz w:val="24"/>
          <w:szCs w:val="24"/>
          <w:lang w:val="hy-AM"/>
        </w:rPr>
        <w:t>___________________________________________________________________________</w:t>
      </w:r>
    </w:p>
    <w:p w:rsidR="001F225D" w:rsidRDefault="00383031" w:rsidP="00383031">
      <w:pPr>
        <w:shd w:val="clear" w:color="auto" w:fill="FFFFFF"/>
        <w:jc w:val="center"/>
        <w:rPr>
          <w:rFonts w:ascii="GHEA Mariam" w:hAnsi="GHEA Mariam" w:cs="Calibri"/>
          <w:color w:val="000000"/>
          <w:szCs w:val="24"/>
          <w:lang w:val="hy-AM"/>
        </w:rPr>
      </w:pPr>
      <w:r w:rsidRPr="00383031">
        <w:rPr>
          <w:rFonts w:ascii="GHEA Mariam" w:hAnsi="GHEA Mariam" w:cs="Calibri"/>
          <w:color w:val="000000"/>
          <w:szCs w:val="24"/>
          <w:lang w:val="hy-AM"/>
        </w:rPr>
        <w:t>(իրավաբանական անձի իրավասու ներկայացուցչի կամ անհատ  ձեռնարկատիրոջ, ֆիզիկական անձի ստորագրությունը, անունը, ազգանունը)»։</w:t>
      </w:r>
    </w:p>
    <w:p w:rsidR="00383031" w:rsidRDefault="00383031" w:rsidP="00383031">
      <w:pPr>
        <w:shd w:val="clear" w:color="auto" w:fill="FFFFFF"/>
        <w:jc w:val="center"/>
        <w:rPr>
          <w:rFonts w:ascii="GHEA Mariam" w:hAnsi="GHEA Mariam" w:cs="Calibri"/>
          <w:color w:val="000000"/>
          <w:szCs w:val="24"/>
          <w:lang w:val="hy-AM"/>
        </w:rPr>
      </w:pPr>
    </w:p>
    <w:p w:rsidR="00383031" w:rsidRDefault="00383031" w:rsidP="00CB08E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383031" w:rsidRPr="00854A1F" w:rsidRDefault="00383031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83031" w:rsidRPr="00854A1F" w:rsidRDefault="00383031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83031" w:rsidRPr="00D4647C" w:rsidRDefault="00383031" w:rsidP="00383031">
      <w:pPr>
        <w:shd w:val="clear" w:color="auto" w:fill="FFFFFF"/>
        <w:jc w:val="center"/>
        <w:rPr>
          <w:rFonts w:ascii="Sylfaen" w:hAnsi="Sylfaen" w:cs="Calibri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383031" w:rsidRPr="00D4647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83B" w:rsidRDefault="002C483B">
      <w:r>
        <w:separator/>
      </w:r>
    </w:p>
  </w:endnote>
  <w:endnote w:type="continuationSeparator" w:id="0">
    <w:p w:rsidR="002C483B" w:rsidRDefault="002C4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005B5">
    <w:pPr>
      <w:pStyle w:val="Footer"/>
    </w:pPr>
    <w:fldSimple w:instr=" FILENAME  \* MERGEFORMAT ">
      <w:r w:rsidR="003D4BA2">
        <w:rPr>
          <w:noProof/>
        </w:rPr>
        <w:t>Normal.dot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83B" w:rsidRDefault="002C483B">
      <w:r>
        <w:separator/>
      </w:r>
    </w:p>
  </w:footnote>
  <w:footnote w:type="continuationSeparator" w:id="0">
    <w:p w:rsidR="002C483B" w:rsidRDefault="002C4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7CE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C4949"/>
    <w:multiLevelType w:val="hybridMultilevel"/>
    <w:tmpl w:val="9AA2D472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D5A0D5F"/>
    <w:multiLevelType w:val="hybridMultilevel"/>
    <w:tmpl w:val="714CE338"/>
    <w:lvl w:ilvl="0" w:tplc="04090011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4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656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4F3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83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031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A3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CE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1A37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6A3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5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47C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860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1EF1C0"/>
  <w15:chartTrackingRefBased/>
  <w15:docId w15:val="{E3509F6F-AAB8-4E97-9CD1-F5CADF7D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4647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rsid w:val="00D4647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https:/mul2.gov.am/tasks/1116991/oneclick?token=5942fa85c8682933648e3f5f5d36b1f4</cp:keywords>
  <dc:description/>
  <cp:lastModifiedBy>Tatevik Manukyan</cp:lastModifiedBy>
  <cp:revision>4</cp:revision>
  <dcterms:created xsi:type="dcterms:W3CDTF">2025-03-18T11:18:00Z</dcterms:created>
  <dcterms:modified xsi:type="dcterms:W3CDTF">2025-03-19T05:17:00Z</dcterms:modified>
</cp:coreProperties>
</file>