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89516" w14:textId="6C3DB396" w:rsidR="00C74F03" w:rsidRPr="00AC6618" w:rsidRDefault="00C74F03" w:rsidP="00C74F0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C6618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261C20EB" w14:textId="17B73506" w:rsidR="00C74F03" w:rsidRPr="00AC6618" w:rsidRDefault="00C74F03" w:rsidP="00C74F03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C6618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187233116"/>
      <w:bookmarkStart w:id="1" w:name="_Hlk113889296"/>
      <w:r w:rsidR="00A24404" w:rsidRPr="00AC661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2024 ԹՎԱԿԱՆԻ ՆՈՅԵՄԲԵՐԻ  21 - Ի N 1815 - Ն ՈՐՈՇՄԱՆ ՄԵՋ</w:t>
      </w:r>
      <w:r w:rsidR="00BF2A24" w:rsidRPr="00AC6618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A24404" w:rsidRPr="00AC6618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bookmarkEnd w:id="0"/>
      <w:r w:rsidRPr="00AC6618">
        <w:rPr>
          <w:rFonts w:ascii="GHEA Grapalat" w:hAnsi="GHEA Grapalat"/>
          <w:b/>
          <w:bCs/>
          <w:sz w:val="24"/>
          <w:szCs w:val="24"/>
          <w:lang w:val="hy-AM"/>
        </w:rPr>
        <w:t xml:space="preserve">» ՀԱՅԱՍՏԱՆԻ ՀԱՆՐԱՊԵՏՈՒԹՅԱՆ ԿԱՌԱՎԱՐՈՒԹՅԱՆ ՈՐՈՇՄԱՆ </w:t>
      </w:r>
      <w:bookmarkEnd w:id="1"/>
      <w:r w:rsidRPr="00AC6618">
        <w:rPr>
          <w:rFonts w:ascii="GHEA Grapalat" w:hAnsi="GHEA Grapalat"/>
          <w:b/>
          <w:bCs/>
          <w:sz w:val="24"/>
          <w:szCs w:val="24"/>
          <w:lang w:val="hy-AM"/>
        </w:rPr>
        <w:t>ԸՆԴՈՒՆՄԱՆ ՄԱՍԻՆ</w:t>
      </w:r>
    </w:p>
    <w:p w14:paraId="2027AC7E" w14:textId="77777777" w:rsidR="00C74F03" w:rsidRPr="00886BE4" w:rsidRDefault="00C74F03" w:rsidP="00C0548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5BA8F160" w:rsidR="00DE29B8" w:rsidRPr="004E1244" w:rsidRDefault="00DE29B8" w:rsidP="00C05484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523C365C" w14:textId="7250B810" w:rsidR="00394D06" w:rsidRDefault="00394D06" w:rsidP="00C05484">
      <w:pPr>
        <w:pStyle w:val="Footer"/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 w:rsidR="00A24404">
        <w:rPr>
          <w:rFonts w:ascii="GHEA Grapalat" w:hAnsi="GHEA Grapalat"/>
          <w:sz w:val="24"/>
          <w:szCs w:val="24"/>
          <w:lang w:val="hy-AM"/>
        </w:rPr>
        <w:t>Հ</w:t>
      </w:r>
      <w:r w:rsidR="00A24404" w:rsidRPr="00A244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24404">
        <w:rPr>
          <w:rFonts w:ascii="GHEA Grapalat" w:hAnsi="GHEA Grapalat"/>
          <w:sz w:val="24"/>
          <w:szCs w:val="24"/>
          <w:lang w:val="hy-AM"/>
        </w:rPr>
        <w:t>Հ</w:t>
      </w:r>
      <w:r w:rsidR="00A24404" w:rsidRPr="00A24404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2024 թվականի նոյեմբերի  21-ի </w:t>
      </w:r>
      <w:r w:rsidR="00A24404">
        <w:rPr>
          <w:rFonts w:ascii="GHEA Grapalat" w:hAnsi="GHEA Grapalat"/>
          <w:sz w:val="24"/>
          <w:szCs w:val="24"/>
          <w:lang w:val="hy-AM"/>
        </w:rPr>
        <w:t>N</w:t>
      </w:r>
      <w:r w:rsidR="00A24404" w:rsidRPr="00A24404">
        <w:rPr>
          <w:rFonts w:ascii="GHEA Grapalat" w:hAnsi="GHEA Grapalat"/>
          <w:sz w:val="24"/>
          <w:szCs w:val="24"/>
          <w:lang w:val="hy-AM"/>
        </w:rPr>
        <w:t xml:space="preserve"> 1815-</w:t>
      </w:r>
      <w:r w:rsidR="00A24404">
        <w:rPr>
          <w:rFonts w:ascii="GHEA Grapalat" w:hAnsi="GHEA Grapalat"/>
          <w:sz w:val="24"/>
          <w:szCs w:val="24"/>
          <w:lang w:val="hy-AM"/>
        </w:rPr>
        <w:t>Ն</w:t>
      </w:r>
      <w:r w:rsidR="00A24404" w:rsidRPr="00A24404">
        <w:rPr>
          <w:rFonts w:ascii="GHEA Grapalat" w:hAnsi="GHEA Grapalat"/>
          <w:sz w:val="24"/>
          <w:szCs w:val="24"/>
          <w:lang w:val="hy-AM"/>
        </w:rPr>
        <w:t xml:space="preserve"> որոշման մեջ</w:t>
      </w:r>
      <w:r w:rsidR="00BF2A24">
        <w:rPr>
          <w:rFonts w:ascii="GHEA Grapalat" w:hAnsi="GHEA Grapalat"/>
          <w:sz w:val="24"/>
          <w:szCs w:val="24"/>
          <w:lang w:val="hy-AM"/>
        </w:rPr>
        <w:t xml:space="preserve"> փոփոխություններ </w:t>
      </w:r>
      <w:r w:rsidR="00A24404" w:rsidRPr="00A24404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մշակումը պայմանավորված է </w:t>
      </w:r>
      <w:r w:rsidR="00A24404">
        <w:rPr>
          <w:rFonts w:ascii="GHEA Grapalat" w:hAnsi="GHEA Grapalat" w:cs="Sylfaen"/>
          <w:sz w:val="24"/>
          <w:szCs w:val="24"/>
          <w:lang w:val="hy-AM"/>
        </w:rPr>
        <w:t>ՀՀ կառավարության 2024 թվականի նոյեմբերի 21-ի «</w:t>
      </w:r>
      <w:r w:rsidR="00A24404" w:rsidRPr="00A24404">
        <w:rPr>
          <w:rFonts w:ascii="GHEA Grapalat" w:hAnsi="GHEA Grapalat" w:cs="Sylfaen"/>
          <w:sz w:val="24"/>
          <w:szCs w:val="24"/>
          <w:lang w:val="hy-AM"/>
        </w:rPr>
        <w:t>ԵԱՏՄ ԱՏԳ ԱԱ 0103 92 ծածկագրին դասվող ընտանի տեսակների կենդանի խոզերի՝ Հայաստանի Հանրապետության տարածք ներմուծման ժամանակավոր քանակական սահմանափակում կիրառելու և ներմուծման ընթացակարգը հաստատելու մասին</w:t>
      </w:r>
      <w:r w:rsidR="00A2440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24404" w:rsidRPr="00A24404">
        <w:rPr>
          <w:rFonts w:ascii="GHEA Grapalat" w:hAnsi="GHEA Grapalat" w:cs="Sylfaen"/>
          <w:sz w:val="24"/>
          <w:szCs w:val="24"/>
          <w:lang w:val="hy-AM"/>
        </w:rPr>
        <w:t>N</w:t>
      </w:r>
      <w:r w:rsidR="00A24404">
        <w:rPr>
          <w:rFonts w:ascii="GHEA Grapalat" w:hAnsi="GHEA Grapalat" w:cs="Sylfaen"/>
          <w:sz w:val="24"/>
          <w:szCs w:val="24"/>
          <w:lang w:val="hy-AM"/>
        </w:rPr>
        <w:t xml:space="preserve"> 1815-Ն որոշմա</w:t>
      </w:r>
      <w:r w:rsidR="00C4434D">
        <w:rPr>
          <w:rFonts w:ascii="GHEA Grapalat" w:hAnsi="GHEA Grapalat" w:cs="Sylfaen"/>
          <w:sz w:val="24"/>
          <w:szCs w:val="24"/>
          <w:lang w:val="hy-AM"/>
        </w:rPr>
        <w:t>մբ հաստատված հավելվածում</w:t>
      </w:r>
      <w:r w:rsidR="00A24404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անհրաժեշտությամբ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E3FEF20" w14:textId="0AAF1090" w:rsidR="00DE29B8" w:rsidRDefault="00386820" w:rsidP="00C05484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8C6DBD">
        <w:rPr>
          <w:rFonts w:ascii="Cambria Math" w:eastAsia="Calibri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DE29B8" w:rsidRPr="008C6DB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49D4F252" w14:textId="285C4825" w:rsidR="00340291" w:rsidRDefault="00CC44C2" w:rsidP="00C05484">
      <w:pPr>
        <w:pStyle w:val="Footer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244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24404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2024 թվականի նոյեմբերի  21-ի </w:t>
      </w:r>
      <w:r>
        <w:rPr>
          <w:rFonts w:ascii="GHEA Grapalat" w:hAnsi="GHEA Grapalat"/>
          <w:sz w:val="24"/>
          <w:szCs w:val="24"/>
          <w:lang w:val="hy-AM"/>
        </w:rPr>
        <w:t>N</w:t>
      </w:r>
      <w:r w:rsidRPr="00A24404">
        <w:rPr>
          <w:rFonts w:ascii="GHEA Grapalat" w:hAnsi="GHEA Grapalat"/>
          <w:sz w:val="24"/>
          <w:szCs w:val="24"/>
          <w:lang w:val="hy-AM"/>
        </w:rPr>
        <w:t xml:space="preserve"> 1815-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A24404">
        <w:rPr>
          <w:rFonts w:ascii="GHEA Grapalat" w:hAnsi="GHEA Grapalat"/>
          <w:sz w:val="24"/>
          <w:szCs w:val="24"/>
          <w:lang w:val="hy-AM"/>
        </w:rPr>
        <w:t xml:space="preserve"> որոշման մեջ</w:t>
      </w:r>
      <w:r w:rsidR="00BF2A24">
        <w:rPr>
          <w:rFonts w:ascii="GHEA Grapalat" w:hAnsi="GHEA Grapalat"/>
          <w:sz w:val="24"/>
          <w:szCs w:val="24"/>
          <w:lang w:val="hy-AM"/>
        </w:rPr>
        <w:t xml:space="preserve"> փոփոխություններ </w:t>
      </w:r>
      <w:r w:rsidRPr="00A24404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="00BF2A24">
        <w:rPr>
          <w:rFonts w:ascii="GHEA Grapalat" w:hAnsi="GHEA Grapalat" w:cs="Sylfaen"/>
          <w:sz w:val="24"/>
          <w:szCs w:val="24"/>
          <w:lang w:val="hy-AM"/>
        </w:rPr>
        <w:t xml:space="preserve">մշակման համար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հիմք է հանդիսացել Պետական եկամուտների կողմից բարձրացված խնդիրը։ Մասնավորապես, </w:t>
      </w:r>
      <w:r w:rsidR="00BF2A24">
        <w:rPr>
          <w:rFonts w:ascii="GHEA Grapalat" w:hAnsi="GHEA Grapalat" w:cs="Sylfaen"/>
          <w:sz w:val="24"/>
          <w:szCs w:val="24"/>
          <w:lang w:val="hy-AM"/>
        </w:rPr>
        <w:t>ՀՀ կառավարության 2024 թվականի նոյեմբերի 21-ի «</w:t>
      </w:r>
      <w:r w:rsidR="00BF2A24" w:rsidRPr="00A24404">
        <w:rPr>
          <w:rFonts w:ascii="GHEA Grapalat" w:hAnsi="GHEA Grapalat" w:cs="Sylfaen"/>
          <w:sz w:val="24"/>
          <w:szCs w:val="24"/>
          <w:lang w:val="hy-AM"/>
        </w:rPr>
        <w:t>ԵԱՏՄ ԱՏԳ ԱԱ 0103 92 ծածկագրին դասվող ընտանի տեսակների կենդանի խոզերի՝ Հայաստանի Հանրապետության տարածք ներմուծման ժամանակավոր քանակական սահմանափակում կիրառելու և ներմուծման ընթացակարգը հաստատելու մասին</w:t>
      </w:r>
      <w:r w:rsidR="00BF2A2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BF2A24" w:rsidRPr="00A24404">
        <w:rPr>
          <w:rFonts w:ascii="GHEA Grapalat" w:hAnsi="GHEA Grapalat" w:cs="Sylfaen"/>
          <w:sz w:val="24"/>
          <w:szCs w:val="24"/>
          <w:lang w:val="hy-AM"/>
        </w:rPr>
        <w:t>N</w:t>
      </w:r>
      <w:r w:rsidR="00BF2A24">
        <w:rPr>
          <w:rFonts w:ascii="GHEA Grapalat" w:hAnsi="GHEA Grapalat" w:cs="Sylfaen"/>
          <w:sz w:val="24"/>
          <w:szCs w:val="24"/>
          <w:lang w:val="hy-AM"/>
        </w:rPr>
        <w:t xml:space="preserve"> 1815-Ն </w:t>
      </w:r>
      <w:r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BF2A24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դրույթների</w:t>
      </w:r>
      <w:r w:rsidR="00BF2A24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համաձայն՝ ԵԱՏՄ անդամ պետություններից և ԵԱՏՄ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անդամ պետություն չհանդիսացող պետություններից ապրանքների ներմուծման ժամանակ ապրանքները կհայտնվեն ԵԱՏՄ մաքսային տարածքում մինչև համապատասխան թույլտվության տրամադրումը և մաքսային մարմինների կողմից հնարավոր չի լինի ապահովել որոշմամբ նախատեսված քանակից ավելի քանակով ներմուծվող ապրանքների մասով համապատասխան արգելքի պահպանվածության նկատմամբ հսկողությունը։</w:t>
      </w:r>
    </w:p>
    <w:p w14:paraId="1D33FE77" w14:textId="7916E3CD" w:rsidR="00CC44C2" w:rsidRDefault="00CC44C2" w:rsidP="00C05484">
      <w:pPr>
        <w:pStyle w:val="Footer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խնդրի լուծման նպատակով՝ առաջարկվում է Որոշման մեջ կատարել համապատասխան լրացումներ՝ համաձայն որի </w:t>
      </w:r>
      <w:r w:rsidRPr="00CC44C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 </w:t>
      </w:r>
      <w:r w:rsidR="008C6DBD" w:rsidRPr="00CC44C2">
        <w:rPr>
          <w:rFonts w:ascii="GHEA Grapalat" w:hAnsi="GHEA Grapalat" w:cs="Sylfaen"/>
          <w:sz w:val="24"/>
          <w:szCs w:val="24"/>
          <w:lang w:val="hy-AM"/>
        </w:rPr>
        <w:t>ապրանքի</w:t>
      </w:r>
      <w:r w:rsidR="008C6D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C44C2">
        <w:rPr>
          <w:rFonts w:ascii="GHEA Grapalat" w:hAnsi="GHEA Grapalat" w:cs="Sylfaen"/>
          <w:sz w:val="24"/>
          <w:szCs w:val="24"/>
          <w:lang w:val="hy-AM"/>
        </w:rPr>
        <w:t xml:space="preserve">ներկրման նպատակով՝ </w:t>
      </w:r>
      <w:r w:rsidR="00BF2A24">
        <w:rPr>
          <w:rFonts w:ascii="GHEA Grapalat" w:hAnsi="GHEA Grapalat" w:cs="Sylfaen"/>
          <w:sz w:val="24"/>
          <w:szCs w:val="24"/>
          <w:lang w:val="hy-AM"/>
        </w:rPr>
        <w:t>դիմում</w:t>
      </w:r>
      <w:r w:rsidRPr="00CC44C2">
        <w:rPr>
          <w:rFonts w:ascii="GHEA Grapalat" w:hAnsi="GHEA Grapalat" w:cs="Sylfaen"/>
          <w:sz w:val="24"/>
          <w:szCs w:val="24"/>
          <w:lang w:val="hy-AM"/>
        </w:rPr>
        <w:t>ատուն Հայաստանի Հանրապետության էկոնոմիկայի նախարարություն է ներկայացնում դիմում</w:t>
      </w:r>
      <w:r w:rsidR="008C6DBD">
        <w:rPr>
          <w:rFonts w:ascii="GHEA Grapalat" w:hAnsi="GHEA Grapalat" w:cs="Sylfaen"/>
          <w:sz w:val="24"/>
          <w:szCs w:val="24"/>
          <w:lang w:val="hy-AM"/>
        </w:rPr>
        <w:t>, որի հիման վրա Էկոնոմիկայի նախարարությունը</w:t>
      </w:r>
      <w:r w:rsidR="00BF2A24">
        <w:rPr>
          <w:rFonts w:ascii="GHEA Grapalat" w:hAnsi="GHEA Grapalat" w:cs="Sylfaen"/>
          <w:sz w:val="24"/>
          <w:szCs w:val="24"/>
          <w:lang w:val="hy-AM"/>
        </w:rPr>
        <w:t xml:space="preserve"> բաշխում է դիմումատուների միջև քվոտայով նա</w:t>
      </w:r>
      <w:r w:rsidR="0085475C">
        <w:rPr>
          <w:rFonts w:ascii="GHEA Grapalat" w:hAnsi="GHEA Grapalat" w:cs="Sylfaen"/>
          <w:sz w:val="24"/>
          <w:szCs w:val="24"/>
          <w:lang w:val="hy-AM"/>
        </w:rPr>
        <w:t>խատեսված ապրանքի մնացած մասը և</w:t>
      </w:r>
      <w:r w:rsidR="008C6DBD">
        <w:rPr>
          <w:rFonts w:ascii="GHEA Grapalat" w:hAnsi="GHEA Grapalat" w:cs="Sylfaen"/>
          <w:sz w:val="24"/>
          <w:szCs w:val="24"/>
          <w:lang w:val="hy-AM"/>
        </w:rPr>
        <w:t xml:space="preserve"> պահանջվող տեղեկատվությունը փոխանցում է Պետական եկամուտների կոմիտե, ինչպես նաև իրականացնում է ներկայումս գործող որոշմամբ սահմանված ժամանակավոր քանակական սահմանափակման մասով հաշվառում։</w:t>
      </w:r>
    </w:p>
    <w:p w14:paraId="736820F4" w14:textId="7E2E2AA7" w:rsidR="00DE29B8" w:rsidRPr="00ED4308" w:rsidRDefault="00E00734" w:rsidP="00C0548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="00DE29B8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="00DE29B8"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25198052" w14:textId="77777777" w:rsidR="00C05484" w:rsidRDefault="00C74F03" w:rsidP="00C0548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2B729A18" w14:textId="57DF1AF1" w:rsidR="00C74F03" w:rsidRPr="00DE29B8" w:rsidRDefault="00DE29B8" w:rsidP="00C05484">
      <w:pPr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E29B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24DC0CDC" w14:textId="77777777" w:rsidR="008C6DBD" w:rsidRDefault="008C6DBD" w:rsidP="00C05484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ընդունմամբ նախատեսվում է ապահովել 5</w:t>
      </w:r>
      <w:r>
        <w:rPr>
          <w:rFonts w:ascii="GHEA Grapalat" w:hAnsi="GHEA Grapalat"/>
          <w:bCs/>
          <w:sz w:val="24"/>
          <w:szCs w:val="24"/>
          <w:lang w:val="hy-AM"/>
        </w:rPr>
        <w:t>0 կգ կամ ավելի կենդանի զանգված ունեցող խոզերի</w:t>
      </w:r>
      <w:r>
        <w:rPr>
          <w:rFonts w:ascii="GHEA Grapalat" w:hAnsi="GHEA Grapalat"/>
          <w:sz w:val="24"/>
          <w:szCs w:val="24"/>
          <w:lang w:val="hy-AM"/>
        </w:rPr>
        <w:t xml:space="preserve"> ներմուծման և շրջանառության կարգավորում, նպատակ ունենալով պաշտպանելու խոզի մսի տեղական արտադրողների տնտեսական շահերը։ </w:t>
      </w:r>
    </w:p>
    <w:p w14:paraId="26E1719C" w14:textId="0B8A0903" w:rsidR="00DE29B8" w:rsidRPr="00DE29B8" w:rsidRDefault="00DE29B8" w:rsidP="00C05484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0A20D74C" w:rsidR="00C74F03" w:rsidRPr="00886BE4" w:rsidRDefault="00903A6F" w:rsidP="00C0548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77777777" w:rsidR="00DE29B8" w:rsidRDefault="00DE29B8" w:rsidP="00C05484">
      <w:pPr>
        <w:spacing w:after="0" w:line="360" w:lineRule="auto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3A6F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903A6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903A6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E0A2232" w14:textId="77777777" w:rsidR="008C6DBD" w:rsidRDefault="008C6DBD" w:rsidP="00C05484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C6DBD">
        <w:rPr>
          <w:rFonts w:ascii="GHEA Grapalat" w:hAnsi="GHEA Grapalat"/>
          <w:sz w:val="24"/>
          <w:szCs w:val="24"/>
          <w:lang w:val="hy-AM"/>
        </w:rPr>
        <w:lastRenderedPageBreak/>
        <w:t>Նախագիծը բխում է  ռազմավարական փաստաթղթերից, մասնավորապես՝ ՀՀ կառավարության 2021 թվականի օգոստոսի 18-ի N 1363-Ա որոշմամբ հավանության արժանացած Կառավարության 2021-2026թթ. ծրագրի 2</w:t>
      </w:r>
      <w:r w:rsidRPr="008C6DB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8C6DBD">
        <w:rPr>
          <w:rFonts w:ascii="GHEA Grapalat" w:hAnsi="GHEA Grapalat"/>
          <w:sz w:val="24"/>
          <w:szCs w:val="24"/>
          <w:lang w:val="hy-AM"/>
        </w:rPr>
        <w:t>4</w:t>
      </w:r>
      <w:r w:rsidRPr="008C6DB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8C6DBD">
        <w:rPr>
          <w:rFonts w:ascii="GHEA Grapalat" w:hAnsi="GHEA Grapalat"/>
          <w:sz w:val="24"/>
          <w:szCs w:val="24"/>
          <w:lang w:val="hy-AM"/>
        </w:rPr>
        <w:t xml:space="preserve"> կետի դրույթներից և ուղղված է ապահովելու Հայաստանի Հանրապետությունում սննդամթերքի անվտանգության օրենսդրության կատարելագործմանը։</w:t>
      </w:r>
    </w:p>
    <w:p w14:paraId="307AEA47" w14:textId="41B87FC3" w:rsidR="00DE29B8" w:rsidRPr="002261E1" w:rsidRDefault="002261E1" w:rsidP="00C05484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DE29B8" w:rsidRPr="00903A6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E29B8" w:rsidRDefault="00DE29B8" w:rsidP="00C05484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DE29B8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31FFA113" w:rsidR="00DE29B8" w:rsidRPr="00903A6F" w:rsidRDefault="002261E1" w:rsidP="00C0548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="00DE29B8" w:rsidRPr="00903A6F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="00DE29B8" w:rsidRPr="00903A6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246678" w14:textId="17EFFE1C" w:rsidR="00C74F03" w:rsidRDefault="002261E1" w:rsidP="00C054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63672EC" w14:textId="01E3A061" w:rsidR="00BE62ED" w:rsidRDefault="00BE62ED">
      <w:pPr>
        <w:rPr>
          <w:lang w:val="hy-AM"/>
        </w:rPr>
      </w:pPr>
    </w:p>
    <w:sectPr w:rsidR="00BE62ED" w:rsidSect="0001123B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6EC329" w14:textId="77777777" w:rsidR="000A44A2" w:rsidRDefault="000A44A2">
      <w:pPr>
        <w:spacing w:after="0" w:line="240" w:lineRule="auto"/>
      </w:pPr>
      <w:r>
        <w:separator/>
      </w:r>
    </w:p>
  </w:endnote>
  <w:endnote w:type="continuationSeparator" w:id="0">
    <w:p w14:paraId="4FEE1346" w14:textId="77777777" w:rsidR="000A44A2" w:rsidRDefault="000A4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BE90E" w14:textId="77777777" w:rsidR="00401212" w:rsidRPr="0001123B" w:rsidRDefault="00401212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9CF07" w14:textId="77777777" w:rsidR="000A44A2" w:rsidRDefault="000A44A2">
      <w:pPr>
        <w:spacing w:after="0" w:line="240" w:lineRule="auto"/>
      </w:pPr>
      <w:r>
        <w:separator/>
      </w:r>
    </w:p>
  </w:footnote>
  <w:footnote w:type="continuationSeparator" w:id="0">
    <w:p w14:paraId="4391D994" w14:textId="77777777" w:rsidR="000A44A2" w:rsidRDefault="000A4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6A"/>
    <w:rsid w:val="0003222D"/>
    <w:rsid w:val="000478CD"/>
    <w:rsid w:val="000A44A2"/>
    <w:rsid w:val="001A49C7"/>
    <w:rsid w:val="001A57CF"/>
    <w:rsid w:val="00217354"/>
    <w:rsid w:val="002261E1"/>
    <w:rsid w:val="00226C84"/>
    <w:rsid w:val="00326E12"/>
    <w:rsid w:val="00333970"/>
    <w:rsid w:val="00334785"/>
    <w:rsid w:val="00340291"/>
    <w:rsid w:val="003577EE"/>
    <w:rsid w:val="00380038"/>
    <w:rsid w:val="00386820"/>
    <w:rsid w:val="00394D06"/>
    <w:rsid w:val="003E1DFE"/>
    <w:rsid w:val="00401212"/>
    <w:rsid w:val="00426531"/>
    <w:rsid w:val="004B6EEF"/>
    <w:rsid w:val="004D6A5F"/>
    <w:rsid w:val="004E1244"/>
    <w:rsid w:val="004E7BE3"/>
    <w:rsid w:val="00511584"/>
    <w:rsid w:val="0054601D"/>
    <w:rsid w:val="00573108"/>
    <w:rsid w:val="005923AA"/>
    <w:rsid w:val="005C68AC"/>
    <w:rsid w:val="00670C15"/>
    <w:rsid w:val="006C2826"/>
    <w:rsid w:val="00736DBD"/>
    <w:rsid w:val="0075264D"/>
    <w:rsid w:val="007637DB"/>
    <w:rsid w:val="007B70EC"/>
    <w:rsid w:val="00820AF0"/>
    <w:rsid w:val="00841AEC"/>
    <w:rsid w:val="0085475C"/>
    <w:rsid w:val="008553CF"/>
    <w:rsid w:val="008969A2"/>
    <w:rsid w:val="00897A13"/>
    <w:rsid w:val="008C6DBD"/>
    <w:rsid w:val="008E7F13"/>
    <w:rsid w:val="00903A6F"/>
    <w:rsid w:val="0094553B"/>
    <w:rsid w:val="00964A6A"/>
    <w:rsid w:val="009B4677"/>
    <w:rsid w:val="009F5861"/>
    <w:rsid w:val="009F6DA5"/>
    <w:rsid w:val="00A24404"/>
    <w:rsid w:val="00A40187"/>
    <w:rsid w:val="00A55442"/>
    <w:rsid w:val="00AA0FF4"/>
    <w:rsid w:val="00AB0885"/>
    <w:rsid w:val="00AC6618"/>
    <w:rsid w:val="00B0052B"/>
    <w:rsid w:val="00B020D1"/>
    <w:rsid w:val="00B20F10"/>
    <w:rsid w:val="00B23246"/>
    <w:rsid w:val="00B441DC"/>
    <w:rsid w:val="00B718A1"/>
    <w:rsid w:val="00B75536"/>
    <w:rsid w:val="00BA5059"/>
    <w:rsid w:val="00BC6948"/>
    <w:rsid w:val="00BE62ED"/>
    <w:rsid w:val="00BF2A24"/>
    <w:rsid w:val="00C05484"/>
    <w:rsid w:val="00C4434D"/>
    <w:rsid w:val="00C74F03"/>
    <w:rsid w:val="00CA20C1"/>
    <w:rsid w:val="00CC44C2"/>
    <w:rsid w:val="00CF3D32"/>
    <w:rsid w:val="00D21EF2"/>
    <w:rsid w:val="00DE29B8"/>
    <w:rsid w:val="00E00734"/>
    <w:rsid w:val="00E4789E"/>
    <w:rsid w:val="00EA587D"/>
    <w:rsid w:val="00EF5DAD"/>
    <w:rsid w:val="00F107CB"/>
    <w:rsid w:val="00F72BCF"/>
    <w:rsid w:val="00FA64C3"/>
    <w:rsid w:val="00FD43AC"/>
    <w:rsid w:val="00FE138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customStyle="1" w:styleId="Default">
    <w:name w:val="Default"/>
    <w:basedOn w:val="Normal"/>
    <w:rsid w:val="00386820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86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https://mul2.gov.am/tasks/1124660/oneclick?token=c7cdac24b6b992dc6fbce6cf94f6c84a</cp:keywords>
  <dc:description/>
  <cp:lastModifiedBy>Gagik K. Kocharyan</cp:lastModifiedBy>
  <cp:revision>3</cp:revision>
  <cp:lastPrinted>2023-02-13T11:13:00Z</cp:lastPrinted>
  <dcterms:created xsi:type="dcterms:W3CDTF">2025-03-13T08:37:00Z</dcterms:created>
  <dcterms:modified xsi:type="dcterms:W3CDTF">2025-03-13T08:38:00Z</dcterms:modified>
</cp:coreProperties>
</file>