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1F00FB91" w:rsidR="00914853" w:rsidRPr="00D7443C"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w:t>
      </w:r>
      <w:r w:rsidR="00C13F6F">
        <w:rPr>
          <w:rFonts w:ascii="GHEA Grapalat" w:eastAsia="Times New Roman" w:hAnsi="GHEA Grapalat" w:cs="Times New Roman"/>
          <w:b/>
          <w:sz w:val="24"/>
          <w:szCs w:val="24"/>
          <w:lang w:val="hy-AM"/>
        </w:rPr>
        <w:t>ԱՍԷԴԼ</w:t>
      </w:r>
      <w:r w:rsidRPr="00D7443C">
        <w:rPr>
          <w:rFonts w:ascii="GHEA Grapalat" w:eastAsia="Times New Roman" w:hAnsi="GHEA Grapalat" w:cs="Times New Roman"/>
          <w:b/>
          <w:sz w:val="24"/>
          <w:szCs w:val="24"/>
          <w:lang w:val="hy-AM"/>
        </w:rPr>
        <w:t xml:space="preserve">» </w:t>
      </w:r>
      <w:r w:rsidR="004D4763" w:rsidRPr="004D4763">
        <w:rPr>
          <w:rFonts w:ascii="GHEA Grapalat" w:eastAsia="Times New Roman" w:hAnsi="GHEA Grapalat" w:cs="Times New Roman"/>
          <w:b/>
          <w:sz w:val="24"/>
          <w:szCs w:val="24"/>
          <w:lang w:val="hy-AM"/>
        </w:rPr>
        <w:t>ՍԱՀՄԱՆԱՓԱԿ ՊԱՏԱՍԽԱՆԱՏՎՈՒԹՅԱՄԲ</w:t>
      </w:r>
      <w:r w:rsidR="004D4763" w:rsidRPr="00D7443C">
        <w:rPr>
          <w:rFonts w:ascii="GHEA Grapalat" w:eastAsia="Times New Roman" w:hAnsi="GHEA Grapalat" w:cs="Times New Roman"/>
          <w:b/>
          <w:sz w:val="24"/>
          <w:szCs w:val="24"/>
          <w:lang w:val="hy-AM"/>
        </w:rPr>
        <w:t xml:space="preserve">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CB12A51" w:rsidR="0077537C" w:rsidRPr="00D7443C" w:rsidRDefault="00C13F6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28</w:t>
            </w:r>
            <w:r w:rsidR="0077537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2</w:t>
            </w:r>
            <w:r w:rsidR="0077537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07B98906"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C13F6F" w:rsidRPr="00C13F6F">
              <w:rPr>
                <w:rFonts w:ascii="GHEA Grapalat" w:eastAsia="Times New Roman" w:hAnsi="GHEA Grapalat" w:cs="Times New Roman"/>
                <w:sz w:val="24"/>
                <w:szCs w:val="24"/>
              </w:rPr>
              <w:t>01/2-1/3931-2025</w:t>
            </w:r>
          </w:p>
        </w:tc>
      </w:tr>
      <w:tr w:rsidR="0077537C" w:rsidRPr="00D7443C"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079CBF5F" w:rsidR="0016145A" w:rsidRPr="007F08EA" w:rsidRDefault="00195239" w:rsidP="00DD4BA0">
            <w:pPr>
              <w:spacing w:after="0" w:line="360" w:lineRule="auto"/>
              <w:ind w:right="60"/>
              <w:jc w:val="both"/>
              <w:rPr>
                <w:rFonts w:ascii="GHEA Grapalat" w:hAnsi="GHEA Grapalat" w:cs="Sylfaen"/>
                <w:sz w:val="24"/>
                <w:szCs w:val="24"/>
                <w:lang w:val="hy-AM"/>
              </w:rPr>
            </w:pPr>
            <w:r w:rsidRPr="007F08EA">
              <w:rPr>
                <w:rFonts w:ascii="GHEA Grapalat" w:hAnsi="GHEA Grapalat" w:cs="Sylfaen"/>
                <w:sz w:val="24"/>
                <w:szCs w:val="24"/>
                <w:lang w:val="hy-AM"/>
              </w:rPr>
              <w:t>1</w:t>
            </w:r>
            <w:r w:rsidRPr="007F08EA">
              <w:rPr>
                <w:rFonts w:ascii="Cambria Math" w:hAnsi="Cambria Math" w:cs="Cambria Math"/>
                <w:sz w:val="24"/>
                <w:szCs w:val="24"/>
                <w:lang w:val="hy-AM"/>
              </w:rPr>
              <w:t>․</w:t>
            </w:r>
            <w:r w:rsidRPr="007F08EA">
              <w:rPr>
                <w:rFonts w:ascii="GHEA Grapalat" w:hAnsi="GHEA Grapalat" w:cs="Sylfaen"/>
                <w:sz w:val="24"/>
                <w:szCs w:val="24"/>
                <w:lang w:val="hy-AM"/>
              </w:rPr>
              <w:t xml:space="preserve"> </w:t>
            </w:r>
            <w:r w:rsidR="004D4763">
              <w:rPr>
                <w:rFonts w:ascii="GHEA Grapalat" w:hAnsi="GHEA Grapalat" w:cs="Sylfaen"/>
                <w:sz w:val="24"/>
                <w:szCs w:val="24"/>
                <w:lang w:val="hy-AM"/>
              </w:rPr>
              <w:t>Դ</w:t>
            </w:r>
            <w:r w:rsidR="004D4763" w:rsidRPr="004D4763">
              <w:rPr>
                <w:rFonts w:ascii="GHEA Grapalat" w:hAnsi="GHEA Grapalat" w:cs="Sylfaen"/>
                <w:sz w:val="24"/>
                <w:szCs w:val="24"/>
                <w:lang w:val="hy-AM"/>
              </w:rPr>
              <w:t>իտո</w:t>
            </w:r>
            <w:r w:rsidR="004D4763" w:rsidRPr="004D4763">
              <w:rPr>
                <w:rFonts w:ascii="GHEA Grapalat" w:hAnsi="GHEA Grapalat" w:cs="Sylfaen"/>
                <w:sz w:val="24"/>
                <w:szCs w:val="24"/>
                <w:lang w:val="hy-AM"/>
              </w:rPr>
              <w:softHyphen/>
              <w:t xml:space="preserve">ղություններ և առաջարկություններ չկան: </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192E63A7" w:rsidR="0077537C" w:rsidRPr="00D7443C" w:rsidRDefault="00C13F6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26</w:t>
            </w:r>
            <w:r w:rsidR="0077537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02</w:t>
            </w:r>
            <w:r w:rsidR="0077537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671CD330"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C13F6F" w:rsidRPr="00C13F6F">
              <w:rPr>
                <w:rFonts w:ascii="GHEA Grapalat" w:eastAsia="Times New Roman" w:hAnsi="GHEA Grapalat" w:cs="Times New Roman"/>
                <w:sz w:val="24"/>
                <w:szCs w:val="24"/>
              </w:rPr>
              <w:t>01/3-2/12878-2025</w:t>
            </w:r>
          </w:p>
        </w:tc>
      </w:tr>
      <w:tr w:rsidR="0077537C" w:rsidRPr="00C13F6F"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14C119BA" w14:textId="77777777" w:rsidR="00C13F6F" w:rsidRPr="00C13F6F" w:rsidRDefault="00CB56B0" w:rsidP="00C13F6F">
            <w:pPr>
              <w:tabs>
                <w:tab w:val="left" w:pos="990"/>
              </w:tabs>
              <w:spacing w:after="0" w:line="360" w:lineRule="auto"/>
              <w:ind w:right="7"/>
              <w:jc w:val="both"/>
              <w:rPr>
                <w:rFonts w:ascii="GHEA Grapalat" w:eastAsia="Times New Roman" w:hAnsi="GHEA Grapalat" w:cs="Times New Roman"/>
                <w:sz w:val="24"/>
                <w:szCs w:val="24"/>
                <w:lang w:val="hy-AM"/>
              </w:rPr>
            </w:pPr>
            <w:r w:rsidRPr="004D4763">
              <w:rPr>
                <w:rFonts w:ascii="GHEA Grapalat" w:hAnsi="GHEA Grapalat" w:cs="Sylfaen"/>
                <w:sz w:val="24"/>
                <w:szCs w:val="24"/>
                <w:lang w:val="hy-AM"/>
              </w:rPr>
              <w:t>1</w:t>
            </w:r>
            <w:r w:rsidRPr="004D4763">
              <w:rPr>
                <w:rFonts w:ascii="Cambria Math" w:hAnsi="Cambria Math" w:cs="Sylfaen"/>
                <w:sz w:val="24"/>
                <w:szCs w:val="24"/>
                <w:lang w:val="hy-AM"/>
              </w:rPr>
              <w:t xml:space="preserve">․ </w:t>
            </w:r>
            <w:r w:rsidR="00C13F6F" w:rsidRPr="00C13F6F">
              <w:rPr>
                <w:rFonts w:ascii="GHEA Grapalat" w:eastAsia="Times New Roman" w:hAnsi="GHEA Grapalat" w:cs="Times New Roman"/>
                <w:sz w:val="24"/>
                <w:szCs w:val="24"/>
                <w:lang w:val="hy-AM"/>
              </w:rPr>
              <w:t>«Հայաստանի Հանրապետության կառավարության 2023 թվականի հունիսի 1-ի թիվ 843-Ա որոշման մեջ լրացում և փոփոխություն կատարելու մասին» Հայաստանի Հանրապետության կառավարության որոշման նախագծի վերաբերյալ հայտնում ենք հետևյալը</w:t>
            </w:r>
            <w:r w:rsidR="00C13F6F" w:rsidRPr="00C13F6F">
              <w:rPr>
                <w:rFonts w:ascii="Cambria Math" w:eastAsia="Times New Roman" w:hAnsi="Cambria Math" w:cs="Cambria Math"/>
                <w:sz w:val="24"/>
                <w:szCs w:val="24"/>
                <w:lang w:val="hy-AM"/>
              </w:rPr>
              <w:t>․</w:t>
            </w:r>
          </w:p>
          <w:p w14:paraId="4F04B5D5" w14:textId="77777777" w:rsidR="00C13F6F" w:rsidRPr="00C13F6F" w:rsidRDefault="00C13F6F" w:rsidP="00C13F6F">
            <w:pPr>
              <w:tabs>
                <w:tab w:val="left" w:pos="990"/>
              </w:tabs>
              <w:spacing w:after="0" w:line="360" w:lineRule="auto"/>
              <w:ind w:right="7"/>
              <w:jc w:val="both"/>
              <w:rPr>
                <w:rFonts w:ascii="GHEA Grapalat" w:eastAsia="Times New Roman" w:hAnsi="GHEA Grapalat" w:cs="Times New Roman"/>
                <w:sz w:val="24"/>
                <w:szCs w:val="24"/>
                <w:lang w:val="hy-AM"/>
              </w:rPr>
            </w:pPr>
            <w:r w:rsidRPr="00C13F6F">
              <w:rPr>
                <w:rFonts w:ascii="GHEA Grapalat" w:eastAsia="Times New Roman" w:hAnsi="GHEA Grapalat" w:cs="Times New Roman"/>
                <w:sz w:val="24"/>
                <w:szCs w:val="24"/>
                <w:lang w:val="hy-AM"/>
              </w:rPr>
              <w:t xml:space="preserve">Նախագծով սահմանվող դրույթների համաձայն՝ նախագծի առաջին կետով սահմանված ծրագրի շրջանակներում ներմուծվող և հավելվածով սահմանված ցանկում ներկայացված լիզինգով ձեռքբերվող ապրանքի («Տեխնոլոգիական սարքավորումներ, դրանց բաղկացուցիչ ու համալրող մասեր» ցանկի 1-2-րդ կետերի) ներմուծման ժամանակ մաքսատուրքից ազատման արտոնություն տրամադրվում է լիզինգի թիվ </w:t>
            </w:r>
            <w:bookmarkStart w:id="2" w:name="_Hlk190271336"/>
            <w:r w:rsidRPr="00C13F6F">
              <w:rPr>
                <w:rFonts w:ascii="GHEA Grapalat" w:eastAsia="Times New Roman" w:hAnsi="GHEA Grapalat" w:cs="Times New Roman"/>
                <w:sz w:val="24"/>
                <w:szCs w:val="24"/>
                <w:lang w:val="hy-AM"/>
              </w:rPr>
              <w:t xml:space="preserve">LB24/00344 </w:t>
            </w:r>
            <w:bookmarkEnd w:id="2"/>
            <w:r w:rsidRPr="00C13F6F">
              <w:rPr>
                <w:rFonts w:ascii="GHEA Grapalat" w:eastAsia="Times New Roman" w:hAnsi="GHEA Grapalat" w:cs="Times New Roman"/>
                <w:sz w:val="24"/>
                <w:szCs w:val="24"/>
                <w:lang w:val="hy-AM"/>
              </w:rPr>
              <w:t xml:space="preserve">պայմանագրով սահմանված «ԻՆԵԿՈԲԱՆԿ» փակ բաժնետիրական ընկերությանը (այսուհետ՝ Լիզինգատու կազմակերպություն)՝ պայմանով, որ ապրանքները ներմուծելուց հետո, դրանք </w:t>
            </w:r>
            <w:r w:rsidRPr="00C13F6F">
              <w:rPr>
                <w:rFonts w:ascii="GHEA Grapalat" w:eastAsia="Times New Roman" w:hAnsi="GHEA Grapalat" w:cs="Times New Roman"/>
                <w:sz w:val="24"/>
                <w:szCs w:val="24"/>
                <w:lang w:val="hy-AM"/>
              </w:rPr>
              <w:lastRenderedPageBreak/>
              <w:t>հանձնվելու են «ԱՍԷԴԼ» սահմանափակ պատասխանատվությամբ ընկերությանը ներդրումային ծրագրի իրականացման համար։</w:t>
            </w:r>
          </w:p>
          <w:p w14:paraId="02C08E3D" w14:textId="77777777" w:rsidR="00C13F6F" w:rsidRPr="00C13F6F" w:rsidRDefault="00C13F6F" w:rsidP="00C13F6F">
            <w:pPr>
              <w:tabs>
                <w:tab w:val="left" w:pos="990"/>
              </w:tabs>
              <w:spacing w:after="0" w:line="360" w:lineRule="auto"/>
              <w:ind w:right="7"/>
              <w:jc w:val="both"/>
              <w:rPr>
                <w:rFonts w:ascii="GHEA Grapalat" w:eastAsia="Times New Roman" w:hAnsi="GHEA Grapalat" w:cs="Times New Roman"/>
                <w:sz w:val="24"/>
                <w:szCs w:val="24"/>
                <w:lang w:val="hy-AM"/>
              </w:rPr>
            </w:pPr>
            <w:r w:rsidRPr="00C13F6F">
              <w:rPr>
                <w:rFonts w:ascii="GHEA Grapalat" w:eastAsia="Times New Roman" w:hAnsi="GHEA Grapalat" w:cs="Times New Roman"/>
                <w:sz w:val="24"/>
                <w:szCs w:val="24"/>
                <w:lang w:val="hy-AM"/>
              </w:rPr>
              <w:t>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301D762E" w14:textId="77777777" w:rsidR="00C13F6F" w:rsidRPr="00C13F6F" w:rsidRDefault="00C13F6F" w:rsidP="00C13F6F">
            <w:pPr>
              <w:tabs>
                <w:tab w:val="left" w:pos="990"/>
              </w:tabs>
              <w:spacing w:after="0" w:line="360" w:lineRule="auto"/>
              <w:ind w:right="7"/>
              <w:jc w:val="both"/>
              <w:rPr>
                <w:rFonts w:ascii="GHEA Grapalat" w:eastAsia="Times New Roman" w:hAnsi="GHEA Grapalat" w:cs="Times New Roman"/>
                <w:sz w:val="24"/>
                <w:szCs w:val="24"/>
                <w:lang w:val="hy-AM"/>
              </w:rPr>
            </w:pPr>
            <w:r w:rsidRPr="00C13F6F">
              <w:rPr>
                <w:rFonts w:ascii="GHEA Grapalat" w:eastAsia="Times New Roman" w:hAnsi="GHEA Grapalat" w:cs="Times New Roman"/>
                <w:sz w:val="24"/>
                <w:szCs w:val="24"/>
                <w:lang w:val="hy-AM"/>
              </w:rPr>
              <w:t xml:space="preserve">Հաշվի առնելով վերոնշյալը և այն հանգամանքը, որ Նախագծով ներկայացված պայմանների դեպքում որպես հայտարարատու հանդես է գալու լիզինգատու </w:t>
            </w:r>
            <w:r w:rsidRPr="00C13F6F">
              <w:rPr>
                <w:rFonts w:ascii="GHEA Grapalat" w:eastAsia="Times New Roman" w:hAnsi="GHEA Grapalat" w:cs="Times New Roman"/>
                <w:sz w:val="24"/>
                <w:szCs w:val="24"/>
                <w:lang w:val="hy-AM"/>
              </w:rPr>
              <w:lastRenderedPageBreak/>
              <w:t>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C13F6F">
              <w:rPr>
                <w:rFonts w:ascii="Cambria Math" w:eastAsia="Times New Roman" w:hAnsi="Cambria Math" w:cs="Cambria Math"/>
                <w:sz w:val="24"/>
                <w:szCs w:val="24"/>
                <w:lang w:val="hy-AM"/>
              </w:rPr>
              <w:t>․</w:t>
            </w:r>
            <w:r w:rsidRPr="00C13F6F">
              <w:rPr>
                <w:rFonts w:ascii="GHEA Grapalat" w:eastAsia="Times New Roman" w:hAnsi="GHEA Grapalat" w:cs="Times New Roman"/>
                <w:sz w:val="24"/>
                <w:szCs w:val="24"/>
                <w:lang w:val="hy-AM"/>
              </w:rPr>
              <w:t>09</w:t>
            </w:r>
            <w:r w:rsidRPr="00C13F6F">
              <w:rPr>
                <w:rFonts w:ascii="Cambria Math" w:eastAsia="Times New Roman" w:hAnsi="Cambria Math" w:cs="Cambria Math"/>
                <w:sz w:val="24"/>
                <w:szCs w:val="24"/>
                <w:lang w:val="hy-AM"/>
              </w:rPr>
              <w:t>․</w:t>
            </w:r>
            <w:r w:rsidRPr="00C13F6F">
              <w:rPr>
                <w:rFonts w:ascii="GHEA Grapalat" w:eastAsia="Times New Roman" w:hAnsi="GHEA Grapalat" w:cs="Times New Roman"/>
                <w:sz w:val="24"/>
                <w:szCs w:val="24"/>
                <w:lang w:val="hy-AM"/>
              </w:rPr>
              <w:t>2015թ</w:t>
            </w:r>
            <w:r w:rsidRPr="00C13F6F">
              <w:rPr>
                <w:rFonts w:ascii="Cambria Math" w:eastAsia="Times New Roman" w:hAnsi="Cambria Math" w:cs="Cambria Math"/>
                <w:sz w:val="24"/>
                <w:szCs w:val="24"/>
                <w:lang w:val="hy-AM"/>
              </w:rPr>
              <w:t>․</w:t>
            </w:r>
            <w:r w:rsidRPr="00C13F6F">
              <w:rPr>
                <w:rFonts w:ascii="GHEA Grapalat" w:eastAsia="Times New Roman" w:hAnsi="GHEA Grapalat" w:cs="Times New Roman"/>
                <w:sz w:val="24"/>
                <w:szCs w:val="24"/>
                <w:lang w:val="hy-AM"/>
              </w:rPr>
              <w:t xml:space="preserve"> N 1118-Ն որոշմամբ հաստատված կարգի 22-ից 24-րդ կետերով նախատեսված մոնիթորինգը, ինչպես նաև հետբացթողումային հսկողությունը կիրականացվի լիզինգատուի նկատմամբ, ինչը մեր կարծիքով չի բխում իրականացվող ներդրումային ծրագրերի բովանդակությունից: </w:t>
            </w:r>
          </w:p>
          <w:p w14:paraId="754B8925" w14:textId="77777777" w:rsidR="00C13F6F" w:rsidRPr="00C13F6F" w:rsidRDefault="00C13F6F" w:rsidP="00C13F6F">
            <w:pPr>
              <w:tabs>
                <w:tab w:val="left" w:pos="990"/>
              </w:tabs>
              <w:spacing w:after="0" w:line="360" w:lineRule="auto"/>
              <w:ind w:right="7"/>
              <w:jc w:val="both"/>
              <w:rPr>
                <w:rFonts w:ascii="GHEA Grapalat" w:eastAsia="Times New Roman" w:hAnsi="GHEA Grapalat" w:cs="Times New Roman"/>
                <w:sz w:val="24"/>
                <w:szCs w:val="24"/>
                <w:lang w:val="hy-AM"/>
              </w:rPr>
            </w:pPr>
            <w:r w:rsidRPr="00C13F6F">
              <w:rPr>
                <w:rFonts w:ascii="GHEA Grapalat" w:eastAsia="Times New Roman" w:hAnsi="GHEA Grapalat" w:cs="Times New Roma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6DD93764" w14:textId="77777777" w:rsidR="00C13F6F" w:rsidRPr="00C13F6F" w:rsidRDefault="00C13F6F" w:rsidP="00C13F6F">
            <w:pPr>
              <w:tabs>
                <w:tab w:val="left" w:pos="990"/>
              </w:tabs>
              <w:spacing w:after="0" w:line="360" w:lineRule="auto"/>
              <w:ind w:right="7"/>
              <w:jc w:val="both"/>
              <w:rPr>
                <w:rFonts w:ascii="GHEA Grapalat" w:eastAsia="Times New Roman" w:hAnsi="GHEA Grapalat" w:cs="Times New Roman"/>
                <w:sz w:val="24"/>
                <w:szCs w:val="24"/>
                <w:lang w:val="hy-AM"/>
              </w:rPr>
            </w:pPr>
            <w:r w:rsidRPr="00C13F6F">
              <w:rPr>
                <w:rFonts w:ascii="GHEA Grapalat" w:eastAsia="Times New Roman" w:hAnsi="GHEA Grapalat" w:cs="Times New Roman"/>
                <w:sz w:val="24"/>
                <w:szCs w:val="24"/>
                <w:lang w:val="hy-AM"/>
              </w:rPr>
              <w:t>1) 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412EE759" w14:textId="77777777" w:rsidR="00C13F6F" w:rsidRPr="00C13F6F" w:rsidRDefault="00C13F6F" w:rsidP="00C13F6F">
            <w:pPr>
              <w:tabs>
                <w:tab w:val="left" w:pos="990"/>
              </w:tabs>
              <w:spacing w:after="0" w:line="360" w:lineRule="auto"/>
              <w:ind w:right="7"/>
              <w:jc w:val="both"/>
              <w:rPr>
                <w:rFonts w:ascii="GHEA Grapalat" w:eastAsia="Times New Roman" w:hAnsi="GHEA Grapalat" w:cs="Times New Roman"/>
                <w:sz w:val="24"/>
                <w:szCs w:val="24"/>
                <w:lang w:val="hy-AM"/>
              </w:rPr>
            </w:pPr>
            <w:r w:rsidRPr="00C13F6F">
              <w:rPr>
                <w:rFonts w:ascii="GHEA Grapalat" w:eastAsia="Times New Roman" w:hAnsi="GHEA Grapalat" w:cs="Times New Roman"/>
                <w:sz w:val="24"/>
                <w:szCs w:val="24"/>
                <w:lang w:val="hy-AM"/>
              </w:rPr>
              <w:lastRenderedPageBreak/>
              <w:t>2) որի անունից և (կամ) որի հանձնարարությամբ կնքվել է 1-ին ենթակետի մեջ նշված գործարքը,</w:t>
            </w:r>
          </w:p>
          <w:p w14:paraId="3F6E0A16" w14:textId="77777777" w:rsidR="00C13F6F" w:rsidRPr="00C13F6F" w:rsidRDefault="00C13F6F" w:rsidP="00C13F6F">
            <w:pPr>
              <w:tabs>
                <w:tab w:val="left" w:pos="990"/>
              </w:tabs>
              <w:spacing w:after="0" w:line="360" w:lineRule="auto"/>
              <w:ind w:right="7"/>
              <w:jc w:val="both"/>
              <w:rPr>
                <w:rFonts w:ascii="GHEA Grapalat" w:eastAsia="Times New Roman" w:hAnsi="GHEA Grapalat" w:cs="Times New Roman"/>
                <w:sz w:val="24"/>
                <w:szCs w:val="24"/>
                <w:lang w:val="hy-AM"/>
              </w:rPr>
            </w:pPr>
            <w:r w:rsidRPr="00C13F6F">
              <w:rPr>
                <w:rFonts w:ascii="GHEA Grapalat" w:eastAsia="Times New Roman" w:hAnsi="GHEA Grapalat" w:cs="Times New Roma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7B85D624" w14:textId="77777777" w:rsidR="00C13F6F" w:rsidRPr="00C13F6F" w:rsidRDefault="00C13F6F" w:rsidP="00C13F6F">
            <w:pPr>
              <w:tabs>
                <w:tab w:val="left" w:pos="990"/>
              </w:tabs>
              <w:spacing w:after="0" w:line="360" w:lineRule="auto"/>
              <w:ind w:right="7"/>
              <w:jc w:val="both"/>
              <w:rPr>
                <w:rFonts w:ascii="GHEA Grapalat" w:eastAsia="Times New Roman" w:hAnsi="GHEA Grapalat" w:cs="Times New Roman"/>
                <w:sz w:val="24"/>
                <w:szCs w:val="24"/>
                <w:lang w:val="hy-AM"/>
              </w:rPr>
            </w:pPr>
            <w:r w:rsidRPr="00C13F6F">
              <w:rPr>
                <w:rFonts w:ascii="GHEA Grapalat" w:eastAsia="Times New Roman" w:hAnsi="GHEA Grapalat" w:cs="Times New Roman"/>
                <w:sz w:val="24"/>
                <w:szCs w:val="24"/>
                <w:lang w:val="hy-AM"/>
              </w:rPr>
              <w:t>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կետ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58750F59" w14:textId="77777777" w:rsidR="00C13F6F" w:rsidRPr="00C13F6F" w:rsidRDefault="00C13F6F" w:rsidP="00C13F6F">
            <w:pPr>
              <w:tabs>
                <w:tab w:val="left" w:pos="990"/>
              </w:tabs>
              <w:spacing w:after="0" w:line="360" w:lineRule="auto"/>
              <w:ind w:right="7"/>
              <w:jc w:val="both"/>
              <w:rPr>
                <w:rFonts w:ascii="GHEA Grapalat" w:eastAsia="Times New Roman" w:hAnsi="GHEA Grapalat" w:cs="Times New Roman"/>
                <w:sz w:val="24"/>
                <w:szCs w:val="24"/>
                <w:lang w:val="hy-AM"/>
              </w:rPr>
            </w:pPr>
            <w:r w:rsidRPr="00C13F6F">
              <w:rPr>
                <w:rFonts w:ascii="GHEA Grapalat" w:eastAsia="Times New Roman" w:hAnsi="GHEA Grapalat" w:cs="Times New Roman"/>
                <w:sz w:val="24"/>
                <w:szCs w:val="24"/>
                <w:lang w:val="hy-AM"/>
              </w:rPr>
              <w:t>Հայտնում ենք նաև, որ</w:t>
            </w:r>
            <w:r w:rsidRPr="00C13F6F">
              <w:rPr>
                <w:rFonts w:ascii="GHEA Grapalat" w:eastAsia="Times New Roman" w:hAnsi="GHEA Grapalat" w:cs="Times New Roman"/>
                <w:sz w:val="24"/>
                <w:szCs w:val="24"/>
                <w:lang w:val="af-ZA"/>
              </w:rPr>
              <w:t xml:space="preserve"> </w:t>
            </w:r>
            <w:r w:rsidRPr="00C13F6F">
              <w:rPr>
                <w:rFonts w:ascii="GHEA Grapalat" w:eastAsia="Times New Roman" w:hAnsi="GHEA Grapalat" w:cs="Times New Roman"/>
                <w:sz w:val="24"/>
                <w:szCs w:val="24"/>
                <w:lang w:val="hy-AM"/>
              </w:rPr>
              <w:t>«ԱՍԷԴԼ» սահմանափակ պատասխանատվությամբ ընկերությունը (ՀՎՀՀ 00858578, գրանցված 22.12.2004թ</w:t>
            </w:r>
            <w:r w:rsidRPr="00C13F6F">
              <w:rPr>
                <w:rFonts w:ascii="Cambria Math" w:eastAsia="Times New Roman" w:hAnsi="Cambria Math" w:cs="Cambria Math"/>
                <w:sz w:val="24"/>
                <w:szCs w:val="24"/>
                <w:lang w:val="hy-AM"/>
              </w:rPr>
              <w:t>․</w:t>
            </w:r>
            <w:r w:rsidRPr="00C13F6F">
              <w:rPr>
                <w:rFonts w:ascii="GHEA Grapalat" w:eastAsia="Times New Roman" w:hAnsi="GHEA Grapalat" w:cs="Times New Roman"/>
                <w:sz w:val="24"/>
                <w:szCs w:val="24"/>
                <w:lang w:val="hy-AM"/>
              </w:rPr>
              <w:t>) գործում է հարկման ընդհանուր համակարգում, ըստ ներկայացրած վերջին՝ 2025թ</w:t>
            </w:r>
            <w:r w:rsidRPr="00C13F6F">
              <w:rPr>
                <w:rFonts w:ascii="Cambria Math" w:eastAsia="Times New Roman" w:hAnsi="Cambria Math" w:cs="Cambria Math"/>
                <w:sz w:val="24"/>
                <w:szCs w:val="24"/>
                <w:lang w:val="hy-AM"/>
              </w:rPr>
              <w:t>․</w:t>
            </w:r>
            <w:r w:rsidRPr="00C13F6F">
              <w:rPr>
                <w:rFonts w:ascii="GHEA Grapalat" w:eastAsia="Times New Roman" w:hAnsi="GHEA Grapalat" w:cs="Times New Roman"/>
                <w:sz w:val="24"/>
                <w:szCs w:val="24"/>
                <w:lang w:val="hy-AM"/>
              </w:rPr>
              <w:t xml:space="preserve"> հունվար ամսվա եկամտային հարկի և սոցիալական վճարի ամսական հաշվարկի ունի 289 հարկման բազա ունեցող վարձու աշխատողներ։ «Ինեկոբանկ» փակ բաժնետիրական ընկերությունը (ՀՎՀՀ 02518512, գրանցված 07.02.1996թ</w:t>
            </w:r>
            <w:r w:rsidRPr="00C13F6F">
              <w:rPr>
                <w:rFonts w:ascii="Cambria Math" w:eastAsia="Times New Roman" w:hAnsi="Cambria Math" w:cs="Cambria Math"/>
                <w:sz w:val="24"/>
                <w:szCs w:val="24"/>
                <w:lang w:val="hy-AM"/>
              </w:rPr>
              <w:t>․</w:t>
            </w:r>
            <w:r w:rsidRPr="00C13F6F">
              <w:rPr>
                <w:rFonts w:ascii="GHEA Grapalat" w:eastAsia="Times New Roman" w:hAnsi="GHEA Grapalat" w:cs="Times New Roman"/>
                <w:sz w:val="24"/>
                <w:szCs w:val="24"/>
                <w:lang w:val="hy-AM"/>
              </w:rPr>
              <w:t xml:space="preserve">) </w:t>
            </w:r>
            <w:r w:rsidRPr="00C13F6F">
              <w:rPr>
                <w:rFonts w:ascii="GHEA Grapalat" w:eastAsia="Times New Roman" w:hAnsi="GHEA Grapalat" w:cs="GHEA Grapalat"/>
                <w:sz w:val="24"/>
                <w:szCs w:val="24"/>
                <w:lang w:val="hy-AM"/>
              </w:rPr>
              <w:t>գործում</w:t>
            </w:r>
            <w:r w:rsidRPr="00C13F6F">
              <w:rPr>
                <w:rFonts w:ascii="GHEA Grapalat" w:eastAsia="Times New Roman" w:hAnsi="GHEA Grapalat" w:cs="Times New Roman"/>
                <w:sz w:val="24"/>
                <w:szCs w:val="24"/>
                <w:lang w:val="hy-AM"/>
              </w:rPr>
              <w:t xml:space="preserve"> </w:t>
            </w:r>
            <w:r w:rsidRPr="00C13F6F">
              <w:rPr>
                <w:rFonts w:ascii="GHEA Grapalat" w:eastAsia="Times New Roman" w:hAnsi="GHEA Grapalat" w:cs="GHEA Grapalat"/>
                <w:sz w:val="24"/>
                <w:szCs w:val="24"/>
                <w:lang w:val="hy-AM"/>
              </w:rPr>
              <w:t>է</w:t>
            </w:r>
            <w:r w:rsidRPr="00C13F6F">
              <w:rPr>
                <w:rFonts w:ascii="GHEA Grapalat" w:eastAsia="Times New Roman" w:hAnsi="GHEA Grapalat" w:cs="Times New Roman"/>
                <w:sz w:val="24"/>
                <w:szCs w:val="24"/>
                <w:lang w:val="hy-AM"/>
              </w:rPr>
              <w:t xml:space="preserve"> </w:t>
            </w:r>
            <w:r w:rsidRPr="00C13F6F">
              <w:rPr>
                <w:rFonts w:ascii="GHEA Grapalat" w:eastAsia="Times New Roman" w:hAnsi="GHEA Grapalat" w:cs="GHEA Grapalat"/>
                <w:sz w:val="24"/>
                <w:szCs w:val="24"/>
                <w:lang w:val="hy-AM"/>
              </w:rPr>
              <w:t>հարկման</w:t>
            </w:r>
            <w:r w:rsidRPr="00C13F6F">
              <w:rPr>
                <w:rFonts w:ascii="GHEA Grapalat" w:eastAsia="Times New Roman" w:hAnsi="GHEA Grapalat" w:cs="Times New Roman"/>
                <w:sz w:val="24"/>
                <w:szCs w:val="24"/>
                <w:lang w:val="hy-AM"/>
              </w:rPr>
              <w:t xml:space="preserve"> </w:t>
            </w:r>
            <w:r w:rsidRPr="00C13F6F">
              <w:rPr>
                <w:rFonts w:ascii="GHEA Grapalat" w:eastAsia="Times New Roman" w:hAnsi="GHEA Grapalat" w:cs="GHEA Grapalat"/>
                <w:sz w:val="24"/>
                <w:szCs w:val="24"/>
                <w:lang w:val="hy-AM"/>
              </w:rPr>
              <w:lastRenderedPageBreak/>
              <w:t>ընդհանուր</w:t>
            </w:r>
            <w:r w:rsidRPr="00C13F6F">
              <w:rPr>
                <w:rFonts w:ascii="GHEA Grapalat" w:eastAsia="Times New Roman" w:hAnsi="GHEA Grapalat" w:cs="Times New Roman"/>
                <w:sz w:val="24"/>
                <w:szCs w:val="24"/>
                <w:lang w:val="hy-AM"/>
              </w:rPr>
              <w:t xml:space="preserve"> </w:t>
            </w:r>
            <w:r w:rsidRPr="00C13F6F">
              <w:rPr>
                <w:rFonts w:ascii="GHEA Grapalat" w:eastAsia="Times New Roman" w:hAnsi="GHEA Grapalat" w:cs="GHEA Grapalat"/>
                <w:sz w:val="24"/>
                <w:szCs w:val="24"/>
                <w:lang w:val="hy-AM"/>
              </w:rPr>
              <w:t>համակարգում</w:t>
            </w:r>
            <w:r w:rsidRPr="00C13F6F">
              <w:rPr>
                <w:rFonts w:ascii="GHEA Grapalat" w:eastAsia="Times New Roman" w:hAnsi="GHEA Grapalat" w:cs="Times New Roman"/>
                <w:sz w:val="24"/>
                <w:szCs w:val="24"/>
                <w:lang w:val="hy-AM"/>
              </w:rPr>
              <w:t xml:space="preserve">, </w:t>
            </w:r>
            <w:r w:rsidRPr="00C13F6F">
              <w:rPr>
                <w:rFonts w:ascii="GHEA Grapalat" w:eastAsia="Times New Roman" w:hAnsi="GHEA Grapalat" w:cs="GHEA Grapalat"/>
                <w:sz w:val="24"/>
                <w:szCs w:val="24"/>
                <w:lang w:val="hy-AM"/>
              </w:rPr>
              <w:t>ըստ</w:t>
            </w:r>
            <w:r w:rsidRPr="00C13F6F">
              <w:rPr>
                <w:rFonts w:ascii="GHEA Grapalat" w:eastAsia="Times New Roman" w:hAnsi="GHEA Grapalat" w:cs="Times New Roman"/>
                <w:sz w:val="24"/>
                <w:szCs w:val="24"/>
                <w:lang w:val="hy-AM"/>
              </w:rPr>
              <w:t xml:space="preserve"> </w:t>
            </w:r>
            <w:r w:rsidRPr="00C13F6F">
              <w:rPr>
                <w:rFonts w:ascii="GHEA Grapalat" w:eastAsia="Times New Roman" w:hAnsi="GHEA Grapalat" w:cs="GHEA Grapalat"/>
                <w:sz w:val="24"/>
                <w:szCs w:val="24"/>
                <w:lang w:val="hy-AM"/>
              </w:rPr>
              <w:t>ներկայացրած</w:t>
            </w:r>
            <w:r w:rsidRPr="00C13F6F">
              <w:rPr>
                <w:rFonts w:ascii="GHEA Grapalat" w:eastAsia="Times New Roman" w:hAnsi="GHEA Grapalat" w:cs="Times New Roman"/>
                <w:sz w:val="24"/>
                <w:szCs w:val="24"/>
                <w:lang w:val="hy-AM"/>
              </w:rPr>
              <w:t xml:space="preserve"> </w:t>
            </w:r>
            <w:r w:rsidRPr="00C13F6F">
              <w:rPr>
                <w:rFonts w:ascii="GHEA Grapalat" w:eastAsia="Times New Roman" w:hAnsi="GHEA Grapalat" w:cs="GHEA Grapalat"/>
                <w:sz w:val="24"/>
                <w:szCs w:val="24"/>
                <w:lang w:val="hy-AM"/>
              </w:rPr>
              <w:t>վերջին՝</w:t>
            </w:r>
            <w:r w:rsidRPr="00C13F6F">
              <w:rPr>
                <w:rFonts w:ascii="GHEA Grapalat" w:eastAsia="Times New Roman" w:hAnsi="GHEA Grapalat" w:cs="Times New Roman"/>
                <w:sz w:val="24"/>
                <w:szCs w:val="24"/>
                <w:lang w:val="hy-AM"/>
              </w:rPr>
              <w:t xml:space="preserve"> 2025</w:t>
            </w:r>
            <w:r w:rsidRPr="00C13F6F">
              <w:rPr>
                <w:rFonts w:ascii="GHEA Grapalat" w:eastAsia="Times New Roman" w:hAnsi="GHEA Grapalat" w:cs="GHEA Grapalat"/>
                <w:sz w:val="24"/>
                <w:szCs w:val="24"/>
                <w:lang w:val="hy-AM"/>
              </w:rPr>
              <w:t>թ</w:t>
            </w:r>
            <w:r w:rsidRPr="00C13F6F">
              <w:rPr>
                <w:rFonts w:ascii="Cambria Math" w:eastAsia="Times New Roman" w:hAnsi="Cambria Math" w:cs="Cambria Math"/>
                <w:sz w:val="24"/>
                <w:szCs w:val="24"/>
                <w:lang w:val="hy-AM"/>
              </w:rPr>
              <w:t>․</w:t>
            </w:r>
            <w:r w:rsidRPr="00C13F6F">
              <w:rPr>
                <w:rFonts w:ascii="GHEA Grapalat" w:eastAsia="Times New Roman" w:hAnsi="GHEA Grapalat" w:cs="Times New Roman"/>
                <w:sz w:val="24"/>
                <w:szCs w:val="24"/>
                <w:lang w:val="hy-AM"/>
              </w:rPr>
              <w:t xml:space="preserve"> </w:t>
            </w:r>
            <w:r w:rsidRPr="00C13F6F">
              <w:rPr>
                <w:rFonts w:ascii="GHEA Grapalat" w:eastAsia="Times New Roman" w:hAnsi="GHEA Grapalat" w:cs="GHEA Grapalat"/>
                <w:sz w:val="24"/>
                <w:szCs w:val="24"/>
                <w:lang w:val="hy-AM"/>
              </w:rPr>
              <w:t>հունվար</w:t>
            </w:r>
            <w:r w:rsidRPr="00C13F6F">
              <w:rPr>
                <w:rFonts w:ascii="GHEA Grapalat" w:eastAsia="Times New Roman" w:hAnsi="GHEA Grapalat" w:cs="Times New Roman"/>
                <w:sz w:val="24"/>
                <w:szCs w:val="24"/>
                <w:lang w:val="hy-AM"/>
              </w:rPr>
              <w:t xml:space="preserve"> </w:t>
            </w:r>
            <w:r w:rsidRPr="00C13F6F">
              <w:rPr>
                <w:rFonts w:ascii="GHEA Grapalat" w:eastAsia="Times New Roman" w:hAnsi="GHEA Grapalat" w:cs="GHEA Grapalat"/>
                <w:sz w:val="24"/>
                <w:szCs w:val="24"/>
                <w:lang w:val="hy-AM"/>
              </w:rPr>
              <w:t>ամսվա</w:t>
            </w:r>
            <w:r w:rsidRPr="00C13F6F">
              <w:rPr>
                <w:rFonts w:ascii="GHEA Grapalat" w:eastAsia="Times New Roman" w:hAnsi="GHEA Grapalat" w:cs="Times New Roman"/>
                <w:sz w:val="24"/>
                <w:szCs w:val="24"/>
                <w:lang w:val="hy-AM"/>
              </w:rPr>
              <w:t xml:space="preserve"> </w:t>
            </w:r>
            <w:r w:rsidRPr="00C13F6F">
              <w:rPr>
                <w:rFonts w:ascii="GHEA Grapalat" w:eastAsia="Times New Roman" w:hAnsi="GHEA Grapalat" w:cs="GHEA Grapalat"/>
                <w:sz w:val="24"/>
                <w:szCs w:val="24"/>
                <w:lang w:val="hy-AM"/>
              </w:rPr>
              <w:t>եկամտային</w:t>
            </w:r>
            <w:r w:rsidRPr="00C13F6F">
              <w:rPr>
                <w:rFonts w:ascii="GHEA Grapalat" w:eastAsia="Times New Roman" w:hAnsi="GHEA Grapalat" w:cs="Times New Roman"/>
                <w:sz w:val="24"/>
                <w:szCs w:val="24"/>
                <w:lang w:val="hy-AM"/>
              </w:rPr>
              <w:t xml:space="preserve"> </w:t>
            </w:r>
            <w:r w:rsidRPr="00C13F6F">
              <w:rPr>
                <w:rFonts w:ascii="GHEA Grapalat" w:eastAsia="Times New Roman" w:hAnsi="GHEA Grapalat" w:cs="GHEA Grapalat"/>
                <w:sz w:val="24"/>
                <w:szCs w:val="24"/>
                <w:lang w:val="hy-AM"/>
              </w:rPr>
              <w:t>հարկի</w:t>
            </w:r>
            <w:r w:rsidRPr="00C13F6F">
              <w:rPr>
                <w:rFonts w:ascii="GHEA Grapalat" w:eastAsia="Times New Roman" w:hAnsi="GHEA Grapalat" w:cs="Times New Roman"/>
                <w:sz w:val="24"/>
                <w:szCs w:val="24"/>
                <w:lang w:val="hy-AM"/>
              </w:rPr>
              <w:t xml:space="preserve"> </w:t>
            </w:r>
            <w:r w:rsidRPr="00C13F6F">
              <w:rPr>
                <w:rFonts w:ascii="GHEA Grapalat" w:eastAsia="Times New Roman" w:hAnsi="GHEA Grapalat" w:cs="GHEA Grapalat"/>
                <w:sz w:val="24"/>
                <w:szCs w:val="24"/>
                <w:lang w:val="hy-AM"/>
              </w:rPr>
              <w:t>և</w:t>
            </w:r>
            <w:r w:rsidRPr="00C13F6F">
              <w:rPr>
                <w:rFonts w:ascii="GHEA Grapalat" w:eastAsia="Times New Roman" w:hAnsi="GHEA Grapalat" w:cs="Times New Roman"/>
                <w:sz w:val="24"/>
                <w:szCs w:val="24"/>
                <w:lang w:val="hy-AM"/>
              </w:rPr>
              <w:t xml:space="preserve"> </w:t>
            </w:r>
            <w:r w:rsidRPr="00C13F6F">
              <w:rPr>
                <w:rFonts w:ascii="GHEA Grapalat" w:eastAsia="Times New Roman" w:hAnsi="GHEA Grapalat" w:cs="GHEA Grapalat"/>
                <w:sz w:val="24"/>
                <w:szCs w:val="24"/>
                <w:lang w:val="hy-AM"/>
              </w:rPr>
              <w:t>սոցիալական</w:t>
            </w:r>
            <w:r w:rsidRPr="00C13F6F">
              <w:rPr>
                <w:rFonts w:ascii="GHEA Grapalat" w:eastAsia="Times New Roman" w:hAnsi="GHEA Grapalat" w:cs="Times New Roman"/>
                <w:sz w:val="24"/>
                <w:szCs w:val="24"/>
                <w:lang w:val="hy-AM"/>
              </w:rPr>
              <w:t xml:space="preserve"> </w:t>
            </w:r>
            <w:r w:rsidRPr="00C13F6F">
              <w:rPr>
                <w:rFonts w:ascii="GHEA Grapalat" w:eastAsia="Times New Roman" w:hAnsi="GHEA Grapalat" w:cs="GHEA Grapalat"/>
                <w:sz w:val="24"/>
                <w:szCs w:val="24"/>
                <w:lang w:val="hy-AM"/>
              </w:rPr>
              <w:t>վճարի</w:t>
            </w:r>
            <w:r w:rsidRPr="00C13F6F">
              <w:rPr>
                <w:rFonts w:ascii="GHEA Grapalat" w:eastAsia="Times New Roman" w:hAnsi="GHEA Grapalat" w:cs="Times New Roman"/>
                <w:sz w:val="24"/>
                <w:szCs w:val="24"/>
                <w:lang w:val="hy-AM"/>
              </w:rPr>
              <w:t xml:space="preserve"> </w:t>
            </w:r>
            <w:r w:rsidRPr="00C13F6F">
              <w:rPr>
                <w:rFonts w:ascii="GHEA Grapalat" w:eastAsia="Times New Roman" w:hAnsi="GHEA Grapalat" w:cs="GHEA Grapalat"/>
                <w:sz w:val="24"/>
                <w:szCs w:val="24"/>
                <w:lang w:val="hy-AM"/>
              </w:rPr>
              <w:t>ամսական</w:t>
            </w:r>
            <w:r w:rsidRPr="00C13F6F">
              <w:rPr>
                <w:rFonts w:ascii="GHEA Grapalat" w:eastAsia="Times New Roman" w:hAnsi="GHEA Grapalat" w:cs="Times New Roman"/>
                <w:sz w:val="24"/>
                <w:szCs w:val="24"/>
                <w:lang w:val="hy-AM"/>
              </w:rPr>
              <w:t xml:space="preserve"> </w:t>
            </w:r>
            <w:r w:rsidRPr="00C13F6F">
              <w:rPr>
                <w:rFonts w:ascii="GHEA Grapalat" w:eastAsia="Times New Roman" w:hAnsi="GHEA Grapalat" w:cs="GHEA Grapalat"/>
                <w:sz w:val="24"/>
                <w:szCs w:val="24"/>
                <w:lang w:val="hy-AM"/>
              </w:rPr>
              <w:t>հաշվարկի</w:t>
            </w:r>
            <w:r w:rsidRPr="00C13F6F">
              <w:rPr>
                <w:rFonts w:ascii="GHEA Grapalat" w:eastAsia="Times New Roman" w:hAnsi="GHEA Grapalat" w:cs="Times New Roman"/>
                <w:sz w:val="24"/>
                <w:szCs w:val="24"/>
                <w:lang w:val="hy-AM"/>
              </w:rPr>
              <w:t xml:space="preserve"> </w:t>
            </w:r>
            <w:r w:rsidRPr="00C13F6F">
              <w:rPr>
                <w:rFonts w:ascii="GHEA Grapalat" w:eastAsia="Times New Roman" w:hAnsi="GHEA Grapalat" w:cs="GHEA Grapalat"/>
                <w:sz w:val="24"/>
                <w:szCs w:val="24"/>
                <w:lang w:val="hy-AM"/>
              </w:rPr>
              <w:t>ունի</w:t>
            </w:r>
            <w:r w:rsidRPr="00C13F6F">
              <w:rPr>
                <w:rFonts w:ascii="GHEA Grapalat" w:eastAsia="Times New Roman" w:hAnsi="GHEA Grapalat" w:cs="Times New Roman"/>
                <w:sz w:val="24"/>
                <w:szCs w:val="24"/>
                <w:lang w:val="hy-AM"/>
              </w:rPr>
              <w:t xml:space="preserve"> </w:t>
            </w:r>
            <w:r w:rsidRPr="00C13F6F">
              <w:rPr>
                <w:rFonts w:ascii="GHEA Grapalat" w:eastAsia="Times New Roman" w:hAnsi="GHEA Grapalat" w:cs="Times New Roman"/>
                <w:sz w:val="24"/>
                <w:szCs w:val="24"/>
                <w:lang w:val="af-ZA"/>
              </w:rPr>
              <w:t>948</w:t>
            </w:r>
            <w:r w:rsidRPr="00C13F6F">
              <w:rPr>
                <w:rFonts w:ascii="GHEA Grapalat" w:eastAsia="Times New Roman" w:hAnsi="GHEA Grapalat" w:cs="Times New Roman"/>
                <w:sz w:val="24"/>
                <w:szCs w:val="24"/>
                <w:lang w:val="hy-AM"/>
              </w:rPr>
              <w:t xml:space="preserve"> հարկման բազա ունեցող վարձու աշխատողներ։ Միաժամանակ, </w:t>
            </w:r>
            <w:r w:rsidRPr="00C13F6F">
              <w:rPr>
                <w:rFonts w:ascii="GHEA Grapalat" w:eastAsia="Times New Roman" w:hAnsi="GHEA Grapalat" w:cs="Times New Roman"/>
                <w:sz w:val="24"/>
                <w:szCs w:val="24"/>
                <w:lang w:val="af-ZA"/>
              </w:rPr>
              <w:t>23.02.2025թ</w:t>
            </w:r>
            <w:r w:rsidRPr="00C13F6F">
              <w:rPr>
                <w:rFonts w:ascii="Cambria Math" w:eastAsia="Times New Roman" w:hAnsi="Cambria Math" w:cs="Cambria Math"/>
                <w:sz w:val="24"/>
                <w:szCs w:val="24"/>
                <w:lang w:val="hy-AM"/>
              </w:rPr>
              <w:t>․</w:t>
            </w:r>
            <w:r w:rsidRPr="00C13F6F">
              <w:rPr>
                <w:rFonts w:ascii="GHEA Grapalat" w:eastAsia="Times New Roman" w:hAnsi="GHEA Grapalat" w:cs="Times New Roman"/>
                <w:sz w:val="24"/>
                <w:szCs w:val="24"/>
                <w:lang w:val="af-ZA"/>
              </w:rPr>
              <w:t xml:space="preserve"> դրությամբ «ԱՍԷԴԼ» սահմանափակ պատասխանատվությամբ ընկերությունը ունի հարկային մարմնի կողմից վերահսկվող եկամուտների գծով </w:t>
            </w:r>
            <w:r w:rsidRPr="00C13F6F">
              <w:rPr>
                <w:rFonts w:ascii="GHEA Grapalat" w:eastAsia="Times New Roman" w:hAnsi="GHEA Grapalat" w:cs="Times New Roman"/>
                <w:sz w:val="24"/>
                <w:szCs w:val="24"/>
                <w:lang w:val="hy-AM"/>
              </w:rPr>
              <w:t xml:space="preserve">ժամկետանց </w:t>
            </w:r>
            <w:r w:rsidRPr="00C13F6F">
              <w:rPr>
                <w:rFonts w:ascii="GHEA Grapalat" w:eastAsia="Times New Roman" w:hAnsi="GHEA Grapalat" w:cs="Times New Roman"/>
                <w:sz w:val="24"/>
                <w:szCs w:val="24"/>
                <w:lang w:val="af-ZA"/>
              </w:rPr>
              <w:t xml:space="preserve">պարտավորություն, իսկ «Ինեկոբանկ» փակ բաժնետիրական </w:t>
            </w:r>
            <w:r w:rsidRPr="00C13F6F">
              <w:rPr>
                <w:rFonts w:ascii="GHEA Grapalat" w:eastAsia="Times New Roman" w:hAnsi="GHEA Grapalat" w:cs="Times New Roman"/>
                <w:sz w:val="24"/>
                <w:szCs w:val="24"/>
                <w:lang w:val="hy-AM"/>
              </w:rPr>
              <w:t>ընկերությունը չունի</w:t>
            </w:r>
            <w:r w:rsidRPr="00C13F6F">
              <w:rPr>
                <w:rFonts w:ascii="GHEA Grapalat" w:eastAsia="Times New Roman" w:hAnsi="GHEA Grapalat" w:cs="Times New Roman"/>
                <w:sz w:val="24"/>
                <w:szCs w:val="24"/>
                <w:lang w:val="af-ZA"/>
              </w:rPr>
              <w:t xml:space="preserve"> հարկային մարմնի կողմից վերահսկվող եկամուտների գծով ժամկետանց պարտավորություն</w:t>
            </w:r>
            <w:r w:rsidRPr="00C13F6F">
              <w:rPr>
                <w:rFonts w:ascii="GHEA Grapalat" w:eastAsia="Times New Roman" w:hAnsi="GHEA Grapalat" w:cs="Times New Roman"/>
                <w:sz w:val="24"/>
                <w:szCs w:val="24"/>
                <w:lang w:val="hy-AM"/>
              </w:rPr>
              <w:t>։</w:t>
            </w:r>
          </w:p>
          <w:p w14:paraId="63ED152C" w14:textId="1DDAB54E" w:rsidR="00EE0123" w:rsidRPr="004D4763" w:rsidRDefault="00EE0123" w:rsidP="007F08EA">
            <w:pPr>
              <w:spacing w:line="360" w:lineRule="auto"/>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0412D2B" w14:textId="5566A0C4" w:rsidR="002D5570" w:rsidRPr="00D7443C" w:rsidRDefault="002D5570" w:rsidP="00C13F6F">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r w:rsidR="00C13F6F">
              <w:rPr>
                <w:rFonts w:ascii="GHEA Grapalat" w:eastAsia="Times New Roman" w:hAnsi="GHEA Grapalat" w:cs="Times New Roman"/>
                <w:sz w:val="24"/>
                <w:szCs w:val="24"/>
                <w:lang w:val="hy-AM"/>
              </w:rPr>
              <w:t>։</w:t>
            </w: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6458F171" w:rsidR="005B08DC" w:rsidRPr="00D7443C" w:rsidRDefault="00C13F6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24</w:t>
            </w:r>
            <w:r w:rsidR="005B08D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sidR="005756CB">
              <w:rPr>
                <w:rFonts w:ascii="GHEA Grapalat" w:eastAsia="Times New Roman" w:hAnsi="GHEA Grapalat" w:cs="Times New Roman"/>
                <w:sz w:val="24"/>
                <w:szCs w:val="24"/>
                <w:lang w:val="hy-AM"/>
              </w:rPr>
              <w:t>2</w:t>
            </w:r>
            <w:r w:rsidR="005B08D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2380F514"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C13F6F" w:rsidRPr="00C13F6F">
              <w:rPr>
                <w:rFonts w:ascii="GHEA Grapalat" w:eastAsia="Times New Roman" w:hAnsi="GHEA Grapalat" w:cs="Times New Roman"/>
                <w:sz w:val="24"/>
                <w:szCs w:val="24"/>
              </w:rPr>
              <w:t>/27.1/7776-2025</w:t>
            </w:r>
          </w:p>
        </w:tc>
      </w:tr>
      <w:tr w:rsidR="005B08DC" w:rsidRPr="004D4763"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62DCEB94" w:rsidR="005B08DC" w:rsidRPr="00D7443C" w:rsidRDefault="009E1E58" w:rsidP="009E1E58">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9E1E58">
              <w:rPr>
                <w:rFonts w:ascii="GHEA Grapalat" w:eastAsia="Calibri" w:hAnsi="GHEA Grapalat" w:cs="Times New Roman"/>
                <w:bCs/>
                <w:color w:val="000000"/>
                <w:sz w:val="24"/>
                <w:szCs w:val="24"/>
                <w:shd w:val="clear" w:color="auto" w:fill="FFFFFF"/>
                <w:lang w:val="hy-AM"/>
              </w:rPr>
              <w:t>1</w:t>
            </w:r>
            <w:r w:rsidRPr="009E1E58">
              <w:rPr>
                <w:rFonts w:ascii="Cambria Math" w:eastAsia="Calibri" w:hAnsi="Cambria Math" w:cs="Cambria Math"/>
                <w:bCs/>
                <w:color w:val="000000"/>
                <w:sz w:val="24"/>
                <w:szCs w:val="24"/>
                <w:shd w:val="clear" w:color="auto" w:fill="FFFFFF"/>
                <w:lang w:val="hy-AM"/>
              </w:rPr>
              <w:t>․</w:t>
            </w:r>
            <w:r w:rsidR="00C13F6F" w:rsidRPr="00C13F6F">
              <w:rPr>
                <w:rFonts w:ascii="GHEA Grapalat" w:eastAsia="Calibri" w:hAnsi="GHEA Grapalat" w:cs="Times New Roman"/>
                <w:bCs/>
                <w:color w:val="000000"/>
                <w:sz w:val="24"/>
                <w:szCs w:val="24"/>
                <w:shd w:val="clear" w:color="auto" w:fill="FFFFFF"/>
                <w:lang w:val="hy-AM"/>
              </w:rPr>
              <w:t xml:space="preserve"> «Հայաստանի Հանրապետության կառավարության 2023 թվականի հունիսի 1-ի թիվ 843-Ա որոշման մեջ լրացում և փոփոխություն կատարելու մասին» Հայաստանի Հանրապետության կառավարության որոշման</w:t>
            </w:r>
            <w:r w:rsidR="00C13F6F">
              <w:rPr>
                <w:rFonts w:ascii="GHEA Grapalat" w:eastAsia="Calibri" w:hAnsi="GHEA Grapalat" w:cs="Times New Roman"/>
                <w:bCs/>
                <w:color w:val="000000"/>
                <w:sz w:val="24"/>
                <w:szCs w:val="24"/>
                <w:shd w:val="clear" w:color="auto" w:fill="FFFFFF"/>
                <w:lang w:val="hy-AM"/>
              </w:rPr>
              <w:t xml:space="preserve"> նախագծի 1-ին կետի 5-րդ ենթակետում անհրաժեշտ է հստակեցնել, թե որ մասում է կատարվում լրացումը։ Մասնավորապես, գտնում ենք, որ նախագծի </w:t>
            </w:r>
            <w:r w:rsidR="005019F4">
              <w:rPr>
                <w:rFonts w:ascii="GHEA Grapalat" w:eastAsia="Calibri" w:hAnsi="GHEA Grapalat" w:cs="Times New Roman"/>
                <w:bCs/>
                <w:color w:val="000000"/>
                <w:sz w:val="24"/>
                <w:szCs w:val="24"/>
                <w:shd w:val="clear" w:color="auto" w:fill="FFFFFF"/>
                <w:lang w:val="hy-AM"/>
              </w:rPr>
              <w:t>1-ին կետին 5-րդ ենթակետի «հավելվածը» բառն անհրաժեշտ է փոխարինել «հավելվածի «Ընդամենը» պարբերությունից առաջ»</w:t>
            </w:r>
            <w:r w:rsidR="00C13F6F">
              <w:rPr>
                <w:rFonts w:ascii="GHEA Grapalat" w:eastAsia="Calibri" w:hAnsi="GHEA Grapalat" w:cs="Times New Roman"/>
                <w:bCs/>
                <w:color w:val="000000"/>
                <w:sz w:val="24"/>
                <w:szCs w:val="24"/>
                <w:shd w:val="clear" w:color="auto" w:fill="FFFFFF"/>
                <w:lang w:val="hy-AM"/>
              </w:rPr>
              <w:t xml:space="preserve"> </w:t>
            </w:r>
            <w:r w:rsidR="005019F4">
              <w:rPr>
                <w:rFonts w:ascii="GHEA Grapalat" w:eastAsia="Calibri" w:hAnsi="GHEA Grapalat" w:cs="Times New Roman"/>
                <w:bCs/>
                <w:color w:val="000000"/>
                <w:sz w:val="24"/>
                <w:szCs w:val="24"/>
                <w:shd w:val="clear" w:color="auto" w:fill="FFFFFF"/>
                <w:lang w:val="hy-AM"/>
              </w:rPr>
              <w:t>բառերով։</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227FDEAA" w:rsidR="00D9097B" w:rsidRPr="00D7443C" w:rsidRDefault="009E1E58"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96C97"/>
    <w:multiLevelType w:val="hybridMultilevel"/>
    <w:tmpl w:val="1CCE78BE"/>
    <w:lvl w:ilvl="0" w:tplc="2126F7B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106E6E"/>
    <w:rsid w:val="00122780"/>
    <w:rsid w:val="00125F1D"/>
    <w:rsid w:val="00145E34"/>
    <w:rsid w:val="0016145A"/>
    <w:rsid w:val="00195239"/>
    <w:rsid w:val="001B1535"/>
    <w:rsid w:val="001D69CB"/>
    <w:rsid w:val="002349FF"/>
    <w:rsid w:val="00237C0E"/>
    <w:rsid w:val="00250194"/>
    <w:rsid w:val="00284962"/>
    <w:rsid w:val="002A3C05"/>
    <w:rsid w:val="002D5570"/>
    <w:rsid w:val="00314CF8"/>
    <w:rsid w:val="00335BF8"/>
    <w:rsid w:val="00384771"/>
    <w:rsid w:val="003A069D"/>
    <w:rsid w:val="003C37B7"/>
    <w:rsid w:val="003C6364"/>
    <w:rsid w:val="003D2AC6"/>
    <w:rsid w:val="003F553F"/>
    <w:rsid w:val="00442127"/>
    <w:rsid w:val="00452DFE"/>
    <w:rsid w:val="004D4763"/>
    <w:rsid w:val="00500BAE"/>
    <w:rsid w:val="005019F4"/>
    <w:rsid w:val="00521729"/>
    <w:rsid w:val="005340BA"/>
    <w:rsid w:val="00565784"/>
    <w:rsid w:val="005756CB"/>
    <w:rsid w:val="005A177E"/>
    <w:rsid w:val="005B08DC"/>
    <w:rsid w:val="005B4A27"/>
    <w:rsid w:val="005D0BCE"/>
    <w:rsid w:val="005D2217"/>
    <w:rsid w:val="005E1C30"/>
    <w:rsid w:val="00613DC9"/>
    <w:rsid w:val="006F6C03"/>
    <w:rsid w:val="007174DF"/>
    <w:rsid w:val="007520C4"/>
    <w:rsid w:val="007530E7"/>
    <w:rsid w:val="0077537C"/>
    <w:rsid w:val="00793867"/>
    <w:rsid w:val="007F08EA"/>
    <w:rsid w:val="007F2A15"/>
    <w:rsid w:val="007F42AC"/>
    <w:rsid w:val="00820B3B"/>
    <w:rsid w:val="00885C36"/>
    <w:rsid w:val="008B3C8F"/>
    <w:rsid w:val="008C5178"/>
    <w:rsid w:val="00914853"/>
    <w:rsid w:val="009D6B52"/>
    <w:rsid w:val="009E1E58"/>
    <w:rsid w:val="00A06EA2"/>
    <w:rsid w:val="00A61CFB"/>
    <w:rsid w:val="00A61E07"/>
    <w:rsid w:val="00AA33F5"/>
    <w:rsid w:val="00AA5818"/>
    <w:rsid w:val="00AB5C8A"/>
    <w:rsid w:val="00B12388"/>
    <w:rsid w:val="00B41C27"/>
    <w:rsid w:val="00B80235"/>
    <w:rsid w:val="00B8412F"/>
    <w:rsid w:val="00B933AC"/>
    <w:rsid w:val="00BE6250"/>
    <w:rsid w:val="00C13F6F"/>
    <w:rsid w:val="00C42FC9"/>
    <w:rsid w:val="00C65756"/>
    <w:rsid w:val="00C7708F"/>
    <w:rsid w:val="00C83321"/>
    <w:rsid w:val="00CA21B6"/>
    <w:rsid w:val="00CB56B0"/>
    <w:rsid w:val="00CC5B4F"/>
    <w:rsid w:val="00CC71D1"/>
    <w:rsid w:val="00CD6E8E"/>
    <w:rsid w:val="00D26916"/>
    <w:rsid w:val="00D7443C"/>
    <w:rsid w:val="00D9097B"/>
    <w:rsid w:val="00DD4BA0"/>
    <w:rsid w:val="00E0614B"/>
    <w:rsid w:val="00E35264"/>
    <w:rsid w:val="00E356A4"/>
    <w:rsid w:val="00E502D2"/>
    <w:rsid w:val="00E70CE2"/>
    <w:rsid w:val="00E85ACA"/>
    <w:rsid w:val="00EE0123"/>
    <w:rsid w:val="00EF1BBA"/>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2374741">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168838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3683510">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522</TotalTime>
  <Pages>5</Pages>
  <Words>898</Words>
  <Characters>5123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https://mul2.gov.am/tasks/1123654/oneclick?token=eed9a1ed588635dbd81bb8b6455bc7a6</cp:keywords>
  <dc:description/>
  <cp:lastModifiedBy>Gohar H. Harutyunyan</cp:lastModifiedBy>
  <cp:revision>70</cp:revision>
  <dcterms:created xsi:type="dcterms:W3CDTF">2021-11-10T11:33:00Z</dcterms:created>
  <dcterms:modified xsi:type="dcterms:W3CDTF">2025-03-05T12:26:00Z</dcterms:modified>
</cp:coreProperties>
</file>