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E8D92" w14:textId="77777777" w:rsidR="00587163" w:rsidRPr="00186200" w:rsidRDefault="00587163" w:rsidP="00587163">
      <w:pPr>
        <w:spacing w:after="0" w:line="360" w:lineRule="auto"/>
        <w:jc w:val="center"/>
        <w:rPr>
          <w:rFonts w:ascii="GHEA Grapalat" w:hAnsi="GHEA Grapalat" w:cs="Sylfaen"/>
          <w:b/>
          <w:bCs/>
          <w:sz w:val="24"/>
          <w:szCs w:val="24"/>
          <w:lang w:val="hy-AM"/>
        </w:rPr>
      </w:pPr>
      <w:r w:rsidRPr="00186200">
        <w:rPr>
          <w:rFonts w:ascii="GHEA Grapalat" w:hAnsi="GHEA Grapalat" w:cs="Sylfaen"/>
          <w:b/>
          <w:bCs/>
          <w:sz w:val="24"/>
          <w:szCs w:val="24"/>
          <w:lang w:val="hy-AM"/>
        </w:rPr>
        <w:t>ՀԻՄՆԱՎՈՐՈՒՄ</w:t>
      </w:r>
    </w:p>
    <w:p w14:paraId="1A49E21F" w14:textId="01B4076C" w:rsidR="00587163" w:rsidRPr="00186200" w:rsidRDefault="00587163" w:rsidP="00587163">
      <w:pPr>
        <w:spacing w:after="0" w:line="360" w:lineRule="auto"/>
        <w:jc w:val="center"/>
        <w:rPr>
          <w:rFonts w:ascii="GHEA Grapalat" w:hAnsi="GHEA Grapalat" w:cs="Sylfaen"/>
          <w:b/>
          <w:bCs/>
          <w:sz w:val="24"/>
          <w:szCs w:val="24"/>
          <w:lang w:val="hy-AM"/>
        </w:rPr>
      </w:pPr>
      <w:r w:rsidRPr="00186200">
        <w:rPr>
          <w:rFonts w:ascii="GHEA Grapalat" w:hAnsi="GHEA Grapalat" w:cs="Sylfaen"/>
          <w:b/>
          <w:bCs/>
          <w:sz w:val="24"/>
          <w:szCs w:val="24"/>
          <w:lang w:val="hy-AM"/>
        </w:rPr>
        <w:t xml:space="preserve">«ԴԵՂԵՐԻ, ԲԺՇԿԱԿԱՆ ԱՐՏԱԴՐԱՏԵՍԱԿՆԵՐԻ ԵՎ ԲՈՒԺԱԿԱՆ ՄԵԹՈԴՆԵՐԻ ԳՈՎԱԶԴԻ ԹՈՒՅԼՏՎՈՒԹՅԱՆ ՏՐԱՄԱԴՐՄԱՆ ԿԱՐԳԸ, ԱՆՀՐԱԺԵՇՏ ՓԱՍՏԱԹՂԹԵՐԻ ՑԱՆԿԸ ՈՒ ԱՅԴ ԳՈՎԱԶԴԻՆ ՆԵՐԿԱՅԱՑՎՈՂ ՊԱՀԱՆՋՆԵՐԸ ԵՎ ԴԵՂԻ ԳՈՎԱԶԴԱՅԻՆ ՆՅՈՒԹԻ ՓՈՐՁԱՔՆՆՈՒԹՅԱՆ ԿԱՐԳԸ ՍԱՀՄԱՆԵԼՈՒ ՄԱՍԻՆ» ՀԱՅԱՍՏԱՆԻ ՀԱՆՐԱՊԵՏՈՒԹՅԱՆ ԿԱՌԱՎԱՐՈՒԹՅԱՆ ՈՐՈՇՄԱՆ ՆԱԽԱԳԾԻ ԸՆԴՈՒՆՄԱՆ </w:t>
      </w:r>
    </w:p>
    <w:p w14:paraId="4C425988" w14:textId="77777777" w:rsidR="00952338" w:rsidRPr="00186200" w:rsidRDefault="00952338" w:rsidP="00EB40C1">
      <w:pPr>
        <w:spacing w:after="0" w:line="360" w:lineRule="auto"/>
        <w:jc w:val="center"/>
        <w:rPr>
          <w:rFonts w:ascii="GHEA Grapalat" w:hAnsi="GHEA Grapalat" w:cs="Sylfaen"/>
          <w:b/>
          <w:sz w:val="24"/>
          <w:szCs w:val="24"/>
          <w:lang w:val="hy-AM"/>
        </w:rPr>
      </w:pPr>
    </w:p>
    <w:p w14:paraId="2871A527" w14:textId="6B3572FE" w:rsidR="004C5172" w:rsidRPr="00186200" w:rsidRDefault="004C5172" w:rsidP="008474F5">
      <w:pPr>
        <w:pStyle w:val="ListParagraph"/>
        <w:numPr>
          <w:ilvl w:val="0"/>
          <w:numId w:val="26"/>
        </w:numPr>
        <w:spacing w:after="0" w:line="360" w:lineRule="auto"/>
        <w:jc w:val="both"/>
        <w:rPr>
          <w:rFonts w:ascii="GHEA Grapalat" w:hAnsi="GHEA Grapalat" w:cs="Sylfaen"/>
          <w:b/>
          <w:sz w:val="24"/>
          <w:szCs w:val="24"/>
          <w:lang w:val="hy-AM"/>
        </w:rPr>
      </w:pPr>
      <w:r w:rsidRPr="00186200">
        <w:rPr>
          <w:rFonts w:ascii="GHEA Grapalat" w:hAnsi="GHEA Grapalat" w:cs="Sylfaen"/>
          <w:b/>
          <w:sz w:val="24"/>
          <w:szCs w:val="24"/>
          <w:lang w:val="hy-AM"/>
        </w:rPr>
        <w:t>Ընթացիկ իրավիճակը և իրավական ակտի ընդունման անհրաժեշտությունը</w:t>
      </w:r>
      <w:bookmarkStart w:id="0" w:name="_GoBack"/>
      <w:bookmarkEnd w:id="0"/>
    </w:p>
    <w:p w14:paraId="0AAC7A49" w14:textId="5E426E3A" w:rsidR="00A458ED" w:rsidRPr="00186200" w:rsidRDefault="00A458ED" w:rsidP="00186200">
      <w:pPr>
        <w:spacing w:after="0" w:line="360" w:lineRule="auto"/>
        <w:ind w:firstLine="851"/>
        <w:jc w:val="both"/>
        <w:rPr>
          <w:rStyle w:val="Strong"/>
          <w:rFonts w:ascii="GHEA Grapalat" w:hAnsi="GHEA Grapalat"/>
          <w:b w:val="0"/>
          <w:bCs w:val="0"/>
          <w:sz w:val="24"/>
          <w:szCs w:val="24"/>
        </w:rPr>
      </w:pPr>
      <w:r w:rsidRPr="00186200">
        <w:rPr>
          <w:rStyle w:val="Strong"/>
          <w:rFonts w:ascii="GHEA Grapalat" w:hAnsi="GHEA Grapalat"/>
          <w:b w:val="0"/>
          <w:color w:val="000000"/>
          <w:sz w:val="24"/>
          <w:szCs w:val="24"/>
        </w:rPr>
        <w:t xml:space="preserve">2024 </w:t>
      </w:r>
      <w:r w:rsidRPr="00186200">
        <w:rPr>
          <w:rStyle w:val="Strong"/>
          <w:rFonts w:ascii="GHEA Grapalat" w:hAnsi="GHEA Grapalat" w:cs="Arial"/>
          <w:b w:val="0"/>
          <w:color w:val="000000"/>
          <w:sz w:val="24"/>
          <w:szCs w:val="24"/>
        </w:rPr>
        <w:t>թվականի</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ապրիլի</w:t>
      </w:r>
      <w:r w:rsidRPr="00186200">
        <w:rPr>
          <w:rStyle w:val="Strong"/>
          <w:rFonts w:ascii="GHEA Grapalat" w:hAnsi="GHEA Grapalat"/>
          <w:b w:val="0"/>
          <w:color w:val="000000"/>
          <w:sz w:val="24"/>
          <w:szCs w:val="24"/>
        </w:rPr>
        <w:t xml:space="preserve"> 11-</w:t>
      </w:r>
      <w:r w:rsidRPr="00186200">
        <w:rPr>
          <w:rStyle w:val="Strong"/>
          <w:rFonts w:ascii="GHEA Grapalat" w:hAnsi="GHEA Grapalat" w:cs="Arial"/>
          <w:b w:val="0"/>
          <w:color w:val="000000"/>
          <w:sz w:val="24"/>
          <w:szCs w:val="24"/>
        </w:rPr>
        <w:t>ին</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ընդունված</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Հ</w:t>
      </w:r>
      <w:r w:rsidRPr="00186200">
        <w:rPr>
          <w:rStyle w:val="Strong"/>
          <w:rFonts w:ascii="GHEA Grapalat" w:hAnsi="GHEA Grapalat"/>
          <w:b w:val="0"/>
          <w:color w:val="000000"/>
          <w:sz w:val="24"/>
          <w:szCs w:val="24"/>
        </w:rPr>
        <w:t>O-153-</w:t>
      </w:r>
      <w:r w:rsidRPr="00186200">
        <w:rPr>
          <w:rStyle w:val="Strong"/>
          <w:rFonts w:ascii="GHEA Grapalat" w:hAnsi="GHEA Grapalat" w:cs="Arial"/>
          <w:b w:val="0"/>
          <w:color w:val="000000"/>
          <w:sz w:val="24"/>
          <w:szCs w:val="24"/>
        </w:rPr>
        <w:t>Ն</w:t>
      </w:r>
      <w:r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ՀՕ</w:t>
      </w:r>
      <w:r w:rsidR="0087019A" w:rsidRPr="00186200">
        <w:rPr>
          <w:rStyle w:val="Strong"/>
          <w:rFonts w:ascii="GHEA Grapalat" w:hAnsi="GHEA Grapalat"/>
          <w:b w:val="0"/>
          <w:color w:val="000000"/>
          <w:sz w:val="24"/>
          <w:szCs w:val="24"/>
        </w:rPr>
        <w:t>-157-</w:t>
      </w:r>
      <w:r w:rsidR="0087019A" w:rsidRPr="00186200">
        <w:rPr>
          <w:rStyle w:val="Strong"/>
          <w:rFonts w:ascii="GHEA Grapalat" w:hAnsi="GHEA Grapalat" w:cs="Arial"/>
          <w:b w:val="0"/>
          <w:color w:val="000000"/>
          <w:sz w:val="24"/>
          <w:szCs w:val="24"/>
        </w:rPr>
        <w:t>Ն</w:t>
      </w:r>
      <w:r w:rsidR="009728EF" w:rsidRPr="00186200">
        <w:rPr>
          <w:rStyle w:val="Strong"/>
          <w:rFonts w:ascii="GHEA Grapalat" w:hAnsi="GHEA Grapalat"/>
          <w:b w:val="0"/>
          <w:color w:val="000000"/>
          <w:sz w:val="24"/>
          <w:szCs w:val="24"/>
        </w:rPr>
        <w:t>,</w:t>
      </w:r>
      <w:r w:rsidR="00F62DE5" w:rsidRPr="00186200">
        <w:rPr>
          <w:rStyle w:val="Strong"/>
          <w:rFonts w:ascii="GHEA Grapalat" w:hAnsi="GHEA Grapalat"/>
          <w:b w:val="0"/>
          <w:color w:val="000000"/>
          <w:sz w:val="24"/>
          <w:szCs w:val="24"/>
        </w:rPr>
        <w:t xml:space="preserve"> </w:t>
      </w:r>
      <w:r w:rsidR="009728EF" w:rsidRPr="00186200">
        <w:rPr>
          <w:rStyle w:val="Strong"/>
          <w:rFonts w:ascii="GHEA Grapalat" w:hAnsi="GHEA Grapalat" w:cs="Arial"/>
          <w:b w:val="0"/>
          <w:color w:val="000000"/>
          <w:sz w:val="24"/>
          <w:szCs w:val="24"/>
        </w:rPr>
        <w:t>Հ</w:t>
      </w:r>
      <w:r w:rsidR="009728EF" w:rsidRPr="00186200">
        <w:rPr>
          <w:rStyle w:val="Strong"/>
          <w:rFonts w:ascii="GHEA Grapalat" w:hAnsi="GHEA Grapalat"/>
          <w:b w:val="0"/>
          <w:color w:val="000000"/>
          <w:sz w:val="24"/>
          <w:szCs w:val="24"/>
        </w:rPr>
        <w:t>O-156-</w:t>
      </w:r>
      <w:r w:rsidR="009728EF" w:rsidRPr="00186200">
        <w:rPr>
          <w:rStyle w:val="Strong"/>
          <w:rFonts w:ascii="GHEA Grapalat" w:hAnsi="GHEA Grapalat" w:cs="Arial"/>
          <w:b w:val="0"/>
          <w:color w:val="000000"/>
          <w:sz w:val="24"/>
          <w:szCs w:val="24"/>
        </w:rPr>
        <w:t>Ն</w:t>
      </w:r>
      <w:r w:rsidR="009728EF" w:rsidRPr="00186200">
        <w:rPr>
          <w:rStyle w:val="Strong"/>
          <w:rFonts w:ascii="GHEA Grapalat" w:hAnsi="GHEA Grapalat"/>
          <w:b w:val="0"/>
          <w:color w:val="000000"/>
          <w:sz w:val="24"/>
          <w:szCs w:val="24"/>
        </w:rPr>
        <w:t xml:space="preserve"> </w:t>
      </w:r>
      <w:r w:rsidR="009728EF" w:rsidRPr="00186200">
        <w:rPr>
          <w:rStyle w:val="Strong"/>
          <w:rFonts w:ascii="GHEA Grapalat" w:hAnsi="GHEA Grapalat" w:cs="Arial"/>
          <w:b w:val="0"/>
          <w:color w:val="000000"/>
          <w:sz w:val="24"/>
          <w:szCs w:val="24"/>
        </w:rPr>
        <w:t>օրենքներով</w:t>
      </w:r>
      <w:r w:rsidR="009728EF" w:rsidRPr="00186200">
        <w:rPr>
          <w:rStyle w:val="Strong"/>
          <w:rFonts w:ascii="GHEA Grapalat" w:hAnsi="GHEA Grapalat"/>
          <w:b w:val="0"/>
          <w:color w:val="000000"/>
          <w:sz w:val="24"/>
          <w:szCs w:val="24"/>
        </w:rPr>
        <w:t xml:space="preserve">  </w:t>
      </w:r>
      <w:r w:rsidRPr="00186200">
        <w:rPr>
          <w:rStyle w:val="Strong"/>
          <w:rFonts w:ascii="GHEA Grapalat" w:hAnsi="GHEA Grapalat"/>
          <w:b w:val="0"/>
          <w:color w:val="000000"/>
          <w:sz w:val="24"/>
          <w:szCs w:val="24"/>
        </w:rPr>
        <w:t>«</w:t>
      </w:r>
      <w:r w:rsidRPr="00186200">
        <w:rPr>
          <w:rStyle w:val="Strong"/>
          <w:rFonts w:ascii="GHEA Grapalat" w:hAnsi="GHEA Grapalat" w:cs="Arial"/>
          <w:b w:val="0"/>
          <w:color w:val="000000"/>
          <w:sz w:val="24"/>
          <w:szCs w:val="24"/>
        </w:rPr>
        <w:t>Դեղերի</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մասին</w:t>
      </w:r>
      <w:r w:rsidRPr="00186200">
        <w:rPr>
          <w:rStyle w:val="Strong"/>
          <w:rFonts w:ascii="GHEA Grapalat" w:hAnsi="GHEA Grapalat"/>
          <w:b w:val="0"/>
          <w:color w:val="000000"/>
          <w:sz w:val="24"/>
          <w:szCs w:val="24"/>
        </w:rPr>
        <w:t>»</w:t>
      </w:r>
      <w:r w:rsidR="0087019A" w:rsidRPr="00186200">
        <w:rPr>
          <w:rStyle w:val="Strong"/>
          <w:rFonts w:ascii="GHEA Grapalat" w:hAnsi="GHEA Grapalat"/>
          <w:b w:val="0"/>
          <w:color w:val="000000"/>
          <w:sz w:val="24"/>
          <w:szCs w:val="24"/>
        </w:rPr>
        <w:t xml:space="preserve">, </w:t>
      </w:r>
      <w:r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b w:val="0"/>
          <w:color w:val="000000"/>
          <w:sz w:val="24"/>
          <w:szCs w:val="24"/>
        </w:rPr>
        <w:t>«</w:t>
      </w:r>
      <w:r w:rsidR="0087019A" w:rsidRPr="00186200">
        <w:rPr>
          <w:rStyle w:val="Strong"/>
          <w:rFonts w:ascii="GHEA Grapalat" w:hAnsi="GHEA Grapalat" w:cs="Arial"/>
          <w:b w:val="0"/>
          <w:color w:val="000000"/>
          <w:sz w:val="24"/>
          <w:szCs w:val="24"/>
        </w:rPr>
        <w:t>Գովազդի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մասին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և</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Պետական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տուրքի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մասին</w:t>
      </w:r>
      <w:r w:rsidR="0087019A"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ՀՀ</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օրենք</w:t>
      </w:r>
      <w:r w:rsidR="009728EF" w:rsidRPr="00186200">
        <w:rPr>
          <w:rStyle w:val="Strong"/>
          <w:rFonts w:ascii="GHEA Grapalat" w:hAnsi="GHEA Grapalat" w:cs="Arial"/>
          <w:b w:val="0"/>
          <w:color w:val="000000"/>
          <w:sz w:val="24"/>
          <w:szCs w:val="24"/>
        </w:rPr>
        <w:t>ներ</w:t>
      </w:r>
      <w:r w:rsidRPr="00186200">
        <w:rPr>
          <w:rStyle w:val="Strong"/>
          <w:rFonts w:ascii="GHEA Grapalat" w:hAnsi="GHEA Grapalat" w:cs="Arial"/>
          <w:b w:val="0"/>
          <w:color w:val="000000"/>
          <w:sz w:val="24"/>
          <w:szCs w:val="24"/>
        </w:rPr>
        <w:t>ում</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կատարված</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փոփոխություններ</w:t>
      </w:r>
      <w:r w:rsidR="00310703" w:rsidRPr="00186200">
        <w:rPr>
          <w:rStyle w:val="Strong"/>
          <w:rFonts w:ascii="GHEA Grapalat" w:hAnsi="GHEA Grapalat" w:cs="Arial"/>
          <w:b w:val="0"/>
          <w:color w:val="000000"/>
          <w:sz w:val="24"/>
          <w:szCs w:val="24"/>
        </w:rPr>
        <w:t>ն</w:t>
      </w:r>
      <w:r w:rsidR="00310703" w:rsidRPr="00186200">
        <w:rPr>
          <w:rStyle w:val="Strong"/>
          <w:rFonts w:ascii="GHEA Grapalat" w:hAnsi="GHEA Grapalat"/>
          <w:b w:val="0"/>
          <w:color w:val="000000"/>
          <w:sz w:val="24"/>
          <w:szCs w:val="24"/>
        </w:rPr>
        <w:t xml:space="preserve"> </w:t>
      </w:r>
      <w:r w:rsidR="00310703" w:rsidRPr="00186200">
        <w:rPr>
          <w:rStyle w:val="Strong"/>
          <w:rFonts w:ascii="GHEA Grapalat" w:hAnsi="GHEA Grapalat" w:cs="Arial"/>
          <w:b w:val="0"/>
          <w:color w:val="000000"/>
          <w:sz w:val="24"/>
          <w:szCs w:val="24"/>
        </w:rPr>
        <w:t>ու</w:t>
      </w:r>
      <w:r w:rsidR="00310703" w:rsidRPr="00186200">
        <w:rPr>
          <w:rStyle w:val="Strong"/>
          <w:rFonts w:ascii="GHEA Grapalat" w:hAnsi="GHEA Grapalat"/>
          <w:b w:val="0"/>
          <w:color w:val="000000"/>
          <w:sz w:val="24"/>
          <w:szCs w:val="24"/>
        </w:rPr>
        <w:t xml:space="preserve"> </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լրացումներ</w:t>
      </w:r>
      <w:r w:rsidR="00310703" w:rsidRPr="00186200">
        <w:rPr>
          <w:rStyle w:val="Strong"/>
          <w:rFonts w:ascii="GHEA Grapalat" w:hAnsi="GHEA Grapalat" w:cs="Arial"/>
          <w:b w:val="0"/>
          <w:color w:val="000000"/>
          <w:sz w:val="24"/>
          <w:szCs w:val="24"/>
        </w:rPr>
        <w:t>ը</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առնչվում</w:t>
      </w:r>
      <w:r w:rsidRPr="00186200">
        <w:rPr>
          <w:rStyle w:val="Strong"/>
          <w:rFonts w:ascii="GHEA Grapalat" w:hAnsi="GHEA Grapalat"/>
          <w:b w:val="0"/>
          <w:color w:val="000000"/>
          <w:sz w:val="24"/>
          <w:szCs w:val="24"/>
        </w:rPr>
        <w:t xml:space="preserve"> </w:t>
      </w:r>
      <w:r w:rsidRPr="00186200">
        <w:rPr>
          <w:rStyle w:val="Strong"/>
          <w:rFonts w:ascii="GHEA Grapalat" w:hAnsi="GHEA Grapalat" w:cs="Arial"/>
          <w:b w:val="0"/>
          <w:color w:val="000000"/>
          <w:sz w:val="24"/>
          <w:szCs w:val="24"/>
        </w:rPr>
        <w:t>են</w:t>
      </w:r>
      <w:r w:rsidRPr="00186200">
        <w:rPr>
          <w:rStyle w:val="Strong"/>
          <w:rFonts w:ascii="GHEA Grapalat" w:hAnsi="GHEA Grapalat"/>
          <w:b w:val="0"/>
          <w:color w:val="000000"/>
          <w:sz w:val="24"/>
          <w:szCs w:val="24"/>
        </w:rPr>
        <w:t xml:space="preserve"> </w:t>
      </w:r>
      <w:r w:rsidR="009728EF" w:rsidRPr="00186200">
        <w:rPr>
          <w:rStyle w:val="Strong"/>
          <w:rFonts w:ascii="GHEA Grapalat" w:hAnsi="GHEA Grapalat" w:cs="Arial"/>
          <w:b w:val="0"/>
          <w:color w:val="000000"/>
          <w:sz w:val="24"/>
          <w:szCs w:val="24"/>
        </w:rPr>
        <w:t>նաև</w:t>
      </w:r>
      <w:r w:rsidRPr="00186200">
        <w:rPr>
          <w:rStyle w:val="Strong"/>
          <w:rFonts w:ascii="GHEA Grapalat" w:hAnsi="GHEA Grapalat"/>
          <w:b w:val="0"/>
          <w:bCs w:val="0"/>
          <w:sz w:val="24"/>
          <w:szCs w:val="24"/>
        </w:rPr>
        <w:t xml:space="preserve"> </w:t>
      </w:r>
      <w:r w:rsidR="00BD3356" w:rsidRPr="00186200">
        <w:rPr>
          <w:rStyle w:val="Strong"/>
          <w:rFonts w:ascii="GHEA Grapalat" w:hAnsi="GHEA Grapalat" w:cs="Arial"/>
          <w:b w:val="0"/>
          <w:bCs w:val="0"/>
          <w:sz w:val="24"/>
          <w:szCs w:val="24"/>
        </w:rPr>
        <w:t>դեղերի</w:t>
      </w:r>
      <w:r w:rsidR="0087019A" w:rsidRPr="00186200">
        <w:rPr>
          <w:rStyle w:val="Strong"/>
          <w:rFonts w:ascii="GHEA Grapalat" w:hAnsi="GHEA Grapalat"/>
          <w:b w:val="0"/>
          <w:bCs w:val="0"/>
          <w:sz w:val="24"/>
          <w:szCs w:val="24"/>
        </w:rPr>
        <w:t xml:space="preserve">, </w:t>
      </w:r>
      <w:r w:rsidR="0087019A" w:rsidRPr="00186200">
        <w:rPr>
          <w:rStyle w:val="Strong"/>
          <w:rFonts w:ascii="GHEA Grapalat" w:hAnsi="GHEA Grapalat" w:cs="Arial"/>
          <w:b w:val="0"/>
          <w:bCs w:val="0"/>
          <w:sz w:val="24"/>
          <w:szCs w:val="24"/>
        </w:rPr>
        <w:t>բժշկական</w:t>
      </w:r>
      <w:r w:rsidR="0087019A" w:rsidRPr="00186200">
        <w:rPr>
          <w:rStyle w:val="Strong"/>
          <w:rFonts w:ascii="GHEA Grapalat" w:hAnsi="GHEA Grapalat"/>
          <w:b w:val="0"/>
          <w:bCs w:val="0"/>
          <w:sz w:val="24"/>
          <w:szCs w:val="24"/>
        </w:rPr>
        <w:t xml:space="preserve"> </w:t>
      </w:r>
      <w:r w:rsidR="0087019A" w:rsidRPr="00186200">
        <w:rPr>
          <w:rStyle w:val="Strong"/>
          <w:rFonts w:ascii="GHEA Grapalat" w:hAnsi="GHEA Grapalat" w:cs="Arial"/>
          <w:b w:val="0"/>
          <w:bCs w:val="0"/>
          <w:sz w:val="24"/>
          <w:szCs w:val="24"/>
        </w:rPr>
        <w:t>արտադրատեսակների</w:t>
      </w:r>
      <w:r w:rsidR="0087019A" w:rsidRPr="00186200">
        <w:rPr>
          <w:rStyle w:val="Strong"/>
          <w:rFonts w:ascii="GHEA Grapalat" w:hAnsi="GHEA Grapalat"/>
          <w:b w:val="0"/>
          <w:bCs w:val="0"/>
          <w:sz w:val="24"/>
          <w:szCs w:val="24"/>
        </w:rPr>
        <w:t xml:space="preserve"> </w:t>
      </w:r>
      <w:r w:rsidR="0087019A" w:rsidRPr="00186200">
        <w:rPr>
          <w:rStyle w:val="Strong"/>
          <w:rFonts w:ascii="GHEA Grapalat" w:hAnsi="GHEA Grapalat" w:cs="Arial"/>
          <w:b w:val="0"/>
          <w:bCs w:val="0"/>
          <w:sz w:val="24"/>
          <w:szCs w:val="24"/>
        </w:rPr>
        <w:t>և</w:t>
      </w:r>
      <w:r w:rsidR="0087019A" w:rsidRPr="00186200">
        <w:rPr>
          <w:rStyle w:val="Strong"/>
          <w:rFonts w:ascii="GHEA Grapalat" w:hAnsi="GHEA Grapalat"/>
          <w:b w:val="0"/>
          <w:bCs w:val="0"/>
          <w:sz w:val="24"/>
          <w:szCs w:val="24"/>
        </w:rPr>
        <w:t xml:space="preserve"> </w:t>
      </w:r>
      <w:r w:rsidR="0087019A" w:rsidRPr="00186200">
        <w:rPr>
          <w:rStyle w:val="Strong"/>
          <w:rFonts w:ascii="GHEA Grapalat" w:hAnsi="GHEA Grapalat" w:cs="Arial"/>
          <w:b w:val="0"/>
          <w:bCs w:val="0"/>
          <w:sz w:val="24"/>
          <w:szCs w:val="24"/>
        </w:rPr>
        <w:t>բուժական</w:t>
      </w:r>
      <w:r w:rsidR="0087019A" w:rsidRPr="00186200">
        <w:rPr>
          <w:rStyle w:val="Strong"/>
          <w:rFonts w:ascii="GHEA Grapalat" w:hAnsi="GHEA Grapalat"/>
          <w:b w:val="0"/>
          <w:bCs w:val="0"/>
          <w:sz w:val="24"/>
          <w:szCs w:val="24"/>
        </w:rPr>
        <w:t xml:space="preserve"> </w:t>
      </w:r>
      <w:r w:rsidR="0087019A" w:rsidRPr="00186200">
        <w:rPr>
          <w:rStyle w:val="Strong"/>
          <w:rFonts w:ascii="GHEA Grapalat" w:hAnsi="GHEA Grapalat" w:cs="Arial"/>
          <w:b w:val="0"/>
          <w:bCs w:val="0"/>
          <w:sz w:val="24"/>
          <w:szCs w:val="24"/>
        </w:rPr>
        <w:t>մեթոդների</w:t>
      </w:r>
      <w:r w:rsidR="00BD3356" w:rsidRPr="00186200">
        <w:rPr>
          <w:rStyle w:val="Strong"/>
          <w:rFonts w:ascii="GHEA Grapalat" w:hAnsi="GHEA Grapalat"/>
          <w:b w:val="0"/>
          <w:bCs w:val="0"/>
          <w:sz w:val="24"/>
          <w:szCs w:val="24"/>
        </w:rPr>
        <w:t xml:space="preserve"> </w:t>
      </w:r>
      <w:r w:rsidR="0087019A" w:rsidRPr="00186200">
        <w:rPr>
          <w:rStyle w:val="Strong"/>
          <w:rFonts w:ascii="GHEA Grapalat" w:hAnsi="GHEA Grapalat" w:cs="Arial"/>
          <w:b w:val="0"/>
          <w:bCs w:val="0"/>
          <w:sz w:val="24"/>
          <w:szCs w:val="24"/>
        </w:rPr>
        <w:t>գովազդին</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ուստի</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անհրաժեշտություն</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է</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առաջացել</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կատարել</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փոփոխություններ</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և</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bCs w:val="0"/>
          <w:sz w:val="24"/>
          <w:szCs w:val="24"/>
        </w:rPr>
        <w:t>լրացումներ</w:t>
      </w:r>
      <w:r w:rsidRPr="00186200">
        <w:rPr>
          <w:rStyle w:val="Strong"/>
          <w:rFonts w:ascii="GHEA Grapalat" w:hAnsi="GHEA Grapalat"/>
          <w:b w:val="0"/>
          <w:bCs w:val="0"/>
          <w:sz w:val="24"/>
          <w:szCs w:val="24"/>
        </w:rPr>
        <w:t xml:space="preserve"> </w:t>
      </w:r>
      <w:r w:rsidRPr="00186200">
        <w:rPr>
          <w:rStyle w:val="Strong"/>
          <w:rFonts w:ascii="GHEA Grapalat" w:hAnsi="GHEA Grapalat" w:cs="Arial"/>
          <w:b w:val="0"/>
          <w:sz w:val="24"/>
          <w:szCs w:val="24"/>
        </w:rPr>
        <w:t>Հայաստանի</w:t>
      </w:r>
      <w:r w:rsidRPr="00186200">
        <w:rPr>
          <w:rStyle w:val="Strong"/>
          <w:rFonts w:ascii="GHEA Grapalat" w:hAnsi="GHEA Grapalat"/>
          <w:b w:val="0"/>
          <w:sz w:val="24"/>
          <w:szCs w:val="24"/>
        </w:rPr>
        <w:t xml:space="preserve"> </w:t>
      </w:r>
      <w:r w:rsidRPr="00186200">
        <w:rPr>
          <w:rStyle w:val="Strong"/>
          <w:rFonts w:ascii="GHEA Grapalat" w:hAnsi="GHEA Grapalat" w:cs="Arial"/>
          <w:b w:val="0"/>
          <w:sz w:val="24"/>
          <w:szCs w:val="24"/>
        </w:rPr>
        <w:t>Հանրապետության</w:t>
      </w:r>
      <w:r w:rsidRPr="00186200">
        <w:rPr>
          <w:rStyle w:val="Strong"/>
          <w:rFonts w:ascii="GHEA Grapalat" w:hAnsi="GHEA Grapalat"/>
          <w:b w:val="0"/>
          <w:sz w:val="24"/>
          <w:szCs w:val="24"/>
        </w:rPr>
        <w:t xml:space="preserve"> </w:t>
      </w:r>
      <w:r w:rsidRPr="00186200">
        <w:rPr>
          <w:rStyle w:val="Strong"/>
          <w:rFonts w:ascii="GHEA Grapalat" w:hAnsi="GHEA Grapalat" w:cs="Arial"/>
          <w:b w:val="0"/>
          <w:sz w:val="24"/>
          <w:szCs w:val="24"/>
        </w:rPr>
        <w:t>կառավարության</w:t>
      </w:r>
      <w:r w:rsidRPr="00186200">
        <w:rPr>
          <w:rStyle w:val="Strong"/>
          <w:rFonts w:ascii="GHEA Grapalat" w:hAnsi="GHEA Grapalat"/>
          <w:b w:val="0"/>
          <w:sz w:val="24"/>
          <w:szCs w:val="24"/>
        </w:rPr>
        <w:t xml:space="preserve"> 201</w:t>
      </w:r>
      <w:r w:rsidR="0087019A" w:rsidRPr="00186200">
        <w:rPr>
          <w:rStyle w:val="Strong"/>
          <w:rFonts w:ascii="GHEA Grapalat" w:hAnsi="GHEA Grapalat"/>
          <w:b w:val="0"/>
          <w:sz w:val="24"/>
          <w:szCs w:val="24"/>
        </w:rPr>
        <w:t>5</w:t>
      </w:r>
      <w:r w:rsidRPr="00186200">
        <w:rPr>
          <w:rStyle w:val="Strong"/>
          <w:rFonts w:ascii="GHEA Grapalat" w:hAnsi="GHEA Grapalat"/>
          <w:b w:val="0"/>
          <w:sz w:val="24"/>
          <w:szCs w:val="24"/>
        </w:rPr>
        <w:t xml:space="preserve"> </w:t>
      </w:r>
      <w:r w:rsidRPr="00186200">
        <w:rPr>
          <w:rStyle w:val="Strong"/>
          <w:rFonts w:ascii="GHEA Grapalat" w:hAnsi="GHEA Grapalat" w:cs="Arial"/>
          <w:b w:val="0"/>
          <w:sz w:val="24"/>
          <w:szCs w:val="24"/>
        </w:rPr>
        <w:t>թվականի</w:t>
      </w:r>
      <w:r w:rsidRPr="00186200">
        <w:rPr>
          <w:rStyle w:val="Strong"/>
          <w:rFonts w:ascii="GHEA Grapalat" w:hAnsi="GHEA Grapalat"/>
          <w:b w:val="0"/>
          <w:sz w:val="24"/>
          <w:szCs w:val="24"/>
        </w:rPr>
        <w:t xml:space="preserve"> </w:t>
      </w:r>
      <w:r w:rsidR="0087019A" w:rsidRPr="00186200">
        <w:rPr>
          <w:rStyle w:val="Strong"/>
          <w:rFonts w:ascii="GHEA Grapalat" w:hAnsi="GHEA Grapalat" w:cs="Arial"/>
          <w:b w:val="0"/>
          <w:sz w:val="24"/>
          <w:szCs w:val="24"/>
        </w:rPr>
        <w:t>նոյեմբերի</w:t>
      </w:r>
      <w:r w:rsidR="0087019A" w:rsidRPr="00186200">
        <w:rPr>
          <w:rStyle w:val="Strong"/>
          <w:rFonts w:ascii="GHEA Grapalat" w:hAnsi="GHEA Grapalat"/>
          <w:b w:val="0"/>
          <w:sz w:val="24"/>
          <w:szCs w:val="24"/>
        </w:rPr>
        <w:t xml:space="preserve"> 26</w:t>
      </w:r>
      <w:r w:rsidRPr="00186200">
        <w:rPr>
          <w:rStyle w:val="Strong"/>
          <w:rFonts w:ascii="GHEA Grapalat" w:hAnsi="GHEA Grapalat"/>
          <w:b w:val="0"/>
          <w:sz w:val="24"/>
          <w:szCs w:val="24"/>
        </w:rPr>
        <w:t>-</w:t>
      </w:r>
      <w:r w:rsidRPr="00186200">
        <w:rPr>
          <w:rStyle w:val="Strong"/>
          <w:rFonts w:ascii="GHEA Grapalat" w:hAnsi="GHEA Grapalat" w:cs="Arial"/>
          <w:b w:val="0"/>
          <w:sz w:val="24"/>
          <w:szCs w:val="24"/>
        </w:rPr>
        <w:t>ի</w:t>
      </w:r>
      <w:r w:rsidRPr="00186200">
        <w:rPr>
          <w:rStyle w:val="Strong"/>
          <w:rFonts w:ascii="GHEA Grapalat" w:hAnsi="GHEA Grapalat"/>
          <w:b w:val="0"/>
          <w:sz w:val="24"/>
          <w:szCs w:val="24"/>
        </w:rPr>
        <w:t xml:space="preserve"> </w:t>
      </w:r>
      <w:r w:rsidR="0087019A" w:rsidRPr="00186200">
        <w:rPr>
          <w:rStyle w:val="Strong"/>
          <w:rFonts w:ascii="GHEA Grapalat" w:hAnsi="GHEA Grapalat"/>
          <w:b w:val="0"/>
          <w:sz w:val="24"/>
          <w:szCs w:val="24"/>
        </w:rPr>
        <w:t>«</w:t>
      </w:r>
      <w:r w:rsidR="0087019A" w:rsidRPr="00186200">
        <w:rPr>
          <w:rStyle w:val="Strong"/>
          <w:rFonts w:ascii="GHEA Grapalat" w:hAnsi="GHEA Grapalat" w:cs="Arial"/>
          <w:b w:val="0"/>
          <w:color w:val="000000"/>
          <w:sz w:val="24"/>
          <w:szCs w:val="24"/>
        </w:rPr>
        <w:t>Դեղերի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բուժտեխնիկայի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և</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բուժական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մեթոդների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գովազդի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թույլտվության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տրամադրման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կարգը</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և</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այդ</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գովազդին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ներկայացվող</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պահանջները</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հաստատելու</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և</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Հայաստանի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Հանրապետության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կառավարության</w:t>
      </w:r>
      <w:r w:rsidR="0087019A" w:rsidRPr="00186200">
        <w:rPr>
          <w:rStyle w:val="Strong"/>
          <w:rFonts w:ascii="GHEA Grapalat" w:hAnsi="GHEA Grapalat"/>
          <w:b w:val="0"/>
          <w:color w:val="000000"/>
          <w:sz w:val="24"/>
          <w:szCs w:val="24"/>
        </w:rPr>
        <w:t xml:space="preserve"> 2006 </w:t>
      </w:r>
      <w:r w:rsidR="0087019A" w:rsidRPr="00186200">
        <w:rPr>
          <w:rStyle w:val="Strong"/>
          <w:rFonts w:ascii="GHEA Grapalat" w:hAnsi="GHEA Grapalat" w:cs="Arial"/>
          <w:b w:val="0"/>
          <w:color w:val="000000"/>
          <w:sz w:val="24"/>
          <w:szCs w:val="24"/>
        </w:rPr>
        <w:t>թվականի</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նոյեմբերի</w:t>
      </w:r>
      <w:r w:rsidR="0087019A" w:rsidRPr="00186200">
        <w:rPr>
          <w:rStyle w:val="Strong"/>
          <w:rFonts w:ascii="GHEA Grapalat" w:hAnsi="GHEA Grapalat"/>
          <w:b w:val="0"/>
          <w:color w:val="000000"/>
          <w:sz w:val="24"/>
          <w:szCs w:val="24"/>
        </w:rPr>
        <w:t xml:space="preserve"> 2-</w:t>
      </w:r>
      <w:r w:rsidR="0087019A" w:rsidRPr="00186200">
        <w:rPr>
          <w:rStyle w:val="Strong"/>
          <w:rFonts w:ascii="GHEA Grapalat" w:hAnsi="GHEA Grapalat" w:cs="Arial"/>
          <w:b w:val="0"/>
          <w:color w:val="000000"/>
          <w:sz w:val="24"/>
          <w:szCs w:val="24"/>
        </w:rPr>
        <w:t>ի</w:t>
      </w:r>
      <w:r w:rsidR="0087019A" w:rsidRPr="00186200">
        <w:rPr>
          <w:rStyle w:val="Strong"/>
          <w:rFonts w:ascii="GHEA Grapalat" w:hAnsi="GHEA Grapalat"/>
          <w:b w:val="0"/>
          <w:color w:val="000000"/>
          <w:sz w:val="24"/>
          <w:szCs w:val="24"/>
        </w:rPr>
        <w:t xml:space="preserve"> N 1608-</w:t>
      </w:r>
      <w:r w:rsidR="0087019A" w:rsidRPr="00186200">
        <w:rPr>
          <w:rStyle w:val="Strong"/>
          <w:rFonts w:ascii="GHEA Grapalat" w:hAnsi="GHEA Grapalat" w:cs="Arial"/>
          <w:b w:val="0"/>
          <w:color w:val="000000"/>
          <w:sz w:val="24"/>
          <w:szCs w:val="24"/>
        </w:rPr>
        <w:t>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որոշումն</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ուժը</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կորցրած</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ճանաչելու</w:t>
      </w:r>
      <w:r w:rsidR="0087019A" w:rsidRPr="00186200">
        <w:rPr>
          <w:rStyle w:val="Strong"/>
          <w:rFonts w:ascii="GHEA Grapalat" w:hAnsi="GHEA Grapalat"/>
          <w:b w:val="0"/>
          <w:color w:val="000000"/>
          <w:sz w:val="24"/>
          <w:szCs w:val="24"/>
        </w:rPr>
        <w:t xml:space="preserve"> </w:t>
      </w:r>
      <w:r w:rsidR="0087019A" w:rsidRPr="00186200">
        <w:rPr>
          <w:rStyle w:val="Strong"/>
          <w:rFonts w:ascii="GHEA Grapalat" w:hAnsi="GHEA Grapalat" w:cs="Arial"/>
          <w:b w:val="0"/>
          <w:color w:val="000000"/>
          <w:sz w:val="24"/>
          <w:szCs w:val="24"/>
        </w:rPr>
        <w:t>մասին</w:t>
      </w:r>
      <w:r w:rsidR="0087019A" w:rsidRPr="00186200">
        <w:rPr>
          <w:rStyle w:val="Strong"/>
          <w:rFonts w:ascii="GHEA Grapalat" w:hAnsi="GHEA Grapalat"/>
          <w:b w:val="0"/>
          <w:sz w:val="24"/>
          <w:szCs w:val="24"/>
        </w:rPr>
        <w:t xml:space="preserve">» </w:t>
      </w:r>
      <w:r w:rsidRPr="00186200">
        <w:rPr>
          <w:rStyle w:val="Strong"/>
          <w:rFonts w:ascii="GHEA Grapalat" w:hAnsi="GHEA Grapalat"/>
          <w:b w:val="0"/>
          <w:sz w:val="24"/>
          <w:szCs w:val="24"/>
        </w:rPr>
        <w:t xml:space="preserve"> N </w:t>
      </w:r>
      <w:r w:rsidR="0087019A" w:rsidRPr="00186200">
        <w:rPr>
          <w:rStyle w:val="Strong"/>
          <w:rFonts w:ascii="GHEA Grapalat" w:hAnsi="GHEA Grapalat"/>
          <w:b w:val="0"/>
          <w:sz w:val="24"/>
          <w:szCs w:val="24"/>
        </w:rPr>
        <w:t>1422</w:t>
      </w:r>
      <w:r w:rsidRPr="00186200">
        <w:rPr>
          <w:rStyle w:val="Strong"/>
          <w:rFonts w:ascii="GHEA Grapalat" w:hAnsi="GHEA Grapalat"/>
          <w:b w:val="0"/>
          <w:sz w:val="24"/>
          <w:szCs w:val="24"/>
        </w:rPr>
        <w:t>-</w:t>
      </w:r>
      <w:r w:rsidRPr="00186200">
        <w:rPr>
          <w:rStyle w:val="Strong"/>
          <w:rFonts w:ascii="GHEA Grapalat" w:hAnsi="GHEA Grapalat" w:cs="Arial"/>
          <w:b w:val="0"/>
          <w:sz w:val="24"/>
          <w:szCs w:val="24"/>
        </w:rPr>
        <w:t>Ն</w:t>
      </w:r>
      <w:r w:rsidRPr="00186200">
        <w:rPr>
          <w:rStyle w:val="Strong"/>
          <w:rFonts w:ascii="GHEA Grapalat" w:hAnsi="GHEA Grapalat"/>
          <w:b w:val="0"/>
          <w:sz w:val="24"/>
          <w:szCs w:val="24"/>
        </w:rPr>
        <w:t xml:space="preserve"> </w:t>
      </w:r>
      <w:r w:rsidRPr="00186200">
        <w:rPr>
          <w:rStyle w:val="Strong"/>
          <w:rFonts w:ascii="GHEA Grapalat" w:hAnsi="GHEA Grapalat" w:cs="Arial"/>
          <w:b w:val="0"/>
          <w:sz w:val="24"/>
          <w:szCs w:val="24"/>
        </w:rPr>
        <w:t>որոշման</w:t>
      </w:r>
      <w:r w:rsidRPr="00186200">
        <w:rPr>
          <w:rStyle w:val="Strong"/>
          <w:rFonts w:ascii="GHEA Grapalat" w:hAnsi="GHEA Grapalat"/>
          <w:b w:val="0"/>
          <w:sz w:val="24"/>
          <w:szCs w:val="24"/>
        </w:rPr>
        <w:t xml:space="preserve"> </w:t>
      </w:r>
      <w:r w:rsidRPr="00186200">
        <w:rPr>
          <w:rStyle w:val="Strong"/>
          <w:rFonts w:ascii="GHEA Grapalat" w:hAnsi="GHEA Grapalat" w:cs="Arial"/>
          <w:b w:val="0"/>
          <w:sz w:val="24"/>
          <w:szCs w:val="24"/>
        </w:rPr>
        <w:t>մեջ</w:t>
      </w:r>
      <w:r w:rsidRPr="00186200">
        <w:rPr>
          <w:rStyle w:val="Strong"/>
          <w:rFonts w:ascii="GHEA Grapalat" w:hAnsi="GHEA Grapalat"/>
          <w:b w:val="0"/>
          <w:sz w:val="24"/>
          <w:szCs w:val="24"/>
        </w:rPr>
        <w:t>:</w:t>
      </w:r>
      <w:r w:rsidR="000C7F0F"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Սակայն</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հաշվի</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առնելով</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Նորմատիվ</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իրավական</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ակտերի</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մասին</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օրենքի</w:t>
      </w:r>
      <w:r w:rsidR="002E2013" w:rsidRPr="00186200">
        <w:rPr>
          <w:rStyle w:val="Strong"/>
          <w:rFonts w:ascii="GHEA Grapalat" w:hAnsi="GHEA Grapalat"/>
          <w:b w:val="0"/>
          <w:sz w:val="24"/>
          <w:szCs w:val="24"/>
        </w:rPr>
        <w:t xml:space="preserve"> 34-</w:t>
      </w:r>
      <w:r w:rsidR="002E2013" w:rsidRPr="00186200">
        <w:rPr>
          <w:rStyle w:val="Strong"/>
          <w:rFonts w:ascii="GHEA Grapalat" w:hAnsi="GHEA Grapalat" w:cs="Arial"/>
          <w:b w:val="0"/>
          <w:sz w:val="24"/>
          <w:szCs w:val="24"/>
        </w:rPr>
        <w:t>րդ</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հոդվածի</w:t>
      </w:r>
      <w:r w:rsidR="002E2013" w:rsidRPr="00186200">
        <w:rPr>
          <w:rStyle w:val="Strong"/>
          <w:rFonts w:ascii="GHEA Grapalat" w:hAnsi="GHEA Grapalat"/>
          <w:b w:val="0"/>
          <w:sz w:val="24"/>
          <w:szCs w:val="24"/>
        </w:rPr>
        <w:t xml:space="preserve"> 4-</w:t>
      </w:r>
      <w:r w:rsidR="002E2013" w:rsidRPr="00186200">
        <w:rPr>
          <w:rStyle w:val="Strong"/>
          <w:rFonts w:ascii="GHEA Grapalat" w:hAnsi="GHEA Grapalat" w:cs="Arial"/>
          <w:b w:val="0"/>
          <w:sz w:val="24"/>
          <w:szCs w:val="24"/>
        </w:rPr>
        <w:t>րդ</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մասը</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քանի</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որ</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նորմատիվ</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իրավական</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ակտում</w:t>
      </w:r>
      <w:r w:rsidR="002E2013"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անհրաժեշտ</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է</w:t>
      </w:r>
      <w:r w:rsidR="00EA2440"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կատար</w:t>
      </w:r>
      <w:r w:rsidR="00EA2440" w:rsidRPr="00186200">
        <w:rPr>
          <w:rStyle w:val="Strong"/>
          <w:rFonts w:ascii="GHEA Grapalat" w:hAnsi="GHEA Grapalat" w:cs="Arial"/>
          <w:b w:val="0"/>
          <w:sz w:val="24"/>
          <w:szCs w:val="24"/>
        </w:rPr>
        <w:t>ել</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ծավալուն</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փոփոխություններ</w:t>
      </w:r>
      <w:r w:rsidR="002E2013" w:rsidRPr="00186200">
        <w:rPr>
          <w:rStyle w:val="Strong"/>
          <w:rFonts w:ascii="GHEA Grapalat" w:hAnsi="GHEA Grapalat"/>
          <w:b w:val="0"/>
          <w:sz w:val="24"/>
          <w:szCs w:val="24"/>
        </w:rPr>
        <w:t xml:space="preserve"> </w:t>
      </w:r>
      <w:r w:rsidR="00FC5449" w:rsidRPr="00186200">
        <w:rPr>
          <w:rStyle w:val="Strong"/>
          <w:rFonts w:ascii="GHEA Grapalat" w:hAnsi="GHEA Grapalat" w:cs="Arial"/>
          <w:b w:val="0"/>
          <w:sz w:val="24"/>
          <w:szCs w:val="24"/>
        </w:rPr>
        <w:t>և</w:t>
      </w:r>
      <w:r w:rsidR="002E2013" w:rsidRPr="00186200">
        <w:rPr>
          <w:rStyle w:val="Strong"/>
          <w:rFonts w:ascii="GHEA Grapalat" w:hAnsi="GHEA Grapalat"/>
          <w:b w:val="0"/>
          <w:sz w:val="24"/>
          <w:szCs w:val="24"/>
        </w:rPr>
        <w:t xml:space="preserve"> </w:t>
      </w:r>
      <w:r w:rsidR="002E2013" w:rsidRPr="00186200">
        <w:rPr>
          <w:rStyle w:val="Strong"/>
          <w:rFonts w:ascii="GHEA Grapalat" w:hAnsi="GHEA Grapalat" w:cs="Arial"/>
          <w:b w:val="0"/>
          <w:sz w:val="24"/>
          <w:szCs w:val="24"/>
        </w:rPr>
        <w:t>լրացումներ</w:t>
      </w:r>
      <w:r w:rsidR="002E2013" w:rsidRPr="00186200">
        <w:rPr>
          <w:rStyle w:val="Strong"/>
          <w:rFonts w:ascii="GHEA Grapalat" w:hAnsi="GHEA Grapalat"/>
          <w:b w:val="0"/>
          <w:sz w:val="24"/>
          <w:szCs w:val="24"/>
        </w:rPr>
        <w:t>,</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առաջարկվում</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է</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ուժը</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կորցրած</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ճանաչել</w:t>
      </w:r>
      <w:r w:rsidR="00EA2440" w:rsidRPr="00186200">
        <w:rPr>
          <w:rStyle w:val="Strong"/>
          <w:rFonts w:ascii="GHEA Grapalat" w:hAnsi="GHEA Grapalat"/>
          <w:b w:val="0"/>
          <w:sz w:val="24"/>
          <w:szCs w:val="24"/>
        </w:rPr>
        <w:t xml:space="preserve"> 2015 </w:t>
      </w:r>
      <w:r w:rsidR="00EA2440" w:rsidRPr="00186200">
        <w:rPr>
          <w:rStyle w:val="Strong"/>
          <w:rFonts w:ascii="GHEA Grapalat" w:hAnsi="GHEA Grapalat" w:cs="Arial"/>
          <w:b w:val="0"/>
          <w:sz w:val="24"/>
          <w:szCs w:val="24"/>
        </w:rPr>
        <w:t>թվականի</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նոյեմբերի</w:t>
      </w:r>
      <w:r w:rsidR="00EA2440" w:rsidRPr="00186200">
        <w:rPr>
          <w:rStyle w:val="Strong"/>
          <w:rFonts w:ascii="GHEA Grapalat" w:hAnsi="GHEA Grapalat"/>
          <w:b w:val="0"/>
          <w:sz w:val="24"/>
          <w:szCs w:val="24"/>
        </w:rPr>
        <w:t xml:space="preserve"> 26-</w:t>
      </w:r>
      <w:r w:rsidR="00EA2440" w:rsidRPr="00186200">
        <w:rPr>
          <w:rStyle w:val="Strong"/>
          <w:rFonts w:ascii="GHEA Grapalat" w:hAnsi="GHEA Grapalat" w:cs="Arial"/>
          <w:b w:val="0"/>
          <w:sz w:val="24"/>
          <w:szCs w:val="24"/>
        </w:rPr>
        <w:t>ի</w:t>
      </w:r>
      <w:r w:rsidR="00EA2440" w:rsidRPr="00186200">
        <w:rPr>
          <w:rStyle w:val="Strong"/>
          <w:rFonts w:ascii="GHEA Grapalat" w:hAnsi="GHEA Grapalat"/>
          <w:b w:val="0"/>
          <w:sz w:val="24"/>
          <w:szCs w:val="24"/>
        </w:rPr>
        <w:t xml:space="preserve"> N 1422-</w:t>
      </w:r>
      <w:r w:rsidR="00EA2440" w:rsidRPr="00186200">
        <w:rPr>
          <w:rStyle w:val="Strong"/>
          <w:rFonts w:ascii="GHEA Grapalat" w:hAnsi="GHEA Grapalat" w:cs="Arial"/>
          <w:b w:val="0"/>
          <w:sz w:val="24"/>
          <w:szCs w:val="24"/>
        </w:rPr>
        <w:t>Ն</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որոշումը</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և</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ընդունել</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նոր</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իրավական</w:t>
      </w:r>
      <w:r w:rsidR="00EA2440" w:rsidRPr="00186200">
        <w:rPr>
          <w:rStyle w:val="Strong"/>
          <w:rFonts w:ascii="GHEA Grapalat" w:hAnsi="GHEA Grapalat"/>
          <w:b w:val="0"/>
          <w:sz w:val="24"/>
          <w:szCs w:val="24"/>
        </w:rPr>
        <w:t xml:space="preserve"> </w:t>
      </w:r>
      <w:r w:rsidR="00EA2440" w:rsidRPr="00186200">
        <w:rPr>
          <w:rStyle w:val="Strong"/>
          <w:rFonts w:ascii="GHEA Grapalat" w:hAnsi="GHEA Grapalat" w:cs="Arial"/>
          <w:b w:val="0"/>
          <w:sz w:val="24"/>
          <w:szCs w:val="24"/>
        </w:rPr>
        <w:t>ակտ</w:t>
      </w:r>
      <w:r w:rsidR="00EA2440" w:rsidRPr="00186200">
        <w:rPr>
          <w:rStyle w:val="Strong"/>
          <w:rFonts w:ascii="GHEA Grapalat" w:hAnsi="GHEA Grapalat"/>
          <w:b w:val="0"/>
          <w:sz w:val="24"/>
          <w:szCs w:val="24"/>
        </w:rPr>
        <w:t>:</w:t>
      </w:r>
    </w:p>
    <w:p w14:paraId="492EAD67" w14:textId="51815360" w:rsidR="00DF64EC" w:rsidRPr="00186200" w:rsidRDefault="004C5172" w:rsidP="00DF64EC">
      <w:pPr>
        <w:spacing w:after="0" w:line="360" w:lineRule="auto"/>
        <w:ind w:left="284" w:firstLine="567"/>
        <w:jc w:val="both"/>
        <w:rPr>
          <w:rFonts w:ascii="GHEA Grapalat" w:hAnsi="GHEA Grapalat" w:cs="Sylfaen"/>
          <w:b/>
          <w:sz w:val="24"/>
          <w:szCs w:val="24"/>
          <w:lang w:val="hy-AM"/>
        </w:rPr>
      </w:pPr>
      <w:r w:rsidRPr="00186200">
        <w:rPr>
          <w:rFonts w:ascii="GHEA Grapalat" w:hAnsi="GHEA Grapalat" w:cs="Sylfaen"/>
          <w:b/>
          <w:sz w:val="24"/>
          <w:szCs w:val="24"/>
          <w:lang w:val="hy-AM"/>
        </w:rPr>
        <w:t xml:space="preserve">2. Առաջարկվող </w:t>
      </w:r>
      <w:r w:rsidR="00854B64" w:rsidRPr="00186200">
        <w:rPr>
          <w:rFonts w:ascii="GHEA Grapalat" w:hAnsi="GHEA Grapalat" w:cs="Sylfaen"/>
          <w:b/>
          <w:sz w:val="24"/>
          <w:szCs w:val="24"/>
          <w:lang w:val="hy-AM"/>
        </w:rPr>
        <w:t>կարգավորումների</w:t>
      </w:r>
      <w:r w:rsidRPr="00186200">
        <w:rPr>
          <w:rFonts w:ascii="GHEA Grapalat" w:hAnsi="GHEA Grapalat" w:cs="Sylfaen"/>
          <w:b/>
          <w:sz w:val="24"/>
          <w:szCs w:val="24"/>
          <w:lang w:val="hy-AM"/>
        </w:rPr>
        <w:t xml:space="preserve"> բնույթը</w:t>
      </w:r>
    </w:p>
    <w:p w14:paraId="71AAEEC8" w14:textId="28168FEF" w:rsidR="00FC5449" w:rsidRPr="00186200" w:rsidRDefault="00884855" w:rsidP="00120C7B">
      <w:pPr>
        <w:spacing w:after="0" w:line="360" w:lineRule="auto"/>
        <w:ind w:firstLine="851"/>
        <w:jc w:val="both"/>
        <w:rPr>
          <w:rFonts w:ascii="GHEA Grapalat" w:hAnsi="GHEA Grapalat"/>
          <w:sz w:val="24"/>
          <w:szCs w:val="24"/>
          <w:lang w:val="hy-AM"/>
        </w:rPr>
      </w:pPr>
      <w:r w:rsidRPr="00186200">
        <w:rPr>
          <w:rFonts w:ascii="GHEA Grapalat" w:hAnsi="GHEA Grapalat" w:cs="Sylfaen"/>
          <w:b/>
          <w:sz w:val="24"/>
          <w:szCs w:val="24"/>
          <w:lang w:val="hy-AM"/>
        </w:rPr>
        <w:t>«</w:t>
      </w:r>
      <w:r w:rsidR="00FC5449" w:rsidRPr="00186200">
        <w:rPr>
          <w:rStyle w:val="Strong"/>
          <w:rFonts w:ascii="GHEA Grapalat" w:hAnsi="GHEA Grapalat"/>
          <w:b w:val="0"/>
          <w:color w:val="000000"/>
          <w:sz w:val="24"/>
          <w:szCs w:val="24"/>
          <w:lang w:val="hy-AM"/>
        </w:rPr>
        <w:t xml:space="preserve">Դեղերի, բժշկական արտադրատեսակների </w:t>
      </w:r>
      <w:r w:rsidR="00224635" w:rsidRPr="00186200">
        <w:rPr>
          <w:rStyle w:val="Strong"/>
          <w:rFonts w:ascii="GHEA Grapalat" w:hAnsi="GHEA Grapalat"/>
          <w:b w:val="0"/>
          <w:color w:val="000000"/>
          <w:sz w:val="24"/>
          <w:szCs w:val="24"/>
          <w:lang w:val="hy-AM"/>
        </w:rPr>
        <w:t>և</w:t>
      </w:r>
      <w:r w:rsidR="00FC5449" w:rsidRPr="00186200">
        <w:rPr>
          <w:rStyle w:val="Strong"/>
          <w:rFonts w:ascii="GHEA Grapalat" w:hAnsi="GHEA Grapalat"/>
          <w:b w:val="0"/>
          <w:color w:val="000000"/>
          <w:sz w:val="24"/>
          <w:szCs w:val="24"/>
          <w:lang w:val="hy-AM"/>
        </w:rPr>
        <w:t xml:space="preserve"> բուժական մեթոդների գովազդի թույլտվության տրամադրման կարգը, անհրաժեշտ փաստաթղթերի ցանկը, գովազդին ներկայացվող պահանջները և դեղի գովազդային նյութի փորձաքննության կարգը սահմանելու մասին» ՀՀ կառավարության որոշման նախագծի մշակման ժամանակ հիմք են ընդունվել </w:t>
      </w:r>
      <w:r w:rsidR="00FC5449" w:rsidRPr="00186200">
        <w:rPr>
          <w:rFonts w:ascii="GHEA Grapalat" w:hAnsi="GHEA Grapalat"/>
          <w:sz w:val="24"/>
          <w:szCs w:val="24"/>
          <w:lang w:val="hy-AM"/>
        </w:rPr>
        <w:t>«Դեղերի մասին», «Գովազդի մասին»  և «Պետական տուրքի մասին» ՀՀ օրենքները, մասնավորապես.</w:t>
      </w:r>
    </w:p>
    <w:p w14:paraId="237D6C8B" w14:textId="1AB814C9" w:rsidR="00FC5449" w:rsidRPr="00186200" w:rsidRDefault="00CC490B" w:rsidP="00120C7B">
      <w:pPr>
        <w:spacing w:after="0" w:line="360" w:lineRule="auto"/>
        <w:ind w:firstLine="851"/>
        <w:jc w:val="both"/>
        <w:rPr>
          <w:rFonts w:ascii="GHEA Grapalat" w:hAnsi="GHEA Grapalat"/>
          <w:color w:val="000000"/>
          <w:sz w:val="24"/>
          <w:szCs w:val="24"/>
          <w:lang w:val="hy-AM"/>
        </w:rPr>
      </w:pPr>
      <w:r w:rsidRPr="00186200">
        <w:rPr>
          <w:rFonts w:ascii="GHEA Grapalat" w:hAnsi="GHEA Grapalat"/>
          <w:sz w:val="24"/>
          <w:szCs w:val="24"/>
          <w:lang w:val="hy-AM"/>
        </w:rPr>
        <w:lastRenderedPageBreak/>
        <w:t xml:space="preserve"> </w:t>
      </w:r>
      <w:r w:rsidR="00D6764A" w:rsidRPr="00186200">
        <w:rPr>
          <w:rFonts w:ascii="GHEA Grapalat" w:hAnsi="GHEA Grapalat"/>
          <w:sz w:val="24"/>
          <w:szCs w:val="24"/>
          <w:lang w:val="hy-AM"/>
        </w:rPr>
        <w:t>«Դեղերի մասին</w:t>
      </w:r>
      <w:bookmarkStart w:id="1" w:name="_Hlk183180637"/>
      <w:r w:rsidR="00D6764A" w:rsidRPr="00186200">
        <w:rPr>
          <w:rFonts w:ascii="GHEA Grapalat" w:hAnsi="GHEA Grapalat"/>
          <w:sz w:val="24"/>
          <w:szCs w:val="24"/>
          <w:lang w:val="hy-AM"/>
        </w:rPr>
        <w:t>»</w:t>
      </w:r>
      <w:bookmarkEnd w:id="1"/>
      <w:r w:rsidR="00D6764A" w:rsidRPr="00186200">
        <w:rPr>
          <w:rFonts w:ascii="GHEA Grapalat" w:hAnsi="GHEA Grapalat"/>
          <w:sz w:val="24"/>
          <w:szCs w:val="24"/>
          <w:lang w:val="hy-AM"/>
        </w:rPr>
        <w:t xml:space="preserve"> ՀՀ օրենքի 28-րդ հոդված</w:t>
      </w:r>
      <w:r w:rsidR="00FC5449" w:rsidRPr="00186200">
        <w:rPr>
          <w:rFonts w:ascii="GHEA Grapalat" w:hAnsi="GHEA Grapalat"/>
          <w:sz w:val="24"/>
          <w:szCs w:val="24"/>
          <w:lang w:val="hy-AM"/>
        </w:rPr>
        <w:t>ի համաձայն</w:t>
      </w:r>
      <w:r w:rsidR="00002C98" w:rsidRPr="00186200">
        <w:rPr>
          <w:rFonts w:ascii="GHEA Grapalat" w:hAnsi="GHEA Grapalat"/>
          <w:sz w:val="24"/>
          <w:szCs w:val="24"/>
          <w:lang w:val="hy-AM"/>
        </w:rPr>
        <w:t xml:space="preserve"> գովազդի թույլտվության տրամադրման համար պահանջվում է նաև գովազդային նյութի փորձաքննություն և ՀՀ կառավարության կողմից փորձաքննության կարգի սահմանում</w:t>
      </w:r>
      <w:r w:rsidR="00FC5449" w:rsidRPr="00186200">
        <w:rPr>
          <w:rFonts w:ascii="GHEA Grapalat" w:hAnsi="GHEA Grapalat"/>
          <w:sz w:val="24"/>
          <w:szCs w:val="24"/>
          <w:lang w:val="hy-AM"/>
        </w:rPr>
        <w:t xml:space="preserve">, ուստի </w:t>
      </w:r>
      <w:r w:rsidR="00002C98" w:rsidRPr="00186200">
        <w:rPr>
          <w:rFonts w:ascii="GHEA Grapalat" w:hAnsi="GHEA Grapalat"/>
          <w:sz w:val="24"/>
          <w:szCs w:val="24"/>
          <w:lang w:val="hy-AM"/>
        </w:rPr>
        <w:t>որոշմամբ հաստատ</w:t>
      </w:r>
      <w:r w:rsidR="00FC5449" w:rsidRPr="00186200">
        <w:rPr>
          <w:rFonts w:ascii="GHEA Grapalat" w:hAnsi="GHEA Grapalat"/>
          <w:sz w:val="24"/>
          <w:szCs w:val="24"/>
          <w:lang w:val="hy-AM"/>
        </w:rPr>
        <w:t>վում է</w:t>
      </w:r>
      <w:r w:rsidR="00002C98" w:rsidRPr="00186200">
        <w:rPr>
          <w:rFonts w:ascii="GHEA Grapalat" w:hAnsi="GHEA Grapalat"/>
          <w:sz w:val="24"/>
          <w:szCs w:val="24"/>
          <w:lang w:val="hy-AM"/>
        </w:rPr>
        <w:t xml:space="preserve"> երկու հավելված</w:t>
      </w:r>
      <w:r w:rsidR="005D3F7D" w:rsidRPr="00186200">
        <w:rPr>
          <w:rFonts w:ascii="GHEA Grapalat" w:hAnsi="GHEA Grapalat"/>
          <w:sz w:val="24"/>
          <w:szCs w:val="24"/>
          <w:lang w:val="hy-AM"/>
        </w:rPr>
        <w:t xml:space="preserve">` </w:t>
      </w:r>
      <w:r w:rsidR="00FC5449" w:rsidRPr="00186200">
        <w:rPr>
          <w:rFonts w:ascii="GHEA Grapalat" w:hAnsi="GHEA Grapalat"/>
          <w:sz w:val="24"/>
          <w:szCs w:val="24"/>
          <w:lang w:val="hy-AM"/>
        </w:rPr>
        <w:t xml:space="preserve">դեղերի, </w:t>
      </w:r>
      <w:r w:rsidR="005D3F7D" w:rsidRPr="00186200">
        <w:rPr>
          <w:rFonts w:ascii="GHEA Grapalat" w:hAnsi="GHEA Grapalat"/>
          <w:color w:val="000000"/>
          <w:sz w:val="24"/>
          <w:szCs w:val="24"/>
          <w:lang w:val="hy-AM"/>
        </w:rPr>
        <w:t>բժշկական արտադրատեսակների և բուժական մեթոդների գովազդի թույլտվության տրամադրման կարգը</w:t>
      </w:r>
      <w:r w:rsidR="00D45694" w:rsidRPr="00186200">
        <w:rPr>
          <w:rFonts w:ascii="GHEA Grapalat" w:hAnsi="GHEA Grapalat"/>
          <w:color w:val="000000"/>
          <w:sz w:val="24"/>
          <w:szCs w:val="24"/>
          <w:lang w:val="hy-AM"/>
        </w:rPr>
        <w:t xml:space="preserve">, </w:t>
      </w:r>
      <w:r w:rsidR="005D3F7D" w:rsidRPr="00186200">
        <w:rPr>
          <w:rFonts w:ascii="GHEA Grapalat" w:hAnsi="GHEA Grapalat"/>
          <w:color w:val="000000"/>
          <w:sz w:val="24"/>
          <w:szCs w:val="24"/>
          <w:lang w:val="hy-AM"/>
        </w:rPr>
        <w:t>անհրաժեշտ փաստաթղթերի ցանկը</w:t>
      </w:r>
      <w:r w:rsidR="00D45694" w:rsidRPr="00186200">
        <w:rPr>
          <w:rFonts w:ascii="GHEA Grapalat" w:hAnsi="GHEA Grapalat"/>
          <w:color w:val="000000"/>
          <w:sz w:val="24"/>
          <w:szCs w:val="24"/>
          <w:lang w:val="hy-AM"/>
        </w:rPr>
        <w:t xml:space="preserve"> և</w:t>
      </w:r>
      <w:r w:rsidR="005D3F7D" w:rsidRPr="00186200">
        <w:rPr>
          <w:rFonts w:ascii="GHEA Grapalat" w:hAnsi="GHEA Grapalat"/>
          <w:color w:val="000000"/>
          <w:sz w:val="24"/>
          <w:szCs w:val="24"/>
          <w:lang w:val="hy-AM"/>
        </w:rPr>
        <w:t xml:space="preserve"> գովազդին ներկայացվող պահանջները` համաձայն հավելված</w:t>
      </w:r>
      <w:r w:rsidR="00D45694" w:rsidRPr="00186200">
        <w:rPr>
          <w:rFonts w:ascii="GHEA Grapalat" w:hAnsi="GHEA Grapalat"/>
          <w:color w:val="000000"/>
          <w:sz w:val="24"/>
          <w:szCs w:val="24"/>
          <w:lang w:val="hy-AM"/>
        </w:rPr>
        <w:t xml:space="preserve"> N1-ի</w:t>
      </w:r>
      <w:r w:rsidR="005D3F7D" w:rsidRPr="00186200">
        <w:rPr>
          <w:rFonts w:ascii="GHEA Grapalat" w:hAnsi="GHEA Grapalat"/>
          <w:color w:val="000000"/>
          <w:sz w:val="24"/>
          <w:szCs w:val="24"/>
          <w:lang w:val="hy-AM"/>
        </w:rPr>
        <w:t xml:space="preserve"> և դեղի գովազդային նյութի փորձաքննության կարգը՝  համաձայն N 2 հավելվածի</w:t>
      </w:r>
      <w:r w:rsidR="00744E35" w:rsidRPr="00186200">
        <w:rPr>
          <w:rFonts w:ascii="GHEA Grapalat" w:hAnsi="GHEA Grapalat"/>
          <w:color w:val="000000"/>
          <w:sz w:val="24"/>
          <w:szCs w:val="24"/>
          <w:lang w:val="hy-AM"/>
        </w:rPr>
        <w:t>: Առաջարկվող ընթացակարգի համաձայն, դեղի գովազդային նյութը նախապես ենթարկվում է փորձաքննության և համապատասխան եզրակացությունը ներկայացվում գովազդի թույլտվություն ստանալու նպատակով: Փորձաքննության ժամանակ  գնահատվում է գովազդային նյութի համապատասխանությունը «Դեղերի մասին» Հայաստանի Հանրապետության օրենքի 28-րդ հոդվածով սահմանված պահանջներին:</w:t>
      </w:r>
    </w:p>
    <w:p w14:paraId="493AE55C" w14:textId="329AC934" w:rsidR="00C4139C" w:rsidRPr="00186200" w:rsidRDefault="005D3F7D" w:rsidP="00120C7B">
      <w:pPr>
        <w:spacing w:after="0" w:line="360" w:lineRule="auto"/>
        <w:ind w:firstLine="851"/>
        <w:jc w:val="both"/>
        <w:rPr>
          <w:rFonts w:ascii="GHEA Grapalat" w:hAnsi="GHEA Grapalat"/>
          <w:sz w:val="24"/>
          <w:szCs w:val="24"/>
          <w:lang w:val="hy-AM"/>
        </w:rPr>
      </w:pPr>
      <w:r w:rsidRPr="00186200">
        <w:rPr>
          <w:rFonts w:ascii="GHEA Grapalat" w:hAnsi="GHEA Grapalat" w:cs="Sylfaen"/>
          <w:sz w:val="24"/>
          <w:szCs w:val="24"/>
          <w:lang w:val="hy-AM"/>
        </w:rPr>
        <w:t xml:space="preserve">Հարկ է նշել, որ  </w:t>
      </w:r>
      <w:r w:rsidR="00D45694" w:rsidRPr="00186200">
        <w:rPr>
          <w:rFonts w:ascii="GHEA Grapalat" w:hAnsi="GHEA Grapalat" w:cs="Sylfaen"/>
          <w:sz w:val="24"/>
          <w:szCs w:val="24"/>
          <w:lang w:val="hy-AM"/>
        </w:rPr>
        <w:t xml:space="preserve">նոր կարգավորումների </w:t>
      </w:r>
      <w:r w:rsidRPr="00186200">
        <w:rPr>
          <w:rFonts w:ascii="GHEA Grapalat" w:hAnsi="GHEA Grapalat" w:cs="Sylfaen"/>
          <w:sz w:val="24"/>
          <w:szCs w:val="24"/>
          <w:lang w:val="hy-AM"/>
        </w:rPr>
        <w:t xml:space="preserve">համաձայն </w:t>
      </w:r>
      <w:r w:rsidR="00687BA7" w:rsidRPr="00186200">
        <w:rPr>
          <w:rFonts w:ascii="GHEA Grapalat" w:hAnsi="GHEA Grapalat" w:cs="Sylfaen"/>
          <w:sz w:val="24"/>
          <w:szCs w:val="24"/>
          <w:lang w:val="hy-AM"/>
        </w:rPr>
        <w:t xml:space="preserve">դեղերի, բժշկական արտադրատեսակների և բուժական մեթոդների գովազդի թույլտվություն տրամադրելու, </w:t>
      </w:r>
      <w:r w:rsidR="00D45694" w:rsidRPr="00186200">
        <w:rPr>
          <w:rFonts w:ascii="GHEA Grapalat" w:hAnsi="GHEA Grapalat" w:cs="Sylfaen"/>
          <w:sz w:val="24"/>
          <w:szCs w:val="24"/>
          <w:lang w:val="hy-AM"/>
        </w:rPr>
        <w:t xml:space="preserve">իսկ դեղերի դեպքում նաև </w:t>
      </w:r>
      <w:r w:rsidR="00687BA7" w:rsidRPr="00186200">
        <w:rPr>
          <w:rFonts w:ascii="GHEA Grapalat" w:hAnsi="GHEA Grapalat" w:cs="Sylfaen"/>
          <w:sz w:val="24"/>
          <w:szCs w:val="24"/>
          <w:lang w:val="hy-AM"/>
        </w:rPr>
        <w:t xml:space="preserve">թույլտվության տրամադրման նպատակով իրականացվող փորձաքննության համար գանձվում է </w:t>
      </w:r>
      <w:r w:rsidRPr="00186200">
        <w:rPr>
          <w:rFonts w:ascii="GHEA Grapalat" w:hAnsi="GHEA Grapalat"/>
          <w:color w:val="000000"/>
          <w:sz w:val="24"/>
          <w:szCs w:val="24"/>
          <w:shd w:val="clear" w:color="auto" w:fill="FFFFFF"/>
          <w:lang w:val="hy-AM"/>
        </w:rPr>
        <w:t xml:space="preserve"> պետական տուրք</w:t>
      </w:r>
      <w:r w:rsidR="00687BA7" w:rsidRPr="00186200">
        <w:rPr>
          <w:rFonts w:ascii="GHEA Grapalat" w:hAnsi="GHEA Grapalat"/>
          <w:color w:val="000000"/>
          <w:sz w:val="24"/>
          <w:szCs w:val="24"/>
          <w:shd w:val="clear" w:color="auto" w:fill="FFFFFF"/>
          <w:lang w:val="hy-AM"/>
        </w:rPr>
        <w:t xml:space="preserve">, ուստի </w:t>
      </w:r>
      <w:r w:rsidR="00D45694" w:rsidRPr="00186200">
        <w:rPr>
          <w:rFonts w:ascii="GHEA Grapalat" w:hAnsi="GHEA Grapalat"/>
          <w:color w:val="000000"/>
          <w:sz w:val="24"/>
          <w:szCs w:val="24"/>
          <w:shd w:val="clear" w:color="auto" w:fill="FFFFFF"/>
          <w:lang w:val="hy-AM"/>
        </w:rPr>
        <w:t>նախագծում սահմանվել են համապատասխան դրույթներ</w:t>
      </w:r>
      <w:r w:rsidR="002D171B" w:rsidRPr="00186200">
        <w:rPr>
          <w:rFonts w:ascii="GHEA Grapalat" w:hAnsi="GHEA Grapalat"/>
          <w:sz w:val="24"/>
          <w:szCs w:val="24"/>
          <w:lang w:val="hy-AM"/>
        </w:rPr>
        <w:t>:</w:t>
      </w:r>
      <w:r w:rsidR="00CC490B" w:rsidRPr="00186200">
        <w:rPr>
          <w:rFonts w:ascii="GHEA Grapalat" w:hAnsi="GHEA Grapalat"/>
          <w:sz w:val="24"/>
          <w:szCs w:val="24"/>
          <w:lang w:val="hy-AM"/>
        </w:rPr>
        <w:t xml:space="preserve"> </w:t>
      </w:r>
      <w:r w:rsidR="00376616" w:rsidRPr="00186200">
        <w:rPr>
          <w:rFonts w:ascii="GHEA Grapalat" w:hAnsi="GHEA Grapalat"/>
          <w:sz w:val="24"/>
          <w:szCs w:val="24"/>
          <w:lang w:val="hy-AM"/>
        </w:rPr>
        <w:t xml:space="preserve"> </w:t>
      </w:r>
    </w:p>
    <w:p w14:paraId="5475342B" w14:textId="3B52F242" w:rsidR="00EA2193" w:rsidRPr="00186200" w:rsidRDefault="00EA2193" w:rsidP="00120C7B">
      <w:pPr>
        <w:spacing w:after="0" w:line="360" w:lineRule="auto"/>
        <w:ind w:firstLine="851"/>
        <w:jc w:val="both"/>
        <w:rPr>
          <w:rFonts w:ascii="GHEA Grapalat" w:hAnsi="GHEA Grapalat"/>
          <w:sz w:val="24"/>
          <w:szCs w:val="24"/>
          <w:lang w:val="hy-AM"/>
        </w:rPr>
      </w:pPr>
      <w:r w:rsidRPr="00186200">
        <w:rPr>
          <w:rFonts w:ascii="GHEA Grapalat" w:hAnsi="GHEA Grapalat"/>
          <w:sz w:val="24"/>
          <w:szCs w:val="24"/>
          <w:lang w:val="hy-AM"/>
        </w:rPr>
        <w:t>Հաշվի առնելով ընթացիկ թվայնացման գործընթացները՝ առաջարկվում է նաև անցում կատարել դիմումատուների հետ ամբողջովին էլեկտրոնային հաղորդակցմանը:</w:t>
      </w:r>
    </w:p>
    <w:p w14:paraId="09F1ED03" w14:textId="77777777" w:rsidR="00C74EC3" w:rsidRPr="00186200" w:rsidRDefault="00C74EC3" w:rsidP="00EB40C1">
      <w:pPr>
        <w:spacing w:after="0" w:line="360" w:lineRule="auto"/>
        <w:ind w:left="284" w:firstLine="567"/>
        <w:jc w:val="both"/>
        <w:rPr>
          <w:rFonts w:ascii="GHEA Grapalat" w:hAnsi="GHEA Grapalat" w:cs="Sylfaen"/>
          <w:b/>
          <w:sz w:val="24"/>
          <w:szCs w:val="24"/>
          <w:lang w:val="hy-AM"/>
        </w:rPr>
      </w:pPr>
      <w:r w:rsidRPr="00186200">
        <w:rPr>
          <w:rFonts w:ascii="GHEA Grapalat" w:hAnsi="GHEA Grapalat" w:cs="Sylfaen"/>
          <w:b/>
          <w:sz w:val="24"/>
          <w:szCs w:val="24"/>
          <w:lang w:val="hy-AM"/>
        </w:rPr>
        <w:t>3. Նախագծի մշակման գործընթացում ներգրավված ինստիտուտները և անձինք</w:t>
      </w:r>
    </w:p>
    <w:p w14:paraId="211E46FC" w14:textId="51B5133A" w:rsidR="00C74EC3" w:rsidRPr="00186200" w:rsidRDefault="00C74EC3" w:rsidP="00120C7B">
      <w:pPr>
        <w:spacing w:after="0" w:line="360" w:lineRule="auto"/>
        <w:ind w:firstLine="851"/>
        <w:jc w:val="both"/>
        <w:rPr>
          <w:rFonts w:ascii="GHEA Grapalat" w:eastAsia="Calibri" w:hAnsi="GHEA Grapalat" w:cs="Times New Roman"/>
          <w:sz w:val="24"/>
          <w:szCs w:val="24"/>
          <w:lang w:val="hy-AM"/>
        </w:rPr>
      </w:pPr>
      <w:r w:rsidRPr="00186200">
        <w:rPr>
          <w:rFonts w:ascii="GHEA Grapalat" w:eastAsia="Calibri" w:hAnsi="GHEA Grapalat" w:cs="Sylfaen"/>
          <w:sz w:val="24"/>
          <w:szCs w:val="24"/>
          <w:lang w:val="hy-AM"/>
        </w:rPr>
        <w:t>Նախագիծը մշակվել է</w:t>
      </w:r>
      <w:r w:rsidR="003457AC" w:rsidRPr="00186200">
        <w:rPr>
          <w:rFonts w:ascii="GHEA Grapalat" w:eastAsia="Calibri" w:hAnsi="GHEA Grapalat" w:cs="Sylfaen"/>
          <w:sz w:val="24"/>
          <w:szCs w:val="24"/>
          <w:lang w:val="hy-AM"/>
        </w:rPr>
        <w:t xml:space="preserve"> Առողջապահության նախարարության աշխատակազմի դեղորայքային քաղաքականության և բժշկական տեխնոլոգիաների և </w:t>
      </w:r>
      <w:r w:rsidR="008474F5" w:rsidRPr="00186200">
        <w:rPr>
          <w:rFonts w:ascii="GHEA Grapalat" w:eastAsia="Calibri" w:hAnsi="GHEA Grapalat" w:cs="Sylfaen"/>
          <w:sz w:val="24"/>
          <w:szCs w:val="24"/>
          <w:lang w:val="hy-AM"/>
        </w:rPr>
        <w:t>իրավաբանական վարչությ</w:t>
      </w:r>
      <w:r w:rsidR="001374EA" w:rsidRPr="00186200">
        <w:rPr>
          <w:rFonts w:ascii="GHEA Grapalat" w:eastAsia="Calibri" w:hAnsi="GHEA Grapalat" w:cs="Sylfaen"/>
          <w:sz w:val="24"/>
          <w:szCs w:val="24"/>
          <w:lang w:val="hy-AM"/>
        </w:rPr>
        <w:t>ուն</w:t>
      </w:r>
      <w:r w:rsidR="008474F5" w:rsidRPr="00186200">
        <w:rPr>
          <w:rFonts w:ascii="GHEA Grapalat" w:eastAsia="Calibri" w:hAnsi="GHEA Grapalat" w:cs="Sylfaen"/>
          <w:sz w:val="24"/>
          <w:szCs w:val="24"/>
          <w:lang w:val="hy-AM"/>
        </w:rPr>
        <w:t>ն</w:t>
      </w:r>
      <w:r w:rsidR="001374EA" w:rsidRPr="00186200">
        <w:rPr>
          <w:rFonts w:ascii="GHEA Grapalat" w:eastAsia="Calibri" w:hAnsi="GHEA Grapalat" w:cs="Sylfaen"/>
          <w:sz w:val="24"/>
          <w:szCs w:val="24"/>
          <w:lang w:val="hy-AM"/>
        </w:rPr>
        <w:t>երի</w:t>
      </w:r>
      <w:r w:rsidR="003457AC" w:rsidRPr="00186200">
        <w:rPr>
          <w:rFonts w:ascii="GHEA Grapalat" w:eastAsia="Calibri" w:hAnsi="GHEA Grapalat" w:cs="Sylfaen"/>
          <w:sz w:val="24"/>
          <w:szCs w:val="24"/>
          <w:lang w:val="hy-AM"/>
        </w:rPr>
        <w:t>, ինչպես</w:t>
      </w:r>
      <w:r w:rsidR="001374EA" w:rsidRPr="00186200">
        <w:rPr>
          <w:rFonts w:ascii="GHEA Grapalat" w:eastAsia="Calibri" w:hAnsi="GHEA Grapalat" w:cs="Sylfaen"/>
          <w:sz w:val="24"/>
          <w:szCs w:val="24"/>
          <w:lang w:val="hy-AM"/>
        </w:rPr>
        <w:t xml:space="preserve"> </w:t>
      </w:r>
      <w:r w:rsidR="003457AC" w:rsidRPr="00186200">
        <w:rPr>
          <w:rFonts w:ascii="GHEA Grapalat" w:eastAsia="Calibri" w:hAnsi="GHEA Grapalat" w:cs="Sylfaen"/>
          <w:sz w:val="24"/>
          <w:szCs w:val="24"/>
          <w:lang w:val="hy-AM"/>
        </w:rPr>
        <w:t>նա</w:t>
      </w:r>
      <w:r w:rsidR="001374EA" w:rsidRPr="00186200">
        <w:rPr>
          <w:rFonts w:ascii="GHEA Grapalat" w:eastAsia="Calibri" w:hAnsi="GHEA Grapalat" w:cs="Sylfaen"/>
          <w:sz w:val="24"/>
          <w:szCs w:val="24"/>
          <w:lang w:val="hy-AM"/>
        </w:rPr>
        <w:t xml:space="preserve">և </w:t>
      </w:r>
      <w:r w:rsidR="001374EA" w:rsidRPr="00186200">
        <w:rPr>
          <w:rFonts w:ascii="GHEA Grapalat" w:hAnsi="GHEA Grapalat" w:cs="Sylfaen"/>
          <w:sz w:val="24"/>
          <w:szCs w:val="24"/>
          <w:lang w:val="hy-AM"/>
        </w:rPr>
        <w:t xml:space="preserve">«Դեղերի և բժշկական տեխնոլոգիաների փորձագիտական կենտրոն» ՊՈԱԿ-ի </w:t>
      </w:r>
      <w:r w:rsidR="008474F5" w:rsidRPr="00186200">
        <w:rPr>
          <w:rFonts w:ascii="GHEA Grapalat" w:eastAsia="Calibri" w:hAnsi="GHEA Grapalat" w:cs="Sylfaen"/>
          <w:sz w:val="24"/>
          <w:szCs w:val="24"/>
          <w:lang w:val="hy-AM"/>
        </w:rPr>
        <w:t xml:space="preserve"> </w:t>
      </w:r>
      <w:r w:rsidRPr="00186200">
        <w:rPr>
          <w:rFonts w:ascii="GHEA Grapalat" w:eastAsia="Calibri" w:hAnsi="GHEA Grapalat" w:cs="Times New Roman"/>
          <w:sz w:val="24"/>
          <w:szCs w:val="24"/>
          <w:lang w:val="hy-AM"/>
        </w:rPr>
        <w:t>կողմից:</w:t>
      </w:r>
    </w:p>
    <w:p w14:paraId="2196028C" w14:textId="77777777" w:rsidR="005847ED" w:rsidRPr="00186200" w:rsidRDefault="00C74EC3" w:rsidP="00EB40C1">
      <w:pPr>
        <w:spacing w:after="0" w:line="360" w:lineRule="auto"/>
        <w:ind w:left="284" w:firstLine="567"/>
        <w:jc w:val="both"/>
        <w:rPr>
          <w:rFonts w:ascii="GHEA Grapalat" w:hAnsi="GHEA Grapalat" w:cs="Sylfaen"/>
          <w:b/>
          <w:sz w:val="24"/>
          <w:szCs w:val="24"/>
          <w:lang w:val="hy-AM"/>
        </w:rPr>
      </w:pPr>
      <w:r w:rsidRPr="00186200">
        <w:rPr>
          <w:rFonts w:ascii="GHEA Grapalat" w:hAnsi="GHEA Grapalat" w:cs="Sylfaen"/>
          <w:b/>
          <w:sz w:val="24"/>
          <w:szCs w:val="24"/>
          <w:lang w:val="hy-AM"/>
        </w:rPr>
        <w:t>4. Ակնկալվող արդյունքը</w:t>
      </w:r>
    </w:p>
    <w:p w14:paraId="2E3F7B59" w14:textId="2BC38997" w:rsidR="001374EA" w:rsidRPr="00186200" w:rsidRDefault="001374EA" w:rsidP="00C9130F">
      <w:pPr>
        <w:spacing w:after="0" w:line="360" w:lineRule="auto"/>
        <w:ind w:left="284" w:firstLine="567"/>
        <w:jc w:val="both"/>
        <w:rPr>
          <w:rFonts w:ascii="GHEA Grapalat" w:hAnsi="GHEA Grapalat" w:cs="Arial Unicode"/>
          <w:bCs/>
          <w:color w:val="000000"/>
          <w:sz w:val="24"/>
          <w:szCs w:val="24"/>
          <w:lang w:val="hy-AM"/>
        </w:rPr>
      </w:pPr>
      <w:r w:rsidRPr="00186200">
        <w:rPr>
          <w:rFonts w:ascii="GHEA Grapalat" w:hAnsi="GHEA Grapalat" w:cs="Sylfaen"/>
          <w:bCs/>
          <w:sz w:val="24"/>
          <w:szCs w:val="24"/>
          <w:lang w:val="hy-AM"/>
        </w:rPr>
        <w:t>Դեղերի</w:t>
      </w:r>
      <w:r w:rsidR="009728EF" w:rsidRPr="00186200">
        <w:rPr>
          <w:rFonts w:ascii="GHEA Grapalat" w:hAnsi="GHEA Grapalat" w:cs="Sylfaen"/>
          <w:bCs/>
          <w:sz w:val="24"/>
          <w:szCs w:val="24"/>
          <w:lang w:val="hy-AM"/>
        </w:rPr>
        <w:t>,</w:t>
      </w:r>
      <w:r w:rsidR="009728EF" w:rsidRPr="00186200">
        <w:rPr>
          <w:rFonts w:ascii="GHEA Grapalat" w:hAnsi="GHEA Grapalat" w:cs="Arial Unicode"/>
          <w:bCs/>
          <w:color w:val="000000"/>
          <w:sz w:val="24"/>
          <w:szCs w:val="24"/>
          <w:lang w:val="hy-AM"/>
        </w:rPr>
        <w:t xml:space="preserve"> բժշկական արտադրատեսակների և բուժական մեթոդների գովազդի</w:t>
      </w:r>
      <w:r w:rsidRPr="00186200">
        <w:rPr>
          <w:rFonts w:ascii="GHEA Grapalat" w:hAnsi="GHEA Grapalat" w:cs="Sylfaen"/>
          <w:bCs/>
          <w:sz w:val="24"/>
          <w:szCs w:val="24"/>
          <w:lang w:val="hy-AM"/>
        </w:rPr>
        <w:t xml:space="preserve"> </w:t>
      </w:r>
      <w:r w:rsidR="00BD3356" w:rsidRPr="00186200">
        <w:rPr>
          <w:rFonts w:ascii="GHEA Grapalat" w:hAnsi="GHEA Grapalat" w:cs="Sylfaen"/>
          <w:bCs/>
          <w:sz w:val="24"/>
          <w:szCs w:val="24"/>
          <w:lang w:val="hy-AM"/>
        </w:rPr>
        <w:t xml:space="preserve">թույլտվության </w:t>
      </w:r>
      <w:r w:rsidRPr="00186200">
        <w:rPr>
          <w:rFonts w:ascii="GHEA Grapalat" w:hAnsi="GHEA Grapalat" w:cs="Arial Unicode"/>
          <w:bCs/>
          <w:color w:val="000000"/>
          <w:sz w:val="24"/>
          <w:szCs w:val="24"/>
          <w:lang w:val="hy-AM"/>
        </w:rPr>
        <w:t xml:space="preserve">գործընթացները կիրականացվեն </w:t>
      </w:r>
      <w:r w:rsidR="00FC5449" w:rsidRPr="00186200">
        <w:rPr>
          <w:rFonts w:ascii="GHEA Grapalat" w:hAnsi="GHEA Grapalat"/>
          <w:sz w:val="24"/>
          <w:szCs w:val="24"/>
          <w:lang w:val="hy-AM"/>
        </w:rPr>
        <w:t>«Դեղերի մասին»,  «Գովազդի մասին»  և «Պետական տուրքի մասին» ՀՀ օրենքների</w:t>
      </w:r>
      <w:r w:rsidRPr="00186200">
        <w:rPr>
          <w:rFonts w:ascii="GHEA Grapalat" w:hAnsi="GHEA Grapalat" w:cs="Arial Unicode"/>
          <w:bCs/>
          <w:color w:val="000000"/>
          <w:sz w:val="24"/>
          <w:szCs w:val="24"/>
          <w:lang w:val="hy-AM"/>
        </w:rPr>
        <w:t xml:space="preserve"> դրույթներին </w:t>
      </w:r>
      <w:r w:rsidR="00783BBA" w:rsidRPr="00186200">
        <w:rPr>
          <w:rFonts w:ascii="GHEA Grapalat" w:hAnsi="GHEA Grapalat" w:cs="Arial Unicode"/>
          <w:bCs/>
          <w:color w:val="000000"/>
          <w:sz w:val="24"/>
          <w:szCs w:val="24"/>
          <w:lang w:val="hy-AM"/>
        </w:rPr>
        <w:t xml:space="preserve"> </w:t>
      </w:r>
      <w:r w:rsidR="00783BBA" w:rsidRPr="00186200">
        <w:rPr>
          <w:rFonts w:ascii="GHEA Grapalat" w:hAnsi="GHEA Grapalat" w:cs="Arial Unicode"/>
          <w:bCs/>
          <w:color w:val="000000"/>
          <w:sz w:val="24"/>
          <w:szCs w:val="24"/>
          <w:lang w:val="hy-AM"/>
        </w:rPr>
        <w:lastRenderedPageBreak/>
        <w:t xml:space="preserve">համապատասխան՝ ապահովելով գործողությունների հստակությունը և </w:t>
      </w:r>
      <w:r w:rsidR="009728EF" w:rsidRPr="00186200">
        <w:rPr>
          <w:rFonts w:ascii="GHEA Grapalat" w:hAnsi="GHEA Grapalat" w:cs="Arial Unicode"/>
          <w:bCs/>
          <w:color w:val="000000"/>
          <w:sz w:val="24"/>
          <w:szCs w:val="24"/>
          <w:lang w:val="hy-AM"/>
        </w:rPr>
        <w:t xml:space="preserve">գովազդի միջոցով տրամադրվող տեղեկատվության </w:t>
      </w:r>
      <w:r w:rsidR="009728EF" w:rsidRPr="00186200">
        <w:rPr>
          <w:rFonts w:ascii="GHEA Grapalat" w:hAnsi="GHEA Grapalat"/>
          <w:color w:val="000000"/>
          <w:sz w:val="24"/>
          <w:szCs w:val="24"/>
          <w:shd w:val="clear" w:color="auto" w:fill="FFFFFF"/>
          <w:lang w:val="hy-AM"/>
        </w:rPr>
        <w:t>հավաստիության երաշխավորումը</w:t>
      </w:r>
      <w:r w:rsidR="00783BBA" w:rsidRPr="00186200">
        <w:rPr>
          <w:rFonts w:ascii="GHEA Grapalat" w:hAnsi="GHEA Grapalat" w:cs="Arial Unicode"/>
          <w:bCs/>
          <w:color w:val="000000"/>
          <w:sz w:val="24"/>
          <w:szCs w:val="24"/>
          <w:lang w:val="hy-AM"/>
        </w:rPr>
        <w:t>:</w:t>
      </w:r>
    </w:p>
    <w:p w14:paraId="1473C582" w14:textId="049C8C35" w:rsidR="00C74EC3" w:rsidRPr="00186200" w:rsidRDefault="00C74EC3" w:rsidP="00C9130F">
      <w:pPr>
        <w:spacing w:after="0" w:line="360" w:lineRule="auto"/>
        <w:ind w:left="284" w:firstLine="567"/>
        <w:jc w:val="both"/>
        <w:rPr>
          <w:rFonts w:ascii="GHEA Grapalat" w:hAnsi="GHEA Grapalat" w:cs="Sylfaen"/>
          <w:b/>
          <w:sz w:val="24"/>
          <w:szCs w:val="24"/>
          <w:lang w:val="hy-AM"/>
        </w:rPr>
      </w:pPr>
      <w:r w:rsidRPr="00186200">
        <w:rPr>
          <w:rFonts w:ascii="GHEA Grapalat" w:hAnsi="GHEA Grapalat" w:cs="Sylfaen"/>
          <w:b/>
          <w:sz w:val="24"/>
          <w:szCs w:val="24"/>
          <w:lang w:val="hy-AM"/>
        </w:rPr>
        <w:t>5. Նախագծի ընդունման կապակցությամբ Հայաստանի Հանրապետության պետական բյուջեում ծախսերի և եկամուտների ավելացման կամ նվազեցման բացակայության մասին</w:t>
      </w:r>
    </w:p>
    <w:p w14:paraId="386CD49C" w14:textId="6E7BB2BF" w:rsidR="00C74EC3" w:rsidRPr="00186200" w:rsidRDefault="00C74EC3" w:rsidP="00120C7B">
      <w:pPr>
        <w:spacing w:after="0" w:line="360" w:lineRule="auto"/>
        <w:ind w:left="142" w:firstLine="709"/>
        <w:jc w:val="both"/>
        <w:rPr>
          <w:rFonts w:ascii="GHEA Grapalat" w:hAnsi="GHEA Grapalat" w:cs="Sylfaen"/>
          <w:sz w:val="24"/>
          <w:szCs w:val="24"/>
          <w:lang w:val="hy-AM"/>
        </w:rPr>
      </w:pPr>
      <w:r w:rsidRPr="00186200">
        <w:rPr>
          <w:rFonts w:ascii="GHEA Grapalat" w:hAnsi="GHEA Grapalat" w:cs="Sylfaen"/>
          <w:sz w:val="24"/>
          <w:szCs w:val="24"/>
          <w:lang w:val="hy-AM"/>
        </w:rPr>
        <w:t>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w:t>
      </w:r>
    </w:p>
    <w:p w14:paraId="422529FB" w14:textId="77777777" w:rsidR="00C22486" w:rsidRPr="00186200" w:rsidRDefault="00C22486" w:rsidP="00EB40C1">
      <w:pPr>
        <w:spacing w:after="0" w:line="360" w:lineRule="auto"/>
        <w:ind w:left="284" w:firstLine="567"/>
        <w:jc w:val="both"/>
        <w:rPr>
          <w:rFonts w:ascii="GHEA Grapalat" w:hAnsi="GHEA Grapalat" w:cs="Sylfaen"/>
          <w:b/>
          <w:sz w:val="24"/>
          <w:szCs w:val="24"/>
          <w:lang w:val="hy-AM"/>
        </w:rPr>
      </w:pPr>
      <w:r w:rsidRPr="00186200">
        <w:rPr>
          <w:rFonts w:ascii="GHEA Grapalat" w:hAnsi="GHEA Grapalat" w:cs="Sylfaen"/>
          <w:b/>
          <w:sz w:val="24"/>
          <w:szCs w:val="24"/>
          <w:lang w:val="hy-AM"/>
        </w:rPr>
        <w:t>6.Կապը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290466A" w14:textId="77777777" w:rsidR="00B65AF4" w:rsidRPr="00186200" w:rsidRDefault="00B65AF4" w:rsidP="00B65AF4">
      <w:pPr>
        <w:spacing w:after="0" w:line="360" w:lineRule="auto"/>
        <w:ind w:firstLine="851"/>
        <w:jc w:val="both"/>
        <w:rPr>
          <w:rFonts w:ascii="GHEA Grapalat" w:hAnsi="GHEA Grapalat" w:cs="Sylfaen"/>
          <w:sz w:val="24"/>
          <w:szCs w:val="24"/>
          <w:lang w:val="hy-AM"/>
        </w:rPr>
      </w:pPr>
      <w:r w:rsidRPr="00186200">
        <w:rPr>
          <w:rFonts w:ascii="GHEA Grapalat" w:hAnsi="GHEA Grapalat" w:cs="Sylfaen"/>
          <w:sz w:val="24"/>
          <w:szCs w:val="24"/>
          <w:lang w:val="hy-AM"/>
        </w:rPr>
        <w:t xml:space="preserve">Սույն նախագծի  ընդունումը բխում է ՀՀ կառավարության 2021 թվականի օգոստոսի 18-ի N 1363-Ա որոշման հավելվածի 4.5-րդ կետով սահմանված հանրային առողջության պահպանմանն ու բարելավմանն ուղղված բարձր որակի ծառայությունների մատուցումից, որի կարևորագույն բաղադրիչներից մեկը հանդիսանում է անվտանգ, որակյալ և արդյունավետ դեղերով բնակչության ապահովումը: </w:t>
      </w:r>
    </w:p>
    <w:p w14:paraId="53EA3536" w14:textId="1D162F34" w:rsidR="00B65AF4" w:rsidRPr="00186200" w:rsidRDefault="00971499" w:rsidP="00971499">
      <w:pPr>
        <w:spacing w:after="0" w:line="360" w:lineRule="auto"/>
        <w:jc w:val="both"/>
        <w:rPr>
          <w:rFonts w:ascii="GHEA Grapalat" w:hAnsi="GHEA Grapalat" w:cs="Sylfaen"/>
          <w:sz w:val="24"/>
          <w:szCs w:val="24"/>
          <w:lang w:val="hy-AM"/>
        </w:rPr>
      </w:pPr>
      <w:r w:rsidRPr="00186200">
        <w:rPr>
          <w:rFonts w:ascii="GHEA Grapalat" w:hAnsi="GHEA Grapalat" w:cs="Sylfaen"/>
          <w:sz w:val="24"/>
          <w:szCs w:val="24"/>
          <w:lang w:val="hy-AM"/>
        </w:rPr>
        <w:t xml:space="preserve">       </w:t>
      </w:r>
      <w:r w:rsidR="00B65AF4" w:rsidRPr="00186200">
        <w:rPr>
          <w:rFonts w:ascii="GHEA Grapalat" w:hAnsi="GHEA Grapalat" w:cs="Sylfaen"/>
          <w:sz w:val="24"/>
          <w:szCs w:val="24"/>
          <w:lang w:val="hy-AM"/>
        </w:rPr>
        <w:t xml:space="preserve">Միաժամանակ, Նախագիծը բխում է  ՀՀ վարչապետի 2024 թվականի հուլիսի 12-ի N 662-Ա որոշմամբ հաստատված միջոցառումների ցանկի 20-րդ կետի կատարումից: </w:t>
      </w:r>
    </w:p>
    <w:p w14:paraId="47304A84" w14:textId="77777777" w:rsidR="00B65AF4" w:rsidRPr="00186200" w:rsidRDefault="00B65AF4" w:rsidP="00120C7B">
      <w:pPr>
        <w:spacing w:after="0" w:line="360" w:lineRule="auto"/>
        <w:ind w:firstLine="851"/>
        <w:jc w:val="both"/>
        <w:rPr>
          <w:rFonts w:ascii="GHEA Grapalat" w:hAnsi="GHEA Grapalat" w:cs="Sylfaen"/>
          <w:sz w:val="24"/>
          <w:szCs w:val="24"/>
          <w:lang w:val="hy-AM"/>
        </w:rPr>
      </w:pPr>
    </w:p>
    <w:p w14:paraId="0D27AF10" w14:textId="77777777" w:rsidR="00B65AF4" w:rsidRPr="00186200" w:rsidRDefault="00B65AF4" w:rsidP="00120C7B">
      <w:pPr>
        <w:spacing w:after="0" w:line="360" w:lineRule="auto"/>
        <w:ind w:firstLine="851"/>
        <w:jc w:val="both"/>
        <w:rPr>
          <w:rFonts w:ascii="GHEA Grapalat" w:hAnsi="GHEA Grapalat" w:cs="Sylfaen"/>
          <w:sz w:val="24"/>
          <w:szCs w:val="24"/>
          <w:lang w:val="hy-AM"/>
        </w:rPr>
      </w:pPr>
    </w:p>
    <w:p w14:paraId="5F51DCCB" w14:textId="77777777" w:rsidR="00B65AF4" w:rsidRPr="00186200" w:rsidRDefault="00B65AF4" w:rsidP="00120C7B">
      <w:pPr>
        <w:spacing w:after="0" w:line="360" w:lineRule="auto"/>
        <w:ind w:firstLine="851"/>
        <w:jc w:val="both"/>
        <w:rPr>
          <w:rFonts w:ascii="GHEA Grapalat" w:hAnsi="GHEA Grapalat" w:cs="Sylfaen"/>
          <w:sz w:val="24"/>
          <w:szCs w:val="24"/>
          <w:lang w:val="hy-AM"/>
        </w:rPr>
      </w:pPr>
    </w:p>
    <w:sectPr w:rsidR="00B65AF4" w:rsidRPr="00186200" w:rsidSect="00186200">
      <w:pgSz w:w="11906" w:h="16838" w:code="9"/>
      <w:pgMar w:top="993" w:right="1134" w:bottom="426" w:left="1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88F"/>
    <w:multiLevelType w:val="hybridMultilevel"/>
    <w:tmpl w:val="C5887C98"/>
    <w:lvl w:ilvl="0" w:tplc="28D612D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316F6"/>
    <w:multiLevelType w:val="hybridMultilevel"/>
    <w:tmpl w:val="A378B322"/>
    <w:lvl w:ilvl="0" w:tplc="C4882A32">
      <w:start w:val="98"/>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35F0E6D"/>
    <w:multiLevelType w:val="hybridMultilevel"/>
    <w:tmpl w:val="32B0D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430830"/>
    <w:multiLevelType w:val="hybridMultilevel"/>
    <w:tmpl w:val="98F2FAA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9103B18"/>
    <w:multiLevelType w:val="hybridMultilevel"/>
    <w:tmpl w:val="58B8D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35A9A"/>
    <w:multiLevelType w:val="hybridMultilevel"/>
    <w:tmpl w:val="8A4ADE2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6" w15:restartNumberingAfterBreak="0">
    <w:nsid w:val="1FCD3C93"/>
    <w:multiLevelType w:val="hybridMultilevel"/>
    <w:tmpl w:val="F3325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502"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C153F0"/>
    <w:multiLevelType w:val="hybridMultilevel"/>
    <w:tmpl w:val="D2DCD7A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9F06AE"/>
    <w:multiLevelType w:val="hybridMultilevel"/>
    <w:tmpl w:val="CC56936C"/>
    <w:lvl w:ilvl="0" w:tplc="6E0E6F4A">
      <w:start w:val="1"/>
      <w:numFmt w:val="decimal"/>
      <w:lvlText w:val="%1."/>
      <w:lvlJc w:val="left"/>
      <w:pPr>
        <w:ind w:left="1451" w:hanging="60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2BA9342F"/>
    <w:multiLevelType w:val="hybridMultilevel"/>
    <w:tmpl w:val="532AF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46C94"/>
    <w:multiLevelType w:val="hybridMultilevel"/>
    <w:tmpl w:val="B12C7F92"/>
    <w:lvl w:ilvl="0" w:tplc="97BC9886">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4D39E6"/>
    <w:multiLevelType w:val="hybridMultilevel"/>
    <w:tmpl w:val="CE16D8C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92205E7"/>
    <w:multiLevelType w:val="hybridMultilevel"/>
    <w:tmpl w:val="45506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D91A8F"/>
    <w:multiLevelType w:val="hybridMultilevel"/>
    <w:tmpl w:val="25E634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52D9031D"/>
    <w:multiLevelType w:val="hybridMultilevel"/>
    <w:tmpl w:val="5A84D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98254B"/>
    <w:multiLevelType w:val="hybridMultilevel"/>
    <w:tmpl w:val="70886E10"/>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58767E48"/>
    <w:multiLevelType w:val="hybridMultilevel"/>
    <w:tmpl w:val="B47CB0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E82E7E"/>
    <w:multiLevelType w:val="hybridMultilevel"/>
    <w:tmpl w:val="5B483DC6"/>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61930A45"/>
    <w:multiLevelType w:val="hybridMultilevel"/>
    <w:tmpl w:val="FD0AF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3552AB"/>
    <w:multiLevelType w:val="hybridMultilevel"/>
    <w:tmpl w:val="681EB344"/>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15:restartNumberingAfterBreak="0">
    <w:nsid w:val="6FBC572A"/>
    <w:multiLevelType w:val="hybridMultilevel"/>
    <w:tmpl w:val="8326D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D4049DE"/>
    <w:multiLevelType w:val="hybridMultilevel"/>
    <w:tmpl w:val="D1FAE5D4"/>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15:restartNumberingAfterBreak="0">
    <w:nsid w:val="7E4D1864"/>
    <w:multiLevelType w:val="hybridMultilevel"/>
    <w:tmpl w:val="2D547180"/>
    <w:lvl w:ilvl="0" w:tplc="BC7A1424">
      <w:start w:val="1"/>
      <w:numFmt w:val="decimal"/>
      <w:lvlText w:val="%1."/>
      <w:lvlJc w:val="left"/>
      <w:pPr>
        <w:ind w:left="720" w:hanging="360"/>
      </w:pPr>
      <w:rPr>
        <w:rFonts w:ascii="GHEA Grapalat" w:eastAsiaTheme="minorHAnsi" w:hAnsi="GHEA Grapalat"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69381A"/>
    <w:multiLevelType w:val="hybridMultilevel"/>
    <w:tmpl w:val="EDA8E86C"/>
    <w:lvl w:ilvl="0" w:tplc="123CFCF8">
      <w:start w:val="1"/>
      <w:numFmt w:val="decimal"/>
      <w:lvlText w:val="%1."/>
      <w:lvlJc w:val="left"/>
      <w:pPr>
        <w:ind w:left="765" w:hanging="390"/>
      </w:pPr>
      <w:rPr>
        <w:rFonts w:hint="default"/>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3"/>
  </w:num>
  <w:num w:numId="2">
    <w:abstractNumId w:val="13"/>
  </w:num>
  <w:num w:numId="3">
    <w:abstractNumId w:val="5"/>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0"/>
  </w:num>
  <w:num w:numId="9">
    <w:abstractNumId w:val="7"/>
  </w:num>
  <w:num w:numId="10">
    <w:abstractNumId w:val="12"/>
  </w:num>
  <w:num w:numId="11">
    <w:abstractNumId w:val="16"/>
  </w:num>
  <w:num w:numId="12">
    <w:abstractNumId w:val="2"/>
  </w:num>
  <w:num w:numId="13">
    <w:abstractNumId w:val="11"/>
  </w:num>
  <w:num w:numId="14">
    <w:abstractNumId w:val="0"/>
  </w:num>
  <w:num w:numId="15">
    <w:abstractNumId w:val="19"/>
  </w:num>
  <w:num w:numId="16">
    <w:abstractNumId w:val="17"/>
  </w:num>
  <w:num w:numId="17">
    <w:abstractNumId w:val="15"/>
  </w:num>
  <w:num w:numId="18">
    <w:abstractNumId w:val="14"/>
  </w:num>
  <w:num w:numId="19">
    <w:abstractNumId w:val="22"/>
  </w:num>
  <w:num w:numId="20">
    <w:abstractNumId w:val="21"/>
  </w:num>
  <w:num w:numId="21">
    <w:abstractNumId w:val="6"/>
  </w:num>
  <w:num w:numId="22">
    <w:abstractNumId w:val="1"/>
  </w:num>
  <w:num w:numId="23">
    <w:abstractNumId w:val="4"/>
  </w:num>
  <w:num w:numId="24">
    <w:abstractNumId w:val="3"/>
  </w:num>
  <w:num w:numId="25">
    <w:abstractNumId w:val="9"/>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6F4"/>
    <w:rsid w:val="00001597"/>
    <w:rsid w:val="00002C98"/>
    <w:rsid w:val="00003BDC"/>
    <w:rsid w:val="000070E1"/>
    <w:rsid w:val="000108F7"/>
    <w:rsid w:val="00030648"/>
    <w:rsid w:val="0003262F"/>
    <w:rsid w:val="000357D7"/>
    <w:rsid w:val="000403E7"/>
    <w:rsid w:val="00041D00"/>
    <w:rsid w:val="00042514"/>
    <w:rsid w:val="00042FE2"/>
    <w:rsid w:val="00050E41"/>
    <w:rsid w:val="00051ED9"/>
    <w:rsid w:val="00053558"/>
    <w:rsid w:val="0005379D"/>
    <w:rsid w:val="000557BF"/>
    <w:rsid w:val="000617B6"/>
    <w:rsid w:val="00061A34"/>
    <w:rsid w:val="000647D0"/>
    <w:rsid w:val="000679B2"/>
    <w:rsid w:val="00072B0B"/>
    <w:rsid w:val="00074EFB"/>
    <w:rsid w:val="000751D3"/>
    <w:rsid w:val="00075F27"/>
    <w:rsid w:val="00081083"/>
    <w:rsid w:val="00093AE0"/>
    <w:rsid w:val="00093CFE"/>
    <w:rsid w:val="0009494D"/>
    <w:rsid w:val="00096E1C"/>
    <w:rsid w:val="000A765D"/>
    <w:rsid w:val="000B1BB8"/>
    <w:rsid w:val="000B2716"/>
    <w:rsid w:val="000B2B36"/>
    <w:rsid w:val="000B31E2"/>
    <w:rsid w:val="000B6B4F"/>
    <w:rsid w:val="000C0E69"/>
    <w:rsid w:val="000C1DD3"/>
    <w:rsid w:val="000C2E52"/>
    <w:rsid w:val="000C7F0F"/>
    <w:rsid w:val="000D238A"/>
    <w:rsid w:val="000D427E"/>
    <w:rsid w:val="000E170C"/>
    <w:rsid w:val="000E1DFB"/>
    <w:rsid w:val="000E33B1"/>
    <w:rsid w:val="000E4B48"/>
    <w:rsid w:val="000F0281"/>
    <w:rsid w:val="000F1265"/>
    <w:rsid w:val="000F1B36"/>
    <w:rsid w:val="000F26DD"/>
    <w:rsid w:val="000F2D99"/>
    <w:rsid w:val="000F39C8"/>
    <w:rsid w:val="000F3A43"/>
    <w:rsid w:val="000F3DB8"/>
    <w:rsid w:val="00106EC2"/>
    <w:rsid w:val="00110685"/>
    <w:rsid w:val="00112D7C"/>
    <w:rsid w:val="00113683"/>
    <w:rsid w:val="00115F21"/>
    <w:rsid w:val="00116AF7"/>
    <w:rsid w:val="00120C7B"/>
    <w:rsid w:val="001230AC"/>
    <w:rsid w:val="00123774"/>
    <w:rsid w:val="0013007C"/>
    <w:rsid w:val="001307A3"/>
    <w:rsid w:val="00132723"/>
    <w:rsid w:val="00133272"/>
    <w:rsid w:val="00137402"/>
    <w:rsid w:val="001374EA"/>
    <w:rsid w:val="00143C40"/>
    <w:rsid w:val="00144489"/>
    <w:rsid w:val="0014547B"/>
    <w:rsid w:val="00146AB3"/>
    <w:rsid w:val="00146E1F"/>
    <w:rsid w:val="00150688"/>
    <w:rsid w:val="0015103A"/>
    <w:rsid w:val="00154114"/>
    <w:rsid w:val="00156375"/>
    <w:rsid w:val="0016055D"/>
    <w:rsid w:val="00160A0D"/>
    <w:rsid w:val="00161894"/>
    <w:rsid w:val="00163093"/>
    <w:rsid w:val="00164F0D"/>
    <w:rsid w:val="00171352"/>
    <w:rsid w:val="0017558A"/>
    <w:rsid w:val="00176295"/>
    <w:rsid w:val="00176758"/>
    <w:rsid w:val="001814F7"/>
    <w:rsid w:val="001843DD"/>
    <w:rsid w:val="001857EC"/>
    <w:rsid w:val="00186200"/>
    <w:rsid w:val="00186A1D"/>
    <w:rsid w:val="0018704B"/>
    <w:rsid w:val="001933F7"/>
    <w:rsid w:val="001A3349"/>
    <w:rsid w:val="001A571C"/>
    <w:rsid w:val="001B3740"/>
    <w:rsid w:val="001C4851"/>
    <w:rsid w:val="001C63C1"/>
    <w:rsid w:val="001C6517"/>
    <w:rsid w:val="001C7536"/>
    <w:rsid w:val="001D3B48"/>
    <w:rsid w:val="001D4CE6"/>
    <w:rsid w:val="001E35B0"/>
    <w:rsid w:val="001E3DCB"/>
    <w:rsid w:val="001E6178"/>
    <w:rsid w:val="001E693E"/>
    <w:rsid w:val="001E6A96"/>
    <w:rsid w:val="001F1EC8"/>
    <w:rsid w:val="001F3689"/>
    <w:rsid w:val="001F3964"/>
    <w:rsid w:val="001F6B24"/>
    <w:rsid w:val="002009E9"/>
    <w:rsid w:val="00202197"/>
    <w:rsid w:val="002045DB"/>
    <w:rsid w:val="00204F47"/>
    <w:rsid w:val="00206508"/>
    <w:rsid w:val="002112CB"/>
    <w:rsid w:val="0021528E"/>
    <w:rsid w:val="0021618C"/>
    <w:rsid w:val="0021684C"/>
    <w:rsid w:val="002220D8"/>
    <w:rsid w:val="002226C4"/>
    <w:rsid w:val="0022331A"/>
    <w:rsid w:val="00223B9C"/>
    <w:rsid w:val="00224032"/>
    <w:rsid w:val="00224635"/>
    <w:rsid w:val="0023267D"/>
    <w:rsid w:val="00237D0B"/>
    <w:rsid w:val="002463F3"/>
    <w:rsid w:val="00246833"/>
    <w:rsid w:val="00247E6A"/>
    <w:rsid w:val="00252B9F"/>
    <w:rsid w:val="002541AC"/>
    <w:rsid w:val="0025641E"/>
    <w:rsid w:val="00256524"/>
    <w:rsid w:val="00256A75"/>
    <w:rsid w:val="002608F8"/>
    <w:rsid w:val="00260BBA"/>
    <w:rsid w:val="0026354F"/>
    <w:rsid w:val="002668AA"/>
    <w:rsid w:val="00267061"/>
    <w:rsid w:val="00267426"/>
    <w:rsid w:val="00272B86"/>
    <w:rsid w:val="00277F15"/>
    <w:rsid w:val="00282930"/>
    <w:rsid w:val="00286822"/>
    <w:rsid w:val="00293BA0"/>
    <w:rsid w:val="002979AE"/>
    <w:rsid w:val="002B1001"/>
    <w:rsid w:val="002B3F40"/>
    <w:rsid w:val="002B69DB"/>
    <w:rsid w:val="002B76CB"/>
    <w:rsid w:val="002C0427"/>
    <w:rsid w:val="002C079B"/>
    <w:rsid w:val="002C145E"/>
    <w:rsid w:val="002C621E"/>
    <w:rsid w:val="002C730D"/>
    <w:rsid w:val="002D171B"/>
    <w:rsid w:val="002D61D8"/>
    <w:rsid w:val="002D691A"/>
    <w:rsid w:val="002D7048"/>
    <w:rsid w:val="002E18AA"/>
    <w:rsid w:val="002E2013"/>
    <w:rsid w:val="002E33A2"/>
    <w:rsid w:val="002E3F61"/>
    <w:rsid w:val="002E6B4C"/>
    <w:rsid w:val="003053B1"/>
    <w:rsid w:val="00307094"/>
    <w:rsid w:val="00310703"/>
    <w:rsid w:val="003143DA"/>
    <w:rsid w:val="003223A8"/>
    <w:rsid w:val="003255D3"/>
    <w:rsid w:val="00325E80"/>
    <w:rsid w:val="00327DDB"/>
    <w:rsid w:val="003315E3"/>
    <w:rsid w:val="003316CC"/>
    <w:rsid w:val="0033220E"/>
    <w:rsid w:val="00332A2E"/>
    <w:rsid w:val="00333712"/>
    <w:rsid w:val="003351A8"/>
    <w:rsid w:val="003356A1"/>
    <w:rsid w:val="00336FAF"/>
    <w:rsid w:val="003457AC"/>
    <w:rsid w:val="00345E1E"/>
    <w:rsid w:val="0035071B"/>
    <w:rsid w:val="00352110"/>
    <w:rsid w:val="003524F3"/>
    <w:rsid w:val="003600EF"/>
    <w:rsid w:val="0036055F"/>
    <w:rsid w:val="0036187D"/>
    <w:rsid w:val="00363128"/>
    <w:rsid w:val="00371883"/>
    <w:rsid w:val="00376616"/>
    <w:rsid w:val="003826FC"/>
    <w:rsid w:val="00383589"/>
    <w:rsid w:val="00383A31"/>
    <w:rsid w:val="00383E52"/>
    <w:rsid w:val="0039161B"/>
    <w:rsid w:val="00394A25"/>
    <w:rsid w:val="00395AFE"/>
    <w:rsid w:val="003A2B09"/>
    <w:rsid w:val="003A4B3A"/>
    <w:rsid w:val="003B6282"/>
    <w:rsid w:val="003C6241"/>
    <w:rsid w:val="003D10DA"/>
    <w:rsid w:val="003D1730"/>
    <w:rsid w:val="003D1C01"/>
    <w:rsid w:val="003D5108"/>
    <w:rsid w:val="003E0A06"/>
    <w:rsid w:val="003E0D25"/>
    <w:rsid w:val="003E4BE3"/>
    <w:rsid w:val="003E5818"/>
    <w:rsid w:val="003E6181"/>
    <w:rsid w:val="003E7EAC"/>
    <w:rsid w:val="003F00B0"/>
    <w:rsid w:val="003F045B"/>
    <w:rsid w:val="003F0F2A"/>
    <w:rsid w:val="003F10F0"/>
    <w:rsid w:val="003F1BE0"/>
    <w:rsid w:val="003F2481"/>
    <w:rsid w:val="003F4D69"/>
    <w:rsid w:val="0040592A"/>
    <w:rsid w:val="00410004"/>
    <w:rsid w:val="004162AE"/>
    <w:rsid w:val="00417BA9"/>
    <w:rsid w:val="00420282"/>
    <w:rsid w:val="00423C7B"/>
    <w:rsid w:val="00424431"/>
    <w:rsid w:val="004348FD"/>
    <w:rsid w:val="00434ECB"/>
    <w:rsid w:val="00435419"/>
    <w:rsid w:val="00440256"/>
    <w:rsid w:val="00446A60"/>
    <w:rsid w:val="00453754"/>
    <w:rsid w:val="00455810"/>
    <w:rsid w:val="004569F8"/>
    <w:rsid w:val="004578FA"/>
    <w:rsid w:val="00464049"/>
    <w:rsid w:val="00464262"/>
    <w:rsid w:val="00466468"/>
    <w:rsid w:val="00475E87"/>
    <w:rsid w:val="004762D3"/>
    <w:rsid w:val="00476831"/>
    <w:rsid w:val="0048439D"/>
    <w:rsid w:val="00486FD2"/>
    <w:rsid w:val="00492054"/>
    <w:rsid w:val="00493478"/>
    <w:rsid w:val="00494E6F"/>
    <w:rsid w:val="004A1B12"/>
    <w:rsid w:val="004A6F6B"/>
    <w:rsid w:val="004A7EFE"/>
    <w:rsid w:val="004B2F4E"/>
    <w:rsid w:val="004B3533"/>
    <w:rsid w:val="004B7534"/>
    <w:rsid w:val="004C1414"/>
    <w:rsid w:val="004C3DA9"/>
    <w:rsid w:val="004C5172"/>
    <w:rsid w:val="004C5286"/>
    <w:rsid w:val="004C623F"/>
    <w:rsid w:val="004D25E8"/>
    <w:rsid w:val="004D2FFF"/>
    <w:rsid w:val="004D6C4F"/>
    <w:rsid w:val="004E0B18"/>
    <w:rsid w:val="004E28F5"/>
    <w:rsid w:val="004E2C1A"/>
    <w:rsid w:val="004E3929"/>
    <w:rsid w:val="004E40B7"/>
    <w:rsid w:val="004E5064"/>
    <w:rsid w:val="004F07C9"/>
    <w:rsid w:val="004F1BAE"/>
    <w:rsid w:val="004F3484"/>
    <w:rsid w:val="004F41E8"/>
    <w:rsid w:val="004F7CFA"/>
    <w:rsid w:val="00501BC6"/>
    <w:rsid w:val="00502B8B"/>
    <w:rsid w:val="005035A5"/>
    <w:rsid w:val="00505E97"/>
    <w:rsid w:val="00511213"/>
    <w:rsid w:val="00515986"/>
    <w:rsid w:val="0051796A"/>
    <w:rsid w:val="00520B6C"/>
    <w:rsid w:val="005252C2"/>
    <w:rsid w:val="005255F1"/>
    <w:rsid w:val="00525613"/>
    <w:rsid w:val="00525F72"/>
    <w:rsid w:val="005315F1"/>
    <w:rsid w:val="00540D02"/>
    <w:rsid w:val="00543AB1"/>
    <w:rsid w:val="00552150"/>
    <w:rsid w:val="00552553"/>
    <w:rsid w:val="0055719A"/>
    <w:rsid w:val="005601F4"/>
    <w:rsid w:val="00560934"/>
    <w:rsid w:val="00562D96"/>
    <w:rsid w:val="00564667"/>
    <w:rsid w:val="00566991"/>
    <w:rsid w:val="00566D24"/>
    <w:rsid w:val="00572005"/>
    <w:rsid w:val="00572068"/>
    <w:rsid w:val="00580413"/>
    <w:rsid w:val="00581C8B"/>
    <w:rsid w:val="00582314"/>
    <w:rsid w:val="00582CAC"/>
    <w:rsid w:val="00583D0E"/>
    <w:rsid w:val="005847ED"/>
    <w:rsid w:val="005860B6"/>
    <w:rsid w:val="00587163"/>
    <w:rsid w:val="00591E83"/>
    <w:rsid w:val="00594B19"/>
    <w:rsid w:val="005A11EC"/>
    <w:rsid w:val="005A24DF"/>
    <w:rsid w:val="005A32C0"/>
    <w:rsid w:val="005B1C49"/>
    <w:rsid w:val="005B3988"/>
    <w:rsid w:val="005B7A6D"/>
    <w:rsid w:val="005C0266"/>
    <w:rsid w:val="005C2749"/>
    <w:rsid w:val="005C78AE"/>
    <w:rsid w:val="005D1E0D"/>
    <w:rsid w:val="005D2734"/>
    <w:rsid w:val="005D3F7D"/>
    <w:rsid w:val="005D5704"/>
    <w:rsid w:val="005D627D"/>
    <w:rsid w:val="005D65F0"/>
    <w:rsid w:val="005D6F0A"/>
    <w:rsid w:val="005D7801"/>
    <w:rsid w:val="005E4DE9"/>
    <w:rsid w:val="005E53BB"/>
    <w:rsid w:val="005E64B6"/>
    <w:rsid w:val="005E6A58"/>
    <w:rsid w:val="005F0450"/>
    <w:rsid w:val="005F0D3F"/>
    <w:rsid w:val="005F4542"/>
    <w:rsid w:val="0060218F"/>
    <w:rsid w:val="00602389"/>
    <w:rsid w:val="006024EE"/>
    <w:rsid w:val="00602B5C"/>
    <w:rsid w:val="006034FF"/>
    <w:rsid w:val="00603B0B"/>
    <w:rsid w:val="00606029"/>
    <w:rsid w:val="006173D4"/>
    <w:rsid w:val="00625618"/>
    <w:rsid w:val="0062667C"/>
    <w:rsid w:val="006357CE"/>
    <w:rsid w:val="00637DF4"/>
    <w:rsid w:val="006434A1"/>
    <w:rsid w:val="0064371C"/>
    <w:rsid w:val="00644734"/>
    <w:rsid w:val="006461BF"/>
    <w:rsid w:val="00646EF4"/>
    <w:rsid w:val="00646F6B"/>
    <w:rsid w:val="00661D33"/>
    <w:rsid w:val="00664D18"/>
    <w:rsid w:val="0067013C"/>
    <w:rsid w:val="006706F4"/>
    <w:rsid w:val="00670703"/>
    <w:rsid w:val="0067297B"/>
    <w:rsid w:val="006746E5"/>
    <w:rsid w:val="006758ED"/>
    <w:rsid w:val="006877D5"/>
    <w:rsid w:val="00687BA7"/>
    <w:rsid w:val="0069067F"/>
    <w:rsid w:val="00692840"/>
    <w:rsid w:val="006A168B"/>
    <w:rsid w:val="006A237D"/>
    <w:rsid w:val="006B5ADD"/>
    <w:rsid w:val="006C08A5"/>
    <w:rsid w:val="006C0D90"/>
    <w:rsid w:val="006C219C"/>
    <w:rsid w:val="006C2706"/>
    <w:rsid w:val="006C3940"/>
    <w:rsid w:val="006C7B74"/>
    <w:rsid w:val="006D7369"/>
    <w:rsid w:val="006E1A3A"/>
    <w:rsid w:val="006E5B7D"/>
    <w:rsid w:val="006E76AC"/>
    <w:rsid w:val="006F3B38"/>
    <w:rsid w:val="006F5B8B"/>
    <w:rsid w:val="006F6A87"/>
    <w:rsid w:val="007035F6"/>
    <w:rsid w:val="0071483C"/>
    <w:rsid w:val="00715AAC"/>
    <w:rsid w:val="00715FD9"/>
    <w:rsid w:val="00716F2C"/>
    <w:rsid w:val="0072386E"/>
    <w:rsid w:val="00724216"/>
    <w:rsid w:val="0072771F"/>
    <w:rsid w:val="00732C2C"/>
    <w:rsid w:val="00737220"/>
    <w:rsid w:val="007421CA"/>
    <w:rsid w:val="00742662"/>
    <w:rsid w:val="00744E35"/>
    <w:rsid w:val="00751781"/>
    <w:rsid w:val="007518C1"/>
    <w:rsid w:val="00751968"/>
    <w:rsid w:val="00751FCF"/>
    <w:rsid w:val="00753E1C"/>
    <w:rsid w:val="00754B18"/>
    <w:rsid w:val="00755BBB"/>
    <w:rsid w:val="00764D53"/>
    <w:rsid w:val="00766F27"/>
    <w:rsid w:val="007670FA"/>
    <w:rsid w:val="00767C7D"/>
    <w:rsid w:val="007716FD"/>
    <w:rsid w:val="00772E7B"/>
    <w:rsid w:val="00772EC1"/>
    <w:rsid w:val="00774BDA"/>
    <w:rsid w:val="00774D7F"/>
    <w:rsid w:val="00774E6D"/>
    <w:rsid w:val="00776131"/>
    <w:rsid w:val="007826AA"/>
    <w:rsid w:val="00782A57"/>
    <w:rsid w:val="00783BBA"/>
    <w:rsid w:val="007905B0"/>
    <w:rsid w:val="00795112"/>
    <w:rsid w:val="007A05ED"/>
    <w:rsid w:val="007A2965"/>
    <w:rsid w:val="007A2F84"/>
    <w:rsid w:val="007A310A"/>
    <w:rsid w:val="007A409A"/>
    <w:rsid w:val="007A4132"/>
    <w:rsid w:val="007A5CE7"/>
    <w:rsid w:val="007A72EA"/>
    <w:rsid w:val="007A7BC5"/>
    <w:rsid w:val="007B3D09"/>
    <w:rsid w:val="007B5818"/>
    <w:rsid w:val="007B68CA"/>
    <w:rsid w:val="007C0B5D"/>
    <w:rsid w:val="007C7CCD"/>
    <w:rsid w:val="007D0DBB"/>
    <w:rsid w:val="007D114E"/>
    <w:rsid w:val="007D3F7F"/>
    <w:rsid w:val="007D5169"/>
    <w:rsid w:val="007E0B39"/>
    <w:rsid w:val="007E13AA"/>
    <w:rsid w:val="007F3EE9"/>
    <w:rsid w:val="007F430F"/>
    <w:rsid w:val="007F673D"/>
    <w:rsid w:val="00800EE9"/>
    <w:rsid w:val="0080178C"/>
    <w:rsid w:val="00802583"/>
    <w:rsid w:val="00807F58"/>
    <w:rsid w:val="00810FEB"/>
    <w:rsid w:val="00813659"/>
    <w:rsid w:val="00831ACA"/>
    <w:rsid w:val="0083275E"/>
    <w:rsid w:val="00832D1B"/>
    <w:rsid w:val="008365E6"/>
    <w:rsid w:val="0084171D"/>
    <w:rsid w:val="00841CD3"/>
    <w:rsid w:val="008474F5"/>
    <w:rsid w:val="00850948"/>
    <w:rsid w:val="008524CB"/>
    <w:rsid w:val="00854B64"/>
    <w:rsid w:val="00854FAD"/>
    <w:rsid w:val="00857289"/>
    <w:rsid w:val="00861BDB"/>
    <w:rsid w:val="00864B69"/>
    <w:rsid w:val="0087019A"/>
    <w:rsid w:val="00873D9E"/>
    <w:rsid w:val="00874490"/>
    <w:rsid w:val="00877946"/>
    <w:rsid w:val="00880780"/>
    <w:rsid w:val="008817FD"/>
    <w:rsid w:val="00881889"/>
    <w:rsid w:val="00882F19"/>
    <w:rsid w:val="00883301"/>
    <w:rsid w:val="00884855"/>
    <w:rsid w:val="00887D59"/>
    <w:rsid w:val="008930A1"/>
    <w:rsid w:val="00893B24"/>
    <w:rsid w:val="00895464"/>
    <w:rsid w:val="008958F5"/>
    <w:rsid w:val="008A2AA4"/>
    <w:rsid w:val="008A3006"/>
    <w:rsid w:val="008A3A8E"/>
    <w:rsid w:val="008A4473"/>
    <w:rsid w:val="008A7AA0"/>
    <w:rsid w:val="008A7D54"/>
    <w:rsid w:val="008B096A"/>
    <w:rsid w:val="008B13B9"/>
    <w:rsid w:val="008B1777"/>
    <w:rsid w:val="008B47D8"/>
    <w:rsid w:val="008B4AC2"/>
    <w:rsid w:val="008B706A"/>
    <w:rsid w:val="008B7C31"/>
    <w:rsid w:val="008C19B2"/>
    <w:rsid w:val="008C4BD3"/>
    <w:rsid w:val="008D0934"/>
    <w:rsid w:val="008E0897"/>
    <w:rsid w:val="008E1237"/>
    <w:rsid w:val="008E3BA3"/>
    <w:rsid w:val="008E504B"/>
    <w:rsid w:val="008E5A97"/>
    <w:rsid w:val="008E65D2"/>
    <w:rsid w:val="008E7E12"/>
    <w:rsid w:val="008F0C84"/>
    <w:rsid w:val="008F467B"/>
    <w:rsid w:val="00903526"/>
    <w:rsid w:val="00907632"/>
    <w:rsid w:val="00914A51"/>
    <w:rsid w:val="00914A91"/>
    <w:rsid w:val="009159F7"/>
    <w:rsid w:val="009167AC"/>
    <w:rsid w:val="00920C3A"/>
    <w:rsid w:val="0093073F"/>
    <w:rsid w:val="009312F9"/>
    <w:rsid w:val="00931E8B"/>
    <w:rsid w:val="00932FCC"/>
    <w:rsid w:val="00935EC4"/>
    <w:rsid w:val="00936DAD"/>
    <w:rsid w:val="00945903"/>
    <w:rsid w:val="00950359"/>
    <w:rsid w:val="00951650"/>
    <w:rsid w:val="00951CBE"/>
    <w:rsid w:val="00952338"/>
    <w:rsid w:val="00953F67"/>
    <w:rsid w:val="009604FB"/>
    <w:rsid w:val="00960E11"/>
    <w:rsid w:val="00961032"/>
    <w:rsid w:val="009621E9"/>
    <w:rsid w:val="00963515"/>
    <w:rsid w:val="00970715"/>
    <w:rsid w:val="00971499"/>
    <w:rsid w:val="0097199B"/>
    <w:rsid w:val="00971C2C"/>
    <w:rsid w:val="009728EF"/>
    <w:rsid w:val="00974BFF"/>
    <w:rsid w:val="00976D5D"/>
    <w:rsid w:val="00976E9A"/>
    <w:rsid w:val="0097735F"/>
    <w:rsid w:val="009853BA"/>
    <w:rsid w:val="00990ACB"/>
    <w:rsid w:val="00990D9B"/>
    <w:rsid w:val="00993FE0"/>
    <w:rsid w:val="009A1AC7"/>
    <w:rsid w:val="009A4B12"/>
    <w:rsid w:val="009B0751"/>
    <w:rsid w:val="009B08FC"/>
    <w:rsid w:val="009B14EE"/>
    <w:rsid w:val="009B531B"/>
    <w:rsid w:val="009C39E1"/>
    <w:rsid w:val="009D2162"/>
    <w:rsid w:val="009D6ECA"/>
    <w:rsid w:val="009E1FCD"/>
    <w:rsid w:val="009E42CB"/>
    <w:rsid w:val="009E7AEB"/>
    <w:rsid w:val="009F32D6"/>
    <w:rsid w:val="009F4AE5"/>
    <w:rsid w:val="00A10BBA"/>
    <w:rsid w:val="00A14C3B"/>
    <w:rsid w:val="00A2002E"/>
    <w:rsid w:val="00A21A41"/>
    <w:rsid w:val="00A21B38"/>
    <w:rsid w:val="00A323AB"/>
    <w:rsid w:val="00A339CD"/>
    <w:rsid w:val="00A4254E"/>
    <w:rsid w:val="00A42C95"/>
    <w:rsid w:val="00A443D4"/>
    <w:rsid w:val="00A458ED"/>
    <w:rsid w:val="00A45DF5"/>
    <w:rsid w:val="00A46495"/>
    <w:rsid w:val="00A54B10"/>
    <w:rsid w:val="00A62B49"/>
    <w:rsid w:val="00A63019"/>
    <w:rsid w:val="00A647AF"/>
    <w:rsid w:val="00A653DE"/>
    <w:rsid w:val="00A66989"/>
    <w:rsid w:val="00A73964"/>
    <w:rsid w:val="00A75D51"/>
    <w:rsid w:val="00A81FD3"/>
    <w:rsid w:val="00A82D2C"/>
    <w:rsid w:val="00A833BF"/>
    <w:rsid w:val="00A8376B"/>
    <w:rsid w:val="00A83AFD"/>
    <w:rsid w:val="00A843FE"/>
    <w:rsid w:val="00A852BE"/>
    <w:rsid w:val="00A8630C"/>
    <w:rsid w:val="00A866AA"/>
    <w:rsid w:val="00A874F1"/>
    <w:rsid w:val="00A87D6C"/>
    <w:rsid w:val="00A91306"/>
    <w:rsid w:val="00A9195F"/>
    <w:rsid w:val="00A91ABB"/>
    <w:rsid w:val="00A947B0"/>
    <w:rsid w:val="00A952CE"/>
    <w:rsid w:val="00AA256E"/>
    <w:rsid w:val="00AA3089"/>
    <w:rsid w:val="00AA6E3D"/>
    <w:rsid w:val="00AB2820"/>
    <w:rsid w:val="00AB5ECD"/>
    <w:rsid w:val="00AC35D1"/>
    <w:rsid w:val="00AC403E"/>
    <w:rsid w:val="00AC5A17"/>
    <w:rsid w:val="00AD2CD4"/>
    <w:rsid w:val="00AD4AD4"/>
    <w:rsid w:val="00AE0D84"/>
    <w:rsid w:val="00AE149A"/>
    <w:rsid w:val="00AE3CDA"/>
    <w:rsid w:val="00AE622A"/>
    <w:rsid w:val="00AF01ED"/>
    <w:rsid w:val="00AF02D4"/>
    <w:rsid w:val="00AF32F1"/>
    <w:rsid w:val="00AF3416"/>
    <w:rsid w:val="00AF62CD"/>
    <w:rsid w:val="00B03B49"/>
    <w:rsid w:val="00B046E8"/>
    <w:rsid w:val="00B05417"/>
    <w:rsid w:val="00B077E6"/>
    <w:rsid w:val="00B160D4"/>
    <w:rsid w:val="00B172F2"/>
    <w:rsid w:val="00B221B5"/>
    <w:rsid w:val="00B243D2"/>
    <w:rsid w:val="00B25716"/>
    <w:rsid w:val="00B2711F"/>
    <w:rsid w:val="00B30DE8"/>
    <w:rsid w:val="00B3109D"/>
    <w:rsid w:val="00B33325"/>
    <w:rsid w:val="00B337A7"/>
    <w:rsid w:val="00B3470D"/>
    <w:rsid w:val="00B41B71"/>
    <w:rsid w:val="00B41C0B"/>
    <w:rsid w:val="00B454F8"/>
    <w:rsid w:val="00B46D78"/>
    <w:rsid w:val="00B50B3C"/>
    <w:rsid w:val="00B5607B"/>
    <w:rsid w:val="00B56210"/>
    <w:rsid w:val="00B65AF4"/>
    <w:rsid w:val="00B66C71"/>
    <w:rsid w:val="00B70519"/>
    <w:rsid w:val="00B70C82"/>
    <w:rsid w:val="00B73916"/>
    <w:rsid w:val="00B758A2"/>
    <w:rsid w:val="00B769C1"/>
    <w:rsid w:val="00B81495"/>
    <w:rsid w:val="00B835F5"/>
    <w:rsid w:val="00B91FB6"/>
    <w:rsid w:val="00B926E4"/>
    <w:rsid w:val="00BA1210"/>
    <w:rsid w:val="00BA1481"/>
    <w:rsid w:val="00BA21A2"/>
    <w:rsid w:val="00BA304B"/>
    <w:rsid w:val="00BA3465"/>
    <w:rsid w:val="00BA3F3A"/>
    <w:rsid w:val="00BA65E8"/>
    <w:rsid w:val="00BB125D"/>
    <w:rsid w:val="00BB42D0"/>
    <w:rsid w:val="00BB541C"/>
    <w:rsid w:val="00BD1CFE"/>
    <w:rsid w:val="00BD3356"/>
    <w:rsid w:val="00BD6A68"/>
    <w:rsid w:val="00BD74EE"/>
    <w:rsid w:val="00BD7593"/>
    <w:rsid w:val="00BE1C60"/>
    <w:rsid w:val="00BE2C26"/>
    <w:rsid w:val="00BE2CE0"/>
    <w:rsid w:val="00BF72CE"/>
    <w:rsid w:val="00BF76D4"/>
    <w:rsid w:val="00C00994"/>
    <w:rsid w:val="00C029D2"/>
    <w:rsid w:val="00C03807"/>
    <w:rsid w:val="00C04905"/>
    <w:rsid w:val="00C053CA"/>
    <w:rsid w:val="00C067E7"/>
    <w:rsid w:val="00C0763D"/>
    <w:rsid w:val="00C150B7"/>
    <w:rsid w:val="00C16B7A"/>
    <w:rsid w:val="00C209D9"/>
    <w:rsid w:val="00C22486"/>
    <w:rsid w:val="00C224B8"/>
    <w:rsid w:val="00C236AD"/>
    <w:rsid w:val="00C240E6"/>
    <w:rsid w:val="00C24E8A"/>
    <w:rsid w:val="00C25867"/>
    <w:rsid w:val="00C25EEE"/>
    <w:rsid w:val="00C3243B"/>
    <w:rsid w:val="00C36513"/>
    <w:rsid w:val="00C36C34"/>
    <w:rsid w:val="00C4139C"/>
    <w:rsid w:val="00C47183"/>
    <w:rsid w:val="00C56665"/>
    <w:rsid w:val="00C610F3"/>
    <w:rsid w:val="00C61E63"/>
    <w:rsid w:val="00C62AED"/>
    <w:rsid w:val="00C63136"/>
    <w:rsid w:val="00C63831"/>
    <w:rsid w:val="00C63D5F"/>
    <w:rsid w:val="00C718C1"/>
    <w:rsid w:val="00C7335A"/>
    <w:rsid w:val="00C7359D"/>
    <w:rsid w:val="00C7410C"/>
    <w:rsid w:val="00C74A5D"/>
    <w:rsid w:val="00C74EC3"/>
    <w:rsid w:val="00C8139F"/>
    <w:rsid w:val="00C814B8"/>
    <w:rsid w:val="00C86B25"/>
    <w:rsid w:val="00C9130F"/>
    <w:rsid w:val="00C922D5"/>
    <w:rsid w:val="00C92DFE"/>
    <w:rsid w:val="00C92F7D"/>
    <w:rsid w:val="00C96F6B"/>
    <w:rsid w:val="00CA2693"/>
    <w:rsid w:val="00CA2DCE"/>
    <w:rsid w:val="00CA30B8"/>
    <w:rsid w:val="00CA62A4"/>
    <w:rsid w:val="00CA7C11"/>
    <w:rsid w:val="00CA7F22"/>
    <w:rsid w:val="00CB0B75"/>
    <w:rsid w:val="00CC2716"/>
    <w:rsid w:val="00CC490B"/>
    <w:rsid w:val="00CC72D1"/>
    <w:rsid w:val="00CE154E"/>
    <w:rsid w:val="00CE6140"/>
    <w:rsid w:val="00CE61C5"/>
    <w:rsid w:val="00CE6B42"/>
    <w:rsid w:val="00CE70A8"/>
    <w:rsid w:val="00CF0F72"/>
    <w:rsid w:val="00CF5DE6"/>
    <w:rsid w:val="00D0266B"/>
    <w:rsid w:val="00D06A9A"/>
    <w:rsid w:val="00D06D64"/>
    <w:rsid w:val="00D13F92"/>
    <w:rsid w:val="00D167E8"/>
    <w:rsid w:val="00D22C33"/>
    <w:rsid w:val="00D278F5"/>
    <w:rsid w:val="00D3291E"/>
    <w:rsid w:val="00D33249"/>
    <w:rsid w:val="00D34ED4"/>
    <w:rsid w:val="00D42765"/>
    <w:rsid w:val="00D43136"/>
    <w:rsid w:val="00D44E01"/>
    <w:rsid w:val="00D45694"/>
    <w:rsid w:val="00D46431"/>
    <w:rsid w:val="00D4775C"/>
    <w:rsid w:val="00D50315"/>
    <w:rsid w:val="00D6042E"/>
    <w:rsid w:val="00D6454B"/>
    <w:rsid w:val="00D66A97"/>
    <w:rsid w:val="00D6764A"/>
    <w:rsid w:val="00D721D2"/>
    <w:rsid w:val="00D73201"/>
    <w:rsid w:val="00D75259"/>
    <w:rsid w:val="00D77749"/>
    <w:rsid w:val="00D811AA"/>
    <w:rsid w:val="00D81BFB"/>
    <w:rsid w:val="00D82A03"/>
    <w:rsid w:val="00D85914"/>
    <w:rsid w:val="00D85A08"/>
    <w:rsid w:val="00D87369"/>
    <w:rsid w:val="00D877A7"/>
    <w:rsid w:val="00D8788E"/>
    <w:rsid w:val="00D927F8"/>
    <w:rsid w:val="00D93201"/>
    <w:rsid w:val="00D95361"/>
    <w:rsid w:val="00D95902"/>
    <w:rsid w:val="00D963D0"/>
    <w:rsid w:val="00DA4F43"/>
    <w:rsid w:val="00DB085C"/>
    <w:rsid w:val="00DB24A6"/>
    <w:rsid w:val="00DB2667"/>
    <w:rsid w:val="00DB5381"/>
    <w:rsid w:val="00DB547B"/>
    <w:rsid w:val="00DB7724"/>
    <w:rsid w:val="00DC39D2"/>
    <w:rsid w:val="00DD28F7"/>
    <w:rsid w:val="00DD7C42"/>
    <w:rsid w:val="00DE15B6"/>
    <w:rsid w:val="00DE4215"/>
    <w:rsid w:val="00DE7AC5"/>
    <w:rsid w:val="00DF3018"/>
    <w:rsid w:val="00DF64EC"/>
    <w:rsid w:val="00DF73E3"/>
    <w:rsid w:val="00E02F3F"/>
    <w:rsid w:val="00E04DEF"/>
    <w:rsid w:val="00E063A8"/>
    <w:rsid w:val="00E067B5"/>
    <w:rsid w:val="00E0686F"/>
    <w:rsid w:val="00E13BBF"/>
    <w:rsid w:val="00E24641"/>
    <w:rsid w:val="00E25304"/>
    <w:rsid w:val="00E32CB3"/>
    <w:rsid w:val="00E34246"/>
    <w:rsid w:val="00E35439"/>
    <w:rsid w:val="00E36D3A"/>
    <w:rsid w:val="00E409FB"/>
    <w:rsid w:val="00E431F5"/>
    <w:rsid w:val="00E4432A"/>
    <w:rsid w:val="00E45891"/>
    <w:rsid w:val="00E475EF"/>
    <w:rsid w:val="00E646D1"/>
    <w:rsid w:val="00E7521E"/>
    <w:rsid w:val="00E82E02"/>
    <w:rsid w:val="00E836BB"/>
    <w:rsid w:val="00E839FF"/>
    <w:rsid w:val="00E86AB5"/>
    <w:rsid w:val="00E92741"/>
    <w:rsid w:val="00E94A47"/>
    <w:rsid w:val="00E963EB"/>
    <w:rsid w:val="00E97753"/>
    <w:rsid w:val="00EA011F"/>
    <w:rsid w:val="00EA1A10"/>
    <w:rsid w:val="00EA2193"/>
    <w:rsid w:val="00EA2440"/>
    <w:rsid w:val="00EA4695"/>
    <w:rsid w:val="00EA700E"/>
    <w:rsid w:val="00EB2D52"/>
    <w:rsid w:val="00EB39C7"/>
    <w:rsid w:val="00EB40C1"/>
    <w:rsid w:val="00EB4C2C"/>
    <w:rsid w:val="00EB6C2D"/>
    <w:rsid w:val="00EB72FC"/>
    <w:rsid w:val="00EC05A7"/>
    <w:rsid w:val="00EC1B9B"/>
    <w:rsid w:val="00EC7146"/>
    <w:rsid w:val="00ED3E60"/>
    <w:rsid w:val="00ED4C15"/>
    <w:rsid w:val="00ED4D29"/>
    <w:rsid w:val="00EE52C7"/>
    <w:rsid w:val="00EF299C"/>
    <w:rsid w:val="00EF6A4D"/>
    <w:rsid w:val="00EF76D0"/>
    <w:rsid w:val="00F0010F"/>
    <w:rsid w:val="00F05C44"/>
    <w:rsid w:val="00F076D2"/>
    <w:rsid w:val="00F1165E"/>
    <w:rsid w:val="00F11BC6"/>
    <w:rsid w:val="00F11CAC"/>
    <w:rsid w:val="00F12F66"/>
    <w:rsid w:val="00F132EA"/>
    <w:rsid w:val="00F20FF2"/>
    <w:rsid w:val="00F31B59"/>
    <w:rsid w:val="00F36946"/>
    <w:rsid w:val="00F37829"/>
    <w:rsid w:val="00F40278"/>
    <w:rsid w:val="00F47CE0"/>
    <w:rsid w:val="00F538F2"/>
    <w:rsid w:val="00F53DCD"/>
    <w:rsid w:val="00F601B2"/>
    <w:rsid w:val="00F62DE5"/>
    <w:rsid w:val="00F64C58"/>
    <w:rsid w:val="00F6658A"/>
    <w:rsid w:val="00F73CF4"/>
    <w:rsid w:val="00F74932"/>
    <w:rsid w:val="00F76944"/>
    <w:rsid w:val="00F80996"/>
    <w:rsid w:val="00F86DD4"/>
    <w:rsid w:val="00F90A64"/>
    <w:rsid w:val="00F91909"/>
    <w:rsid w:val="00F924AB"/>
    <w:rsid w:val="00F9398F"/>
    <w:rsid w:val="00F94121"/>
    <w:rsid w:val="00F94FED"/>
    <w:rsid w:val="00FA0ED5"/>
    <w:rsid w:val="00FA106E"/>
    <w:rsid w:val="00FA7DBA"/>
    <w:rsid w:val="00FB0F1C"/>
    <w:rsid w:val="00FB29FF"/>
    <w:rsid w:val="00FB5DC0"/>
    <w:rsid w:val="00FB64A9"/>
    <w:rsid w:val="00FC1F0C"/>
    <w:rsid w:val="00FC25AE"/>
    <w:rsid w:val="00FC5449"/>
    <w:rsid w:val="00FC555C"/>
    <w:rsid w:val="00FD2891"/>
    <w:rsid w:val="00FE1984"/>
    <w:rsid w:val="00FE26B9"/>
    <w:rsid w:val="00FE2F27"/>
    <w:rsid w:val="00FE587C"/>
    <w:rsid w:val="00FF1677"/>
    <w:rsid w:val="00FF6602"/>
    <w:rsid w:val="00FF7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C89B1"/>
  <w15:docId w15:val="{0F548C5C-7B8D-438B-AEF7-1C311219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169"/>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D238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D238A"/>
    <w:rPr>
      <w:lang w:val="en-US"/>
    </w:rPr>
  </w:style>
  <w:style w:type="character" w:styleId="Strong">
    <w:name w:val="Strong"/>
    <w:basedOn w:val="DefaultParagraphFont"/>
    <w:uiPriority w:val="22"/>
    <w:qFormat/>
    <w:rsid w:val="0035071B"/>
    <w:rPr>
      <w:b/>
      <w:bCs/>
    </w:rPr>
  </w:style>
  <w:style w:type="paragraph" w:styleId="NormalWeb">
    <w:name w:val="Normal (Web)"/>
    <w:aliases w:val="webb"/>
    <w:basedOn w:val="Normal"/>
    <w:link w:val="NormalWebChar"/>
    <w:uiPriority w:val="99"/>
    <w:unhideWhenUsed/>
    <w:qFormat/>
    <w:rsid w:val="00D811A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D811AA"/>
    <w:rPr>
      <w:i/>
      <w:iCs/>
    </w:rPr>
  </w:style>
  <w:style w:type="paragraph" w:styleId="BalloonText">
    <w:name w:val="Balloon Text"/>
    <w:basedOn w:val="Normal"/>
    <w:link w:val="BalloonTextChar"/>
    <w:uiPriority w:val="99"/>
    <w:semiHidden/>
    <w:unhideWhenUsed/>
    <w:rsid w:val="00976D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D5D"/>
    <w:rPr>
      <w:rFonts w:ascii="Tahoma" w:hAnsi="Tahoma" w:cs="Tahoma"/>
      <w:sz w:val="16"/>
      <w:szCs w:val="16"/>
      <w:lang w:val="en-US"/>
    </w:rPr>
  </w:style>
  <w:style w:type="character" w:styleId="CommentReference">
    <w:name w:val="annotation reference"/>
    <w:basedOn w:val="DefaultParagraphFont"/>
    <w:uiPriority w:val="99"/>
    <w:semiHidden/>
    <w:unhideWhenUsed/>
    <w:rsid w:val="006C2706"/>
    <w:rPr>
      <w:sz w:val="16"/>
      <w:szCs w:val="16"/>
    </w:rPr>
  </w:style>
  <w:style w:type="paragraph" w:styleId="CommentText">
    <w:name w:val="annotation text"/>
    <w:basedOn w:val="Normal"/>
    <w:link w:val="CommentTextChar"/>
    <w:uiPriority w:val="99"/>
    <w:unhideWhenUsed/>
    <w:rsid w:val="006C2706"/>
    <w:pPr>
      <w:spacing w:line="240" w:lineRule="auto"/>
    </w:pPr>
    <w:rPr>
      <w:sz w:val="20"/>
      <w:szCs w:val="20"/>
    </w:rPr>
  </w:style>
  <w:style w:type="character" w:customStyle="1" w:styleId="CommentTextChar">
    <w:name w:val="Comment Text Char"/>
    <w:basedOn w:val="DefaultParagraphFont"/>
    <w:link w:val="CommentText"/>
    <w:uiPriority w:val="99"/>
    <w:rsid w:val="006C2706"/>
    <w:rPr>
      <w:sz w:val="20"/>
      <w:szCs w:val="20"/>
      <w:lang w:val="en-US"/>
    </w:rPr>
  </w:style>
  <w:style w:type="character" w:customStyle="1" w:styleId="NormalWebChar">
    <w:name w:val="Normal (Web) Char"/>
    <w:aliases w:val="webb Char"/>
    <w:link w:val="NormalWeb"/>
    <w:uiPriority w:val="99"/>
    <w:locked/>
    <w:rsid w:val="008474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20208">
      <w:bodyDiv w:val="1"/>
      <w:marLeft w:val="0"/>
      <w:marRight w:val="0"/>
      <w:marTop w:val="0"/>
      <w:marBottom w:val="0"/>
      <w:divBdr>
        <w:top w:val="none" w:sz="0" w:space="0" w:color="auto"/>
        <w:left w:val="none" w:sz="0" w:space="0" w:color="auto"/>
        <w:bottom w:val="none" w:sz="0" w:space="0" w:color="auto"/>
        <w:right w:val="none" w:sz="0" w:space="0" w:color="auto"/>
      </w:divBdr>
    </w:div>
    <w:div w:id="539319157">
      <w:bodyDiv w:val="1"/>
      <w:marLeft w:val="0"/>
      <w:marRight w:val="0"/>
      <w:marTop w:val="0"/>
      <w:marBottom w:val="0"/>
      <w:divBdr>
        <w:top w:val="none" w:sz="0" w:space="0" w:color="auto"/>
        <w:left w:val="none" w:sz="0" w:space="0" w:color="auto"/>
        <w:bottom w:val="none" w:sz="0" w:space="0" w:color="auto"/>
        <w:right w:val="none" w:sz="0" w:space="0" w:color="auto"/>
      </w:divBdr>
    </w:div>
    <w:div w:id="1687710820">
      <w:bodyDiv w:val="1"/>
      <w:marLeft w:val="0"/>
      <w:marRight w:val="0"/>
      <w:marTop w:val="0"/>
      <w:marBottom w:val="0"/>
      <w:divBdr>
        <w:top w:val="none" w:sz="0" w:space="0" w:color="auto"/>
        <w:left w:val="none" w:sz="0" w:space="0" w:color="auto"/>
        <w:bottom w:val="none" w:sz="0" w:space="0" w:color="auto"/>
        <w:right w:val="none" w:sz="0" w:space="0" w:color="auto"/>
      </w:divBdr>
    </w:div>
    <w:div w:id="1777095537">
      <w:bodyDiv w:val="1"/>
      <w:marLeft w:val="0"/>
      <w:marRight w:val="0"/>
      <w:marTop w:val="0"/>
      <w:marBottom w:val="0"/>
      <w:divBdr>
        <w:top w:val="none" w:sz="0" w:space="0" w:color="auto"/>
        <w:left w:val="none" w:sz="0" w:space="0" w:color="auto"/>
        <w:bottom w:val="none" w:sz="0" w:space="0" w:color="auto"/>
        <w:right w:val="none" w:sz="0" w:space="0" w:color="auto"/>
      </w:divBdr>
    </w:div>
    <w:div w:id="1849103209">
      <w:bodyDiv w:val="1"/>
      <w:marLeft w:val="0"/>
      <w:marRight w:val="0"/>
      <w:marTop w:val="0"/>
      <w:marBottom w:val="0"/>
      <w:divBdr>
        <w:top w:val="none" w:sz="0" w:space="0" w:color="auto"/>
        <w:left w:val="none" w:sz="0" w:space="0" w:color="auto"/>
        <w:bottom w:val="none" w:sz="0" w:space="0" w:color="auto"/>
        <w:right w:val="none" w:sz="0" w:space="0" w:color="auto"/>
      </w:divBdr>
    </w:div>
    <w:div w:id="2005235339">
      <w:bodyDiv w:val="1"/>
      <w:marLeft w:val="0"/>
      <w:marRight w:val="0"/>
      <w:marTop w:val="0"/>
      <w:marBottom w:val="0"/>
      <w:divBdr>
        <w:top w:val="none" w:sz="0" w:space="0" w:color="auto"/>
        <w:left w:val="none" w:sz="0" w:space="0" w:color="auto"/>
        <w:bottom w:val="none" w:sz="0" w:space="0" w:color="auto"/>
        <w:right w:val="none" w:sz="0" w:space="0" w:color="auto"/>
      </w:divBdr>
    </w:div>
    <w:div w:id="2022316004">
      <w:bodyDiv w:val="1"/>
      <w:marLeft w:val="0"/>
      <w:marRight w:val="0"/>
      <w:marTop w:val="0"/>
      <w:marBottom w:val="0"/>
      <w:divBdr>
        <w:top w:val="none" w:sz="0" w:space="0" w:color="auto"/>
        <w:left w:val="none" w:sz="0" w:space="0" w:color="auto"/>
        <w:bottom w:val="none" w:sz="0" w:space="0" w:color="auto"/>
        <w:right w:val="none" w:sz="0" w:space="0" w:color="auto"/>
      </w:divBdr>
    </w:div>
    <w:div w:id="207947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11ADC-9521-4811-AF44-9F630A720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6004</TotalTime>
  <Pages>3</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 Yeritsyan</dc:creator>
  <cp:keywords>https://mul2.gov.am/tasks/1124201/oneclick?token=1a41f54a51bc6cd3239568a59b2ad86f</cp:keywords>
  <cp:lastModifiedBy>Margarita Margaryan</cp:lastModifiedBy>
  <cp:revision>336</cp:revision>
  <cp:lastPrinted>2024-02-05T05:25:00Z</cp:lastPrinted>
  <dcterms:created xsi:type="dcterms:W3CDTF">2021-04-12T07:24:00Z</dcterms:created>
  <dcterms:modified xsi:type="dcterms:W3CDTF">2025-03-14T11:44:00Z</dcterms:modified>
</cp:coreProperties>
</file>