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B67D3" w14:textId="77777777" w:rsidR="00DB1B9A" w:rsidRPr="00AA72DC" w:rsidRDefault="00DB1B9A" w:rsidP="003028FB">
      <w:pPr>
        <w:spacing w:line="360" w:lineRule="auto"/>
        <w:ind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A72D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46AC931" w14:textId="4274BDFD" w:rsidR="00DB1B9A" w:rsidRDefault="003028FB" w:rsidP="003028FB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Hlk189213049"/>
      <w:r w:rsidRPr="00FD4B69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ՀԱՅԱՍՏԱՆԻ ՀԱՆՐԱՊԵՏՈՒԹՅԱՆ ԿԱՌԱՎԱՐՈՒԹՅԱՆ 2024 ԹՎԱԿԱՆԻ ԴԵԿՏԵՄԲԵՐԻ 27-Ի N 2060-Ն ՈՐՈՇՄԱՆ ՄԵՋ ՓՈՓՈԽՈՒԹՅՈՒՆՆԵՐ ԵՎ ԼՐԱՑՈՒՄՆԵՐ ԿԱՏԱՐԵԼՈՒ ՄԱՍԻՆ </w:t>
      </w:r>
      <w:bookmarkEnd w:id="0"/>
      <w:r w:rsidR="00DB1B9A" w:rsidRPr="00AA72DC">
        <w:rPr>
          <w:rFonts w:ascii="GHEA Grapalat" w:hAnsi="GHEA Grapalat" w:cs="Sylfaen"/>
          <w:b/>
          <w:sz w:val="24"/>
          <w:szCs w:val="24"/>
          <w:lang w:val="hy-AM"/>
        </w:rPr>
        <w:t>ՈՐՈՇՄԱՆ ՆԱԽԱԳԾԻ</w:t>
      </w:r>
    </w:p>
    <w:p w14:paraId="7FB537D6" w14:textId="77777777" w:rsidR="00CF0347" w:rsidRPr="00AA72DC" w:rsidRDefault="00CF0347" w:rsidP="00CE4B52">
      <w:pPr>
        <w:pStyle w:val="mechtex"/>
        <w:spacing w:line="360" w:lineRule="auto"/>
        <w:ind w:firstLine="284"/>
        <w:rPr>
          <w:rFonts w:ascii="GHEA Grapalat" w:hAnsi="GHEA Grapalat" w:cs="Calibri"/>
          <w:b/>
          <w:sz w:val="24"/>
          <w:szCs w:val="24"/>
          <w:lang w:val="hy-AM"/>
        </w:rPr>
      </w:pPr>
    </w:p>
    <w:p w14:paraId="662C012E" w14:textId="77777777" w:rsidR="00B859C9" w:rsidRPr="00700B2B" w:rsidRDefault="00B859C9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00B2B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700B2B">
        <w:rPr>
          <w:rFonts w:ascii="GHEA Grapalat" w:hAnsi="GHEA Grapalat"/>
          <w:b/>
          <w:sz w:val="24"/>
          <w:szCs w:val="24"/>
          <w:lang w:val="hy-AM"/>
        </w:rPr>
        <w:t>րավական ակտի ընդունման անհրաժեշտությունը</w:t>
      </w:r>
      <w:r w:rsidR="00700B2B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14:paraId="4136260A" w14:textId="571E62AC" w:rsidR="00226C69" w:rsidRDefault="00700B2B" w:rsidP="003028FB">
      <w:pPr>
        <w:pStyle w:val="mechtex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>«Հայաստանի Հանրապետության կառավարության 202</w:t>
      </w:r>
      <w:r w:rsidR="003028FB">
        <w:rPr>
          <w:rFonts w:ascii="GHEA Grapalat" w:hAnsi="GHEA Grapalat" w:cs="Sylfaen"/>
          <w:bCs/>
          <w:noProof/>
          <w:sz w:val="24"/>
          <w:szCs w:val="24"/>
          <w:lang w:val="hy-AM"/>
        </w:rPr>
        <w:t>4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թվականի դեկտեմբերի 2</w:t>
      </w:r>
      <w:r w:rsidR="003028FB">
        <w:rPr>
          <w:rFonts w:ascii="GHEA Grapalat" w:hAnsi="GHEA Grapalat" w:cs="Sylfaen"/>
          <w:bCs/>
          <w:noProof/>
          <w:sz w:val="24"/>
          <w:szCs w:val="24"/>
          <w:lang w:val="hy-AM"/>
        </w:rPr>
        <w:t>7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>-ի N 2</w:t>
      </w:r>
      <w:r w:rsidR="003028FB">
        <w:rPr>
          <w:rFonts w:ascii="GHEA Grapalat" w:hAnsi="GHEA Grapalat" w:cs="Sylfaen"/>
          <w:bCs/>
          <w:noProof/>
          <w:sz w:val="24"/>
          <w:szCs w:val="24"/>
          <w:lang w:val="hy-AM"/>
        </w:rPr>
        <w:t>060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>-Ն որոշման մեջ փոփոխություններ և լրացումներ կատարելու</w:t>
      </w:r>
      <w:r w:rsidRPr="00700B2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Tahoma"/>
          <w:sz w:val="24"/>
          <w:szCs w:val="24"/>
          <w:lang w:val="hy-AM"/>
        </w:rPr>
        <w:t xml:space="preserve">մասին» </w:t>
      </w:r>
      <w:r w:rsidRPr="00700B2B">
        <w:rPr>
          <w:rFonts w:ascii="GHEA Grapalat" w:hAnsi="GHEA Grapalat" w:cs="Sylfaen"/>
          <w:sz w:val="24"/>
          <w:szCs w:val="24"/>
          <w:lang w:val="hy-AM"/>
        </w:rPr>
        <w:t xml:space="preserve">որոշման նախագծի (այսուհետ` 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700B2B">
        <w:rPr>
          <w:rFonts w:ascii="GHEA Grapalat" w:hAnsi="GHEA Grapalat" w:cs="Sylfaen"/>
          <w:sz w:val="24"/>
          <w:szCs w:val="24"/>
          <w:lang w:val="hy-AM"/>
        </w:rPr>
        <w:t>ախագիծ)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26C69" w:rsidRPr="00700B2B">
        <w:rPr>
          <w:rFonts w:ascii="GHEA Grapalat" w:hAnsi="GHEA Grapalat" w:cs="Sylfaen"/>
          <w:sz w:val="24"/>
          <w:szCs w:val="24"/>
          <w:lang w:val="hy-AM"/>
        </w:rPr>
        <w:t xml:space="preserve">ընդունումը պայմանավորված է </w:t>
      </w:r>
      <w:r w:rsidR="00226C69" w:rsidRPr="00700B2B">
        <w:rPr>
          <w:rFonts w:ascii="GHEA Grapalat" w:hAnsi="GHEA Grapalat"/>
          <w:sz w:val="24"/>
          <w:szCs w:val="24"/>
          <w:lang w:val="hy-AM"/>
        </w:rPr>
        <w:t>Հայաստանի</w:t>
      </w:r>
      <w:r w:rsidR="00226C69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226C69" w:rsidRPr="00700B2B">
        <w:rPr>
          <w:rFonts w:ascii="GHEA Grapalat" w:hAnsi="GHEA Grapalat"/>
          <w:sz w:val="24"/>
          <w:szCs w:val="24"/>
          <w:lang w:val="hy-AM"/>
        </w:rPr>
        <w:t>Հանրապետությ</w:t>
      </w:r>
      <w:proofErr w:type="spellStart"/>
      <w:r w:rsidR="00226C69" w:rsidRPr="00700B2B">
        <w:rPr>
          <w:rFonts w:ascii="GHEA Grapalat" w:hAnsi="GHEA Grapalat" w:cs="Sylfaen"/>
          <w:sz w:val="24"/>
          <w:szCs w:val="24"/>
          <w:lang w:val="fr-FR"/>
        </w:rPr>
        <w:t>ու</w:t>
      </w:r>
      <w:proofErr w:type="spellEnd"/>
      <w:r w:rsidR="00226C69" w:rsidRPr="00700B2B">
        <w:rPr>
          <w:rFonts w:ascii="GHEA Grapalat" w:hAnsi="GHEA Grapalat" w:cs="Sylfaen"/>
          <w:sz w:val="24"/>
          <w:szCs w:val="24"/>
          <w:lang w:val="hy-AM"/>
        </w:rPr>
        <w:t>նու</w:t>
      </w:r>
      <w:r w:rsidR="00226C69" w:rsidRPr="00700B2B">
        <w:rPr>
          <w:rFonts w:ascii="GHEA Grapalat" w:hAnsi="GHEA Grapalat" w:cs="Sylfaen"/>
          <w:sz w:val="24"/>
          <w:szCs w:val="24"/>
          <w:lang w:val="fr-FR"/>
        </w:rPr>
        <w:t>մ</w:t>
      </w:r>
      <w:r w:rsidR="00226C69"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E30A6" w:rsidRPr="00FE30A6">
        <w:rPr>
          <w:rFonts w:ascii="GHEA Grapalat" w:hAnsi="GHEA Grapalat" w:cs="Sylfaen"/>
          <w:sz w:val="24"/>
          <w:szCs w:val="24"/>
          <w:lang w:val="hy-AM"/>
        </w:rPr>
        <w:t>լաբորատոր ախտորոշիչ թեստեր</w:t>
      </w:r>
      <w:r w:rsidR="00FE30A6">
        <w:rPr>
          <w:rFonts w:ascii="GHEA Grapalat" w:hAnsi="GHEA Grapalat" w:cs="Sylfaen"/>
          <w:sz w:val="24"/>
          <w:szCs w:val="24"/>
          <w:lang w:val="hy-AM"/>
        </w:rPr>
        <w:t>ի</w:t>
      </w:r>
      <w:r w:rsidR="00FE30A6" w:rsidRPr="00FE30A6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="00226C69" w:rsidRPr="00700B2B">
        <w:rPr>
          <w:rFonts w:ascii="GHEA Grapalat" w:hAnsi="GHEA Grapalat" w:cs="Sylfaen"/>
          <w:sz w:val="24"/>
          <w:szCs w:val="24"/>
          <w:lang w:val="af-ZA"/>
        </w:rPr>
        <w:t>ա</w:t>
      </w:r>
      <w:r w:rsidR="00226C69" w:rsidRPr="00700B2B">
        <w:rPr>
          <w:rFonts w:ascii="GHEA Grapalat" w:hAnsi="GHEA Grapalat" w:cs="Sylfaen"/>
          <w:sz w:val="24"/>
          <w:szCs w:val="24"/>
          <w:lang w:val="hy-AM"/>
        </w:rPr>
        <w:t>ն</w:t>
      </w:r>
      <w:r w:rsidR="00226C69" w:rsidRPr="00700B2B">
        <w:rPr>
          <w:rFonts w:ascii="GHEA Grapalat" w:hAnsi="GHEA Grapalat" w:cs="Sylfaen"/>
          <w:sz w:val="24"/>
          <w:szCs w:val="24"/>
          <w:lang w:val="af-ZA"/>
        </w:rPr>
        <w:t>ընդմեջ մատակարարմ</w:t>
      </w:r>
      <w:r w:rsidR="00226C69" w:rsidRPr="00700B2B">
        <w:rPr>
          <w:rFonts w:ascii="GHEA Grapalat" w:hAnsi="GHEA Grapalat" w:cs="Sylfaen"/>
          <w:sz w:val="24"/>
          <w:szCs w:val="24"/>
          <w:lang w:val="hy-AM"/>
        </w:rPr>
        <w:t xml:space="preserve">ամբ, բյուջետային միջոցների խնայողությամբ: </w:t>
      </w:r>
    </w:p>
    <w:p w14:paraId="555E2FCA" w14:textId="77777777" w:rsidR="00B859C9" w:rsidRPr="00700B2B" w:rsidRDefault="00B859C9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700B2B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700B2B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700B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700B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="00700B2B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</w:p>
    <w:p w14:paraId="195C3047" w14:textId="515A0E65" w:rsidR="00700B2B" w:rsidRPr="003B3F8B" w:rsidRDefault="008C7E9E" w:rsidP="003028FB">
      <w:pPr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700B2B">
        <w:rPr>
          <w:rFonts w:ascii="GHEA Grapalat" w:hAnsi="GHEA Grapalat"/>
          <w:sz w:val="24"/>
          <w:szCs w:val="24"/>
          <w:lang w:val="hy-AM"/>
        </w:rPr>
        <w:t>Կառավարության 2018 թվականի ապրիլի 12-ի N 489-Ն որոշման (այսուհետ` Որոշում) պահանջներին համապատասխան</w:t>
      </w:r>
      <w:r w:rsidR="00700B2B">
        <w:rPr>
          <w:rFonts w:ascii="GHEA Grapalat" w:hAnsi="GHEA Grapalat"/>
          <w:sz w:val="24"/>
          <w:szCs w:val="24"/>
          <w:lang w:val="hy-AM"/>
        </w:rPr>
        <w:t>`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«Ինֆեկցիոն հիվանդությունների ազգային կենտրոն» </w:t>
      </w:r>
      <w:r w:rsidR="00700B2B">
        <w:rPr>
          <w:rFonts w:ascii="GHEA Grapalat" w:hAnsi="GHEA Grapalat"/>
          <w:sz w:val="24"/>
          <w:szCs w:val="24"/>
          <w:lang w:val="hy-AM"/>
        </w:rPr>
        <w:t>փակ բաժնետիրական ընկերության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(այսուհետ` </w:t>
      </w:r>
      <w:r w:rsidR="00BD3268">
        <w:rPr>
          <w:rFonts w:ascii="GHEA Grapalat" w:hAnsi="GHEA Grapalat"/>
          <w:sz w:val="24"/>
          <w:szCs w:val="24"/>
          <w:lang w:val="hy-AM"/>
        </w:rPr>
        <w:t>Ընկերություն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) կողմից </w:t>
      </w:r>
      <w:r w:rsidR="00FE30A6" w:rsidRPr="00FE30A6">
        <w:rPr>
          <w:rFonts w:ascii="GHEA Grapalat" w:hAnsi="GHEA Grapalat" w:cs="Sylfaen"/>
          <w:sz w:val="24"/>
          <w:szCs w:val="24"/>
          <w:lang w:val="hy-AM"/>
        </w:rPr>
        <w:t xml:space="preserve">լաբորատոր ախտորոշիչ </w:t>
      </w:r>
      <w:r w:rsidR="00FE30A6" w:rsidRPr="003F2DB7">
        <w:rPr>
          <w:rFonts w:ascii="GHEA Grapalat" w:hAnsi="GHEA Grapalat" w:cs="Sylfaen"/>
          <w:sz w:val="24"/>
          <w:szCs w:val="24"/>
          <w:lang w:val="hy-AM"/>
        </w:rPr>
        <w:t xml:space="preserve">թեստերի </w:t>
      </w:r>
      <w:r w:rsidR="003F2DB7" w:rsidRPr="003F2DB7">
        <w:rPr>
          <w:rFonts w:ascii="GHEA Grapalat" w:hAnsi="GHEA Grapalat" w:cs="Sylfaen"/>
          <w:sz w:val="24"/>
          <w:szCs w:val="24"/>
          <w:lang w:val="hy-AM"/>
        </w:rPr>
        <w:t>(</w:t>
      </w:r>
      <w:r w:rsidR="003F2DB7" w:rsidRPr="003F2DB7">
        <w:rPr>
          <w:rFonts w:ascii="GHEA Grapalat" w:hAnsi="GHEA Grapalat"/>
          <w:sz w:val="24"/>
          <w:szCs w:val="24"/>
          <w:lang w:val="hy-AM"/>
        </w:rPr>
        <w:t>ՄԻԱՎ</w:t>
      </w:r>
      <w:r w:rsidR="003F2DB7" w:rsidRPr="00700B2B">
        <w:rPr>
          <w:rFonts w:ascii="GHEA Grapalat" w:hAnsi="GHEA Grapalat"/>
          <w:sz w:val="24"/>
          <w:szCs w:val="24"/>
          <w:lang w:val="hy-AM"/>
        </w:rPr>
        <w:t>/ՁԻԱՀ-ի</w:t>
      </w:r>
      <w:r w:rsidR="003F2DB7" w:rsidRPr="003F2DB7">
        <w:rPr>
          <w:rFonts w:ascii="GHEA Grapalat" w:hAnsi="GHEA Grapalat"/>
          <w:sz w:val="24"/>
          <w:szCs w:val="24"/>
          <w:lang w:val="hy-AM"/>
        </w:rPr>
        <w:t>)</w:t>
      </w:r>
      <w:r w:rsidR="003F2DB7"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ձեռքբերման նպատակով Որոշման Հավելված 2-ով սահմանված միջազգային գնումների գործակալներին առաջարկվել է ներկայացնել գնային առաջարկներ</w:t>
      </w:r>
      <w:r w:rsidR="00C95B48">
        <w:rPr>
          <w:rFonts w:ascii="GHEA Grapalat" w:hAnsi="GHEA Grapalat"/>
          <w:sz w:val="24"/>
          <w:szCs w:val="24"/>
          <w:lang w:val="hy-AM"/>
        </w:rPr>
        <w:t xml:space="preserve">, որոնք ավելի բարձր են եղել քան Ընկերության կողմից կազմակերպված գնման գործընթացի արդյունքում` </w:t>
      </w:r>
      <w:r w:rsidR="008C432A">
        <w:rPr>
          <w:rFonts w:ascii="GHEA Grapalat" w:hAnsi="GHEA Grapalat"/>
          <w:sz w:val="24"/>
          <w:szCs w:val="24"/>
          <w:lang w:val="hy-AM"/>
        </w:rPr>
        <w:t>կազմակերպությ</w:t>
      </w:r>
      <w:r w:rsidR="003028FB">
        <w:rPr>
          <w:rFonts w:ascii="GHEA Grapalat" w:hAnsi="GHEA Grapalat"/>
          <w:sz w:val="24"/>
          <w:szCs w:val="24"/>
          <w:lang w:val="hy-AM"/>
        </w:rPr>
        <w:t>ա</w:t>
      </w:r>
      <w:r w:rsidR="008C432A">
        <w:rPr>
          <w:rFonts w:ascii="GHEA Grapalat" w:hAnsi="GHEA Grapalat"/>
          <w:sz w:val="24"/>
          <w:szCs w:val="24"/>
          <w:lang w:val="hy-AM"/>
        </w:rPr>
        <w:t>ն</w:t>
      </w:r>
      <w:r w:rsidR="008C432A" w:rsidRPr="008C432A">
        <w:rPr>
          <w:rFonts w:ascii="GHEA Grapalat" w:hAnsi="GHEA Grapalat"/>
          <w:sz w:val="24"/>
          <w:szCs w:val="24"/>
          <w:lang w:val="hy-AM"/>
        </w:rPr>
        <w:t xml:space="preserve"> (</w:t>
      </w:r>
      <w:r w:rsidR="008C432A">
        <w:rPr>
          <w:rFonts w:ascii="GHEA Grapalat" w:hAnsi="GHEA Grapalat"/>
          <w:sz w:val="24"/>
          <w:szCs w:val="24"/>
          <w:lang w:val="hy-AM"/>
        </w:rPr>
        <w:t>կից ներկայացվում է</w:t>
      </w:r>
      <w:r w:rsidR="008C432A" w:rsidRPr="008C432A">
        <w:rPr>
          <w:rFonts w:ascii="GHEA Grapalat" w:hAnsi="GHEA Grapalat"/>
          <w:sz w:val="24"/>
          <w:szCs w:val="24"/>
          <w:lang w:val="hy-AM"/>
        </w:rPr>
        <w:t>)</w:t>
      </w:r>
      <w:r w:rsidR="008C432A">
        <w:rPr>
          <w:rFonts w:ascii="GHEA Grapalat" w:hAnsi="GHEA Grapalat"/>
          <w:sz w:val="24"/>
          <w:szCs w:val="24"/>
          <w:lang w:val="hy-AM"/>
        </w:rPr>
        <w:t xml:space="preserve"> </w:t>
      </w:r>
      <w:r w:rsidR="00C95B48">
        <w:rPr>
          <w:rFonts w:ascii="GHEA Grapalat" w:hAnsi="GHEA Grapalat"/>
          <w:sz w:val="24"/>
          <w:szCs w:val="24"/>
          <w:lang w:val="hy-AM"/>
        </w:rPr>
        <w:t>կողմից ներկայացված գնային առաջարկը: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Համաձայն Որոշման 5-րդ կետի պահանջների` </w:t>
      </w:r>
      <w:r w:rsidR="00BD3268" w:rsidRPr="00C95B48">
        <w:rPr>
          <w:rFonts w:ascii="GHEA Grapalat" w:hAnsi="GHEA Grapalat"/>
          <w:sz w:val="24"/>
          <w:szCs w:val="24"/>
          <w:lang w:val="hy-AM"/>
        </w:rPr>
        <w:t>Ընկերության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="00D6194C" w:rsidRPr="00FE30A6">
        <w:rPr>
          <w:rFonts w:ascii="GHEA Grapalat" w:hAnsi="GHEA Grapalat" w:cs="Sylfaen"/>
          <w:sz w:val="24"/>
          <w:szCs w:val="24"/>
          <w:lang w:val="hy-AM"/>
        </w:rPr>
        <w:t>լաբորատոր ախտորոշիչ թեստեր</w:t>
      </w:r>
      <w:r w:rsidR="00D6194C">
        <w:rPr>
          <w:rFonts w:ascii="GHEA Grapalat" w:hAnsi="GHEA Grapalat" w:cs="Sylfaen"/>
          <w:sz w:val="24"/>
          <w:szCs w:val="24"/>
          <w:lang w:val="hy-AM"/>
        </w:rPr>
        <w:t>ի</w:t>
      </w:r>
      <w:r w:rsidR="00D6194C" w:rsidRPr="00FE30A6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Pr="00C95B48">
        <w:rPr>
          <w:rFonts w:ascii="GHEA Grapalat" w:hAnsi="GHEA Grapalat" w:cs="GHEA Grapalat"/>
          <w:sz w:val="24"/>
          <w:szCs w:val="24"/>
          <w:lang w:val="hy-AM"/>
        </w:rPr>
        <w:t>գնման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 մրցակցային ընթացակարգերի իրականացմանը զուգահեռ Առողջապահության նախարարությունը նախաձեռնել է սույն Նախագծի ընդունման գործընթաց, ըստ որի</w:t>
      </w:r>
      <w:r w:rsidR="00700B2B" w:rsidRPr="00C95B48">
        <w:rPr>
          <w:rFonts w:ascii="GHEA Grapalat" w:hAnsi="GHEA Grapalat"/>
          <w:sz w:val="24"/>
          <w:szCs w:val="24"/>
          <w:lang w:val="hy-AM"/>
        </w:rPr>
        <w:t>`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 </w:t>
      </w:r>
      <w:r w:rsidR="00BD3268" w:rsidRPr="00C95B48">
        <w:rPr>
          <w:rFonts w:ascii="GHEA Grapalat" w:hAnsi="GHEA Grapalat"/>
          <w:sz w:val="24"/>
          <w:szCs w:val="24"/>
          <w:lang w:val="hy-AM"/>
        </w:rPr>
        <w:t>Ընկերության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 կողմից կազմակերպվող մրցակցային գնման ընթացակարգի համար սահմանված դեղերի առավելագույն նախահաշվային գների հանրագումարը որպես դրամաշնորհ տրամադրվելու է </w:t>
      </w:r>
      <w:r w:rsidR="00BD3268" w:rsidRPr="00C95B48">
        <w:rPr>
          <w:rFonts w:ascii="GHEA Grapalat" w:hAnsi="GHEA Grapalat"/>
          <w:sz w:val="24"/>
          <w:szCs w:val="24"/>
          <w:lang w:val="hy-AM"/>
        </w:rPr>
        <w:t>Ընկերությանը</w:t>
      </w:r>
      <w:r w:rsidRPr="00C95B48">
        <w:rPr>
          <w:rFonts w:ascii="GHEA Grapalat" w:hAnsi="GHEA Grapalat"/>
          <w:sz w:val="24"/>
          <w:szCs w:val="24"/>
          <w:lang w:val="hy-AM"/>
        </w:rPr>
        <w:t>:</w:t>
      </w:r>
      <w:r w:rsidRPr="003B3F8B">
        <w:rPr>
          <w:rFonts w:ascii="GHEA Grapalat" w:hAnsi="GHEA Grapalat"/>
          <w:sz w:val="24"/>
          <w:szCs w:val="24"/>
          <w:lang w:val="hy-AM"/>
        </w:rPr>
        <w:t xml:space="preserve"> </w:t>
      </w:r>
      <w:r w:rsidR="00DB1B9A" w:rsidRPr="003B3F8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</w:r>
    </w:p>
    <w:p w14:paraId="32AC4F79" w14:textId="481F0205" w:rsidR="00B859C9" w:rsidRPr="00C95B48" w:rsidRDefault="00B859C9" w:rsidP="003028FB">
      <w:pPr>
        <w:pStyle w:val="ListParagraph"/>
        <w:numPr>
          <w:ilvl w:val="0"/>
          <w:numId w:val="3"/>
        </w:numPr>
        <w:spacing w:after="0" w:line="360" w:lineRule="auto"/>
        <w:ind w:left="0" w:firstLine="630"/>
        <w:jc w:val="both"/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C95B48">
        <w:rPr>
          <w:rFonts w:ascii="GHEA Grapalat" w:hAnsi="GHEA Grapalat" w:cs="Courier New"/>
          <w:b/>
          <w:sz w:val="24"/>
          <w:szCs w:val="24"/>
          <w:lang w:val="hy-AM"/>
        </w:rPr>
        <w:t>Առաջարկվող կարգավորումների բնույթը</w:t>
      </w:r>
      <w:r w:rsidR="00700B2B" w:rsidRPr="00C95B48">
        <w:rPr>
          <w:rFonts w:ascii="GHEA Grapalat" w:hAnsi="GHEA Grapalat" w:cs="Courier New"/>
          <w:b/>
          <w:sz w:val="24"/>
          <w:szCs w:val="24"/>
          <w:lang w:val="hy-AM"/>
        </w:rPr>
        <w:t>.</w:t>
      </w:r>
    </w:p>
    <w:p w14:paraId="17719972" w14:textId="0FA7B00E" w:rsidR="00DB1B9A" w:rsidRDefault="00DB1B9A" w:rsidP="003028FB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700B2B">
        <w:rPr>
          <w:rFonts w:ascii="GHEA Grapalat" w:hAnsi="GHEA Grapalat" w:cs="Sylfaen"/>
          <w:sz w:val="24"/>
          <w:szCs w:val="24"/>
          <w:lang w:val="hy-AM"/>
        </w:rPr>
        <w:t xml:space="preserve">Կառավարության որոշմամբ առաջարկվող </w:t>
      </w:r>
      <w:r w:rsidR="00700B2B">
        <w:rPr>
          <w:rFonts w:ascii="GHEA Grapalat" w:hAnsi="GHEA Grapalat" w:cs="Sylfaen"/>
          <w:sz w:val="24"/>
          <w:szCs w:val="24"/>
          <w:lang w:val="hy-AM"/>
        </w:rPr>
        <w:t>Ն</w:t>
      </w:r>
      <w:r w:rsidRPr="00700B2B">
        <w:rPr>
          <w:rFonts w:ascii="GHEA Grapalat" w:hAnsi="GHEA Grapalat" w:cs="Sylfaen"/>
          <w:sz w:val="24"/>
          <w:szCs w:val="24"/>
          <w:lang w:val="hy-AM"/>
        </w:rPr>
        <w:t>ախագծի նպատակը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Հայաստանի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Հանրապետությ</w:t>
      </w:r>
      <w:r w:rsidRPr="00700B2B">
        <w:rPr>
          <w:rFonts w:ascii="GHEA Grapalat" w:hAnsi="GHEA Grapalat" w:cs="Sylfaen"/>
          <w:sz w:val="24"/>
          <w:szCs w:val="24"/>
          <w:lang w:val="hy-AM"/>
        </w:rPr>
        <w:t>ունում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6194C" w:rsidRPr="00FE30A6">
        <w:rPr>
          <w:rFonts w:ascii="GHEA Grapalat" w:hAnsi="GHEA Grapalat" w:cs="Sylfaen"/>
          <w:sz w:val="24"/>
          <w:szCs w:val="24"/>
          <w:lang w:val="hy-AM"/>
        </w:rPr>
        <w:t>լաբորատոր ախտորոշիչ թեստեր</w:t>
      </w:r>
      <w:r w:rsidR="00D6194C">
        <w:rPr>
          <w:rFonts w:ascii="GHEA Grapalat" w:hAnsi="GHEA Grapalat" w:cs="Sylfaen"/>
          <w:sz w:val="24"/>
          <w:szCs w:val="24"/>
          <w:lang w:val="hy-AM"/>
        </w:rPr>
        <w:t>ի</w:t>
      </w:r>
      <w:r w:rsidR="00D6194C" w:rsidRPr="00FE30A6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Sylfaen"/>
          <w:sz w:val="24"/>
          <w:szCs w:val="24"/>
          <w:lang w:val="af-ZA"/>
        </w:rPr>
        <w:t>ա</w:t>
      </w:r>
      <w:r w:rsidRPr="00700B2B">
        <w:rPr>
          <w:rFonts w:ascii="GHEA Grapalat" w:hAnsi="GHEA Grapalat" w:cs="Sylfaen"/>
          <w:sz w:val="24"/>
          <w:szCs w:val="24"/>
          <w:lang w:val="hy-AM"/>
        </w:rPr>
        <w:t>ն</w:t>
      </w:r>
      <w:r w:rsidRPr="00700B2B">
        <w:rPr>
          <w:rFonts w:ascii="GHEA Grapalat" w:hAnsi="GHEA Grapalat" w:cs="Sylfaen"/>
          <w:sz w:val="24"/>
          <w:szCs w:val="24"/>
          <w:lang w:val="af-ZA"/>
        </w:rPr>
        <w:t>ընդմեջ մատակարարման</w:t>
      </w:r>
      <w:r w:rsidRPr="00700B2B">
        <w:rPr>
          <w:rFonts w:ascii="GHEA Grapalat" w:hAnsi="GHEA Grapalat" w:cs="Sylfaen"/>
          <w:sz w:val="24"/>
          <w:szCs w:val="24"/>
          <w:lang w:val="hy-AM"/>
        </w:rPr>
        <w:t>, խնայողության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sz w:val="24"/>
          <w:szCs w:val="24"/>
          <w:lang w:val="hy-AM"/>
        </w:rPr>
        <w:t>ապահովումն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sz w:val="24"/>
          <w:szCs w:val="24"/>
          <w:lang w:val="hy-AM"/>
        </w:rPr>
        <w:t>է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14:paraId="7C186A23" w14:textId="77777777" w:rsidR="00B859C9" w:rsidRPr="00700B2B" w:rsidRDefault="00B859C9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00B2B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4FACC05B" w14:textId="121D5E8C" w:rsidR="00DB1B9A" w:rsidRPr="00D6194C" w:rsidRDefault="00700B2B" w:rsidP="003028FB">
      <w:pPr>
        <w:tabs>
          <w:tab w:val="left" w:pos="426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ab/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Կ</w:t>
      </w:r>
      <w:r w:rsidR="00DB1B9A" w:rsidRPr="00700B2B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="00DB1B9A" w:rsidRPr="00700B2B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որոշման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կիրառման արդյունքում ակնկալվում է ՀՀ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բնակչության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 xml:space="preserve">շրջանում </w:t>
      </w:r>
      <w:r w:rsidR="00D6194C" w:rsidRPr="00FE30A6">
        <w:rPr>
          <w:rFonts w:ascii="GHEA Grapalat" w:hAnsi="GHEA Grapalat" w:cs="Sylfaen"/>
          <w:sz w:val="24"/>
          <w:szCs w:val="24"/>
          <w:lang w:val="hy-AM"/>
        </w:rPr>
        <w:t>լաբորատոր ախտորոշիչ թեստեր</w:t>
      </w:r>
      <w:r w:rsidR="00D6194C">
        <w:rPr>
          <w:rFonts w:ascii="GHEA Grapalat" w:hAnsi="GHEA Grapalat" w:cs="Sylfaen"/>
          <w:sz w:val="24"/>
          <w:szCs w:val="24"/>
          <w:lang w:val="hy-AM"/>
        </w:rPr>
        <w:t>ի</w:t>
      </w:r>
      <w:r w:rsidR="00D6194C" w:rsidRPr="00FE30A6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="003F2DB7" w:rsidRPr="00700B2B">
        <w:rPr>
          <w:rFonts w:ascii="GHEA Grapalat" w:hAnsi="GHEA Grapalat"/>
          <w:sz w:val="24"/>
          <w:szCs w:val="24"/>
          <w:lang w:val="hy-AM"/>
        </w:rPr>
        <w:t>(ՄԻԱՎ/ՁԻԱՀ-ի)</w:t>
      </w:r>
      <w:r w:rsidR="003F2DB7" w:rsidRPr="003F2DB7">
        <w:rPr>
          <w:rFonts w:ascii="GHEA Grapalat" w:hAnsi="GHEA Grapalat"/>
          <w:sz w:val="24"/>
          <w:szCs w:val="24"/>
          <w:lang w:val="hy-AM"/>
        </w:rPr>
        <w:t xml:space="preserve"> 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>ա</w:t>
      </w:r>
      <w:r w:rsidR="00DB1B9A" w:rsidRPr="00700B2B">
        <w:rPr>
          <w:rFonts w:ascii="GHEA Grapalat" w:hAnsi="GHEA Grapalat" w:cs="Sylfaen"/>
          <w:sz w:val="24"/>
          <w:szCs w:val="24"/>
          <w:lang w:val="hy-AM"/>
        </w:rPr>
        <w:t>ն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>ընդմեջ մատակարարում</w:t>
      </w:r>
      <w:r w:rsidR="00D6194C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3A2BDA24" w14:textId="77777777" w:rsidR="00B859C9" w:rsidRPr="00700B2B" w:rsidRDefault="00B859C9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00B2B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3F5C739D" w14:textId="77777777" w:rsidR="00B859C9" w:rsidRDefault="00B859C9" w:rsidP="003028F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00B2B">
        <w:rPr>
          <w:rFonts w:ascii="GHEA Grapalat" w:hAnsi="GHEA Grapalat"/>
          <w:sz w:val="24"/>
          <w:szCs w:val="24"/>
          <w:lang w:val="hy-AM"/>
        </w:rPr>
        <w:t>Նախագիծը մշակվել է Առողջապահության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ֆինանսատնտեսագիտական վարչության աշխատակիցների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կողմից</w:t>
      </w:r>
      <w:r w:rsidRPr="00700B2B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Pr="00700B2B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8CC3463" w14:textId="77777777" w:rsidR="004872C0" w:rsidRPr="00664118" w:rsidRDefault="004872C0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872C0">
        <w:rPr>
          <w:rFonts w:ascii="GHEA Grapalat" w:hAnsi="GHEA Grapalat" w:cs="Courier New"/>
          <w:b/>
          <w:sz w:val="24"/>
          <w:szCs w:val="24"/>
          <w:lang w:val="hy-AM"/>
        </w:rPr>
        <w:t>Պետական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 xml:space="preserve"> բյուջեի եկամուտներում և ծախսերում սպասվելիք 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66411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D029873" w14:textId="77777777" w:rsidR="004872C0" w:rsidRDefault="004872C0" w:rsidP="003028FB">
      <w:pPr>
        <w:spacing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664118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579F4F7D" w14:textId="77777777" w:rsidR="004872C0" w:rsidRPr="00664118" w:rsidRDefault="004872C0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14:paraId="15B954D7" w14:textId="77777777" w:rsidR="004872C0" w:rsidRPr="00664118" w:rsidRDefault="004872C0" w:rsidP="003028FB">
      <w:pPr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66411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01F87B33" w14:textId="0F6BA1B1" w:rsidR="004872C0" w:rsidRDefault="004872C0" w:rsidP="003028FB">
      <w:pPr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Նախագծի մշակման համար կիրառված իրավական ակտն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` 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 կառավարության 202</w:t>
      </w:r>
      <w:r w:rsidR="003028FB">
        <w:rPr>
          <w:rFonts w:ascii="GHEA Grapalat" w:hAnsi="GHEA Grapalat" w:cs="Sylfaen"/>
          <w:noProof/>
          <w:sz w:val="24"/>
          <w:szCs w:val="24"/>
          <w:lang w:val="hy-AM"/>
        </w:rPr>
        <w:t>4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 xml:space="preserve"> թվականի դեկտեմբերի 2</w:t>
      </w:r>
      <w:r w:rsidR="003028FB">
        <w:rPr>
          <w:rFonts w:ascii="GHEA Grapalat" w:hAnsi="GHEA Grapalat" w:cs="Sylfaen"/>
          <w:noProof/>
          <w:sz w:val="24"/>
          <w:szCs w:val="24"/>
          <w:lang w:val="hy-AM"/>
        </w:rPr>
        <w:t>7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>-ի «Հայաստանի Հանրապետության 202</w:t>
      </w:r>
      <w:r w:rsidR="00CE4B52">
        <w:rPr>
          <w:rFonts w:ascii="GHEA Grapalat" w:hAnsi="GHEA Grapalat" w:cs="Sylfaen"/>
          <w:noProof/>
          <w:sz w:val="24"/>
          <w:szCs w:val="24"/>
          <w:lang w:val="hy-AM"/>
        </w:rPr>
        <w:t>4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3028FB">
        <w:rPr>
          <w:rFonts w:ascii="GHEA Grapalat" w:hAnsi="GHEA Grapalat" w:cs="Sylfaen"/>
          <w:noProof/>
          <w:sz w:val="24"/>
          <w:szCs w:val="24"/>
          <w:lang w:val="hy-AM"/>
        </w:rPr>
        <w:t>2060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 xml:space="preserve">-Ն 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որոշումը:</w:t>
      </w:r>
    </w:p>
    <w:p w14:paraId="349B04C2" w14:textId="77777777" w:rsidR="00B859C9" w:rsidRPr="004872C0" w:rsidRDefault="00B859C9" w:rsidP="003028FB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872C0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3B34B788" w14:textId="77777777" w:rsidR="00166445" w:rsidRDefault="00166445" w:rsidP="0016644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FC37FA">
        <w:rPr>
          <w:rFonts w:ascii="GHEA Grapalat" w:hAnsi="GHEA Grapalat"/>
          <w:lang w:val="pt-BR"/>
        </w:rPr>
        <w:t>Նախագծի ընդունումը բխում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է ՀՀ առողջապահության համակարգի 2023-2026թթ. Ռազմավարությունից, մասնավորապես Ներածության 6-րդ կետի`</w:t>
      </w:r>
    </w:p>
    <w:p w14:paraId="7071AAB4" w14:textId="77777777" w:rsidR="00166445" w:rsidRPr="00CF2F1E" w:rsidRDefault="00166445" w:rsidP="00166445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/>
          <w:lang w:val="hy-AM"/>
        </w:rPr>
        <w:t xml:space="preserve">6-րդ ենթակետից` ապահովել առողջապահության համակարգի </w:t>
      </w:r>
      <w:r w:rsidRPr="00CF2F1E">
        <w:rPr>
          <w:rFonts w:ascii="GHEA Grapalat" w:hAnsi="GHEA Grapalat"/>
          <w:i/>
          <w:iCs/>
          <w:lang w:val="hy-AM"/>
        </w:rPr>
        <w:t>արդյունավետ կառավարումը</w:t>
      </w:r>
      <w:r>
        <w:rPr>
          <w:rFonts w:ascii="GHEA Grapalat" w:hAnsi="GHEA Grapalat"/>
          <w:lang w:val="hy-AM"/>
        </w:rPr>
        <w:t xml:space="preserve"> և </w:t>
      </w:r>
      <w:r w:rsidRPr="00CF2F1E">
        <w:rPr>
          <w:rFonts w:ascii="GHEA Grapalat" w:hAnsi="GHEA Grapalat"/>
          <w:i/>
          <w:iCs/>
          <w:lang w:val="hy-AM"/>
        </w:rPr>
        <w:t>ռուսուրսների ու կարողությունների</w:t>
      </w:r>
      <w:r>
        <w:rPr>
          <w:rFonts w:ascii="GHEA Grapalat" w:hAnsi="GHEA Grapalat"/>
          <w:lang w:val="hy-AM"/>
        </w:rPr>
        <w:t xml:space="preserve"> համաչափ օգտագործումը,</w:t>
      </w:r>
    </w:p>
    <w:p w14:paraId="53AEB479" w14:textId="77777777" w:rsidR="00166445" w:rsidRPr="00686638" w:rsidRDefault="00166445" w:rsidP="00166445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/>
          <w:lang w:val="hy-AM"/>
        </w:rPr>
        <w:t xml:space="preserve">8-րդ ենթակետից` ապահովել մատուցված բժշկական օգնության և սպասարկման </w:t>
      </w:r>
      <w:r w:rsidRPr="00CF2F1E">
        <w:rPr>
          <w:rFonts w:ascii="GHEA Grapalat" w:hAnsi="GHEA Grapalat"/>
          <w:i/>
          <w:iCs/>
          <w:lang w:val="hy-AM"/>
        </w:rPr>
        <w:t>իրական ծախսերի փոխհատուցումը</w:t>
      </w:r>
      <w:r>
        <w:rPr>
          <w:rFonts w:ascii="GHEA Grapalat" w:hAnsi="GHEA Grapalat"/>
          <w:lang w:val="hy-AM"/>
        </w:rPr>
        <w:t xml:space="preserve"> և առողջապահության համակարգում </w:t>
      </w:r>
      <w:r w:rsidRPr="00CF2F1E">
        <w:rPr>
          <w:rFonts w:ascii="GHEA Grapalat" w:hAnsi="GHEA Grapalat"/>
          <w:i/>
          <w:iCs/>
          <w:lang w:val="hy-AM"/>
        </w:rPr>
        <w:t>ֆինանսական ռեսուրսների բաշխման</w:t>
      </w:r>
      <w:r>
        <w:rPr>
          <w:rFonts w:ascii="GHEA Grapalat" w:hAnsi="GHEA Grapalat"/>
          <w:lang w:val="hy-AM"/>
        </w:rPr>
        <w:t xml:space="preserve"> և պլանավորման </w:t>
      </w:r>
      <w:r w:rsidRPr="00CF2F1E">
        <w:rPr>
          <w:rFonts w:ascii="GHEA Grapalat" w:hAnsi="GHEA Grapalat"/>
          <w:i/>
          <w:iCs/>
          <w:lang w:val="hy-AM"/>
        </w:rPr>
        <w:t>արդյունավետությունը:</w:t>
      </w:r>
      <w:r>
        <w:rPr>
          <w:rFonts w:ascii="GHEA Grapalat" w:hAnsi="GHEA Grapalat"/>
          <w:lang w:val="hy-AM"/>
        </w:rPr>
        <w:t xml:space="preserve"> </w:t>
      </w:r>
      <w:r w:rsidRPr="00FC37FA">
        <w:rPr>
          <w:rFonts w:ascii="GHEA Grapalat" w:hAnsi="GHEA Grapalat"/>
          <w:lang w:val="pt-BR"/>
        </w:rPr>
        <w:t xml:space="preserve"> </w:t>
      </w:r>
    </w:p>
    <w:p w14:paraId="6A3777F1" w14:textId="3DBA9D63" w:rsidR="00B37798" w:rsidRPr="00166445" w:rsidRDefault="00B37798" w:rsidP="00166445">
      <w:pPr>
        <w:pStyle w:val="ListParagraph"/>
        <w:spacing w:after="0" w:line="360" w:lineRule="auto"/>
        <w:ind w:left="0" w:firstLine="567"/>
        <w:jc w:val="both"/>
        <w:rPr>
          <w:sz w:val="24"/>
          <w:szCs w:val="24"/>
          <w:lang w:val="pt-BR"/>
        </w:rPr>
      </w:pPr>
    </w:p>
    <w:sectPr w:rsidR="00B37798" w:rsidRPr="00166445" w:rsidSect="00665E22">
      <w:pgSz w:w="12240" w:h="15840"/>
      <w:pgMar w:top="720" w:right="810" w:bottom="720" w:left="115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178B4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7776A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459ED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C609F"/>
    <w:multiLevelType w:val="hybridMultilevel"/>
    <w:tmpl w:val="1EB8C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014A3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5A37BF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774083"/>
    <w:multiLevelType w:val="hybridMultilevel"/>
    <w:tmpl w:val="75ACA18C"/>
    <w:lvl w:ilvl="0" w:tplc="46E2BBA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70D14997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301AB8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10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AC6"/>
    <w:rsid w:val="0009549F"/>
    <w:rsid w:val="000F3BF4"/>
    <w:rsid w:val="00166445"/>
    <w:rsid w:val="00226C69"/>
    <w:rsid w:val="00293F9B"/>
    <w:rsid w:val="003028FB"/>
    <w:rsid w:val="00317745"/>
    <w:rsid w:val="00324503"/>
    <w:rsid w:val="003B3F8B"/>
    <w:rsid w:val="003D01F8"/>
    <w:rsid w:val="003F2DB7"/>
    <w:rsid w:val="004872C0"/>
    <w:rsid w:val="004E59D9"/>
    <w:rsid w:val="004F758F"/>
    <w:rsid w:val="00542AC6"/>
    <w:rsid w:val="00665E22"/>
    <w:rsid w:val="00700B2B"/>
    <w:rsid w:val="00790063"/>
    <w:rsid w:val="007B1DD2"/>
    <w:rsid w:val="007F245D"/>
    <w:rsid w:val="008C432A"/>
    <w:rsid w:val="008C7E9E"/>
    <w:rsid w:val="008E518E"/>
    <w:rsid w:val="009243A2"/>
    <w:rsid w:val="00AA72DC"/>
    <w:rsid w:val="00B37798"/>
    <w:rsid w:val="00B45BA4"/>
    <w:rsid w:val="00B859C9"/>
    <w:rsid w:val="00BD3268"/>
    <w:rsid w:val="00C5389C"/>
    <w:rsid w:val="00C95B48"/>
    <w:rsid w:val="00CE4B52"/>
    <w:rsid w:val="00CF0347"/>
    <w:rsid w:val="00D6194C"/>
    <w:rsid w:val="00DB1B9A"/>
    <w:rsid w:val="00E35267"/>
    <w:rsid w:val="00E60A27"/>
    <w:rsid w:val="00F30664"/>
    <w:rsid w:val="00FC4892"/>
    <w:rsid w:val="00FE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E2CE0"/>
  <w15:chartTrackingRefBased/>
  <w15:docId w15:val="{1C26E3CB-ECB1-4F66-95E9-F1BFF804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1B9A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1B9A"/>
    <w:pPr>
      <w:jc w:val="center"/>
    </w:pPr>
  </w:style>
  <w:style w:type="character" w:customStyle="1" w:styleId="mechtexChar">
    <w:name w:val="mechtex Char"/>
    <w:link w:val="mechtex"/>
    <w:locked/>
    <w:rsid w:val="00DB1B9A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B1B9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9243A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ru-RU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9243A2"/>
    <w:rPr>
      <w:lang w:val="ru-RU"/>
    </w:rPr>
  </w:style>
  <w:style w:type="character" w:styleId="Strong">
    <w:name w:val="Strong"/>
    <w:basedOn w:val="DefaultParagraphFont"/>
    <w:uiPriority w:val="22"/>
    <w:qFormat/>
    <w:rsid w:val="003D01F8"/>
    <w:rPr>
      <w:b/>
      <w:bCs/>
    </w:rPr>
  </w:style>
  <w:style w:type="paragraph" w:customStyle="1" w:styleId="norm">
    <w:name w:val="norm"/>
    <w:basedOn w:val="Normal"/>
    <w:link w:val="normChar"/>
    <w:rsid w:val="00B859C9"/>
    <w:pPr>
      <w:spacing w:line="480" w:lineRule="auto"/>
      <w:ind w:firstLine="709"/>
      <w:jc w:val="both"/>
    </w:pPr>
    <w:rPr>
      <w:lang w:val="ru-RU"/>
    </w:rPr>
  </w:style>
  <w:style w:type="character" w:customStyle="1" w:styleId="normChar">
    <w:name w:val="norm Char"/>
    <w:link w:val="norm"/>
    <w:locked/>
    <w:rsid w:val="00B859C9"/>
    <w:rPr>
      <w:rFonts w:ascii="Arial Armenian" w:eastAsia="Times New Roman" w:hAnsi="Arial Armenian" w:cs="Times New Roman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66445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90D68-4639-466D-AF9C-781BD2DD5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2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Khanaganyan</dc:creator>
  <cp:keywords>https://mul2.gov.am/tasks/1122902/oneclick?token=afbb93365bf384362e4a22a187b26ca2</cp:keywords>
  <dc:description/>
  <cp:lastModifiedBy>Ruzanna Khanaganyan</cp:lastModifiedBy>
  <cp:revision>27</cp:revision>
  <dcterms:created xsi:type="dcterms:W3CDTF">2022-09-26T10:31:00Z</dcterms:created>
  <dcterms:modified xsi:type="dcterms:W3CDTF">2025-02-17T14:17:00Z</dcterms:modified>
</cp:coreProperties>
</file>