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46E8E" w14:textId="77777777" w:rsidR="00495263" w:rsidRPr="00CC4D3C" w:rsidRDefault="00495263" w:rsidP="00495263">
      <w:pPr>
        <w:jc w:val="right"/>
        <w:rPr>
          <w:rFonts w:ascii="GHEA Mariam" w:hAnsi="GHEA Mariam" w:cs="Arial"/>
          <w:b/>
          <w:noProof/>
          <w:sz w:val="24"/>
          <w:szCs w:val="24"/>
          <w:lang w:val="hy-AM" w:eastAsia="en-US"/>
        </w:rPr>
      </w:pPr>
      <w:r w:rsidRPr="00CC4D3C">
        <w:rPr>
          <w:rFonts w:ascii="GHEA Mariam" w:hAnsi="GHEA Mariam" w:cs="Arial"/>
          <w:b/>
          <w:noProof/>
          <w:sz w:val="24"/>
          <w:szCs w:val="24"/>
          <w:lang w:val="hy-AM" w:eastAsia="en-US"/>
        </w:rPr>
        <w:t>ՆԱԽԱԳԻԾ</w:t>
      </w:r>
    </w:p>
    <w:p w14:paraId="03E207C5" w14:textId="77777777" w:rsidR="00143779" w:rsidRDefault="00143779" w:rsidP="00143779">
      <w:pPr>
        <w:jc w:val="center"/>
      </w:pPr>
      <w:r>
        <w:rPr>
          <w:noProof/>
          <w:lang w:val="ru-RU"/>
        </w:rPr>
        <w:drawing>
          <wp:inline distT="0" distB="0" distL="0" distR="0" wp14:anchorId="37693125" wp14:editId="598F2DD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1150BD4D" w14:textId="77777777" w:rsidR="00143779" w:rsidRDefault="00143779" w:rsidP="00143779">
      <w:pPr>
        <w:jc w:val="center"/>
      </w:pPr>
    </w:p>
    <w:p w14:paraId="617AF74E" w14:textId="77777777" w:rsidR="00143779" w:rsidRDefault="00143779" w:rsidP="0014377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14:paraId="456E5E5A" w14:textId="77777777" w:rsidR="00143779" w:rsidRDefault="00143779" w:rsidP="00143779">
      <w:pPr>
        <w:pStyle w:val="mechtex"/>
        <w:rPr>
          <w:rFonts w:ascii="GHEA Mariam" w:hAnsi="GHEA Mariam"/>
          <w:b/>
        </w:rPr>
      </w:pPr>
    </w:p>
    <w:p w14:paraId="36267591" w14:textId="77777777" w:rsidR="00143779" w:rsidRDefault="00143779" w:rsidP="00143779">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14:paraId="7C791177" w14:textId="77777777" w:rsidR="00143779" w:rsidRPr="008E1B5A" w:rsidRDefault="00143779" w:rsidP="00143779">
      <w:pPr>
        <w:jc w:val="center"/>
        <w:rPr>
          <w:rFonts w:ascii="GHEA Mariam" w:hAnsi="GHEA Mariam"/>
          <w:sz w:val="24"/>
          <w:szCs w:val="24"/>
        </w:rPr>
      </w:pPr>
    </w:p>
    <w:p w14:paraId="4BA0019C" w14:textId="77777777" w:rsidR="00143779" w:rsidRPr="00143779" w:rsidRDefault="00143779">
      <w:pPr>
        <w:jc w:val="center"/>
        <w:rPr>
          <w:rFonts w:ascii="GHEA Mariam" w:hAnsi="GHEA Mariam"/>
          <w:sz w:val="24"/>
          <w:szCs w:val="24"/>
          <w:lang w:val="hy-AM"/>
        </w:rPr>
      </w:pPr>
      <w:r w:rsidRPr="00143779">
        <w:rPr>
          <w:rFonts w:ascii="GHEA Mariam" w:hAnsi="GHEA Mariam"/>
          <w:sz w:val="24"/>
          <w:szCs w:val="24"/>
        </w:rPr>
        <w:t>202</w:t>
      </w:r>
      <w:r w:rsidR="000A4A0A">
        <w:rPr>
          <w:rFonts w:ascii="GHEA Mariam" w:hAnsi="GHEA Mariam"/>
          <w:sz w:val="24"/>
          <w:szCs w:val="24"/>
          <w:lang w:val="hy-AM"/>
        </w:rPr>
        <w:t>5</w:t>
      </w:r>
      <w:r w:rsidRPr="00143779">
        <w:rPr>
          <w:rFonts w:ascii="GHEA Mariam" w:hAnsi="GHEA Mariam"/>
          <w:sz w:val="24"/>
          <w:szCs w:val="24"/>
        </w:rPr>
        <w:t xml:space="preserve"> </w:t>
      </w:r>
      <w:proofErr w:type="spellStart"/>
      <w:proofErr w:type="gramStart"/>
      <w:r w:rsidRPr="00143779">
        <w:rPr>
          <w:rFonts w:ascii="GHEA Mariam" w:hAnsi="GHEA Mariam" w:cs="Sylfaen"/>
          <w:sz w:val="24"/>
          <w:szCs w:val="24"/>
        </w:rPr>
        <w:t>թվականի</w:t>
      </w:r>
      <w:proofErr w:type="spellEnd"/>
      <w:r w:rsidRPr="00143779">
        <w:rPr>
          <w:rFonts w:ascii="GHEA Mariam" w:hAnsi="GHEA Mariam"/>
          <w:sz w:val="24"/>
          <w:szCs w:val="24"/>
        </w:rPr>
        <w:t xml:space="preserve">  N</w:t>
      </w:r>
      <w:proofErr w:type="gramEnd"/>
      <w:r w:rsidRPr="00143779">
        <w:rPr>
          <w:rFonts w:ascii="GHEA Mariam" w:hAnsi="GHEA Mariam"/>
          <w:sz w:val="24"/>
          <w:szCs w:val="24"/>
        </w:rPr>
        <w:t xml:space="preserve">              - </w:t>
      </w:r>
      <w:r w:rsidRPr="00143779">
        <w:rPr>
          <w:rFonts w:ascii="GHEA Mariam" w:hAnsi="GHEA Mariam"/>
          <w:sz w:val="24"/>
          <w:szCs w:val="24"/>
          <w:lang w:val="hy-AM"/>
        </w:rPr>
        <w:t>Լ</w:t>
      </w:r>
    </w:p>
    <w:p w14:paraId="546A8F6B" w14:textId="77777777" w:rsidR="00143779" w:rsidRDefault="00143779">
      <w:pPr>
        <w:jc w:val="center"/>
        <w:rPr>
          <w:rFonts w:ascii="GHEA Mariam" w:hAnsi="GHEA Mariam"/>
          <w:sz w:val="24"/>
          <w:szCs w:val="24"/>
        </w:rPr>
      </w:pPr>
    </w:p>
    <w:p w14:paraId="170CDC3B" w14:textId="77777777" w:rsidR="00143779" w:rsidRPr="00143779" w:rsidRDefault="00143779">
      <w:pPr>
        <w:jc w:val="center"/>
        <w:rPr>
          <w:rFonts w:ascii="GHEA Mariam" w:hAnsi="GHEA Mariam"/>
          <w:sz w:val="24"/>
          <w:szCs w:val="24"/>
        </w:rPr>
      </w:pPr>
    </w:p>
    <w:p w14:paraId="63698D89" w14:textId="77777777" w:rsidR="00143779" w:rsidRPr="00495263" w:rsidRDefault="000A4A0A" w:rsidP="00495263">
      <w:pPr>
        <w:pStyle w:val="mechtex"/>
        <w:rPr>
          <w:rFonts w:ascii="GHEA Mariam" w:hAnsi="GHEA Mariam" w:cs="Arial"/>
          <w:sz w:val="24"/>
          <w:szCs w:val="24"/>
          <w:lang w:val="af-ZA"/>
        </w:rPr>
      </w:pPr>
      <w:r w:rsidRPr="00965B20">
        <w:rPr>
          <w:rFonts w:ascii="GHEA Mariam" w:hAnsi="GHEA Mariam"/>
          <w:sz w:val="24"/>
          <w:szCs w:val="24"/>
          <w:lang w:val="hy-AM"/>
        </w:rPr>
        <w:t>«</w:t>
      </w:r>
      <w:r>
        <w:rPr>
          <w:rFonts w:ascii="GHEA Mariam" w:hAnsi="GHEA Mariam" w:cs="Arial"/>
          <w:sz w:val="24"/>
          <w:szCs w:val="24"/>
          <w:lang w:val="hy-AM"/>
        </w:rPr>
        <w:t>ՊԵՏԱԿԱՆ ԿԵՆՍԱԹՈՇԱԿՆԵՐԻ ՄԱՍԻՆ</w:t>
      </w:r>
      <w:r w:rsidRPr="00D20D27">
        <w:rPr>
          <w:rFonts w:ascii="GHEA Mariam" w:hAnsi="GHEA Mariam" w:cs="Tahoma"/>
          <w:sz w:val="24"/>
          <w:szCs w:val="24"/>
          <w:lang w:val="hy-AM"/>
        </w:rPr>
        <w:t>» ՕՐԵՆՔՈՒՄ ԼՐԱՑՈՒՄ</w:t>
      </w:r>
      <w:r>
        <w:rPr>
          <w:rFonts w:ascii="GHEA Mariam" w:hAnsi="GHEA Mariam" w:cs="Tahoma"/>
          <w:sz w:val="24"/>
          <w:szCs w:val="24"/>
          <w:lang w:val="hy-AM"/>
        </w:rPr>
        <w:t>ՆԵՐ</w:t>
      </w:r>
      <w:r w:rsidRPr="00D20D27">
        <w:rPr>
          <w:rFonts w:ascii="GHEA Mariam" w:hAnsi="GHEA Mariam" w:cs="Tahoma"/>
          <w:sz w:val="24"/>
          <w:szCs w:val="24"/>
          <w:lang w:val="hy-AM"/>
        </w:rPr>
        <w:t xml:space="preserve"> ԿԱՏԱՐԵԼՈՒ ՄԱՍԻՆ»</w:t>
      </w:r>
      <w:r w:rsidRPr="00495263">
        <w:rPr>
          <w:rFonts w:ascii="GHEA Mariam" w:hAnsi="GHEA Mariam"/>
          <w:sz w:val="24"/>
          <w:szCs w:val="24"/>
          <w:lang w:val="af-ZA"/>
        </w:rPr>
        <w:t xml:space="preserve"> </w:t>
      </w:r>
      <w:r w:rsidR="00143779" w:rsidRPr="00495263">
        <w:rPr>
          <w:rFonts w:ascii="GHEA Mariam" w:hAnsi="GHEA Mariam" w:cs="Arial"/>
          <w:sz w:val="24"/>
          <w:szCs w:val="24"/>
          <w:lang w:val="af-ZA"/>
        </w:rPr>
        <w:t>ՀԱՅԱՍՏԱ</w:t>
      </w:r>
      <w:r w:rsidR="00143779" w:rsidRPr="00495263">
        <w:rPr>
          <w:rFonts w:ascii="GHEA Mariam" w:hAnsi="GHEA Mariam"/>
          <w:sz w:val="24"/>
          <w:szCs w:val="24"/>
          <w:lang w:val="af-ZA"/>
        </w:rPr>
        <w:softHyphen/>
      </w:r>
      <w:r w:rsidR="00143779" w:rsidRPr="00495263">
        <w:rPr>
          <w:rFonts w:ascii="GHEA Mariam" w:hAnsi="GHEA Mariam" w:cs="Arial"/>
          <w:sz w:val="24"/>
          <w:szCs w:val="24"/>
          <w:lang w:val="af-ZA"/>
        </w:rPr>
        <w:t>ՆԻ</w:t>
      </w:r>
      <w:r w:rsidR="00143779" w:rsidRPr="00495263">
        <w:rPr>
          <w:rFonts w:ascii="GHEA Mariam" w:hAnsi="GHEA Mariam"/>
          <w:sz w:val="24"/>
          <w:szCs w:val="24"/>
          <w:lang w:val="af-ZA"/>
        </w:rPr>
        <w:t xml:space="preserve"> </w:t>
      </w:r>
      <w:r w:rsidR="00143779" w:rsidRPr="00495263">
        <w:rPr>
          <w:rFonts w:ascii="GHEA Mariam" w:hAnsi="GHEA Mariam" w:cs="Arial"/>
          <w:sz w:val="24"/>
          <w:szCs w:val="24"/>
          <w:lang w:val="af-ZA"/>
        </w:rPr>
        <w:t>ՀԱՆՐԱՊԵՏՈՒԹՅԱՆ</w:t>
      </w:r>
      <w:r w:rsidR="00143779" w:rsidRPr="00495263">
        <w:rPr>
          <w:rFonts w:ascii="GHEA Mariam" w:hAnsi="GHEA Mariam"/>
          <w:sz w:val="24"/>
          <w:szCs w:val="24"/>
          <w:lang w:val="af-ZA"/>
        </w:rPr>
        <w:t xml:space="preserve"> </w:t>
      </w:r>
      <w:r w:rsidR="00143779" w:rsidRPr="00495263">
        <w:rPr>
          <w:rFonts w:ascii="GHEA Mariam" w:hAnsi="GHEA Mariam" w:cs="Arial"/>
          <w:sz w:val="24"/>
          <w:szCs w:val="24"/>
          <w:lang w:val="af-ZA"/>
        </w:rPr>
        <w:t>ՕՐԵՆՔԻ</w:t>
      </w:r>
      <w:r w:rsidR="00143779" w:rsidRPr="00495263">
        <w:rPr>
          <w:rFonts w:ascii="GHEA Mariam" w:hAnsi="GHEA Mariam"/>
          <w:sz w:val="24"/>
          <w:szCs w:val="24"/>
          <w:lang w:val="af-ZA"/>
        </w:rPr>
        <w:t xml:space="preserve"> </w:t>
      </w:r>
      <w:r w:rsidR="00143779" w:rsidRPr="00495263">
        <w:rPr>
          <w:rFonts w:ascii="GHEA Mariam" w:hAnsi="GHEA Mariam" w:cs="Arial"/>
          <w:sz w:val="24"/>
          <w:szCs w:val="24"/>
          <w:lang w:val="af-ZA"/>
        </w:rPr>
        <w:t>ՆԱԽԱԳԾԻ</w:t>
      </w:r>
      <w:r w:rsidR="00143779" w:rsidRPr="00495263">
        <w:rPr>
          <w:rFonts w:ascii="GHEA Mariam" w:hAnsi="GHEA Mariam"/>
          <w:iCs/>
          <w:sz w:val="24"/>
          <w:szCs w:val="24"/>
          <w:lang w:val="af-ZA"/>
        </w:rPr>
        <w:t xml:space="preserve"> </w:t>
      </w:r>
      <w:r w:rsidR="00143779" w:rsidRPr="00495263">
        <w:rPr>
          <w:rFonts w:ascii="GHEA Mariam" w:hAnsi="GHEA Mariam" w:cs="Arial"/>
          <w:sz w:val="24"/>
          <w:szCs w:val="24"/>
          <w:lang w:val="af-ZA"/>
        </w:rPr>
        <w:t>ՎԵՐԱԲԵՐՅԱԼ</w:t>
      </w:r>
      <w:r w:rsidR="00143779" w:rsidRPr="00495263">
        <w:rPr>
          <w:rFonts w:ascii="GHEA Mariam" w:hAnsi="GHEA Mariam" w:cs="Tahoma"/>
          <w:sz w:val="24"/>
          <w:szCs w:val="24"/>
          <w:lang w:val="af-ZA"/>
        </w:rPr>
        <w:t xml:space="preserve"> </w:t>
      </w:r>
      <w:r w:rsidR="00143779" w:rsidRPr="00495263">
        <w:rPr>
          <w:rFonts w:ascii="GHEA Mariam" w:hAnsi="GHEA Mariam" w:cs="Arial"/>
          <w:sz w:val="24"/>
          <w:szCs w:val="24"/>
          <w:lang w:val="af-ZA"/>
        </w:rPr>
        <w:t>ՀԱՅԱՍՏԱՆԻ</w:t>
      </w:r>
      <w:r w:rsidR="00143779" w:rsidRPr="00495263">
        <w:rPr>
          <w:rFonts w:ascii="GHEA Mariam" w:hAnsi="GHEA Mariam" w:cs="Tahoma"/>
          <w:sz w:val="24"/>
          <w:szCs w:val="24"/>
          <w:lang w:val="af-ZA"/>
        </w:rPr>
        <w:t xml:space="preserve"> </w:t>
      </w:r>
      <w:r w:rsidR="00143779" w:rsidRPr="00495263">
        <w:rPr>
          <w:rFonts w:ascii="GHEA Mariam" w:hAnsi="GHEA Mariam" w:cs="Arial"/>
          <w:sz w:val="24"/>
          <w:szCs w:val="24"/>
          <w:lang w:val="af-ZA"/>
        </w:rPr>
        <w:t>ՀԱՆՐԱՊԵՏՈՒԹՅԱՆ</w:t>
      </w:r>
      <w:r w:rsidR="00143779" w:rsidRPr="00495263">
        <w:rPr>
          <w:rFonts w:ascii="GHEA Mariam" w:hAnsi="GHEA Mariam" w:cs="Tahoma"/>
          <w:sz w:val="24"/>
          <w:szCs w:val="24"/>
          <w:lang w:val="af-ZA"/>
        </w:rPr>
        <w:t xml:space="preserve"> </w:t>
      </w:r>
      <w:r w:rsidR="00143779" w:rsidRPr="00495263">
        <w:rPr>
          <w:rFonts w:ascii="GHEA Mariam" w:hAnsi="GHEA Mariam" w:cs="Arial"/>
          <w:sz w:val="24"/>
          <w:szCs w:val="24"/>
          <w:lang w:val="af-ZA"/>
        </w:rPr>
        <w:t>ԿԱՌԱ</w:t>
      </w:r>
      <w:r w:rsidR="00143779" w:rsidRPr="00495263">
        <w:rPr>
          <w:rFonts w:ascii="GHEA Mariam" w:hAnsi="GHEA Mariam" w:cs="Tahoma"/>
          <w:sz w:val="24"/>
          <w:szCs w:val="24"/>
          <w:lang w:val="af-ZA"/>
        </w:rPr>
        <w:softHyphen/>
      </w:r>
      <w:r w:rsidR="00143779" w:rsidRPr="00495263">
        <w:rPr>
          <w:rFonts w:ascii="GHEA Mariam" w:hAnsi="GHEA Mariam" w:cs="Arial"/>
          <w:sz w:val="24"/>
          <w:szCs w:val="24"/>
          <w:lang w:val="af-ZA"/>
        </w:rPr>
        <w:t>ՎԱՐՈՒ</w:t>
      </w:r>
      <w:r w:rsidR="00143779" w:rsidRPr="00495263">
        <w:rPr>
          <w:rFonts w:ascii="GHEA Mariam" w:hAnsi="GHEA Mariam" w:cs="Arial"/>
          <w:sz w:val="24"/>
          <w:szCs w:val="24"/>
          <w:lang w:val="af-ZA"/>
        </w:rPr>
        <w:softHyphen/>
        <w:t>ԹՅԱՆ</w:t>
      </w:r>
      <w:r w:rsidR="00143779" w:rsidRPr="00495263">
        <w:rPr>
          <w:rFonts w:ascii="GHEA Mariam" w:hAnsi="GHEA Mariam" w:cs="Tahoma"/>
          <w:sz w:val="24"/>
          <w:szCs w:val="24"/>
          <w:lang w:val="af-ZA"/>
        </w:rPr>
        <w:t xml:space="preserve"> </w:t>
      </w:r>
      <w:r w:rsidR="00143779" w:rsidRPr="00495263">
        <w:rPr>
          <w:rFonts w:ascii="GHEA Mariam" w:hAnsi="GHEA Mariam" w:cs="Arial"/>
          <w:sz w:val="24"/>
          <w:szCs w:val="24"/>
          <w:lang w:val="af-ZA"/>
        </w:rPr>
        <w:t>ԱՌԱՋԱՐԿՈՒԹՅ</w:t>
      </w:r>
      <w:r w:rsidR="00143779" w:rsidRPr="00495263">
        <w:rPr>
          <w:rFonts w:ascii="GHEA Mariam" w:hAnsi="GHEA Mariam" w:cs="Arial"/>
          <w:sz w:val="24"/>
          <w:szCs w:val="24"/>
          <w:lang w:val="hy-AM"/>
        </w:rPr>
        <w:t>ԱՆ</w:t>
      </w:r>
      <w:r w:rsidR="00143779" w:rsidRPr="00495263">
        <w:rPr>
          <w:rFonts w:ascii="GHEA Mariam" w:hAnsi="GHEA Mariam" w:cs="Tahoma"/>
          <w:sz w:val="24"/>
          <w:szCs w:val="24"/>
          <w:lang w:val="af-ZA"/>
        </w:rPr>
        <w:t xml:space="preserve"> </w:t>
      </w:r>
      <w:r w:rsidR="00143779" w:rsidRPr="00495263">
        <w:rPr>
          <w:rFonts w:ascii="GHEA Mariam" w:hAnsi="GHEA Mariam" w:cs="Arial"/>
          <w:sz w:val="24"/>
          <w:szCs w:val="24"/>
          <w:lang w:val="af-ZA"/>
        </w:rPr>
        <w:t>ՄԱՍԻՆ</w:t>
      </w:r>
    </w:p>
    <w:p w14:paraId="6367B342" w14:textId="77777777" w:rsidR="00143779" w:rsidRDefault="00143779" w:rsidP="00143779">
      <w:pPr>
        <w:pStyle w:val="mechtex"/>
        <w:jc w:val="both"/>
        <w:rPr>
          <w:rFonts w:ascii="GHEA Mariam" w:hAnsi="GHEA Mariam" w:cs="Arial"/>
          <w:spacing w:val="-4"/>
          <w:sz w:val="24"/>
          <w:szCs w:val="24"/>
          <w:lang w:val="hy-AM"/>
        </w:rPr>
      </w:pPr>
      <w:r>
        <w:rPr>
          <w:rFonts w:ascii="GHEA Mariam" w:hAnsi="GHEA Mariam" w:cs="Arial"/>
          <w:spacing w:val="-4"/>
          <w:sz w:val="24"/>
          <w:szCs w:val="24"/>
          <w:lang w:val="hy-AM"/>
        </w:rPr>
        <w:t>-----------------------------------------------------------------------------------------------------------------------</w:t>
      </w:r>
    </w:p>
    <w:p w14:paraId="1C54D9CC" w14:textId="77777777" w:rsidR="00143779" w:rsidRPr="00143779" w:rsidRDefault="00143779" w:rsidP="00143779">
      <w:pPr>
        <w:pStyle w:val="mechtex"/>
        <w:rPr>
          <w:rFonts w:ascii="GHEA Mariam" w:hAnsi="GHEA Mariam"/>
          <w:sz w:val="24"/>
          <w:szCs w:val="24"/>
          <w:lang w:val="af-ZA"/>
        </w:rPr>
      </w:pPr>
    </w:p>
    <w:p w14:paraId="7E343362" w14:textId="77777777" w:rsidR="00143779" w:rsidRPr="00143779" w:rsidRDefault="00143779" w:rsidP="00143779">
      <w:pPr>
        <w:pStyle w:val="norm"/>
        <w:spacing w:line="360" w:lineRule="auto"/>
        <w:rPr>
          <w:rFonts w:ascii="GHEA Mariam" w:hAnsi="GHEA Mariam"/>
          <w:sz w:val="24"/>
          <w:szCs w:val="24"/>
          <w:lang w:val="hy-AM"/>
        </w:rPr>
      </w:pPr>
      <w:proofErr w:type="spellStart"/>
      <w:r w:rsidRPr="00143779">
        <w:rPr>
          <w:rFonts w:ascii="GHEA Mariam" w:hAnsi="GHEA Mariam" w:cs="Arial"/>
          <w:sz w:val="24"/>
          <w:szCs w:val="24"/>
        </w:rPr>
        <w:t>Հիմք</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ընդունելով</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Ազգային</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ժողովի</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կանոնակարգ</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սահմանադրական</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օրենքի</w:t>
      </w:r>
      <w:proofErr w:type="spellEnd"/>
      <w:r w:rsidRPr="00143779">
        <w:rPr>
          <w:rFonts w:ascii="GHEA Mariam" w:hAnsi="GHEA Mariam"/>
          <w:sz w:val="24"/>
          <w:szCs w:val="24"/>
          <w:lang w:val="af-ZA"/>
        </w:rPr>
        <w:t xml:space="preserve"> 77-</w:t>
      </w:r>
      <w:proofErr w:type="spellStart"/>
      <w:r w:rsidRPr="00143779">
        <w:rPr>
          <w:rFonts w:ascii="GHEA Mariam" w:hAnsi="GHEA Mariam" w:cs="Arial"/>
          <w:sz w:val="24"/>
          <w:szCs w:val="24"/>
        </w:rPr>
        <w:t>րդ</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հոդվածի</w:t>
      </w:r>
      <w:proofErr w:type="spellEnd"/>
      <w:r w:rsidRPr="00143779">
        <w:rPr>
          <w:rFonts w:ascii="GHEA Mariam" w:hAnsi="GHEA Mariam"/>
          <w:sz w:val="24"/>
          <w:szCs w:val="24"/>
          <w:lang w:val="af-ZA"/>
        </w:rPr>
        <w:t xml:space="preserve"> 1-</w:t>
      </w:r>
      <w:proofErr w:type="spellStart"/>
      <w:r w:rsidRPr="00143779">
        <w:rPr>
          <w:rFonts w:ascii="GHEA Mariam" w:hAnsi="GHEA Mariam" w:cs="Arial"/>
          <w:sz w:val="24"/>
          <w:szCs w:val="24"/>
        </w:rPr>
        <w:t>ին</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մասը</w:t>
      </w:r>
      <w:proofErr w:type="spellEnd"/>
      <w:r w:rsidRPr="00143779">
        <w:rPr>
          <w:rFonts w:ascii="GHEA Mariam" w:hAnsi="GHEA Mariam" w:cs="Arial"/>
          <w:sz w:val="24"/>
          <w:szCs w:val="24"/>
        </w:rPr>
        <w:t>՝</w:t>
      </w:r>
      <w:r w:rsidRPr="00143779">
        <w:rPr>
          <w:rFonts w:ascii="GHEA Mariam" w:hAnsi="GHEA Mariam"/>
          <w:sz w:val="24"/>
          <w:szCs w:val="24"/>
          <w:lang w:val="af-ZA"/>
        </w:rPr>
        <w:t xml:space="preserve"> </w:t>
      </w:r>
      <w:r w:rsidRPr="00143779">
        <w:rPr>
          <w:rFonts w:ascii="GHEA Mariam" w:hAnsi="GHEA Mariam" w:cs="Sylfaen"/>
          <w:sz w:val="24"/>
          <w:szCs w:val="24"/>
          <w:lang w:val="hy-AM"/>
        </w:rPr>
        <w:t>Հայաստանի</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Հանրապետության</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կառավարու</w:t>
      </w:r>
      <w:r>
        <w:rPr>
          <w:rFonts w:ascii="GHEA Mariam" w:hAnsi="GHEA Mariam" w:cs="Sylfaen"/>
          <w:sz w:val="24"/>
          <w:szCs w:val="24"/>
          <w:lang w:val="hy-AM"/>
        </w:rPr>
        <w:softHyphen/>
      </w:r>
      <w:r w:rsidRPr="00143779">
        <w:rPr>
          <w:rFonts w:ascii="GHEA Mariam" w:hAnsi="GHEA Mariam" w:cs="Sylfaen"/>
          <w:sz w:val="24"/>
          <w:szCs w:val="24"/>
          <w:lang w:val="hy-AM"/>
        </w:rPr>
        <w:t>թյունը</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ո</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ր</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ո</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շ</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ու</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մ</w:t>
      </w:r>
      <w:r w:rsidRPr="00143779">
        <w:rPr>
          <w:rFonts w:ascii="GHEA Mariam" w:hAnsi="GHEA Mariam" w:cs="Arial Armenian"/>
          <w:sz w:val="24"/>
          <w:szCs w:val="24"/>
          <w:lang w:val="hy-AM"/>
        </w:rPr>
        <w:t xml:space="preserve">     </w:t>
      </w:r>
      <w:r w:rsidRPr="00143779">
        <w:rPr>
          <w:rFonts w:ascii="GHEA Mariam" w:hAnsi="GHEA Mariam" w:cs="Sylfaen"/>
          <w:sz w:val="24"/>
          <w:szCs w:val="24"/>
          <w:lang w:val="hy-AM"/>
        </w:rPr>
        <w:t>է</w:t>
      </w:r>
      <w:r w:rsidRPr="00143779">
        <w:rPr>
          <w:rFonts w:ascii="GHEA Mariam" w:hAnsi="GHEA Mariam" w:cs="Arial Armenian"/>
          <w:sz w:val="24"/>
          <w:szCs w:val="24"/>
          <w:lang w:val="hy-AM"/>
        </w:rPr>
        <w:t>.</w:t>
      </w:r>
    </w:p>
    <w:p w14:paraId="33A4335C" w14:textId="77777777" w:rsidR="00143779" w:rsidRPr="00143779" w:rsidRDefault="00143779" w:rsidP="00143779">
      <w:pPr>
        <w:pStyle w:val="norm"/>
        <w:spacing w:line="360" w:lineRule="auto"/>
        <w:rPr>
          <w:rFonts w:ascii="GHEA Mariam" w:hAnsi="GHEA Mariam"/>
          <w:sz w:val="24"/>
          <w:szCs w:val="24"/>
          <w:lang w:val="af-ZA"/>
        </w:rPr>
      </w:pPr>
      <w:r w:rsidRPr="00143779">
        <w:rPr>
          <w:rFonts w:ascii="GHEA Mariam" w:hAnsi="GHEA Mariam"/>
          <w:sz w:val="24"/>
          <w:szCs w:val="24"/>
          <w:lang w:val="af-ZA"/>
        </w:rPr>
        <w:t xml:space="preserve">1. </w:t>
      </w:r>
      <w:r w:rsidRPr="00143779">
        <w:rPr>
          <w:rFonts w:ascii="GHEA Mariam" w:hAnsi="GHEA Mariam" w:cs="Arial"/>
          <w:sz w:val="24"/>
          <w:szCs w:val="24"/>
          <w:lang w:val="hy-AM"/>
        </w:rPr>
        <w:t>Հավանություն</w:t>
      </w:r>
      <w:r w:rsidRPr="00143779">
        <w:rPr>
          <w:rFonts w:ascii="GHEA Mariam" w:hAnsi="GHEA Mariam"/>
          <w:sz w:val="24"/>
          <w:szCs w:val="24"/>
          <w:lang w:val="af-ZA"/>
        </w:rPr>
        <w:t xml:space="preserve"> </w:t>
      </w:r>
      <w:r w:rsidRPr="00143779">
        <w:rPr>
          <w:rFonts w:ascii="GHEA Mariam" w:hAnsi="GHEA Mariam" w:cs="Arial"/>
          <w:sz w:val="24"/>
          <w:szCs w:val="24"/>
          <w:lang w:val="hy-AM"/>
        </w:rPr>
        <w:t>տալ</w:t>
      </w:r>
      <w:r w:rsidRPr="00143779">
        <w:rPr>
          <w:rFonts w:ascii="GHEA Mariam" w:hAnsi="GHEA Mariam"/>
          <w:sz w:val="24"/>
          <w:szCs w:val="24"/>
          <w:lang w:val="af-ZA"/>
        </w:rPr>
        <w:t xml:space="preserve"> </w:t>
      </w:r>
      <w:r w:rsidR="000A4A0A" w:rsidRPr="00965B20">
        <w:rPr>
          <w:rFonts w:ascii="GHEA Mariam" w:hAnsi="GHEA Mariam"/>
          <w:sz w:val="24"/>
          <w:szCs w:val="24"/>
          <w:lang w:val="hy-AM"/>
        </w:rPr>
        <w:t>«</w:t>
      </w:r>
      <w:r w:rsidR="000A4A0A">
        <w:rPr>
          <w:rFonts w:ascii="GHEA Mariam" w:hAnsi="GHEA Mariam" w:cs="Arial"/>
          <w:sz w:val="24"/>
          <w:szCs w:val="24"/>
          <w:lang w:val="hy-AM"/>
        </w:rPr>
        <w:t>Պետական կենսաթոշակների մասին</w:t>
      </w:r>
      <w:r w:rsidR="000A4A0A" w:rsidRPr="00D20D27">
        <w:rPr>
          <w:rFonts w:ascii="GHEA Mariam" w:hAnsi="GHEA Mariam" w:cs="Tahoma"/>
          <w:sz w:val="24"/>
          <w:szCs w:val="24"/>
          <w:lang w:val="hy-AM"/>
        </w:rPr>
        <w:t>» օրենքում լրացում</w:t>
      </w:r>
      <w:r w:rsidR="000A4A0A">
        <w:rPr>
          <w:rFonts w:ascii="GHEA Mariam" w:hAnsi="GHEA Mariam" w:cs="Tahoma"/>
          <w:sz w:val="24"/>
          <w:szCs w:val="24"/>
          <w:lang w:val="hy-AM"/>
        </w:rPr>
        <w:t>ներ</w:t>
      </w:r>
      <w:r w:rsidR="000A4A0A" w:rsidRPr="00D20D27">
        <w:rPr>
          <w:rFonts w:ascii="GHEA Mariam" w:hAnsi="GHEA Mariam" w:cs="Tahoma"/>
          <w:sz w:val="24"/>
          <w:szCs w:val="24"/>
          <w:lang w:val="hy-AM"/>
        </w:rPr>
        <w:t xml:space="preserve"> կատարելու մասին»</w:t>
      </w:r>
      <w:r w:rsidRPr="00143779">
        <w:rPr>
          <w:rFonts w:ascii="GHEA Mariam" w:hAnsi="GHEA Mariam" w:cs="Sylfaen"/>
          <w:spacing w:val="-4"/>
          <w:sz w:val="24"/>
          <w:szCs w:val="24"/>
          <w:lang w:val="af-ZA"/>
        </w:rPr>
        <w:t xml:space="preserve"> </w:t>
      </w:r>
      <w:r w:rsidRPr="00143779">
        <w:rPr>
          <w:rFonts w:ascii="GHEA Mariam" w:hAnsi="GHEA Mariam" w:cs="Arial"/>
          <w:spacing w:val="-4"/>
          <w:sz w:val="24"/>
          <w:szCs w:val="24"/>
          <w:lang w:val="af-ZA"/>
        </w:rPr>
        <w:t>Հայաստանի</w:t>
      </w:r>
      <w:r w:rsidRPr="00143779">
        <w:rPr>
          <w:rFonts w:ascii="GHEA Mariam" w:hAnsi="GHEA Mariam" w:cs="Sylfaen"/>
          <w:spacing w:val="-4"/>
          <w:sz w:val="24"/>
          <w:szCs w:val="24"/>
          <w:lang w:val="af-ZA"/>
        </w:rPr>
        <w:t xml:space="preserve"> </w:t>
      </w:r>
      <w:r w:rsidRPr="00143779">
        <w:rPr>
          <w:rFonts w:ascii="GHEA Mariam" w:hAnsi="GHEA Mariam" w:cs="Arial"/>
          <w:spacing w:val="-4"/>
          <w:sz w:val="24"/>
          <w:szCs w:val="24"/>
          <w:lang w:val="af-ZA"/>
        </w:rPr>
        <w:t>Հանրա</w:t>
      </w:r>
      <w:r w:rsidRPr="00143779">
        <w:rPr>
          <w:rFonts w:ascii="GHEA Mariam" w:hAnsi="GHEA Mariam" w:cs="Sylfaen"/>
          <w:spacing w:val="-4"/>
          <w:sz w:val="24"/>
          <w:szCs w:val="24"/>
          <w:lang w:val="af-ZA"/>
        </w:rPr>
        <w:softHyphen/>
      </w:r>
      <w:r w:rsidRPr="00143779">
        <w:rPr>
          <w:rFonts w:ascii="GHEA Mariam" w:hAnsi="GHEA Mariam" w:cs="Arial"/>
          <w:spacing w:val="-4"/>
          <w:sz w:val="24"/>
          <w:szCs w:val="24"/>
          <w:lang w:val="af-ZA"/>
        </w:rPr>
        <w:t>պետության</w:t>
      </w:r>
      <w:r w:rsidRPr="00143779">
        <w:rPr>
          <w:rFonts w:ascii="GHEA Mariam" w:hAnsi="GHEA Mariam" w:cs="Sylfaen"/>
          <w:spacing w:val="-4"/>
          <w:sz w:val="24"/>
          <w:szCs w:val="24"/>
          <w:lang w:val="af-ZA"/>
        </w:rPr>
        <w:t xml:space="preserve"> </w:t>
      </w:r>
      <w:r w:rsidRPr="00143779">
        <w:rPr>
          <w:rFonts w:ascii="GHEA Mariam" w:hAnsi="GHEA Mariam" w:cs="Arial"/>
          <w:spacing w:val="-4"/>
          <w:sz w:val="24"/>
          <w:szCs w:val="24"/>
          <w:lang w:val="af-ZA"/>
        </w:rPr>
        <w:t>օրենք</w:t>
      </w:r>
      <w:r w:rsidRPr="00143779">
        <w:rPr>
          <w:rFonts w:ascii="GHEA Mariam" w:hAnsi="GHEA Mariam" w:cs="Arial"/>
          <w:spacing w:val="10"/>
          <w:sz w:val="24"/>
          <w:szCs w:val="24"/>
          <w:lang w:val="af-ZA"/>
        </w:rPr>
        <w:t>ի</w:t>
      </w:r>
      <w:r w:rsidRPr="00143779">
        <w:rPr>
          <w:rFonts w:ascii="GHEA Mariam" w:hAnsi="GHEA Mariam" w:cs="Sylfaen"/>
          <w:spacing w:val="10"/>
          <w:sz w:val="24"/>
          <w:szCs w:val="24"/>
          <w:lang w:val="af-ZA"/>
        </w:rPr>
        <w:t xml:space="preserve"> </w:t>
      </w:r>
      <w:r w:rsidRPr="00143779">
        <w:rPr>
          <w:rFonts w:ascii="GHEA Mariam" w:hAnsi="GHEA Mariam" w:cs="Arial"/>
          <w:spacing w:val="10"/>
          <w:sz w:val="24"/>
          <w:szCs w:val="24"/>
          <w:lang w:val="af-ZA"/>
        </w:rPr>
        <w:t>նախագծի</w:t>
      </w:r>
      <w:r w:rsidRPr="00143779">
        <w:rPr>
          <w:rFonts w:ascii="GHEA Mariam" w:hAnsi="GHEA Mariam" w:cs="Sylfaen"/>
          <w:spacing w:val="10"/>
          <w:sz w:val="24"/>
          <w:szCs w:val="24"/>
          <w:lang w:val="hy-AM"/>
        </w:rPr>
        <w:t xml:space="preserve"> </w:t>
      </w:r>
      <w:r w:rsidRPr="00143779">
        <w:rPr>
          <w:rFonts w:ascii="GHEA Mariam" w:hAnsi="GHEA Mariam"/>
          <w:sz w:val="24"/>
          <w:szCs w:val="24"/>
          <w:lang w:val="af-ZA"/>
        </w:rPr>
        <w:t>(</w:t>
      </w:r>
      <w:r w:rsidR="000A4A0A" w:rsidRPr="00D20D27">
        <w:rPr>
          <w:rFonts w:ascii="GHEA Mariam" w:hAnsi="GHEA Mariam" w:cs="Tahoma"/>
          <w:sz w:val="24"/>
          <w:szCs w:val="24"/>
          <w:lang w:val="hy-AM"/>
        </w:rPr>
        <w:t>Խ-1009-13.02.2025-ԱՍ-011/0</w:t>
      </w:r>
      <w:r w:rsidRPr="00143779">
        <w:rPr>
          <w:rFonts w:ascii="GHEA Mariam" w:hAnsi="GHEA Mariam"/>
          <w:sz w:val="24"/>
          <w:szCs w:val="24"/>
          <w:lang w:val="af-ZA"/>
        </w:rPr>
        <w:t>)</w:t>
      </w:r>
      <w:r w:rsidRPr="00143779">
        <w:rPr>
          <w:rFonts w:ascii="GHEA Mariam" w:hAnsi="GHEA Mariam" w:cs="Sylfaen"/>
          <w:spacing w:val="10"/>
          <w:sz w:val="24"/>
          <w:szCs w:val="24"/>
          <w:lang w:val="af-ZA"/>
        </w:rPr>
        <w:t xml:space="preserve"> </w:t>
      </w:r>
      <w:r w:rsidRPr="00143779">
        <w:rPr>
          <w:rFonts w:ascii="GHEA Mariam" w:hAnsi="GHEA Mariam" w:cs="Arial"/>
          <w:sz w:val="24"/>
          <w:szCs w:val="24"/>
          <w:lang w:val="hy-AM"/>
        </w:rPr>
        <w:t>վերաբերյալ</w:t>
      </w:r>
      <w:r w:rsidRPr="00143779">
        <w:rPr>
          <w:rFonts w:ascii="GHEA Mariam" w:hAnsi="GHEA Mariam"/>
          <w:sz w:val="24"/>
          <w:szCs w:val="24"/>
          <w:lang w:val="af-ZA"/>
        </w:rPr>
        <w:t xml:space="preserve"> </w:t>
      </w:r>
      <w:r w:rsidRPr="00143779">
        <w:rPr>
          <w:rFonts w:ascii="GHEA Mariam" w:hAnsi="GHEA Mariam" w:cs="Arial"/>
          <w:sz w:val="24"/>
          <w:szCs w:val="24"/>
          <w:lang w:val="hy-AM"/>
        </w:rPr>
        <w:t>Հայաս</w:t>
      </w:r>
      <w:r w:rsidRPr="00143779">
        <w:rPr>
          <w:rFonts w:ascii="GHEA Mariam" w:hAnsi="GHEA Mariam"/>
          <w:sz w:val="24"/>
          <w:szCs w:val="24"/>
          <w:lang w:val="af-ZA"/>
        </w:rPr>
        <w:softHyphen/>
      </w:r>
      <w:r w:rsidRPr="00143779">
        <w:rPr>
          <w:rFonts w:ascii="GHEA Mariam" w:hAnsi="GHEA Mariam" w:cs="Arial"/>
          <w:sz w:val="24"/>
          <w:szCs w:val="24"/>
          <w:lang w:val="hy-AM"/>
        </w:rPr>
        <w:t>տանի</w:t>
      </w:r>
      <w:r w:rsidRPr="00143779">
        <w:rPr>
          <w:rFonts w:ascii="GHEA Mariam" w:hAnsi="GHEA Mariam"/>
          <w:sz w:val="24"/>
          <w:szCs w:val="24"/>
          <w:lang w:val="af-ZA"/>
        </w:rPr>
        <w:t xml:space="preserve"> </w:t>
      </w:r>
      <w:r w:rsidRPr="00143779">
        <w:rPr>
          <w:rFonts w:ascii="GHEA Mariam" w:hAnsi="GHEA Mariam" w:cs="Arial"/>
          <w:sz w:val="24"/>
          <w:szCs w:val="24"/>
          <w:lang w:val="hy-AM"/>
        </w:rPr>
        <w:t>Հանրապետու</w:t>
      </w:r>
      <w:r w:rsidRPr="00143779">
        <w:rPr>
          <w:rFonts w:ascii="GHEA Mariam" w:hAnsi="GHEA Mariam" w:cs="Arial"/>
          <w:sz w:val="24"/>
          <w:szCs w:val="24"/>
          <w:lang w:val="hy-AM"/>
        </w:rPr>
        <w:softHyphen/>
        <w:t>թյան</w:t>
      </w:r>
      <w:r w:rsidRPr="00143779">
        <w:rPr>
          <w:rFonts w:ascii="GHEA Mariam" w:hAnsi="GHEA Mariam"/>
          <w:sz w:val="24"/>
          <w:szCs w:val="24"/>
          <w:lang w:val="af-ZA"/>
        </w:rPr>
        <w:t xml:space="preserve"> </w:t>
      </w:r>
      <w:r w:rsidRPr="00143779">
        <w:rPr>
          <w:rFonts w:ascii="GHEA Mariam" w:hAnsi="GHEA Mariam" w:cs="Arial"/>
          <w:sz w:val="24"/>
          <w:szCs w:val="24"/>
          <w:lang w:val="hy-AM"/>
        </w:rPr>
        <w:t>կառավարության</w:t>
      </w:r>
      <w:r w:rsidRPr="00143779">
        <w:rPr>
          <w:rFonts w:ascii="GHEA Mariam" w:hAnsi="GHEA Mariam"/>
          <w:sz w:val="24"/>
          <w:szCs w:val="24"/>
          <w:lang w:val="af-ZA"/>
        </w:rPr>
        <w:t xml:space="preserve"> </w:t>
      </w:r>
      <w:r w:rsidRPr="00143779">
        <w:rPr>
          <w:rFonts w:ascii="GHEA Mariam" w:hAnsi="GHEA Mariam" w:cs="Arial"/>
          <w:sz w:val="24"/>
          <w:szCs w:val="24"/>
          <w:lang w:val="hy-AM"/>
        </w:rPr>
        <w:t>առաջարկությանը</w:t>
      </w:r>
      <w:r w:rsidRPr="00143779">
        <w:rPr>
          <w:rFonts w:ascii="GHEA Mariam" w:hAnsi="GHEA Mariam"/>
          <w:sz w:val="24"/>
          <w:szCs w:val="24"/>
          <w:lang w:val="af-ZA"/>
        </w:rPr>
        <w:t xml:space="preserve">: </w:t>
      </w:r>
    </w:p>
    <w:p w14:paraId="3D531488" w14:textId="77777777" w:rsidR="00143779" w:rsidRPr="00143779" w:rsidRDefault="00143779" w:rsidP="00143779">
      <w:pPr>
        <w:pStyle w:val="norm"/>
        <w:spacing w:line="360" w:lineRule="auto"/>
        <w:rPr>
          <w:rFonts w:ascii="GHEA Mariam" w:hAnsi="GHEA Mariam"/>
          <w:sz w:val="24"/>
          <w:szCs w:val="24"/>
          <w:lang w:val="af-ZA"/>
        </w:rPr>
      </w:pPr>
      <w:r w:rsidRPr="00143779">
        <w:rPr>
          <w:rFonts w:ascii="GHEA Mariam" w:hAnsi="GHEA Mariam"/>
          <w:sz w:val="24"/>
          <w:szCs w:val="24"/>
          <w:lang w:val="af-ZA"/>
        </w:rPr>
        <w:t xml:space="preserve">2. </w:t>
      </w:r>
      <w:proofErr w:type="spellStart"/>
      <w:r w:rsidRPr="00143779">
        <w:rPr>
          <w:rFonts w:ascii="GHEA Mariam" w:hAnsi="GHEA Mariam" w:cs="Arial"/>
          <w:sz w:val="24"/>
          <w:szCs w:val="24"/>
        </w:rPr>
        <w:t>Հայաստանի</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Հանրապետության</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կառավարության</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առաջարկությունը</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սահման</w:t>
      </w:r>
      <w:proofErr w:type="spellEnd"/>
      <w:r w:rsidRPr="00143779">
        <w:rPr>
          <w:rFonts w:ascii="GHEA Mariam" w:hAnsi="GHEA Mariam"/>
          <w:sz w:val="24"/>
          <w:szCs w:val="24"/>
          <w:lang w:val="af-ZA"/>
        </w:rPr>
        <w:softHyphen/>
      </w:r>
      <w:proofErr w:type="spellStart"/>
      <w:r w:rsidRPr="00143779">
        <w:rPr>
          <w:rFonts w:ascii="GHEA Mariam" w:hAnsi="GHEA Mariam" w:cs="Arial"/>
          <w:sz w:val="24"/>
          <w:szCs w:val="24"/>
        </w:rPr>
        <w:t>ված</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կարգով</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ներկայացնել</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Հայաստանի</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Հանրապետության</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Ազգային</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ժողովի</w:t>
      </w:r>
      <w:proofErr w:type="spellEnd"/>
      <w:r w:rsidRPr="00143779">
        <w:rPr>
          <w:rFonts w:ascii="GHEA Mariam" w:hAnsi="GHEA Mariam"/>
          <w:sz w:val="24"/>
          <w:szCs w:val="24"/>
          <w:lang w:val="af-ZA"/>
        </w:rPr>
        <w:t xml:space="preserve"> </w:t>
      </w:r>
      <w:proofErr w:type="spellStart"/>
      <w:r w:rsidRPr="00143779">
        <w:rPr>
          <w:rFonts w:ascii="GHEA Mariam" w:hAnsi="GHEA Mariam" w:cs="Arial"/>
          <w:sz w:val="24"/>
          <w:szCs w:val="24"/>
        </w:rPr>
        <w:t>աշխա</w:t>
      </w:r>
      <w:proofErr w:type="spellEnd"/>
      <w:r w:rsidRPr="00143779">
        <w:rPr>
          <w:rFonts w:ascii="GHEA Mariam" w:hAnsi="GHEA Mariam"/>
          <w:sz w:val="24"/>
          <w:szCs w:val="24"/>
          <w:lang w:val="af-ZA"/>
        </w:rPr>
        <w:softHyphen/>
      </w:r>
      <w:proofErr w:type="spellStart"/>
      <w:r w:rsidRPr="00143779">
        <w:rPr>
          <w:rFonts w:ascii="GHEA Mariam" w:hAnsi="GHEA Mariam" w:cs="Arial"/>
          <w:sz w:val="24"/>
          <w:szCs w:val="24"/>
        </w:rPr>
        <w:t>տակազմ</w:t>
      </w:r>
      <w:proofErr w:type="spellEnd"/>
      <w:r w:rsidRPr="00143779">
        <w:rPr>
          <w:rFonts w:ascii="GHEA Mariam" w:hAnsi="GHEA Mariam"/>
          <w:sz w:val="24"/>
          <w:szCs w:val="24"/>
          <w:lang w:val="af-ZA"/>
        </w:rPr>
        <w:t>:</w:t>
      </w:r>
    </w:p>
    <w:p w14:paraId="37478384" w14:textId="77777777" w:rsidR="001F225D" w:rsidRDefault="001F225D">
      <w:pPr>
        <w:pStyle w:val="mechtex"/>
        <w:rPr>
          <w:rFonts w:ascii="GHEA Mariam" w:hAnsi="GHEA Mariam" w:cs="Arial"/>
          <w:sz w:val="24"/>
          <w:szCs w:val="24"/>
          <w:lang w:val="af-ZA"/>
        </w:rPr>
      </w:pPr>
    </w:p>
    <w:p w14:paraId="4D8D3E30" w14:textId="77777777" w:rsidR="00143779" w:rsidRDefault="00143779">
      <w:pPr>
        <w:pStyle w:val="mechtex"/>
        <w:rPr>
          <w:rFonts w:ascii="GHEA Mariam" w:hAnsi="GHEA Mariam" w:cs="Arial"/>
          <w:sz w:val="24"/>
          <w:szCs w:val="24"/>
          <w:lang w:val="af-ZA"/>
        </w:rPr>
      </w:pPr>
    </w:p>
    <w:p w14:paraId="3E978C1B" w14:textId="77777777" w:rsidR="00143779" w:rsidRPr="00896D6D" w:rsidRDefault="00143779" w:rsidP="00143779">
      <w:pPr>
        <w:pStyle w:val="mechtex"/>
        <w:ind w:firstLine="720"/>
        <w:jc w:val="left"/>
        <w:rPr>
          <w:rFonts w:ascii="GHEA Mariam" w:hAnsi="GHEA Mariam" w:cs="Arial Armenian"/>
          <w:sz w:val="24"/>
          <w:szCs w:val="24"/>
          <w:lang w:val="hy-AM"/>
        </w:rPr>
      </w:pPr>
      <w:r w:rsidRPr="00896D6D">
        <w:rPr>
          <w:rFonts w:ascii="GHEA Mariam" w:hAnsi="GHEA Mariam" w:cs="Sylfaen"/>
          <w:sz w:val="24"/>
          <w:szCs w:val="24"/>
          <w:lang w:val="hy-AM"/>
        </w:rPr>
        <w:t>ՀԱՅԱՍՏԱՆԻ</w:t>
      </w:r>
      <w:r w:rsidRPr="00896D6D">
        <w:rPr>
          <w:rFonts w:ascii="GHEA Mariam" w:hAnsi="GHEA Mariam" w:cs="Arial Armenian"/>
          <w:sz w:val="24"/>
          <w:szCs w:val="24"/>
          <w:lang w:val="hy-AM"/>
        </w:rPr>
        <w:t xml:space="preserve">  </w:t>
      </w:r>
      <w:r w:rsidRPr="00896D6D">
        <w:rPr>
          <w:rFonts w:ascii="GHEA Mariam" w:hAnsi="GHEA Mariam" w:cs="Sylfaen"/>
          <w:sz w:val="24"/>
          <w:szCs w:val="24"/>
          <w:lang w:val="hy-AM"/>
        </w:rPr>
        <w:t>ՀԱՆՐԱՊԵՏՈՒԹՅԱՆ</w:t>
      </w:r>
    </w:p>
    <w:p w14:paraId="56E6CB63" w14:textId="77777777" w:rsidR="00143779" w:rsidRPr="00896D6D" w:rsidRDefault="00143779" w:rsidP="00143779">
      <w:pPr>
        <w:pStyle w:val="norm"/>
        <w:spacing w:line="240" w:lineRule="auto"/>
        <w:rPr>
          <w:rFonts w:ascii="GHEA Mariam" w:hAnsi="GHEA Mariam" w:cs="Sylfaen"/>
          <w:sz w:val="24"/>
          <w:szCs w:val="24"/>
          <w:lang w:val="hy-AM"/>
        </w:rPr>
      </w:pPr>
      <w:r w:rsidRPr="00896D6D">
        <w:rPr>
          <w:rFonts w:ascii="GHEA Mariam" w:hAnsi="GHEA Mariam"/>
          <w:sz w:val="24"/>
          <w:szCs w:val="24"/>
          <w:lang w:val="hy-AM"/>
        </w:rPr>
        <w:t xml:space="preserve">                </w:t>
      </w:r>
      <w:r w:rsidRPr="00896D6D">
        <w:rPr>
          <w:rFonts w:ascii="GHEA Mariam" w:hAnsi="GHEA Mariam" w:cs="Sylfaen"/>
          <w:sz w:val="24"/>
          <w:szCs w:val="24"/>
          <w:lang w:val="hy-AM"/>
        </w:rPr>
        <w:t>ՎԱՐՉԱՊԵՏ</w:t>
      </w:r>
      <w:r w:rsidRPr="00896D6D">
        <w:rPr>
          <w:rFonts w:ascii="GHEA Mariam" w:hAnsi="GHEA Mariam" w:cs="Arial Armenian"/>
          <w:sz w:val="24"/>
          <w:szCs w:val="24"/>
          <w:lang w:val="hy-AM"/>
        </w:rPr>
        <w:tab/>
      </w:r>
      <w:r w:rsidRPr="00896D6D">
        <w:rPr>
          <w:rFonts w:ascii="GHEA Mariam" w:hAnsi="GHEA Mariam" w:cs="Arial Armenian"/>
          <w:sz w:val="24"/>
          <w:szCs w:val="24"/>
          <w:lang w:val="hy-AM"/>
        </w:rPr>
        <w:tab/>
      </w:r>
      <w:r w:rsidRPr="00896D6D">
        <w:rPr>
          <w:rFonts w:ascii="GHEA Mariam" w:hAnsi="GHEA Mariam" w:cs="Arial Armenian"/>
          <w:sz w:val="24"/>
          <w:szCs w:val="24"/>
          <w:lang w:val="hy-AM"/>
        </w:rPr>
        <w:tab/>
      </w:r>
      <w:r w:rsidRPr="00896D6D">
        <w:rPr>
          <w:rFonts w:ascii="GHEA Mariam" w:hAnsi="GHEA Mariam" w:cs="Arial Armenian"/>
          <w:sz w:val="24"/>
          <w:szCs w:val="24"/>
          <w:lang w:val="hy-AM"/>
        </w:rPr>
        <w:tab/>
      </w:r>
      <w:r w:rsidRPr="00896D6D">
        <w:rPr>
          <w:rFonts w:ascii="GHEA Mariam" w:hAnsi="GHEA Mariam" w:cs="Arial Armenian"/>
          <w:sz w:val="24"/>
          <w:szCs w:val="24"/>
          <w:lang w:val="hy-AM"/>
        </w:rPr>
        <w:tab/>
        <w:t xml:space="preserve">         Ն</w:t>
      </w:r>
      <w:r w:rsidRPr="00896D6D">
        <w:rPr>
          <w:rFonts w:ascii="GHEA Mariam" w:hAnsi="GHEA Mariam" w:cs="Sylfaen"/>
          <w:sz w:val="24"/>
          <w:szCs w:val="24"/>
          <w:lang w:val="hy-AM"/>
        </w:rPr>
        <w:t>.</w:t>
      </w:r>
      <w:r w:rsidRPr="00896D6D">
        <w:rPr>
          <w:rFonts w:ascii="GHEA Mariam" w:hAnsi="GHEA Mariam" w:cs="Arial Armenian"/>
          <w:sz w:val="24"/>
          <w:szCs w:val="24"/>
          <w:lang w:val="hy-AM"/>
        </w:rPr>
        <w:t xml:space="preserve"> ՓԱՇԻՆ</w:t>
      </w:r>
      <w:r w:rsidRPr="00896D6D">
        <w:rPr>
          <w:rFonts w:ascii="GHEA Mariam" w:hAnsi="GHEA Mariam" w:cs="Sylfaen"/>
          <w:sz w:val="24"/>
          <w:szCs w:val="24"/>
          <w:lang w:val="hy-AM"/>
        </w:rPr>
        <w:t>ՅԱՆ</w:t>
      </w:r>
    </w:p>
    <w:p w14:paraId="6F157E29" w14:textId="77777777" w:rsidR="00143779" w:rsidRPr="00896D6D" w:rsidRDefault="00143779" w:rsidP="00143779">
      <w:pPr>
        <w:pStyle w:val="norm"/>
        <w:spacing w:line="240" w:lineRule="auto"/>
        <w:ind w:firstLine="0"/>
        <w:rPr>
          <w:rFonts w:ascii="GHEA Mariam" w:hAnsi="GHEA Mariam" w:cs="Arial"/>
          <w:sz w:val="24"/>
          <w:szCs w:val="24"/>
          <w:lang w:val="hy-AM"/>
        </w:rPr>
      </w:pPr>
    </w:p>
    <w:p w14:paraId="2695EBFF" w14:textId="77777777" w:rsidR="00503CFA" w:rsidRDefault="00143779" w:rsidP="00143779">
      <w:pPr>
        <w:pStyle w:val="mechtex"/>
        <w:jc w:val="left"/>
        <w:rPr>
          <w:rFonts w:ascii="GHEA Mariam" w:hAnsi="GHEA Mariam" w:cs="Arial"/>
          <w:sz w:val="24"/>
          <w:szCs w:val="24"/>
          <w:lang w:val="hy-AM"/>
        </w:rPr>
        <w:sectPr w:rsidR="00503CF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896D6D">
        <w:rPr>
          <w:rFonts w:ascii="GHEA Mariam" w:hAnsi="GHEA Mariam" w:cs="Arial"/>
          <w:sz w:val="24"/>
          <w:szCs w:val="24"/>
          <w:lang w:val="hy-AM"/>
        </w:rPr>
        <w:t>Երևան</w:t>
      </w:r>
    </w:p>
    <w:p w14:paraId="608B6E46" w14:textId="312841DF" w:rsidR="00CC4D3C" w:rsidRDefault="00B57A96" w:rsidP="00CC4D3C">
      <w:pPr>
        <w:pStyle w:val="mechtex"/>
        <w:rPr>
          <w:rFonts w:ascii="GHEA Mariam" w:hAnsi="GHEA Mariam" w:cs="Arial"/>
          <w:sz w:val="24"/>
          <w:szCs w:val="24"/>
          <w:lang w:val="af-ZA"/>
        </w:rPr>
      </w:pPr>
      <w:r w:rsidRPr="00965B20">
        <w:rPr>
          <w:rFonts w:ascii="GHEA Mariam" w:hAnsi="GHEA Mariam"/>
          <w:sz w:val="24"/>
          <w:szCs w:val="24"/>
          <w:lang w:val="hy-AM"/>
        </w:rPr>
        <w:lastRenderedPageBreak/>
        <w:t>«</w:t>
      </w:r>
      <w:r>
        <w:rPr>
          <w:rFonts w:ascii="GHEA Mariam" w:hAnsi="GHEA Mariam" w:cs="Arial"/>
          <w:sz w:val="24"/>
          <w:szCs w:val="24"/>
          <w:lang w:val="hy-AM"/>
        </w:rPr>
        <w:t>ՊԵՏԱԿԱՆ ԿԵՆՍԱԹՈՇԱԿՆԵՐԻ ՄԱՍԻՆ</w:t>
      </w:r>
      <w:r w:rsidRPr="00D20D27">
        <w:rPr>
          <w:rFonts w:ascii="GHEA Mariam" w:hAnsi="GHEA Mariam" w:cs="Tahoma"/>
          <w:sz w:val="24"/>
          <w:szCs w:val="24"/>
          <w:lang w:val="hy-AM"/>
        </w:rPr>
        <w:t>» ՕՐԵՆՔՈՒՄ ԼՐԱՑՈՒՄ</w:t>
      </w:r>
      <w:r>
        <w:rPr>
          <w:rFonts w:ascii="GHEA Mariam" w:hAnsi="GHEA Mariam" w:cs="Tahoma"/>
          <w:sz w:val="24"/>
          <w:szCs w:val="24"/>
          <w:lang w:val="hy-AM"/>
        </w:rPr>
        <w:t>ՆԵՐ</w:t>
      </w:r>
      <w:r w:rsidRPr="00D20D27">
        <w:rPr>
          <w:rFonts w:ascii="GHEA Mariam" w:hAnsi="GHEA Mariam" w:cs="Tahoma"/>
          <w:sz w:val="24"/>
          <w:szCs w:val="24"/>
          <w:lang w:val="hy-AM"/>
        </w:rPr>
        <w:t xml:space="preserve"> ԿԱՏԱՐԵԼՈՒ ՄԱՍԻՆ»</w:t>
      </w:r>
      <w:r w:rsidRPr="00495263">
        <w:rPr>
          <w:rFonts w:ascii="GHEA Mariam" w:hAnsi="GHEA Mariam"/>
          <w:sz w:val="24"/>
          <w:szCs w:val="24"/>
          <w:lang w:val="af-ZA"/>
        </w:rPr>
        <w:t xml:space="preserve"> </w:t>
      </w:r>
      <w:r w:rsidR="00CC4D3C" w:rsidRPr="00495263">
        <w:rPr>
          <w:rFonts w:ascii="GHEA Mariam" w:hAnsi="GHEA Mariam" w:cs="Arial"/>
          <w:sz w:val="24"/>
          <w:szCs w:val="24"/>
          <w:lang w:val="af-ZA"/>
        </w:rPr>
        <w:t>ՀԱՅԱՍՏԱ</w:t>
      </w:r>
      <w:r w:rsidR="00CC4D3C" w:rsidRPr="00495263">
        <w:rPr>
          <w:rFonts w:ascii="GHEA Mariam" w:hAnsi="GHEA Mariam"/>
          <w:sz w:val="24"/>
          <w:szCs w:val="24"/>
          <w:lang w:val="af-ZA"/>
        </w:rPr>
        <w:softHyphen/>
      </w:r>
      <w:r w:rsidR="00CC4D3C" w:rsidRPr="00495263">
        <w:rPr>
          <w:rFonts w:ascii="GHEA Mariam" w:hAnsi="GHEA Mariam" w:cs="Arial"/>
          <w:sz w:val="24"/>
          <w:szCs w:val="24"/>
          <w:lang w:val="af-ZA"/>
        </w:rPr>
        <w:t>ՆԻ</w:t>
      </w:r>
      <w:r w:rsidR="00CC4D3C" w:rsidRPr="00495263">
        <w:rPr>
          <w:rFonts w:ascii="GHEA Mariam" w:hAnsi="GHEA Mariam"/>
          <w:sz w:val="24"/>
          <w:szCs w:val="24"/>
          <w:lang w:val="af-ZA"/>
        </w:rPr>
        <w:t xml:space="preserve"> </w:t>
      </w:r>
      <w:r w:rsidR="00CC4D3C" w:rsidRPr="00495263">
        <w:rPr>
          <w:rFonts w:ascii="GHEA Mariam" w:hAnsi="GHEA Mariam" w:cs="Arial"/>
          <w:sz w:val="24"/>
          <w:szCs w:val="24"/>
          <w:lang w:val="af-ZA"/>
        </w:rPr>
        <w:t>ՀԱՆՐԱՊԵՏՈՒԹՅԱՆ</w:t>
      </w:r>
      <w:r w:rsidR="00CC4D3C" w:rsidRPr="00495263">
        <w:rPr>
          <w:rFonts w:ascii="GHEA Mariam" w:hAnsi="GHEA Mariam"/>
          <w:sz w:val="24"/>
          <w:szCs w:val="24"/>
          <w:lang w:val="af-ZA"/>
        </w:rPr>
        <w:t xml:space="preserve"> </w:t>
      </w:r>
      <w:r w:rsidR="00CC4D3C" w:rsidRPr="00495263">
        <w:rPr>
          <w:rFonts w:ascii="GHEA Mariam" w:hAnsi="GHEA Mariam" w:cs="Arial"/>
          <w:sz w:val="24"/>
          <w:szCs w:val="24"/>
          <w:lang w:val="af-ZA"/>
        </w:rPr>
        <w:t>ՕՐԵՆՔԻ</w:t>
      </w:r>
      <w:r w:rsidR="00CC4D3C" w:rsidRPr="00495263">
        <w:rPr>
          <w:rFonts w:ascii="GHEA Mariam" w:hAnsi="GHEA Mariam"/>
          <w:sz w:val="24"/>
          <w:szCs w:val="24"/>
          <w:lang w:val="af-ZA"/>
        </w:rPr>
        <w:t xml:space="preserve"> </w:t>
      </w:r>
      <w:r w:rsidR="00CC4D3C" w:rsidRPr="00495263">
        <w:rPr>
          <w:rFonts w:ascii="GHEA Mariam" w:hAnsi="GHEA Mariam" w:cs="Arial"/>
          <w:sz w:val="24"/>
          <w:szCs w:val="24"/>
          <w:lang w:val="af-ZA"/>
        </w:rPr>
        <w:t>ՆԱԽԱԳԾԻ</w:t>
      </w:r>
      <w:r w:rsidR="00CC4D3C" w:rsidRPr="00495263">
        <w:rPr>
          <w:rFonts w:ascii="GHEA Mariam" w:hAnsi="GHEA Mariam"/>
          <w:iCs/>
          <w:sz w:val="24"/>
          <w:szCs w:val="24"/>
          <w:lang w:val="af-ZA"/>
        </w:rPr>
        <w:t xml:space="preserve"> </w:t>
      </w:r>
      <w:r w:rsidR="00CC4D3C">
        <w:rPr>
          <w:rFonts w:ascii="GHEA Mariam" w:hAnsi="GHEA Mariam"/>
          <w:iCs/>
          <w:sz w:val="24"/>
          <w:szCs w:val="24"/>
          <w:lang w:val="hy-AM"/>
        </w:rPr>
        <w:t xml:space="preserve"> </w:t>
      </w:r>
      <w:r w:rsidR="00CC4D3C" w:rsidRPr="00143779">
        <w:rPr>
          <w:rFonts w:ascii="GHEA Mariam" w:hAnsi="GHEA Mariam"/>
          <w:sz w:val="24"/>
          <w:szCs w:val="24"/>
          <w:lang w:val="af-ZA"/>
        </w:rPr>
        <w:t>(</w:t>
      </w:r>
      <w:r w:rsidRPr="00D20D27">
        <w:rPr>
          <w:rFonts w:ascii="GHEA Mariam" w:hAnsi="GHEA Mariam" w:cs="Tahoma"/>
          <w:sz w:val="24"/>
          <w:szCs w:val="24"/>
          <w:lang w:val="hy-AM"/>
        </w:rPr>
        <w:t>Խ-1009-13.02.2025-ԱՍ-011/0</w:t>
      </w:r>
      <w:r w:rsidR="00CC4D3C" w:rsidRPr="00143779">
        <w:rPr>
          <w:rFonts w:ascii="GHEA Mariam" w:hAnsi="GHEA Mariam"/>
          <w:sz w:val="24"/>
          <w:szCs w:val="24"/>
          <w:lang w:val="af-ZA"/>
        </w:rPr>
        <w:t>)</w:t>
      </w:r>
      <w:r w:rsidR="00CC4D3C">
        <w:rPr>
          <w:rFonts w:ascii="GHEA Mariam" w:hAnsi="GHEA Mariam"/>
          <w:sz w:val="24"/>
          <w:szCs w:val="24"/>
          <w:lang w:val="hy-AM"/>
        </w:rPr>
        <w:t xml:space="preserve"> </w:t>
      </w:r>
      <w:r w:rsidR="00CC4D3C" w:rsidRPr="00495263">
        <w:rPr>
          <w:rFonts w:ascii="GHEA Mariam" w:hAnsi="GHEA Mariam" w:cs="Arial"/>
          <w:sz w:val="24"/>
          <w:szCs w:val="24"/>
          <w:lang w:val="af-ZA"/>
        </w:rPr>
        <w:t>ՎԵՐԱԲԵՐՅԱԼ</w:t>
      </w:r>
      <w:r w:rsidR="00CC4D3C" w:rsidRPr="00495263">
        <w:rPr>
          <w:rFonts w:ascii="GHEA Mariam" w:hAnsi="GHEA Mariam" w:cs="Tahoma"/>
          <w:sz w:val="24"/>
          <w:szCs w:val="24"/>
          <w:lang w:val="af-ZA"/>
        </w:rPr>
        <w:t xml:space="preserve"> </w:t>
      </w:r>
      <w:r w:rsidR="00CC4D3C" w:rsidRPr="00495263">
        <w:rPr>
          <w:rFonts w:ascii="GHEA Mariam" w:hAnsi="GHEA Mariam" w:cs="Arial"/>
          <w:sz w:val="24"/>
          <w:szCs w:val="24"/>
          <w:lang w:val="af-ZA"/>
        </w:rPr>
        <w:t>ՀԱՅԱՍՏԱՆԻ</w:t>
      </w:r>
      <w:r w:rsidR="00CC4D3C" w:rsidRPr="00495263">
        <w:rPr>
          <w:rFonts w:ascii="GHEA Mariam" w:hAnsi="GHEA Mariam" w:cs="Tahoma"/>
          <w:sz w:val="24"/>
          <w:szCs w:val="24"/>
          <w:lang w:val="af-ZA"/>
        </w:rPr>
        <w:t xml:space="preserve"> </w:t>
      </w:r>
      <w:r w:rsidR="00CC4D3C" w:rsidRPr="00495263">
        <w:rPr>
          <w:rFonts w:ascii="GHEA Mariam" w:hAnsi="GHEA Mariam" w:cs="Arial"/>
          <w:sz w:val="24"/>
          <w:szCs w:val="24"/>
          <w:lang w:val="af-ZA"/>
        </w:rPr>
        <w:t>ՀԱՆՐԱՊԵՏՈՒԹՅԱՆ</w:t>
      </w:r>
      <w:r w:rsidR="00CC4D3C" w:rsidRPr="00495263">
        <w:rPr>
          <w:rFonts w:ascii="GHEA Mariam" w:hAnsi="GHEA Mariam" w:cs="Tahoma"/>
          <w:sz w:val="24"/>
          <w:szCs w:val="24"/>
          <w:lang w:val="af-ZA"/>
        </w:rPr>
        <w:t xml:space="preserve"> </w:t>
      </w:r>
      <w:r w:rsidR="00CC4D3C" w:rsidRPr="00495263">
        <w:rPr>
          <w:rFonts w:ascii="GHEA Mariam" w:hAnsi="GHEA Mariam" w:cs="Arial"/>
          <w:sz w:val="24"/>
          <w:szCs w:val="24"/>
          <w:lang w:val="af-ZA"/>
        </w:rPr>
        <w:t>ԿԱՌԱ</w:t>
      </w:r>
      <w:r w:rsidR="00CC4D3C" w:rsidRPr="00495263">
        <w:rPr>
          <w:rFonts w:ascii="GHEA Mariam" w:hAnsi="GHEA Mariam" w:cs="Tahoma"/>
          <w:sz w:val="24"/>
          <w:szCs w:val="24"/>
          <w:lang w:val="af-ZA"/>
        </w:rPr>
        <w:softHyphen/>
      </w:r>
      <w:r w:rsidR="00CC4D3C" w:rsidRPr="00495263">
        <w:rPr>
          <w:rFonts w:ascii="GHEA Mariam" w:hAnsi="GHEA Mariam" w:cs="Arial"/>
          <w:sz w:val="24"/>
          <w:szCs w:val="24"/>
          <w:lang w:val="af-ZA"/>
        </w:rPr>
        <w:t>ՎԱՐՈՒ</w:t>
      </w:r>
      <w:r w:rsidR="00CC4D3C" w:rsidRPr="00495263">
        <w:rPr>
          <w:rFonts w:ascii="GHEA Mariam" w:hAnsi="GHEA Mariam" w:cs="Arial"/>
          <w:sz w:val="24"/>
          <w:szCs w:val="24"/>
          <w:lang w:val="af-ZA"/>
        </w:rPr>
        <w:softHyphen/>
        <w:t>ԹՅԱՆ</w:t>
      </w:r>
      <w:r w:rsidR="00CC4D3C" w:rsidRPr="00495263">
        <w:rPr>
          <w:rFonts w:ascii="GHEA Mariam" w:hAnsi="GHEA Mariam" w:cs="Tahoma"/>
          <w:sz w:val="24"/>
          <w:szCs w:val="24"/>
          <w:lang w:val="af-ZA"/>
        </w:rPr>
        <w:t xml:space="preserve"> </w:t>
      </w:r>
      <w:r w:rsidR="00CC4D3C" w:rsidRPr="00503CFA">
        <w:rPr>
          <w:rFonts w:ascii="GHEA Mariam" w:hAnsi="GHEA Mariam" w:cs="Arial"/>
          <w:sz w:val="24"/>
          <w:szCs w:val="24"/>
          <w:lang w:val="af-ZA"/>
        </w:rPr>
        <w:t>ԱՌԱՋԱՐԿՈՒԹՅՈՒՆԸ</w:t>
      </w:r>
    </w:p>
    <w:p w14:paraId="7073D93B" w14:textId="77777777" w:rsidR="00C02A1B" w:rsidRDefault="00C02A1B" w:rsidP="00CC4D3C">
      <w:pPr>
        <w:pStyle w:val="mechtex"/>
        <w:rPr>
          <w:rFonts w:ascii="GHEA Mariam" w:hAnsi="GHEA Mariam" w:cs="Arial"/>
          <w:sz w:val="24"/>
          <w:szCs w:val="24"/>
          <w:lang w:val="af-ZA"/>
        </w:rPr>
      </w:pPr>
    </w:p>
    <w:p w14:paraId="60126F0F" w14:textId="77777777" w:rsidR="00F95AFE" w:rsidRDefault="00F95AFE" w:rsidP="00CC4D3C">
      <w:pPr>
        <w:pStyle w:val="mechtex"/>
        <w:rPr>
          <w:rFonts w:ascii="GHEA Mariam" w:hAnsi="GHEA Mariam" w:cs="Arial"/>
          <w:sz w:val="24"/>
          <w:szCs w:val="24"/>
          <w:lang w:val="af-ZA"/>
        </w:rPr>
      </w:pPr>
    </w:p>
    <w:p w14:paraId="65949830" w14:textId="77777777" w:rsidR="00C02A1B" w:rsidRDefault="00C02A1B" w:rsidP="00C02A1B">
      <w:pPr>
        <w:tabs>
          <w:tab w:val="left" w:pos="1080"/>
        </w:tabs>
        <w:spacing w:line="360" w:lineRule="auto"/>
        <w:ind w:right="36" w:firstLine="709"/>
        <w:jc w:val="both"/>
        <w:rPr>
          <w:rFonts w:ascii="GHEA Mariam" w:hAnsi="GHEA Mariam"/>
          <w:sz w:val="24"/>
          <w:szCs w:val="24"/>
          <w:lang w:val="hy-AM"/>
        </w:rPr>
      </w:pPr>
      <w:r w:rsidRPr="00C02A1B">
        <w:rPr>
          <w:rFonts w:ascii="GHEA Mariam" w:hAnsi="GHEA Mariam"/>
          <w:sz w:val="24"/>
          <w:szCs w:val="24"/>
          <w:lang w:val="hy-AM"/>
        </w:rPr>
        <w:t xml:space="preserve">«Պետական կենսաթոշակների մասին» Հայաստանի Հանրապետության օրենքում լրացումներ կատարելու մասին» օրենքի նախագծով (այսուհետ՝ Նախագիծ) առաջարկվում է 2026 թվականի հունվարի 1-ից սահմանել ստորին </w:t>
      </w:r>
      <w:proofErr w:type="spellStart"/>
      <w:r w:rsidRPr="00C02A1B">
        <w:rPr>
          <w:rFonts w:ascii="GHEA Mariam" w:hAnsi="GHEA Mariam"/>
          <w:sz w:val="24"/>
          <w:szCs w:val="24"/>
          <w:lang w:val="hy-AM"/>
        </w:rPr>
        <w:t>շեմեր</w:t>
      </w:r>
      <w:proofErr w:type="spellEnd"/>
      <w:r w:rsidRPr="00C02A1B">
        <w:rPr>
          <w:rFonts w:ascii="GHEA Mariam" w:hAnsi="GHEA Mariam"/>
          <w:sz w:val="24"/>
          <w:szCs w:val="24"/>
          <w:lang w:val="hy-AM"/>
        </w:rPr>
        <w:t>՝ նվազագույն կենսաթոշակի և միջին աշխատանքային կենսաթոշակի չափի համար, այն է՝ պարենային զամբյուղի և սպառողական զամբյուղի ամսական արժեքները։</w:t>
      </w:r>
    </w:p>
    <w:p w14:paraId="52088029" w14:textId="5733496C" w:rsidR="00C02A1B" w:rsidRPr="00C02A1B" w:rsidRDefault="00C02A1B" w:rsidP="00C02A1B">
      <w:pPr>
        <w:tabs>
          <w:tab w:val="left" w:pos="1080"/>
        </w:tabs>
        <w:spacing w:line="360" w:lineRule="auto"/>
        <w:ind w:right="36" w:firstLine="709"/>
        <w:jc w:val="both"/>
        <w:rPr>
          <w:rFonts w:ascii="GHEA Mariam" w:hAnsi="GHEA Mariam"/>
          <w:sz w:val="24"/>
          <w:szCs w:val="24"/>
          <w:lang w:val="hy-AM"/>
        </w:rPr>
      </w:pPr>
      <w:r w:rsidRPr="00C02A1B">
        <w:rPr>
          <w:rFonts w:ascii="GHEA Mariam" w:hAnsi="GHEA Mariam" w:cs="Sylfaen"/>
          <w:sz w:val="24"/>
          <w:szCs w:val="24"/>
          <w:lang w:val="hy-AM"/>
        </w:rPr>
        <w:t xml:space="preserve">Նախագծով Կառավարությանը լիազորություն է տրվում սահմանել միջին աշխատանքային կենսաթոշակի չափը հաշվարկելու կարգը։ </w:t>
      </w:r>
    </w:p>
    <w:p w14:paraId="2B29821B" w14:textId="77777777" w:rsidR="00C02A1B" w:rsidRPr="00C02A1B" w:rsidRDefault="00C02A1B" w:rsidP="00C02A1B">
      <w:pPr>
        <w:tabs>
          <w:tab w:val="left" w:pos="1080"/>
        </w:tabs>
        <w:spacing w:line="360" w:lineRule="auto"/>
        <w:ind w:right="36" w:firstLine="709"/>
        <w:jc w:val="both"/>
        <w:rPr>
          <w:rFonts w:ascii="GHEA Mariam" w:hAnsi="GHEA Mariam" w:cs="Sylfaen"/>
          <w:sz w:val="24"/>
          <w:szCs w:val="24"/>
          <w:lang w:val="hy-AM"/>
        </w:rPr>
      </w:pPr>
      <w:r w:rsidRPr="00C02A1B">
        <w:rPr>
          <w:rFonts w:ascii="GHEA Mariam" w:hAnsi="GHEA Mariam" w:cs="Sylfaen"/>
          <w:sz w:val="24"/>
          <w:szCs w:val="24"/>
          <w:lang w:val="hy-AM"/>
        </w:rPr>
        <w:t xml:space="preserve">Նախագծին կից ներկայացված հիմնավորման մեջ նշվում է, որ նախագծի նպատակը կենսաթոշակային ապահովության բնագավառում վարվող քաղաքականությունը ավելի կանխատեսելի դարձնելու միջոցով տարեց, հաշմանդամություն ունեցող և կերակրողին կորցրած անձանց համեմատաբար բարեկեցիկ կյանք ապահովելն է։  </w:t>
      </w:r>
    </w:p>
    <w:p w14:paraId="72711E25" w14:textId="77777777" w:rsidR="00C02A1B" w:rsidRPr="00C02A1B" w:rsidRDefault="00C02A1B" w:rsidP="00C02A1B">
      <w:pPr>
        <w:pStyle w:val="NormalWeb"/>
        <w:shd w:val="clear" w:color="auto" w:fill="FFFFFF"/>
        <w:tabs>
          <w:tab w:val="left" w:pos="1080"/>
        </w:tabs>
        <w:spacing w:before="0" w:beforeAutospacing="0" w:after="0" w:afterAutospacing="0" w:line="360" w:lineRule="auto"/>
        <w:ind w:right="36" w:firstLine="720"/>
        <w:jc w:val="both"/>
        <w:rPr>
          <w:rFonts w:ascii="GHEA Mariam" w:eastAsia="Calibri" w:hAnsi="GHEA Mariam" w:cs="Arial"/>
          <w:color w:val="00000A"/>
          <w:spacing w:val="-6"/>
          <w:lang w:val="hy-AM"/>
        </w:rPr>
      </w:pPr>
      <w:r w:rsidRPr="00C02A1B">
        <w:rPr>
          <w:rFonts w:ascii="GHEA Mariam" w:hAnsi="GHEA Mariam" w:cs="Sylfaen"/>
          <w:lang w:val="hy-AM"/>
        </w:rPr>
        <w:t>Այս կապակցությամբ հարկ է նշել, որ ա</w:t>
      </w:r>
      <w:r w:rsidRPr="00C02A1B">
        <w:rPr>
          <w:rFonts w:ascii="GHEA Mariam" w:eastAsia="Calibri" w:hAnsi="GHEA Mariam" w:cs="Arial"/>
          <w:color w:val="00000A"/>
          <w:spacing w:val="-6"/>
          <w:lang w:val="hy-AM"/>
        </w:rPr>
        <w:t xml:space="preserve">նձի սոցիալական ապահովության իրավունքն ամրագրված է ՀՀ Սահմանադրության 83-րդ հոդվածում, համաձայն որի՝ յուրաքանչյուր </w:t>
      </w:r>
      <w:proofErr w:type="spellStart"/>
      <w:r w:rsidRPr="00C02A1B">
        <w:rPr>
          <w:rFonts w:ascii="GHEA Mariam" w:eastAsia="Calibri" w:hAnsi="GHEA Mariam" w:cs="Arial"/>
          <w:color w:val="00000A"/>
          <w:spacing w:val="-6"/>
          <w:lang w:val="hy-AM"/>
        </w:rPr>
        <w:t>ոք</w:t>
      </w:r>
      <w:proofErr w:type="spellEnd"/>
      <w:r w:rsidRPr="00C02A1B">
        <w:rPr>
          <w:rFonts w:ascii="GHEA Mariam" w:eastAsia="Calibri" w:hAnsi="GHEA Mariam" w:cs="Arial"/>
          <w:color w:val="00000A"/>
          <w:spacing w:val="-6"/>
          <w:lang w:val="hy-AM"/>
        </w:rPr>
        <w:t>, օրենքին համապատասխան, ունի մայրության, բազմազավակության, հիվանդության, հաշմանդամության, աշխատավայրում դժբախտ պատահարների, խնամքի կարիք ունենալու, կերակրողին կորցնելու, ծերության, գործազրկության, աշխատանքը կորցնելու և այլ դեպքերում սոցիալական ապահովության իրավունք:</w:t>
      </w:r>
    </w:p>
    <w:p w14:paraId="789E778F" w14:textId="77777777"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cs="Calibri"/>
          <w:spacing w:val="-6"/>
          <w:sz w:val="24"/>
          <w:szCs w:val="24"/>
          <w:lang w:val="hy-AM"/>
        </w:rPr>
        <w:t xml:space="preserve">Հարկ ենք համարում նշել, որ </w:t>
      </w:r>
      <w:r w:rsidRPr="00C02A1B">
        <w:rPr>
          <w:rFonts w:ascii="GHEA Mariam" w:hAnsi="GHEA Mariam"/>
          <w:sz w:val="24"/>
          <w:szCs w:val="24"/>
          <w:lang w:val="hy-AM"/>
        </w:rPr>
        <w:t xml:space="preserve">կենսաթոշակի չափի և սպառողական </w:t>
      </w:r>
      <w:r w:rsidRPr="00C02A1B">
        <w:rPr>
          <w:rFonts w:ascii="GHEA Mariam" w:hAnsi="GHEA Mariam" w:cs="Sylfaen"/>
          <w:sz w:val="24"/>
          <w:szCs w:val="24"/>
          <w:lang w:val="hy-AM"/>
        </w:rPr>
        <w:t>ու</w:t>
      </w:r>
      <w:r w:rsidRPr="00C02A1B">
        <w:rPr>
          <w:rFonts w:ascii="GHEA Mariam" w:hAnsi="GHEA Mariam"/>
          <w:sz w:val="24"/>
          <w:szCs w:val="24"/>
          <w:lang w:val="hy-AM"/>
        </w:rPr>
        <w:t xml:space="preserve"> պարենային զամբյուղների արժեքների </w:t>
      </w:r>
      <w:proofErr w:type="spellStart"/>
      <w:r w:rsidRPr="00C02A1B">
        <w:rPr>
          <w:rFonts w:ascii="GHEA Mariam" w:hAnsi="GHEA Mariam"/>
          <w:sz w:val="24"/>
          <w:szCs w:val="24"/>
          <w:lang w:val="hy-AM"/>
        </w:rPr>
        <w:t>միջև</w:t>
      </w:r>
      <w:proofErr w:type="spellEnd"/>
      <w:r w:rsidRPr="00C02A1B">
        <w:rPr>
          <w:rFonts w:ascii="GHEA Mariam" w:hAnsi="GHEA Mariam"/>
          <w:sz w:val="24"/>
          <w:szCs w:val="24"/>
          <w:lang w:val="hy-AM"/>
        </w:rPr>
        <w:t xml:space="preserve"> </w:t>
      </w:r>
      <w:proofErr w:type="spellStart"/>
      <w:r w:rsidRPr="00C02A1B">
        <w:rPr>
          <w:rFonts w:ascii="GHEA Mariam" w:hAnsi="GHEA Mariam"/>
          <w:sz w:val="24"/>
          <w:szCs w:val="24"/>
          <w:lang w:val="hy-AM"/>
        </w:rPr>
        <w:t>փոխկապվածության</w:t>
      </w:r>
      <w:proofErr w:type="spellEnd"/>
      <w:r w:rsidRPr="00C02A1B">
        <w:rPr>
          <w:rFonts w:ascii="GHEA Mariam" w:hAnsi="GHEA Mariam"/>
          <w:sz w:val="24"/>
          <w:szCs w:val="24"/>
          <w:lang w:val="hy-AM"/>
        </w:rPr>
        <w:t xml:space="preserve"> և համաչափության ապահովումը ՀՀ կառավարության կողմից իրականացվող քաղաքականության առաջնային ուղղություններից մեկն է</w:t>
      </w:r>
      <w:r w:rsidRPr="00C02A1B">
        <w:rPr>
          <w:rFonts w:ascii="GHEA Mariam" w:hAnsi="GHEA Mariam" w:cs="Calibri"/>
          <w:sz w:val="24"/>
          <w:szCs w:val="24"/>
          <w:lang w:val="hy-AM"/>
        </w:rPr>
        <w:t xml:space="preserve">, որը բխում է ՀՀ Սահմանադրությամբ վերջինիս տրված լիազորությունների շրջանակից։ </w:t>
      </w:r>
    </w:p>
    <w:p w14:paraId="725DAE8B" w14:textId="77777777" w:rsidR="00C02A1B" w:rsidRPr="00C02A1B" w:rsidRDefault="00C02A1B" w:rsidP="00C02A1B">
      <w:pPr>
        <w:tabs>
          <w:tab w:val="left" w:pos="0"/>
          <w:tab w:val="left" w:pos="426"/>
          <w:tab w:val="left" w:pos="709"/>
          <w:tab w:val="left" w:pos="1080"/>
        </w:tabs>
        <w:spacing w:line="360" w:lineRule="auto"/>
        <w:ind w:right="36" w:firstLine="720"/>
        <w:contextualSpacing/>
        <w:jc w:val="both"/>
        <w:rPr>
          <w:rFonts w:ascii="GHEA Mariam" w:hAnsi="GHEA Mariam" w:cs="Calibri"/>
          <w:spacing w:val="-6"/>
          <w:sz w:val="24"/>
          <w:szCs w:val="24"/>
          <w:lang w:val="hy-AM"/>
        </w:rPr>
      </w:pPr>
      <w:r w:rsidRPr="00C02A1B">
        <w:rPr>
          <w:rFonts w:ascii="GHEA Mariam" w:hAnsi="GHEA Mariam" w:cs="Calibri"/>
          <w:spacing w:val="-6"/>
          <w:sz w:val="24"/>
          <w:szCs w:val="24"/>
          <w:lang w:val="hy-AM"/>
        </w:rPr>
        <w:lastRenderedPageBreak/>
        <w:t xml:space="preserve">Այսպես, ՀՀ ԱԺ որոշմամբ հավանության արժանացած Հայաստանի Հանրապետության կառավարության 2021-2026 թթ. ծրագրով աշխատանքի և սոցիալական պաշտպանության բնագավառում (4.6 բաժին) կառավարությունը սահմանել է ռազմավարական նպատակ՝ </w:t>
      </w:r>
      <w:proofErr w:type="spellStart"/>
      <w:r w:rsidRPr="00C02A1B">
        <w:rPr>
          <w:rFonts w:ascii="GHEA Mariam" w:hAnsi="GHEA Mariam" w:cs="Calibri"/>
          <w:spacing w:val="-6"/>
          <w:sz w:val="24"/>
          <w:szCs w:val="24"/>
          <w:lang w:val="hy-AM"/>
        </w:rPr>
        <w:t>մինչև</w:t>
      </w:r>
      <w:proofErr w:type="spellEnd"/>
      <w:r w:rsidRPr="00C02A1B">
        <w:rPr>
          <w:rFonts w:ascii="GHEA Mariam" w:hAnsi="GHEA Mariam" w:cs="Calibri"/>
          <w:spacing w:val="-6"/>
          <w:sz w:val="24"/>
          <w:szCs w:val="24"/>
          <w:lang w:val="hy-AM"/>
        </w:rPr>
        <w:t xml:space="preserve">  2026 թվականը քայլեր ձեռնարկել նվազագույն կենսաթոշակի և կենսաթոշակի միջին չափերը հավասարեցնելու, համապատասխանաբար` պարենային և  սպառողական զամբյուղների արժեքներին։</w:t>
      </w:r>
    </w:p>
    <w:p w14:paraId="0EFE059B" w14:textId="77777777" w:rsidR="00C02A1B" w:rsidRPr="00C02A1B" w:rsidRDefault="00C02A1B" w:rsidP="00C02A1B">
      <w:pPr>
        <w:tabs>
          <w:tab w:val="left" w:pos="0"/>
          <w:tab w:val="left" w:pos="426"/>
          <w:tab w:val="left" w:pos="709"/>
          <w:tab w:val="left" w:pos="1080"/>
        </w:tabs>
        <w:spacing w:line="360" w:lineRule="auto"/>
        <w:ind w:right="36" w:firstLine="720"/>
        <w:contextualSpacing/>
        <w:jc w:val="both"/>
        <w:rPr>
          <w:rFonts w:ascii="GHEA Mariam" w:hAnsi="GHEA Mariam" w:cs="Calibri"/>
          <w:color w:val="000000"/>
          <w:sz w:val="24"/>
          <w:szCs w:val="24"/>
          <w:shd w:val="clear" w:color="auto" w:fill="FFFFFF"/>
          <w:lang w:val="hy-AM"/>
        </w:rPr>
      </w:pPr>
      <w:r w:rsidRPr="00C02A1B">
        <w:rPr>
          <w:rFonts w:ascii="GHEA Mariam" w:hAnsi="GHEA Mariam" w:cs="Calibri"/>
          <w:color w:val="000000"/>
          <w:sz w:val="24"/>
          <w:szCs w:val="24"/>
          <w:shd w:val="clear" w:color="auto" w:fill="FFFFFF"/>
          <w:lang w:val="hy-AM"/>
        </w:rPr>
        <w:t xml:space="preserve">Քննարկվող հարցի համատեքստում հատկանշական է նաև, որ Սահմանադրության 3-րդ հոդվածի 3-րդ մասում ամրագրված սկզբունքը փոխկապակցված է Սահմանադրության 3-րդ գլխում սահմանված օրենսդրական երաշխիքների և պետության քաղաքականության հիմնական նպատակների հետ։ Պետությունն ունի սկզբունքորեն լայն հայեցողություն քաղաքականություն մշակելու և այն իրականացնելու հարցերում, ի թիվս այլնի՝ հիմնվելով տնտեսական և ֆինանսական ընթացիկ հնարավորությունների վրա՝ </w:t>
      </w:r>
      <w:proofErr w:type="spellStart"/>
      <w:r w:rsidRPr="00C02A1B">
        <w:rPr>
          <w:rFonts w:ascii="GHEA Mariam" w:hAnsi="GHEA Mariam" w:cs="Calibri"/>
          <w:color w:val="000000"/>
          <w:sz w:val="24"/>
          <w:szCs w:val="24"/>
          <w:shd w:val="clear" w:color="auto" w:fill="FFFFFF"/>
          <w:lang w:val="hy-AM"/>
        </w:rPr>
        <w:t>միևնույն</w:t>
      </w:r>
      <w:proofErr w:type="spellEnd"/>
      <w:r w:rsidRPr="00C02A1B">
        <w:rPr>
          <w:rFonts w:ascii="GHEA Mariam" w:hAnsi="GHEA Mariam" w:cs="Calibri"/>
          <w:color w:val="000000"/>
          <w:sz w:val="24"/>
          <w:szCs w:val="24"/>
          <w:shd w:val="clear" w:color="auto" w:fill="FFFFFF"/>
          <w:lang w:val="hy-AM"/>
        </w:rPr>
        <w:t xml:space="preserve"> ժամանակ այդ սահմաններում գործադրելով Սահմանադրությամբ կանխորոշված հնարավոր ջանքերը` սոցիալական ապահովության մակարդակը </w:t>
      </w:r>
      <w:proofErr w:type="spellStart"/>
      <w:r w:rsidRPr="00C02A1B">
        <w:rPr>
          <w:rFonts w:ascii="GHEA Mariam" w:hAnsi="GHEA Mariam" w:cs="Calibri"/>
          <w:color w:val="000000"/>
          <w:sz w:val="24"/>
          <w:szCs w:val="24"/>
          <w:shd w:val="clear" w:color="auto" w:fill="FFFFFF"/>
          <w:lang w:val="hy-AM"/>
        </w:rPr>
        <w:t>հետևողականորեն</w:t>
      </w:r>
      <w:proofErr w:type="spellEnd"/>
      <w:r w:rsidRPr="00C02A1B">
        <w:rPr>
          <w:rFonts w:ascii="GHEA Mariam" w:hAnsi="GHEA Mariam" w:cs="Calibri"/>
          <w:color w:val="000000"/>
          <w:sz w:val="24"/>
          <w:szCs w:val="24"/>
          <w:shd w:val="clear" w:color="auto" w:fill="FFFFFF"/>
          <w:lang w:val="hy-AM"/>
        </w:rPr>
        <w:t xml:space="preserve"> բարելավելու ուղղությամբ: </w:t>
      </w:r>
    </w:p>
    <w:p w14:paraId="4229CF92" w14:textId="77777777" w:rsidR="00C02A1B" w:rsidRPr="00C02A1B" w:rsidRDefault="00C02A1B" w:rsidP="00C02A1B">
      <w:pPr>
        <w:tabs>
          <w:tab w:val="left" w:pos="0"/>
          <w:tab w:val="left" w:pos="426"/>
          <w:tab w:val="left" w:pos="709"/>
          <w:tab w:val="left" w:pos="1080"/>
        </w:tabs>
        <w:spacing w:line="360" w:lineRule="auto"/>
        <w:ind w:right="36" w:firstLine="720"/>
        <w:contextualSpacing/>
        <w:jc w:val="both"/>
        <w:rPr>
          <w:rFonts w:ascii="GHEA Mariam" w:hAnsi="GHEA Mariam" w:cs="Calibri"/>
          <w:color w:val="000000"/>
          <w:sz w:val="24"/>
          <w:szCs w:val="24"/>
          <w:shd w:val="clear" w:color="auto" w:fill="FFFFFF"/>
          <w:lang w:val="hy-AM"/>
        </w:rPr>
      </w:pPr>
      <w:r w:rsidRPr="00C02A1B">
        <w:rPr>
          <w:rFonts w:ascii="GHEA Mariam" w:hAnsi="GHEA Mariam" w:cs="Calibri"/>
          <w:color w:val="000000"/>
          <w:sz w:val="24"/>
          <w:szCs w:val="24"/>
          <w:shd w:val="clear" w:color="auto" w:fill="FFFFFF"/>
          <w:lang w:val="hy-AM"/>
        </w:rPr>
        <w:t xml:space="preserve">Այս ոլորտում հանրային իշխանության մարմինների գործունեության </w:t>
      </w:r>
      <w:proofErr w:type="spellStart"/>
      <w:r w:rsidRPr="00C02A1B">
        <w:rPr>
          <w:rFonts w:ascii="GHEA Mariam" w:hAnsi="GHEA Mariam" w:cs="Calibri"/>
          <w:color w:val="000000"/>
          <w:sz w:val="24"/>
          <w:szCs w:val="24"/>
          <w:shd w:val="clear" w:color="auto" w:fill="FFFFFF"/>
          <w:lang w:val="hy-AM"/>
        </w:rPr>
        <w:t>սահմանադրականության</w:t>
      </w:r>
      <w:proofErr w:type="spellEnd"/>
      <w:r w:rsidRPr="00C02A1B">
        <w:rPr>
          <w:rFonts w:ascii="GHEA Mariam" w:hAnsi="GHEA Mariam" w:cs="Calibri"/>
          <w:color w:val="000000"/>
          <w:sz w:val="24"/>
          <w:szCs w:val="24"/>
          <w:shd w:val="clear" w:color="auto" w:fill="FFFFFF"/>
          <w:lang w:val="hy-AM"/>
        </w:rPr>
        <w:t xml:space="preserve"> գնահատումը ենթադրում է պետության նման հայեցողության և նրա սոցիալ-տնտեսական հնարավորությունների հաշվառման անհրաժեշտություն:</w:t>
      </w:r>
    </w:p>
    <w:p w14:paraId="590CD9B9" w14:textId="77777777" w:rsidR="00C02A1B" w:rsidRPr="00C02A1B" w:rsidRDefault="00C02A1B" w:rsidP="00C02A1B">
      <w:pPr>
        <w:tabs>
          <w:tab w:val="left" w:pos="0"/>
          <w:tab w:val="left" w:pos="426"/>
          <w:tab w:val="left" w:pos="709"/>
          <w:tab w:val="left" w:pos="1080"/>
        </w:tabs>
        <w:spacing w:line="360" w:lineRule="auto"/>
        <w:ind w:right="36" w:firstLine="720"/>
        <w:contextualSpacing/>
        <w:jc w:val="both"/>
        <w:rPr>
          <w:rFonts w:ascii="GHEA Mariam" w:hAnsi="GHEA Mariam" w:cs="Calibri"/>
          <w:color w:val="000000"/>
          <w:sz w:val="24"/>
          <w:szCs w:val="24"/>
          <w:lang w:val="hy-AM"/>
        </w:rPr>
      </w:pPr>
      <w:r w:rsidRPr="00C02A1B">
        <w:rPr>
          <w:rFonts w:ascii="GHEA Mariam" w:hAnsi="GHEA Mariam" w:cs="Calibri"/>
          <w:color w:val="000000"/>
          <w:sz w:val="24"/>
          <w:szCs w:val="24"/>
          <w:shd w:val="clear" w:color="auto" w:fill="FFFFFF"/>
          <w:lang w:val="hy-AM"/>
        </w:rPr>
        <w:t>Այս առումով հարկ է նկատի ունենալ նաև Սահմանադրական</w:t>
      </w:r>
      <w:r w:rsidRPr="00C02A1B">
        <w:rPr>
          <w:rFonts w:ascii="GHEA Mariam" w:hAnsi="GHEA Mariam" w:cs="Calibri"/>
          <w:sz w:val="24"/>
          <w:szCs w:val="24"/>
          <w:lang w:val="hy-AM"/>
        </w:rPr>
        <w:t xml:space="preserve"> դատարանի 02.04.2014թ. թիվ ՍԴՈ-1142 որոշմամբ Սահմանադրական դատարանի արտահայտած դիրքորոշումը, որի համաձայն՝ </w:t>
      </w:r>
      <w:r w:rsidRPr="00C02A1B">
        <w:rPr>
          <w:rFonts w:ascii="GHEA Mariam" w:hAnsi="GHEA Mariam" w:cs="Calibri"/>
          <w:color w:val="000000"/>
          <w:sz w:val="24"/>
          <w:szCs w:val="24"/>
          <w:lang w:val="hy-AM"/>
        </w:rPr>
        <w:t xml:space="preserve">Հայաստանի Հանրապետության Սահմանադրության մեջ «կենսաթոշակ» հասկացությունը </w:t>
      </w:r>
      <w:proofErr w:type="spellStart"/>
      <w:r w:rsidRPr="00C02A1B">
        <w:rPr>
          <w:rFonts w:ascii="GHEA Mariam" w:hAnsi="GHEA Mariam" w:cs="Calibri"/>
          <w:color w:val="000000"/>
          <w:sz w:val="24"/>
          <w:szCs w:val="24"/>
          <w:lang w:val="hy-AM"/>
        </w:rPr>
        <w:t>որևէ</w:t>
      </w:r>
      <w:proofErr w:type="spellEnd"/>
      <w:r w:rsidRPr="00C02A1B">
        <w:rPr>
          <w:rFonts w:ascii="GHEA Mariam" w:hAnsi="GHEA Mariam" w:cs="Calibri"/>
          <w:color w:val="000000"/>
          <w:sz w:val="24"/>
          <w:szCs w:val="24"/>
          <w:lang w:val="hy-AM"/>
        </w:rPr>
        <w:t xml:space="preserve"> </w:t>
      </w:r>
      <w:proofErr w:type="spellStart"/>
      <w:r w:rsidRPr="00C02A1B">
        <w:rPr>
          <w:rFonts w:ascii="GHEA Mariam" w:hAnsi="GHEA Mariam" w:cs="Calibri"/>
          <w:color w:val="000000"/>
          <w:sz w:val="24"/>
          <w:szCs w:val="24"/>
          <w:lang w:val="hy-AM"/>
        </w:rPr>
        <w:t>ձևով</w:t>
      </w:r>
      <w:proofErr w:type="spellEnd"/>
      <w:r w:rsidRPr="00C02A1B">
        <w:rPr>
          <w:rFonts w:ascii="GHEA Mariam" w:hAnsi="GHEA Mariam" w:cs="Calibri"/>
          <w:color w:val="000000"/>
          <w:sz w:val="24"/>
          <w:szCs w:val="24"/>
          <w:lang w:val="hy-AM"/>
        </w:rPr>
        <w:t xml:space="preserve"> ամրագրված չէ։ Սակայն «սոցիալական» </w:t>
      </w:r>
      <w:proofErr w:type="spellStart"/>
      <w:r w:rsidRPr="00C02A1B">
        <w:rPr>
          <w:rFonts w:ascii="GHEA Mariam" w:hAnsi="GHEA Mariam" w:cs="Calibri"/>
          <w:color w:val="000000"/>
          <w:sz w:val="24"/>
          <w:szCs w:val="24"/>
          <w:lang w:val="hy-AM"/>
        </w:rPr>
        <w:t>եզրույթը</w:t>
      </w:r>
      <w:proofErr w:type="spellEnd"/>
      <w:r w:rsidRPr="00C02A1B">
        <w:rPr>
          <w:rFonts w:ascii="GHEA Mariam" w:hAnsi="GHEA Mariam" w:cs="Calibri"/>
          <w:color w:val="000000"/>
          <w:sz w:val="24"/>
          <w:szCs w:val="24"/>
          <w:lang w:val="hy-AM"/>
        </w:rPr>
        <w:t xml:space="preserve"> դիտարկվում է որպես պետության սոցիալական բնույթի բնութագրիչ, սոցիալական ապահովության իրավունքի բնութագրիչ, պետության հիմնական խնդիրների սահմանները բնորոշող ոլորտ, կառավարության կողմից իրականացվող քաղաքականության բնագավառ։ Բոլոր դեպքերում էականն այն է, որ իրեն նաև սոցիալական հռչակած պետությունը սահմանադրորեն որդեգրում է մարդկանց սոցիալական կյանքին առնչվող խնդիրների նկատմամբ հստակ դիրքորոշումներ։ Դրանց թվում՝ սոցիալական ապահովության իրավունքը ճանաչվել է որպես Հայաստանի Հանրապետության քաղաքացիների հիմնական իրավունքներից մեկը և Սահմանադրության 3-րդ հոդվածի ուժով պետությունը սահմանափակված է նաև այս իրավունքով՝ որպես անմիջականորեն գործող իրավունք։</w:t>
      </w:r>
    </w:p>
    <w:p w14:paraId="5D096533" w14:textId="77777777" w:rsidR="00C02A1B" w:rsidRPr="00C02A1B" w:rsidRDefault="00C02A1B" w:rsidP="00C02A1B">
      <w:pPr>
        <w:tabs>
          <w:tab w:val="left" w:pos="0"/>
          <w:tab w:val="left" w:pos="426"/>
          <w:tab w:val="left" w:pos="709"/>
          <w:tab w:val="left" w:pos="1080"/>
        </w:tabs>
        <w:spacing w:line="360" w:lineRule="auto"/>
        <w:ind w:right="36" w:firstLine="720"/>
        <w:contextualSpacing/>
        <w:jc w:val="both"/>
        <w:rPr>
          <w:rFonts w:ascii="GHEA Mariam" w:hAnsi="GHEA Mariam"/>
          <w:spacing w:val="-6"/>
          <w:sz w:val="24"/>
          <w:szCs w:val="24"/>
          <w:lang w:val="hy-AM"/>
        </w:rPr>
      </w:pPr>
      <w:proofErr w:type="spellStart"/>
      <w:r w:rsidRPr="00C02A1B">
        <w:rPr>
          <w:rFonts w:ascii="GHEA Mariam" w:hAnsi="GHEA Mariam"/>
          <w:spacing w:val="-6"/>
          <w:sz w:val="24"/>
          <w:szCs w:val="24"/>
          <w:lang w:val="hy-AM"/>
        </w:rPr>
        <w:t>Վկայակոչված</w:t>
      </w:r>
      <w:proofErr w:type="spellEnd"/>
      <w:r w:rsidRPr="00C02A1B">
        <w:rPr>
          <w:rFonts w:ascii="GHEA Mariam" w:hAnsi="GHEA Mariam"/>
          <w:spacing w:val="-6"/>
          <w:sz w:val="24"/>
          <w:szCs w:val="24"/>
          <w:lang w:val="hy-AM"/>
        </w:rPr>
        <w:t xml:space="preserve"> որոշմամբ Սահմանադրական դատարանն ընդգծել է, որ սոցիալական ապահովության իրավունքի </w:t>
      </w:r>
      <w:proofErr w:type="spellStart"/>
      <w:r w:rsidRPr="00C02A1B">
        <w:rPr>
          <w:rFonts w:ascii="GHEA Mariam" w:hAnsi="GHEA Mariam"/>
          <w:spacing w:val="-6"/>
          <w:sz w:val="24"/>
          <w:szCs w:val="24"/>
          <w:lang w:val="hy-AM"/>
        </w:rPr>
        <w:t>երաշխավորման</w:t>
      </w:r>
      <w:proofErr w:type="spellEnd"/>
      <w:r w:rsidRPr="00C02A1B">
        <w:rPr>
          <w:rFonts w:ascii="GHEA Mariam" w:hAnsi="GHEA Mariam"/>
          <w:spacing w:val="-6"/>
          <w:sz w:val="24"/>
          <w:szCs w:val="24"/>
          <w:lang w:val="hy-AM"/>
        </w:rPr>
        <w:t xml:space="preserve">, ապահովման ու պաշտպանության հիմնական առանձնահատկություններից մեկն այն է, որ սոցիալական քաղաքականության ոլորտում, համաչափության և </w:t>
      </w:r>
      <w:proofErr w:type="spellStart"/>
      <w:r w:rsidRPr="00C02A1B">
        <w:rPr>
          <w:rFonts w:ascii="GHEA Mariam" w:hAnsi="GHEA Mariam"/>
          <w:spacing w:val="-6"/>
          <w:sz w:val="24"/>
          <w:szCs w:val="24"/>
          <w:lang w:val="hy-AM"/>
        </w:rPr>
        <w:t>համամասնականության</w:t>
      </w:r>
      <w:proofErr w:type="spellEnd"/>
      <w:r w:rsidRPr="00C02A1B">
        <w:rPr>
          <w:rFonts w:ascii="GHEA Mariam" w:hAnsi="GHEA Mariam"/>
          <w:spacing w:val="-6"/>
          <w:sz w:val="24"/>
          <w:szCs w:val="24"/>
          <w:lang w:val="hy-AM"/>
        </w:rPr>
        <w:t xml:space="preserve"> հիմնարար սկզբունքների պահանջներից ելնելով` հայեցողության սահմանները պայմանավորվում են, մի կողմից, պետության </w:t>
      </w:r>
      <w:r w:rsidRPr="00C02A1B">
        <w:rPr>
          <w:rFonts w:ascii="GHEA Mariam" w:hAnsi="GHEA Mariam"/>
          <w:spacing w:val="-6"/>
          <w:sz w:val="24"/>
          <w:szCs w:val="24"/>
          <w:lang w:val="hy-AM"/>
        </w:rPr>
        <w:br/>
        <w:t xml:space="preserve">սոցիալ-տնտեսական հնարավորություններով, մյուս կողմից՝ սոցիալական պետության սահմանադրական բնույթի պահանջներով։ </w:t>
      </w:r>
    </w:p>
    <w:p w14:paraId="4C7C2AF2" w14:textId="77777777" w:rsidR="00C02A1B" w:rsidRPr="00C02A1B" w:rsidRDefault="00C02A1B" w:rsidP="00C02A1B">
      <w:pPr>
        <w:tabs>
          <w:tab w:val="left" w:pos="1080"/>
        </w:tabs>
        <w:spacing w:line="360" w:lineRule="auto"/>
        <w:ind w:right="36" w:firstLine="720"/>
        <w:jc w:val="both"/>
        <w:rPr>
          <w:rFonts w:ascii="GHEA Mariam" w:hAnsi="GHEA Mariam" w:cs="Calibri"/>
          <w:color w:val="000000"/>
          <w:sz w:val="24"/>
          <w:szCs w:val="24"/>
          <w:shd w:val="clear" w:color="auto" w:fill="FFFFFF"/>
          <w:lang w:val="hy-AM"/>
        </w:rPr>
      </w:pPr>
      <w:r w:rsidRPr="00C02A1B">
        <w:rPr>
          <w:rFonts w:ascii="GHEA Mariam" w:hAnsi="GHEA Mariam" w:cs="Sylfaen"/>
          <w:sz w:val="24"/>
          <w:szCs w:val="24"/>
          <w:lang w:val="hy-AM"/>
        </w:rPr>
        <w:t>Այս համատեքստում հարկ</w:t>
      </w:r>
      <w:r w:rsidRPr="00C02A1B">
        <w:rPr>
          <w:rFonts w:ascii="GHEA Mariam" w:hAnsi="GHEA Mariam"/>
          <w:sz w:val="24"/>
          <w:szCs w:val="24"/>
          <w:lang w:val="hy-AM"/>
        </w:rPr>
        <w:t xml:space="preserve"> է </w:t>
      </w:r>
      <w:r w:rsidRPr="00C02A1B">
        <w:rPr>
          <w:rFonts w:ascii="GHEA Mariam" w:hAnsi="GHEA Mariam" w:cs="Sylfaen"/>
          <w:sz w:val="24"/>
          <w:szCs w:val="24"/>
          <w:lang w:val="hy-AM"/>
        </w:rPr>
        <w:t>նկատի ունենալ</w:t>
      </w:r>
      <w:r w:rsidRPr="00C02A1B">
        <w:rPr>
          <w:rFonts w:ascii="GHEA Mariam" w:hAnsi="GHEA Mariam"/>
          <w:sz w:val="24"/>
          <w:szCs w:val="24"/>
          <w:lang w:val="hy-AM"/>
        </w:rPr>
        <w:t xml:space="preserve">, որ </w:t>
      </w:r>
      <w:r w:rsidRPr="00C02A1B">
        <w:rPr>
          <w:rFonts w:ascii="GHEA Mariam" w:hAnsi="GHEA Mariam" w:cs="Sylfaen"/>
          <w:sz w:val="24"/>
          <w:szCs w:val="24"/>
          <w:lang w:val="hy-AM"/>
        </w:rPr>
        <w:t>պետությունն ունի սկզբունքորեն լայն հայեցողություն՝ քաղաքականություն մշակելու և</w:t>
      </w:r>
      <w:r w:rsidRPr="00C02A1B">
        <w:rPr>
          <w:rFonts w:ascii="GHEA Mariam" w:hAnsi="GHEA Mariam"/>
          <w:sz w:val="24"/>
          <w:szCs w:val="24"/>
          <w:lang w:val="hy-AM"/>
        </w:rPr>
        <w:t xml:space="preserve"> այն </w:t>
      </w:r>
      <w:r w:rsidRPr="00C02A1B">
        <w:rPr>
          <w:rFonts w:ascii="GHEA Mariam" w:hAnsi="GHEA Mariam" w:cs="Sylfaen"/>
          <w:sz w:val="24"/>
          <w:szCs w:val="24"/>
          <w:lang w:val="hy-AM"/>
        </w:rPr>
        <w:t>իրականացնելու հարցերում, ի թիվս այլնի՝ հիմնվելով</w:t>
      </w:r>
      <w:r w:rsidRPr="00C02A1B">
        <w:rPr>
          <w:rFonts w:ascii="GHEA Mariam" w:hAnsi="GHEA Mariam"/>
          <w:sz w:val="24"/>
          <w:szCs w:val="24"/>
          <w:lang w:val="hy-AM"/>
        </w:rPr>
        <w:t xml:space="preserve"> տնտեսական և ֆինանսական ընթացիկ հնարավորությունների վրա</w:t>
      </w:r>
      <w:r w:rsidRPr="00C02A1B">
        <w:rPr>
          <w:rFonts w:ascii="GHEA Mariam" w:hAnsi="GHEA Mariam" w:cs="Sylfaen"/>
          <w:sz w:val="24"/>
          <w:szCs w:val="24"/>
          <w:lang w:val="hy-AM"/>
        </w:rPr>
        <w:t xml:space="preserve">: Այսինքն, պետության </w:t>
      </w:r>
      <w:r w:rsidRPr="00C02A1B">
        <w:rPr>
          <w:rFonts w:ascii="GHEA Mariam" w:hAnsi="GHEA Mariam"/>
          <w:spacing w:val="-6"/>
          <w:sz w:val="24"/>
          <w:szCs w:val="24"/>
          <w:lang w:val="hy-AM"/>
        </w:rPr>
        <w:t xml:space="preserve">հայեցողության սահմանները պետք է դիտարկել </w:t>
      </w:r>
      <w:r w:rsidRPr="00C02A1B">
        <w:rPr>
          <w:rFonts w:ascii="GHEA Mariam" w:hAnsi="GHEA Mariam" w:cs="Calibri"/>
          <w:color w:val="000000"/>
          <w:sz w:val="24"/>
          <w:szCs w:val="24"/>
          <w:shd w:val="clear" w:color="auto" w:fill="FFFFFF"/>
          <w:lang w:val="hy-AM"/>
        </w:rPr>
        <w:t xml:space="preserve">նրա </w:t>
      </w:r>
      <w:r w:rsidRPr="00C02A1B">
        <w:rPr>
          <w:rFonts w:ascii="GHEA Mariam" w:hAnsi="GHEA Mariam"/>
          <w:color w:val="000000"/>
          <w:sz w:val="24"/>
          <w:szCs w:val="24"/>
          <w:shd w:val="clear" w:color="auto" w:fill="FFFFFF"/>
          <w:lang w:val="hy-AM"/>
        </w:rPr>
        <w:t xml:space="preserve">սոցիալ-տնտեսական </w:t>
      </w:r>
      <w:r w:rsidRPr="00C02A1B">
        <w:rPr>
          <w:rFonts w:ascii="GHEA Mariam" w:hAnsi="GHEA Mariam" w:cs="Calibri"/>
          <w:color w:val="000000"/>
          <w:sz w:val="24"/>
          <w:szCs w:val="24"/>
          <w:shd w:val="clear" w:color="auto" w:fill="FFFFFF"/>
          <w:lang w:val="hy-AM"/>
        </w:rPr>
        <w:t>հնարավորությունների տեսանկյունից:</w:t>
      </w:r>
    </w:p>
    <w:p w14:paraId="52886273" w14:textId="77777777"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 xml:space="preserve">Այս առումով օրենքում վերոնշյալ ամրագրումը կատարելու առաջարկը քննարկելիս հարկ է նկատի ունենալ, որ </w:t>
      </w:r>
      <w:proofErr w:type="spellStart"/>
      <w:r w:rsidRPr="00C02A1B">
        <w:rPr>
          <w:rFonts w:ascii="GHEA Mariam" w:hAnsi="GHEA Mariam"/>
          <w:sz w:val="24"/>
          <w:szCs w:val="24"/>
          <w:lang w:val="hy-AM"/>
        </w:rPr>
        <w:t>զամբյուղները</w:t>
      </w:r>
      <w:proofErr w:type="spellEnd"/>
      <w:r w:rsidRPr="00C02A1B">
        <w:rPr>
          <w:rFonts w:ascii="GHEA Mariam" w:hAnsi="GHEA Mariam"/>
          <w:sz w:val="24"/>
          <w:szCs w:val="24"/>
          <w:lang w:val="hy-AM"/>
        </w:rPr>
        <w:t xml:space="preserve"> </w:t>
      </w:r>
      <w:proofErr w:type="spellStart"/>
      <w:r w:rsidRPr="00C02A1B">
        <w:rPr>
          <w:rFonts w:ascii="GHEA Mariam" w:hAnsi="GHEA Mariam"/>
          <w:sz w:val="24"/>
          <w:szCs w:val="24"/>
          <w:lang w:val="hy-AM"/>
        </w:rPr>
        <w:t>ձևավորվում</w:t>
      </w:r>
      <w:proofErr w:type="spellEnd"/>
      <w:r w:rsidRPr="00C02A1B">
        <w:rPr>
          <w:rFonts w:ascii="GHEA Mariam" w:hAnsi="GHEA Mariam"/>
          <w:sz w:val="24"/>
          <w:szCs w:val="24"/>
          <w:lang w:val="hy-AM"/>
        </w:rPr>
        <w:t xml:space="preserve"> են բազմաթիվ գործոնների ազդեցությամբ, այդ թվում՝ կախված նաև երկրի սոցիալ-տնտեսական վիճակից: </w:t>
      </w:r>
      <w:proofErr w:type="spellStart"/>
      <w:r w:rsidRPr="00C02A1B">
        <w:rPr>
          <w:rFonts w:ascii="GHEA Mariam" w:hAnsi="GHEA Mariam"/>
          <w:sz w:val="24"/>
          <w:szCs w:val="24"/>
          <w:lang w:val="hy-AM"/>
        </w:rPr>
        <w:t>Հետևաբար</w:t>
      </w:r>
      <w:proofErr w:type="spellEnd"/>
      <w:r w:rsidRPr="00C02A1B">
        <w:rPr>
          <w:rFonts w:ascii="GHEA Mariam" w:hAnsi="GHEA Mariam"/>
          <w:sz w:val="24"/>
          <w:szCs w:val="24"/>
          <w:lang w:val="hy-AM"/>
        </w:rPr>
        <w:t>՝ օրենքում նման դրույթի ամրագրումը բյուջեների կատարման տեսանկյունից ռիսկային է: Այդուհանդերձ, Կառավարությունը յուրաքանչյուր տարի դիտարկում է կենսաթոշակների բարձրացման հարցը՝ հարկաբյուջետային հնարավորություններից ելնելով:</w:t>
      </w:r>
    </w:p>
    <w:p w14:paraId="5535BC21" w14:textId="77777777"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 xml:space="preserve">Բացի դրանից, Կառավարության հնգամյա ծրագիրը քաղաքական փաստաթուղթ է և իր մեջ ներառում է գործադիր մարմնի ստանձնած ոլորտային հանձնառություններ, որոնք իրականացնելու է իր կառավարման շրջանում։ Այդ </w:t>
      </w:r>
      <w:proofErr w:type="spellStart"/>
      <w:r w:rsidRPr="00C02A1B">
        <w:rPr>
          <w:rFonts w:ascii="GHEA Mariam" w:hAnsi="GHEA Mariam"/>
          <w:sz w:val="24"/>
          <w:szCs w:val="24"/>
          <w:lang w:val="hy-AM"/>
        </w:rPr>
        <w:t>հանձնառությունները</w:t>
      </w:r>
      <w:proofErr w:type="spellEnd"/>
      <w:r w:rsidRPr="00C02A1B">
        <w:rPr>
          <w:rFonts w:ascii="GHEA Mariam" w:hAnsi="GHEA Mariam"/>
          <w:sz w:val="24"/>
          <w:szCs w:val="24"/>
          <w:lang w:val="hy-AM"/>
        </w:rPr>
        <w:t xml:space="preserve"> մասնակի և ընտրողական մոտեցմամբ օրենքում </w:t>
      </w:r>
      <w:proofErr w:type="spellStart"/>
      <w:r w:rsidRPr="00C02A1B">
        <w:rPr>
          <w:rFonts w:ascii="GHEA Mariam" w:hAnsi="GHEA Mariam"/>
          <w:sz w:val="24"/>
          <w:szCs w:val="24"/>
          <w:lang w:val="hy-AM"/>
        </w:rPr>
        <w:t>ամրագրելն</w:t>
      </w:r>
      <w:proofErr w:type="spellEnd"/>
      <w:r w:rsidRPr="00C02A1B">
        <w:rPr>
          <w:rFonts w:ascii="GHEA Mariam" w:hAnsi="GHEA Mariam"/>
          <w:sz w:val="24"/>
          <w:szCs w:val="24"/>
          <w:lang w:val="hy-AM"/>
        </w:rPr>
        <w:t xml:space="preserve"> առնվազն պիտի հիմնավորված լինի։ Տվյալ դեպքում քննարկվող հանձնառության հիմքում պետության սոցիալ-տնտեսական իրավիճակն է և նպատակահարմար չէ օրենքով սահմանել։ Այն օրենքով սահմանելը նպատակահարմար չէ նաև այն պատճառով, որ հնգամյա ծրագրով Սոցիալական ոլորտին առնչվող </w:t>
      </w:r>
      <w:proofErr w:type="spellStart"/>
      <w:r w:rsidRPr="00C02A1B">
        <w:rPr>
          <w:rFonts w:ascii="GHEA Mariam" w:hAnsi="GHEA Mariam"/>
          <w:sz w:val="24"/>
          <w:szCs w:val="24"/>
          <w:lang w:val="hy-AM"/>
        </w:rPr>
        <w:t>հանձնառություններն</w:t>
      </w:r>
      <w:proofErr w:type="spellEnd"/>
      <w:r w:rsidRPr="00C02A1B">
        <w:rPr>
          <w:rFonts w:ascii="GHEA Mariam" w:hAnsi="GHEA Mariam"/>
          <w:sz w:val="24"/>
          <w:szCs w:val="24"/>
          <w:lang w:val="hy-AM"/>
        </w:rPr>
        <w:t xml:space="preserve"> իրականացվում են՝ ըստ </w:t>
      </w:r>
      <w:proofErr w:type="spellStart"/>
      <w:r w:rsidRPr="00C02A1B">
        <w:rPr>
          <w:rFonts w:ascii="GHEA Mariam" w:hAnsi="GHEA Mariam"/>
          <w:sz w:val="24"/>
          <w:szCs w:val="24"/>
          <w:lang w:val="hy-AM"/>
        </w:rPr>
        <w:t>պլանավորածի</w:t>
      </w:r>
      <w:proofErr w:type="spellEnd"/>
      <w:r w:rsidRPr="00C02A1B">
        <w:rPr>
          <w:rFonts w:ascii="GHEA Mariam" w:hAnsi="GHEA Mariam"/>
          <w:sz w:val="24"/>
          <w:szCs w:val="24"/>
          <w:lang w:val="hy-AM"/>
        </w:rPr>
        <w:t>։</w:t>
      </w:r>
    </w:p>
    <w:p w14:paraId="097F1C7A" w14:textId="3EC514C1"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Հարկ ենք համարում նշել նաև, որ Նախագծով առաջարկվող երկու կետերն արդեն իսկ ամրա</w:t>
      </w:r>
      <w:r>
        <w:rPr>
          <w:rFonts w:ascii="GHEA Mariam" w:hAnsi="GHEA Mariam"/>
          <w:sz w:val="24"/>
          <w:szCs w:val="24"/>
          <w:lang w:val="hy-AM"/>
        </w:rPr>
        <w:t>գրված են ՀՀ կառավարության 20</w:t>
      </w:r>
      <w:r w:rsidRPr="00C02A1B">
        <w:rPr>
          <w:rFonts w:ascii="GHEA Mariam" w:hAnsi="GHEA Mariam"/>
          <w:sz w:val="24"/>
          <w:szCs w:val="24"/>
          <w:lang w:val="hy-AM"/>
        </w:rPr>
        <w:t>2</w:t>
      </w:r>
      <w:r>
        <w:rPr>
          <w:rFonts w:ascii="GHEA Mariam" w:hAnsi="GHEA Mariam"/>
          <w:sz w:val="24"/>
          <w:szCs w:val="24"/>
          <w:lang w:val="hy-AM"/>
        </w:rPr>
        <w:t xml:space="preserve">1 </w:t>
      </w:r>
      <w:r w:rsidRPr="00C02A1B">
        <w:rPr>
          <w:rFonts w:ascii="GHEA Mariam" w:hAnsi="GHEA Mariam"/>
          <w:sz w:val="24"/>
          <w:szCs w:val="24"/>
          <w:lang w:val="hy-AM"/>
        </w:rPr>
        <w:t>թ</w:t>
      </w:r>
      <w:r>
        <w:rPr>
          <w:rFonts w:ascii="GHEA Mariam" w:hAnsi="GHEA Mariam"/>
          <w:sz w:val="24"/>
          <w:szCs w:val="24"/>
          <w:lang w:val="hy-AM"/>
        </w:rPr>
        <w:t>վականի նոյեմբերի 18-ի</w:t>
      </w:r>
      <w:r w:rsidRPr="00C02A1B">
        <w:rPr>
          <w:rFonts w:ascii="GHEA Mariam" w:hAnsi="GHEA Mariam"/>
          <w:sz w:val="24"/>
          <w:szCs w:val="24"/>
          <w:lang w:val="hy-AM"/>
        </w:rPr>
        <w:t xml:space="preserve"> </w:t>
      </w:r>
      <w:r>
        <w:rPr>
          <w:rFonts w:ascii="GHEA Mariam" w:hAnsi="GHEA Mariam"/>
          <w:sz w:val="24"/>
          <w:szCs w:val="24"/>
          <w:lang w:val="hy-AM"/>
        </w:rPr>
        <w:br/>
      </w:r>
      <w:r w:rsidRPr="00C02A1B">
        <w:rPr>
          <w:rFonts w:ascii="GHEA Mariam" w:hAnsi="GHEA Mariam"/>
          <w:spacing w:val="-8"/>
          <w:sz w:val="24"/>
          <w:szCs w:val="24"/>
          <w:lang w:val="hy-AM"/>
        </w:rPr>
        <w:t>N 1902-Լ որոշմամբ հաստատված «Հայաստանի Հանրապետության կառավարու</w:t>
      </w:r>
      <w:r w:rsidRPr="00C02A1B">
        <w:rPr>
          <w:rFonts w:ascii="GHEA Mariam" w:hAnsi="GHEA Mariam"/>
          <w:spacing w:val="-8"/>
          <w:sz w:val="24"/>
          <w:szCs w:val="24"/>
          <w:lang w:val="hy-AM"/>
        </w:rPr>
        <w:softHyphen/>
        <w:t>թյան</w:t>
      </w:r>
      <w:r w:rsidRPr="00C02A1B">
        <w:rPr>
          <w:rFonts w:ascii="GHEA Mariam" w:hAnsi="GHEA Mariam"/>
          <w:sz w:val="24"/>
          <w:szCs w:val="24"/>
          <w:lang w:val="hy-AM"/>
        </w:rPr>
        <w:t xml:space="preserve"> 2021-2026 թվականների գործունեության միջոցառումների» ծրագրի 19-րդ կետով՝ համաձայն որի նախատեսվում է </w:t>
      </w:r>
      <w:proofErr w:type="spellStart"/>
      <w:r w:rsidRPr="00C02A1B">
        <w:rPr>
          <w:rFonts w:ascii="GHEA Mariam" w:hAnsi="GHEA Mariam"/>
          <w:sz w:val="24"/>
          <w:szCs w:val="24"/>
          <w:lang w:val="hy-AM"/>
        </w:rPr>
        <w:t>մինչև</w:t>
      </w:r>
      <w:proofErr w:type="spellEnd"/>
      <w:r w:rsidRPr="00C02A1B">
        <w:rPr>
          <w:rFonts w:ascii="GHEA Mariam" w:hAnsi="GHEA Mariam"/>
          <w:sz w:val="24"/>
          <w:szCs w:val="24"/>
          <w:lang w:val="hy-AM"/>
        </w:rPr>
        <w:t xml:space="preserve"> 2026 թ</w:t>
      </w:r>
      <w:r>
        <w:rPr>
          <w:rFonts w:ascii="GHEA Mariam" w:hAnsi="GHEA Mariam"/>
          <w:sz w:val="24"/>
          <w:szCs w:val="24"/>
          <w:lang w:val="hy-AM"/>
        </w:rPr>
        <w:t>վական</w:t>
      </w:r>
      <w:r w:rsidRPr="00C02A1B">
        <w:rPr>
          <w:rFonts w:ascii="GHEA Mariam" w:hAnsi="GHEA Mariam"/>
          <w:sz w:val="24"/>
          <w:szCs w:val="24"/>
          <w:lang w:val="hy-AM"/>
        </w:rPr>
        <w:t>ը նվազագույն կենսաթոշակի և կենսաթոշակի միջին չափերը համապատասխանաբար հավասարեցնել պարենային և սպառողական զամբյուղների արժեքներին։</w:t>
      </w:r>
    </w:p>
    <w:p w14:paraId="6C7429AB" w14:textId="77777777"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 xml:space="preserve">Հավելենք, որ նվազագույն կենսաթոշակի չափը </w:t>
      </w:r>
      <w:proofErr w:type="spellStart"/>
      <w:r w:rsidRPr="00C02A1B">
        <w:rPr>
          <w:rFonts w:ascii="GHEA Mariam" w:hAnsi="GHEA Mariam"/>
          <w:sz w:val="24"/>
          <w:szCs w:val="24"/>
          <w:lang w:val="hy-AM"/>
        </w:rPr>
        <w:t>դեռևս</w:t>
      </w:r>
      <w:proofErr w:type="spellEnd"/>
      <w:r w:rsidRPr="00C02A1B">
        <w:rPr>
          <w:rFonts w:ascii="GHEA Mariam" w:hAnsi="GHEA Mariam"/>
          <w:sz w:val="24"/>
          <w:szCs w:val="24"/>
          <w:lang w:val="hy-AM"/>
        </w:rPr>
        <w:t xml:space="preserve"> 2023 թվականի հուլիսի 1-ից արդեն իսկ անցել է Համաշխարհային բանկի կողմից ընդունված մեթոդաբանությամբ հաշվարկված պարենային </w:t>
      </w:r>
      <w:proofErr w:type="spellStart"/>
      <w:r w:rsidRPr="00C02A1B">
        <w:rPr>
          <w:rFonts w:ascii="GHEA Mariam" w:hAnsi="GHEA Mariam"/>
          <w:sz w:val="24"/>
          <w:szCs w:val="24"/>
          <w:lang w:val="hy-AM"/>
        </w:rPr>
        <w:t>զամյուղի</w:t>
      </w:r>
      <w:proofErr w:type="spellEnd"/>
      <w:r w:rsidRPr="00C02A1B">
        <w:rPr>
          <w:rFonts w:ascii="GHEA Mariam" w:hAnsi="GHEA Mariam"/>
          <w:sz w:val="24"/>
          <w:szCs w:val="24"/>
          <w:lang w:val="hy-AM"/>
        </w:rPr>
        <w:t xml:space="preserve"> արժեքից:</w:t>
      </w:r>
    </w:p>
    <w:p w14:paraId="3F6F6B8C" w14:textId="48D8AF73"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Միջին աշխատանքային կենսաթոշակի չափի բարձրացման վերաբերյալ տեղեկացնում ենք, որ 2025</w:t>
      </w:r>
      <w:r>
        <w:rPr>
          <w:rFonts w:ascii="GHEA Mariam" w:hAnsi="GHEA Mariam"/>
          <w:sz w:val="24"/>
          <w:szCs w:val="24"/>
          <w:lang w:val="hy-AM"/>
        </w:rPr>
        <w:t xml:space="preserve"> </w:t>
      </w:r>
      <w:r w:rsidRPr="00C02A1B">
        <w:rPr>
          <w:rFonts w:ascii="GHEA Mariam" w:hAnsi="GHEA Mariam"/>
          <w:sz w:val="24"/>
          <w:szCs w:val="24"/>
          <w:lang w:val="hy-AM"/>
        </w:rPr>
        <w:t xml:space="preserve">թվականի կենսաթոշակի բարձրացում չի նախատեսվել, սակայն շարունակվելու է 2022 թվականից մեկնարկած անկանխիկ եղանակով վճարումներից կենսաթոշակառուներին </w:t>
      </w:r>
      <w:proofErr w:type="spellStart"/>
      <w:r w:rsidRPr="00C02A1B">
        <w:rPr>
          <w:rFonts w:ascii="GHEA Mariam" w:hAnsi="GHEA Mariam"/>
          <w:sz w:val="24"/>
          <w:szCs w:val="24"/>
          <w:lang w:val="hy-AM"/>
        </w:rPr>
        <w:t>հետվճարի</w:t>
      </w:r>
      <w:proofErr w:type="spellEnd"/>
      <w:r w:rsidRPr="00C02A1B">
        <w:rPr>
          <w:rFonts w:ascii="GHEA Mariam" w:hAnsi="GHEA Mariam"/>
          <w:sz w:val="24"/>
          <w:szCs w:val="24"/>
          <w:lang w:val="hy-AM"/>
        </w:rPr>
        <w:t xml:space="preserve"> տրամադրումը, որի առավելագույն չափը ամսական 10%-ի և 5,000 դրամի փոխարեն 2024 թվականի սեպտեմբերի 1-ից սահմանվել է, համապատասխանաբար, 12% և 6,000 դրամ: Տեղեկաց</w:t>
      </w:r>
      <w:r w:rsidR="003D2858">
        <w:rPr>
          <w:rFonts w:ascii="GHEA Mariam" w:hAnsi="GHEA Mariam"/>
          <w:sz w:val="24"/>
          <w:szCs w:val="24"/>
          <w:lang w:val="hy-AM"/>
        </w:rPr>
        <w:t>նում ենք</w:t>
      </w:r>
      <w:bookmarkStart w:id="0" w:name="_GoBack"/>
      <w:bookmarkEnd w:id="0"/>
      <w:r w:rsidRPr="00C02A1B">
        <w:rPr>
          <w:rFonts w:ascii="GHEA Mariam" w:hAnsi="GHEA Mariam"/>
          <w:sz w:val="24"/>
          <w:szCs w:val="24"/>
          <w:lang w:val="hy-AM"/>
        </w:rPr>
        <w:t xml:space="preserve">, որ 2025 թվականի հունվարին իրականացված անկանխիկ գործարքների գծով </w:t>
      </w:r>
      <w:proofErr w:type="spellStart"/>
      <w:r w:rsidRPr="00C02A1B">
        <w:rPr>
          <w:rFonts w:ascii="GHEA Mariam" w:hAnsi="GHEA Mariam"/>
          <w:sz w:val="24"/>
          <w:szCs w:val="24"/>
          <w:lang w:val="hy-AM"/>
        </w:rPr>
        <w:t>հետվճարի</w:t>
      </w:r>
      <w:proofErr w:type="spellEnd"/>
      <w:r w:rsidRPr="00C02A1B">
        <w:rPr>
          <w:rFonts w:ascii="GHEA Mariam" w:hAnsi="GHEA Mariam"/>
          <w:sz w:val="24"/>
          <w:szCs w:val="24"/>
          <w:lang w:val="hy-AM"/>
        </w:rPr>
        <w:t xml:space="preserve"> միջին չափը կազմել է 3,853 դրամ։</w:t>
      </w:r>
    </w:p>
    <w:p w14:paraId="307DBF63" w14:textId="683C9A00"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 xml:space="preserve">Ինչ վերաբերում է </w:t>
      </w:r>
      <w:proofErr w:type="spellStart"/>
      <w:r w:rsidRPr="00C02A1B">
        <w:rPr>
          <w:rFonts w:ascii="GHEA Mariam" w:hAnsi="GHEA Mariam"/>
          <w:sz w:val="24"/>
          <w:szCs w:val="24"/>
          <w:lang w:val="hy-AM"/>
        </w:rPr>
        <w:t>մինչև</w:t>
      </w:r>
      <w:proofErr w:type="spellEnd"/>
      <w:r w:rsidRPr="00C02A1B">
        <w:rPr>
          <w:rFonts w:ascii="GHEA Mariam" w:hAnsi="GHEA Mariam"/>
          <w:sz w:val="24"/>
          <w:szCs w:val="24"/>
          <w:lang w:val="hy-AM"/>
        </w:rPr>
        <w:t xml:space="preserve"> 2026</w:t>
      </w:r>
      <w:r>
        <w:rPr>
          <w:rFonts w:ascii="GHEA Mariam" w:hAnsi="GHEA Mariam"/>
          <w:sz w:val="24"/>
          <w:szCs w:val="24"/>
          <w:lang w:val="hy-AM"/>
        </w:rPr>
        <w:t xml:space="preserve"> </w:t>
      </w:r>
      <w:r w:rsidRPr="00C02A1B">
        <w:rPr>
          <w:rFonts w:ascii="GHEA Mariam" w:hAnsi="GHEA Mariam"/>
          <w:sz w:val="24"/>
          <w:szCs w:val="24"/>
          <w:lang w:val="hy-AM"/>
        </w:rPr>
        <w:t xml:space="preserve">թվականի նվազագույն կենսաթոշակի և միջին աշխատանքային կենսաթոշակի չափերը համապատասխանաբար պարենային և սպառողական զամբյուղի արժեքներին հավասարեցնելու վերաբերյալ օրենքում ամրագրում կատարելու առաջարկին՝ հայտնում ենք, որ նշված զամբյուղների </w:t>
      </w:r>
      <w:proofErr w:type="spellStart"/>
      <w:r w:rsidRPr="00C02A1B">
        <w:rPr>
          <w:rFonts w:ascii="GHEA Mariam" w:hAnsi="GHEA Mariam"/>
          <w:sz w:val="24"/>
          <w:szCs w:val="24"/>
          <w:lang w:val="hy-AM"/>
        </w:rPr>
        <w:t>ձևավորման</w:t>
      </w:r>
      <w:proofErr w:type="spellEnd"/>
      <w:r w:rsidRPr="00C02A1B">
        <w:rPr>
          <w:rFonts w:ascii="GHEA Mariam" w:hAnsi="GHEA Mariam"/>
          <w:sz w:val="24"/>
          <w:szCs w:val="24"/>
          <w:lang w:val="hy-AM"/>
        </w:rPr>
        <w:t xml:space="preserve"> վրա առկա են բազմաթիվ և փոփոխական ազդեցություն ունեցող գործոններ՝ կախված նաև երկրի սոցիալ տնտեսական վիճակից: </w:t>
      </w:r>
      <w:proofErr w:type="spellStart"/>
      <w:r w:rsidRPr="00C02A1B">
        <w:rPr>
          <w:rFonts w:ascii="GHEA Mariam" w:hAnsi="GHEA Mariam"/>
          <w:sz w:val="24"/>
          <w:szCs w:val="24"/>
          <w:lang w:val="hy-AM"/>
        </w:rPr>
        <w:t>Հետևաբար</w:t>
      </w:r>
      <w:proofErr w:type="spellEnd"/>
      <w:r w:rsidRPr="00C02A1B">
        <w:rPr>
          <w:rFonts w:ascii="GHEA Mariam" w:hAnsi="GHEA Mariam"/>
          <w:sz w:val="24"/>
          <w:szCs w:val="24"/>
          <w:lang w:val="hy-AM"/>
        </w:rPr>
        <w:t>՝ օրենքում նման դրույթի ամրագրումը բյուջեների կատարման տեսանկյունից արդեն իսկ ներկայացված հիմնավորումներով ընդունելի չէ: Այդուհանդերձ, Կառավարությունը յուրաքանչյուր տարի դիտարկում է կենսաթոշակների բարձրացման հարցը՝ հարկաբյուջետային հնարավորություն</w:t>
      </w:r>
      <w:r w:rsidRPr="00C02A1B">
        <w:rPr>
          <w:rFonts w:ascii="GHEA Mariam" w:hAnsi="GHEA Mariam"/>
          <w:sz w:val="24"/>
          <w:szCs w:val="24"/>
          <w:lang w:val="hy-AM"/>
        </w:rPr>
        <w:softHyphen/>
        <w:t>ներից ելնելով:</w:t>
      </w:r>
    </w:p>
    <w:p w14:paraId="63241786" w14:textId="77777777"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 xml:space="preserve">Առանձին քննարկման է արժանի միջին ամսական կենսաթոշակի չափի համար օրենքով շեմ սահմանելու նպատակահարմարության հարցը։ Այս դեպքում հարկ է նկատի ունենալ, որ այս ցուցանիշը վիճակագրական է, որի </w:t>
      </w:r>
      <w:proofErr w:type="spellStart"/>
      <w:r w:rsidRPr="00C02A1B">
        <w:rPr>
          <w:rFonts w:ascii="GHEA Mariam" w:hAnsi="GHEA Mariam"/>
          <w:sz w:val="24"/>
          <w:szCs w:val="24"/>
          <w:lang w:val="hy-AM"/>
        </w:rPr>
        <w:t>ձևավորմանն</w:t>
      </w:r>
      <w:proofErr w:type="spellEnd"/>
      <w:r w:rsidRPr="00C02A1B">
        <w:rPr>
          <w:rFonts w:ascii="GHEA Mariam" w:hAnsi="GHEA Mariam"/>
          <w:sz w:val="24"/>
          <w:szCs w:val="24"/>
          <w:lang w:val="hy-AM"/>
        </w:rPr>
        <w:t xml:space="preserve"> վրա որոշիչ են ոչ միայն  կառավարության սահմանած՝ հիմնական կենսաթոշակի չափը և աշխատանքային ստաժի 1 տարվա արժեքը, այլ նաև աշխատանքային ստաժի միջին </w:t>
      </w:r>
      <w:proofErr w:type="spellStart"/>
      <w:r w:rsidRPr="00C02A1B">
        <w:rPr>
          <w:rFonts w:ascii="GHEA Mariam" w:hAnsi="GHEA Mariam"/>
          <w:sz w:val="24"/>
          <w:szCs w:val="24"/>
          <w:lang w:val="hy-AM"/>
        </w:rPr>
        <w:t>տևողությունը</w:t>
      </w:r>
      <w:proofErr w:type="spellEnd"/>
      <w:r w:rsidRPr="00C02A1B">
        <w:rPr>
          <w:rFonts w:ascii="GHEA Mariam" w:hAnsi="GHEA Mariam"/>
          <w:sz w:val="24"/>
          <w:szCs w:val="24"/>
          <w:lang w:val="hy-AM"/>
        </w:rPr>
        <w:t xml:space="preserve">։ Կառավարությունը կարող է մեծացնել իր կողմից սահմանվող ցուցանիշների արժեքները, բայց միջին աշխատանքային ստաժի </w:t>
      </w:r>
      <w:proofErr w:type="spellStart"/>
      <w:r w:rsidRPr="00C02A1B">
        <w:rPr>
          <w:rFonts w:ascii="GHEA Mariam" w:hAnsi="GHEA Mariam"/>
          <w:sz w:val="24"/>
          <w:szCs w:val="24"/>
          <w:lang w:val="hy-AM"/>
        </w:rPr>
        <w:t>տևողության</w:t>
      </w:r>
      <w:proofErr w:type="spellEnd"/>
      <w:r w:rsidRPr="00C02A1B">
        <w:rPr>
          <w:rFonts w:ascii="GHEA Mariam" w:hAnsi="GHEA Mariam"/>
          <w:sz w:val="24"/>
          <w:szCs w:val="24"/>
          <w:lang w:val="hy-AM"/>
        </w:rPr>
        <w:t xml:space="preserve"> կրճատման դեպքում միջին ամսական կենսաթոշակի չափի </w:t>
      </w:r>
      <w:proofErr w:type="spellStart"/>
      <w:r w:rsidRPr="00C02A1B">
        <w:rPr>
          <w:rFonts w:ascii="GHEA Mariam" w:hAnsi="GHEA Mariam"/>
          <w:sz w:val="24"/>
          <w:szCs w:val="24"/>
          <w:lang w:val="hy-AM"/>
        </w:rPr>
        <w:t>նվազումն</w:t>
      </w:r>
      <w:proofErr w:type="spellEnd"/>
      <w:r w:rsidRPr="00C02A1B">
        <w:rPr>
          <w:rFonts w:ascii="GHEA Mariam" w:hAnsi="GHEA Mariam"/>
          <w:sz w:val="24"/>
          <w:szCs w:val="24"/>
          <w:lang w:val="hy-AM"/>
        </w:rPr>
        <w:t xml:space="preserve"> անխուսափելի է։ Հնարավոր է նաև հակառակը՝ Կառավարությունը կարող է նվազեցնել իր կողմից սահմանվող ցուցանիշների արժեքները, բայց միջին աշխատանքային ստաժի </w:t>
      </w:r>
      <w:proofErr w:type="spellStart"/>
      <w:r w:rsidRPr="00C02A1B">
        <w:rPr>
          <w:rFonts w:ascii="GHEA Mariam" w:hAnsi="GHEA Mariam"/>
          <w:sz w:val="24"/>
          <w:szCs w:val="24"/>
          <w:lang w:val="hy-AM"/>
        </w:rPr>
        <w:t>տևողության</w:t>
      </w:r>
      <w:proofErr w:type="spellEnd"/>
      <w:r w:rsidRPr="00C02A1B">
        <w:rPr>
          <w:rFonts w:ascii="GHEA Mariam" w:hAnsi="GHEA Mariam"/>
          <w:sz w:val="24"/>
          <w:szCs w:val="24"/>
          <w:lang w:val="hy-AM"/>
        </w:rPr>
        <w:t xml:space="preserve"> ավելացման հաշվին կմեծանա միջին ամսական կենսաթոշակի չափը։ Այս տեսանկյունից միջին ամսական կենսաթոշակի չափը կարող է հանդիսանալ որոշակի իրավիճակի ցուցիչ, գործողությունների թիրախ, բայց ոչ օրենքով տրվող երաշխիք։ </w:t>
      </w:r>
    </w:p>
    <w:p w14:paraId="7AA7525B" w14:textId="77777777"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Բացի վերը նշվածից, տեղեկացնում ենք նաև, որ նախագծի հիմնավորման մեջ  ներկայացված պարենային և սպառողական զամբյուղի հաշվարկման հիմքում ընկած Առողջապահության նախարարության կողմից մշակված սննդամթերքի կազմի, կառուցվածքի և էներգետիկայի վերաբերյալ նորմատիվները բավականին հնացած են և ըստ այդմ կարիք ունեն արդիականացման, որի պարագայում, ակնհայտ է, փոփոխությունների կենթարկվեն նաև դրանց արժեքային մեծությունների վերաբերյալ Վիճակագրական կոմիտեի կողմից հաշվարկվող և հրապարակվող համապատասխան տվյալները:</w:t>
      </w:r>
    </w:p>
    <w:p w14:paraId="000F75BB" w14:textId="77777777" w:rsidR="00C02A1B" w:rsidRPr="00C02A1B" w:rsidRDefault="00C02A1B" w:rsidP="00C02A1B">
      <w:pPr>
        <w:tabs>
          <w:tab w:val="left" w:pos="1080"/>
        </w:tabs>
        <w:spacing w:line="360" w:lineRule="auto"/>
        <w:ind w:right="36" w:firstLine="720"/>
        <w:jc w:val="both"/>
        <w:rPr>
          <w:rFonts w:ascii="GHEA Mariam" w:hAnsi="GHEA Mariam"/>
          <w:sz w:val="24"/>
          <w:szCs w:val="24"/>
          <w:lang w:val="hy-AM"/>
        </w:rPr>
      </w:pPr>
      <w:r w:rsidRPr="00C02A1B">
        <w:rPr>
          <w:rFonts w:ascii="GHEA Mariam" w:hAnsi="GHEA Mariam"/>
          <w:sz w:val="24"/>
          <w:szCs w:val="24"/>
          <w:lang w:val="hy-AM"/>
        </w:rPr>
        <w:t>Միաժամանակ առկա չեն գնահատականներ արդյոք սննդամթերքի ներկայացվող կազմը հնարավոր է լիարժեքորեն ապահովել ներքին շուկայում՝ դրանց ներմուծման կամ ներքին արտադրության ներկայիս ծավալների և գների պայմաններում, և դրանց անհրաժեշտ ծավալներն ապահովելը ինչ ազդեցություն կունենա սննդամթերքի շուկայի և այս կամ այն ապրանքի գնի վրա։</w:t>
      </w:r>
    </w:p>
    <w:p w14:paraId="3896D488" w14:textId="7A16B441" w:rsidR="00C02A1B" w:rsidRPr="002D6F58" w:rsidRDefault="00C02A1B" w:rsidP="002D6F58">
      <w:pPr>
        <w:tabs>
          <w:tab w:val="left" w:pos="1080"/>
        </w:tabs>
        <w:spacing w:line="360" w:lineRule="auto"/>
        <w:ind w:right="36" w:firstLine="720"/>
        <w:jc w:val="both"/>
        <w:rPr>
          <w:rFonts w:ascii="GHEA Mariam" w:hAnsi="GHEA Mariam" w:cs="Sylfaen"/>
          <w:color w:val="191919"/>
          <w:sz w:val="24"/>
          <w:szCs w:val="24"/>
          <w:shd w:val="clear" w:color="auto" w:fill="FFFFFF"/>
          <w:lang w:val="hy-AM"/>
        </w:rPr>
      </w:pPr>
      <w:r w:rsidRPr="00C02A1B">
        <w:rPr>
          <w:rFonts w:ascii="GHEA Mariam" w:hAnsi="GHEA Mariam" w:cs="Sylfaen"/>
          <w:color w:val="191919"/>
          <w:sz w:val="24"/>
          <w:szCs w:val="24"/>
          <w:shd w:val="clear" w:color="auto" w:fill="FFFFFF"/>
          <w:lang w:val="hy-AM"/>
        </w:rPr>
        <w:t xml:space="preserve">Ելնելով </w:t>
      </w:r>
      <w:proofErr w:type="spellStart"/>
      <w:r w:rsidRPr="00C02A1B">
        <w:rPr>
          <w:rFonts w:ascii="GHEA Mariam" w:hAnsi="GHEA Mariam" w:cs="Sylfaen"/>
          <w:color w:val="191919"/>
          <w:sz w:val="24"/>
          <w:szCs w:val="24"/>
          <w:shd w:val="clear" w:color="auto" w:fill="FFFFFF"/>
          <w:lang w:val="hy-AM"/>
        </w:rPr>
        <w:t>վերոգրյալից</w:t>
      </w:r>
      <w:proofErr w:type="spellEnd"/>
      <w:r w:rsidRPr="00C02A1B">
        <w:rPr>
          <w:rFonts w:ascii="GHEA Mariam" w:hAnsi="GHEA Mariam" w:cs="Sylfaen"/>
          <w:color w:val="191919"/>
          <w:sz w:val="24"/>
          <w:szCs w:val="24"/>
          <w:shd w:val="clear" w:color="auto" w:fill="FFFFFF"/>
          <w:lang w:val="hy-AM"/>
        </w:rPr>
        <w:t xml:space="preserve">` </w:t>
      </w:r>
      <w:r w:rsidRPr="00C02A1B">
        <w:rPr>
          <w:rFonts w:ascii="GHEA Mariam" w:hAnsi="GHEA Mariam"/>
          <w:sz w:val="24"/>
          <w:szCs w:val="24"/>
          <w:lang w:val="hy-AM"/>
        </w:rPr>
        <w:t xml:space="preserve">«Պետական կենսաթոշակների մասին» օրենքում լրացումներ կատարելու մասին» օրենքի նախագծի փաթեթի </w:t>
      </w:r>
      <w:r w:rsidRPr="00C02A1B">
        <w:rPr>
          <w:rFonts w:ascii="GHEA Mariam" w:hAnsi="GHEA Mariam" w:cs="Sylfaen"/>
          <w:color w:val="191919"/>
          <w:sz w:val="24"/>
          <w:szCs w:val="24"/>
          <w:shd w:val="clear" w:color="auto" w:fill="FFFFFF"/>
          <w:lang w:val="hy-AM"/>
        </w:rPr>
        <w:t xml:space="preserve">ընդունումը նպատակահարմար չէ և առաջարկվում է այն հանել շրջանառությունից։ </w:t>
      </w:r>
    </w:p>
    <w:p w14:paraId="6B684F8E" w14:textId="6CBC34FC" w:rsidR="00F95AFE" w:rsidRPr="00C02A1B" w:rsidRDefault="00C02A1B" w:rsidP="00C02A1B">
      <w:pPr>
        <w:tabs>
          <w:tab w:val="left" w:pos="1080"/>
        </w:tabs>
        <w:spacing w:line="360" w:lineRule="auto"/>
        <w:ind w:right="36" w:firstLine="720"/>
        <w:jc w:val="both"/>
        <w:rPr>
          <w:rFonts w:ascii="GHEA Mariam" w:hAnsi="GHEA Mariam"/>
          <w:sz w:val="24"/>
          <w:szCs w:val="24"/>
          <w:lang w:val="af-ZA"/>
        </w:rPr>
      </w:pPr>
      <w:r w:rsidRPr="00C02A1B">
        <w:rPr>
          <w:rFonts w:ascii="GHEA Mariam" w:hAnsi="GHEA Mariam"/>
          <w:sz w:val="24"/>
          <w:szCs w:val="24"/>
          <w:lang w:val="af-ZA"/>
        </w:rPr>
        <w:br w:type="column"/>
      </w:r>
    </w:p>
    <w:p w14:paraId="1E95060D" w14:textId="77777777" w:rsidR="00CC4D3C" w:rsidRPr="00CC4D3C" w:rsidRDefault="00CC4D3C" w:rsidP="00503CFA">
      <w:pPr>
        <w:pStyle w:val="mechtex"/>
        <w:jc w:val="both"/>
        <w:rPr>
          <w:rFonts w:ascii="GHEA Mariam" w:hAnsi="GHEA Mariam"/>
          <w:sz w:val="24"/>
          <w:szCs w:val="24"/>
          <w:lang w:val="af-ZA"/>
        </w:rPr>
      </w:pPr>
    </w:p>
    <w:p w14:paraId="21C7942E" w14:textId="6FE24831" w:rsidR="001E5253" w:rsidRPr="002A049B" w:rsidRDefault="001E5253" w:rsidP="00C76EC0">
      <w:pPr>
        <w:spacing w:line="360" w:lineRule="auto"/>
        <w:ind w:firstLine="720"/>
        <w:jc w:val="center"/>
        <w:rPr>
          <w:rFonts w:ascii="GHEA Mariam" w:hAnsi="GHEA Mariam"/>
          <w:sz w:val="24"/>
          <w:szCs w:val="24"/>
          <w:lang w:val="hy-AM"/>
        </w:rPr>
      </w:pPr>
      <w:r w:rsidRPr="002A049B">
        <w:rPr>
          <w:rFonts w:ascii="GHEA Mariam" w:hAnsi="GHEA Mariam"/>
          <w:sz w:val="24"/>
          <w:szCs w:val="24"/>
          <w:lang w:val="hy-AM"/>
        </w:rPr>
        <w:t>ԵԶՐԱԿԱՑՈՒԹՅՈՒՆ</w:t>
      </w:r>
    </w:p>
    <w:p w14:paraId="008C6BC7" w14:textId="77777777" w:rsidR="001E5253" w:rsidRPr="002A049B" w:rsidRDefault="001E5253" w:rsidP="001E5253">
      <w:pPr>
        <w:jc w:val="center"/>
        <w:rPr>
          <w:rFonts w:ascii="GHEA Mariam" w:hAnsi="GHEA Mariam"/>
          <w:sz w:val="24"/>
          <w:szCs w:val="24"/>
          <w:lang w:val="hy-AM"/>
        </w:rPr>
      </w:pPr>
    </w:p>
    <w:p w14:paraId="260F5436" w14:textId="77777777" w:rsidR="001E5253" w:rsidRPr="002A049B" w:rsidRDefault="00B57A96" w:rsidP="001E5253">
      <w:pPr>
        <w:widowControl w:val="0"/>
        <w:tabs>
          <w:tab w:val="left" w:pos="90"/>
        </w:tabs>
        <w:jc w:val="center"/>
        <w:rPr>
          <w:rFonts w:ascii="GHEA Mariam" w:hAnsi="GHEA Mariam"/>
          <w:sz w:val="24"/>
          <w:szCs w:val="24"/>
          <w:lang w:val="hy-AM"/>
        </w:rPr>
      </w:pPr>
      <w:r w:rsidRPr="002A049B">
        <w:rPr>
          <w:rFonts w:ascii="GHEA Mariam" w:hAnsi="GHEA Mariam"/>
          <w:sz w:val="24"/>
          <w:szCs w:val="24"/>
          <w:lang w:val="hy-AM"/>
        </w:rPr>
        <w:t xml:space="preserve">«Պետական կենսաթոշակների մասին» օրենքում լրացումներ կատարելու մասին» </w:t>
      </w:r>
      <w:r w:rsidR="001E5253" w:rsidRPr="002A049B">
        <w:rPr>
          <w:rFonts w:ascii="GHEA Mariam" w:hAnsi="GHEA Mariam"/>
          <w:sz w:val="24"/>
          <w:szCs w:val="24"/>
          <w:lang w:val="hy-AM"/>
        </w:rPr>
        <w:t>ՀՀ օրենքի նախագծի` պետական բյուջեի եկամուտների էական նվազեցման կամ ծախսերի ավելացման վերաբերյալ</w:t>
      </w:r>
    </w:p>
    <w:p w14:paraId="351E67D2" w14:textId="77777777" w:rsidR="001E5253" w:rsidRPr="002A049B" w:rsidRDefault="001E5253" w:rsidP="001E5253">
      <w:pPr>
        <w:spacing w:line="360" w:lineRule="auto"/>
        <w:ind w:firstLine="567"/>
        <w:jc w:val="both"/>
        <w:rPr>
          <w:rFonts w:ascii="GHEA Mariam" w:hAnsi="GHEA Mariam"/>
          <w:sz w:val="24"/>
          <w:szCs w:val="24"/>
          <w:lang w:val="hy-AM"/>
        </w:rPr>
      </w:pPr>
    </w:p>
    <w:p w14:paraId="6A81BE36" w14:textId="77777777" w:rsidR="001E5253" w:rsidRPr="002A049B" w:rsidRDefault="001E5253" w:rsidP="001E5253">
      <w:pPr>
        <w:ind w:firstLine="567"/>
        <w:rPr>
          <w:rFonts w:ascii="GHEA Mariam" w:hAnsi="GHEA Mariam"/>
          <w:sz w:val="24"/>
          <w:szCs w:val="24"/>
          <w:lang w:val="hy-AM"/>
        </w:rPr>
      </w:pPr>
    </w:p>
    <w:p w14:paraId="0E6B1ACA" w14:textId="77777777" w:rsidR="00D13DB5" w:rsidRPr="002A049B" w:rsidRDefault="00D13DB5" w:rsidP="00D13DB5">
      <w:pPr>
        <w:spacing w:line="312" w:lineRule="auto"/>
        <w:ind w:firstLine="567"/>
        <w:jc w:val="both"/>
        <w:rPr>
          <w:rFonts w:ascii="GHEA Mariam" w:hAnsi="GHEA Mariam"/>
          <w:sz w:val="24"/>
          <w:szCs w:val="24"/>
          <w:lang w:val="hy-AM"/>
        </w:rPr>
      </w:pPr>
      <w:r w:rsidRPr="002A049B">
        <w:rPr>
          <w:rFonts w:ascii="GHEA Mariam" w:hAnsi="GHEA Mariam"/>
          <w:sz w:val="24"/>
          <w:szCs w:val="24"/>
          <w:lang w:val="hy-AM"/>
        </w:rPr>
        <w:t>Նախա</w:t>
      </w:r>
      <w:r w:rsidRPr="002A049B">
        <w:rPr>
          <w:rFonts w:ascii="GHEA Mariam" w:hAnsi="GHEA Mariam"/>
          <w:sz w:val="24"/>
          <w:szCs w:val="24"/>
          <w:lang w:val="hy-AM"/>
        </w:rPr>
        <w:softHyphen/>
        <w:t>գծով, առաջարկվում է «Պետական կենսաթոշակների մասին» ՀՀ 22.12.2010թ.-ի ՀՕ-243-Ն օրենքի 55-րդ հոդվածը 15-րդ մասից հետո լրացնել հետևյալ բովանդակությամբ նոր մասերով</w:t>
      </w:r>
      <w:r w:rsidRPr="002A049B">
        <w:rPr>
          <w:rFonts w:ascii="Cambria Math" w:hAnsi="Cambria Math" w:cs="Cambria Math"/>
          <w:sz w:val="24"/>
          <w:szCs w:val="24"/>
          <w:lang w:val="hy-AM"/>
        </w:rPr>
        <w:t>․</w:t>
      </w:r>
    </w:p>
    <w:p w14:paraId="3DEF683D" w14:textId="77777777" w:rsidR="00D13DB5" w:rsidRPr="002A049B" w:rsidRDefault="00D13DB5" w:rsidP="00D13DB5">
      <w:pPr>
        <w:pStyle w:val="ListParagraph"/>
        <w:numPr>
          <w:ilvl w:val="0"/>
          <w:numId w:val="1"/>
        </w:numPr>
        <w:tabs>
          <w:tab w:val="left" w:pos="851"/>
        </w:tabs>
        <w:spacing w:after="0" w:line="312" w:lineRule="auto"/>
        <w:ind w:left="0" w:firstLine="567"/>
        <w:jc w:val="both"/>
        <w:rPr>
          <w:rFonts w:ascii="GHEA Mariam" w:hAnsi="GHEA Mariam"/>
          <w:sz w:val="24"/>
          <w:szCs w:val="24"/>
          <w:lang w:val="hy-AM" w:eastAsia="ru-RU"/>
        </w:rPr>
      </w:pPr>
      <w:r w:rsidRPr="002A049B">
        <w:rPr>
          <w:rFonts w:ascii="GHEA Mariam" w:hAnsi="GHEA Mariam"/>
          <w:sz w:val="24"/>
          <w:szCs w:val="24"/>
          <w:lang w:val="hy-AM" w:eastAsia="ru-RU"/>
        </w:rPr>
        <w:t>սահմանել, որ սկսած 2026 թվականի հունվարի 1-ից՝</w:t>
      </w:r>
      <w:r w:rsidRPr="002A049B">
        <w:rPr>
          <w:rFonts w:ascii="GHEA Mariam" w:hAnsi="GHEA Mariam"/>
          <w:sz w:val="24"/>
          <w:szCs w:val="24"/>
          <w:lang w:val="hy-AM" w:eastAsia="ru-RU"/>
        </w:rPr>
        <w:tab/>
      </w:r>
    </w:p>
    <w:p w14:paraId="247EB01F" w14:textId="77777777" w:rsidR="00D13DB5" w:rsidRPr="002A049B" w:rsidRDefault="00D13DB5" w:rsidP="00D13DB5">
      <w:pPr>
        <w:pStyle w:val="ListParagraph"/>
        <w:numPr>
          <w:ilvl w:val="0"/>
          <w:numId w:val="2"/>
        </w:numPr>
        <w:tabs>
          <w:tab w:val="left" w:pos="851"/>
        </w:tabs>
        <w:spacing w:after="0" w:line="312" w:lineRule="auto"/>
        <w:ind w:left="0" w:firstLine="567"/>
        <w:jc w:val="both"/>
        <w:rPr>
          <w:rFonts w:ascii="GHEA Mariam" w:hAnsi="GHEA Mariam"/>
          <w:sz w:val="24"/>
          <w:szCs w:val="24"/>
          <w:lang w:val="hy-AM" w:eastAsia="ru-RU"/>
        </w:rPr>
      </w:pPr>
      <w:r w:rsidRPr="002A049B">
        <w:rPr>
          <w:rFonts w:ascii="GHEA Mariam" w:hAnsi="GHEA Mariam"/>
          <w:sz w:val="24"/>
          <w:szCs w:val="24"/>
          <w:lang w:val="hy-AM" w:eastAsia="ru-RU"/>
        </w:rPr>
        <w:t>նվազագույն կենսաթոշակի չափը չի կարող պակաս լինել պարենային զամբյուղի ամսա</w:t>
      </w:r>
      <w:r w:rsidRPr="002A049B">
        <w:rPr>
          <w:rFonts w:ascii="GHEA Mariam" w:hAnsi="GHEA Mariam"/>
          <w:sz w:val="24"/>
          <w:szCs w:val="24"/>
          <w:lang w:val="hy-AM" w:eastAsia="ru-RU"/>
        </w:rPr>
        <w:softHyphen/>
      </w:r>
      <w:r w:rsidRPr="002A049B">
        <w:rPr>
          <w:rFonts w:ascii="GHEA Mariam" w:hAnsi="GHEA Mariam"/>
          <w:sz w:val="24"/>
          <w:szCs w:val="24"/>
          <w:lang w:val="hy-AM" w:eastAsia="ru-RU"/>
        </w:rPr>
        <w:softHyphen/>
        <w:t>կան արժեքից,</w:t>
      </w:r>
    </w:p>
    <w:p w14:paraId="2B376570" w14:textId="77777777" w:rsidR="00D13DB5" w:rsidRPr="002A049B" w:rsidRDefault="00D13DB5" w:rsidP="00D13DB5">
      <w:pPr>
        <w:pStyle w:val="ListParagraph"/>
        <w:numPr>
          <w:ilvl w:val="0"/>
          <w:numId w:val="2"/>
        </w:numPr>
        <w:tabs>
          <w:tab w:val="left" w:pos="851"/>
        </w:tabs>
        <w:spacing w:after="0" w:line="312" w:lineRule="auto"/>
        <w:ind w:left="0" w:firstLine="567"/>
        <w:jc w:val="both"/>
        <w:rPr>
          <w:rFonts w:ascii="GHEA Mariam" w:hAnsi="GHEA Mariam"/>
          <w:sz w:val="24"/>
          <w:szCs w:val="24"/>
          <w:lang w:val="hy-AM" w:eastAsia="ru-RU"/>
        </w:rPr>
      </w:pPr>
      <w:r w:rsidRPr="002A049B">
        <w:rPr>
          <w:rFonts w:ascii="GHEA Mariam" w:hAnsi="GHEA Mariam"/>
          <w:sz w:val="24"/>
          <w:szCs w:val="24"/>
          <w:lang w:val="hy-AM" w:eastAsia="ru-RU"/>
        </w:rPr>
        <w:t>միջին աշխատանքային կենսաթոշակի չափը չի կարող պակաս լինել սպառողական զամբյուղի ամսական արժեքից,</w:t>
      </w:r>
    </w:p>
    <w:p w14:paraId="073B3ACE" w14:textId="77777777" w:rsidR="00D13DB5" w:rsidRPr="002A049B" w:rsidRDefault="00D13DB5" w:rsidP="00D13DB5">
      <w:pPr>
        <w:pStyle w:val="ListParagraph"/>
        <w:numPr>
          <w:ilvl w:val="0"/>
          <w:numId w:val="1"/>
        </w:numPr>
        <w:tabs>
          <w:tab w:val="left" w:pos="851"/>
        </w:tabs>
        <w:spacing w:after="0" w:line="312" w:lineRule="auto"/>
        <w:ind w:left="0" w:firstLine="567"/>
        <w:jc w:val="both"/>
        <w:rPr>
          <w:rFonts w:ascii="GHEA Mariam" w:hAnsi="GHEA Mariam"/>
          <w:sz w:val="24"/>
          <w:szCs w:val="24"/>
          <w:lang w:val="hy-AM" w:eastAsia="ru-RU"/>
        </w:rPr>
      </w:pPr>
      <w:r w:rsidRPr="002A049B">
        <w:rPr>
          <w:rFonts w:ascii="GHEA Mariam" w:hAnsi="GHEA Mariam"/>
          <w:sz w:val="24"/>
          <w:szCs w:val="24"/>
          <w:lang w:val="hy-AM" w:eastAsia="ru-RU"/>
        </w:rPr>
        <w:t>կարգավորել օրենքի կիրառման նպատակով` պարենային և սպառող</w:t>
      </w:r>
      <w:r w:rsidRPr="002A049B">
        <w:rPr>
          <w:rFonts w:ascii="GHEA Mariam" w:hAnsi="GHEA Mariam"/>
          <w:sz w:val="24"/>
          <w:szCs w:val="24"/>
          <w:lang w:val="hy-AM" w:eastAsia="ru-RU"/>
        </w:rPr>
        <w:softHyphen/>
        <w:t>ա</w:t>
      </w:r>
      <w:r w:rsidRPr="002A049B">
        <w:rPr>
          <w:rFonts w:ascii="GHEA Mariam" w:hAnsi="GHEA Mariam"/>
          <w:sz w:val="24"/>
          <w:szCs w:val="24"/>
          <w:lang w:val="hy-AM" w:eastAsia="ru-RU"/>
        </w:rPr>
        <w:softHyphen/>
        <w:t>կան զամբյուղ</w:t>
      </w:r>
      <w:r w:rsidRPr="002A049B">
        <w:rPr>
          <w:rFonts w:ascii="GHEA Mariam" w:hAnsi="GHEA Mariam"/>
          <w:sz w:val="24"/>
          <w:szCs w:val="24"/>
          <w:lang w:val="hy-AM" w:eastAsia="ru-RU"/>
        </w:rPr>
        <w:softHyphen/>
        <w:t>ների արժեքների սահմանման հետ կապված որոշ հարա</w:t>
      </w:r>
      <w:r w:rsidRPr="002A049B">
        <w:rPr>
          <w:rFonts w:ascii="GHEA Mariam" w:hAnsi="GHEA Mariam"/>
          <w:sz w:val="24"/>
          <w:szCs w:val="24"/>
          <w:lang w:val="hy-AM" w:eastAsia="ru-RU"/>
        </w:rPr>
        <w:softHyphen/>
        <w:t>բերություն</w:t>
      </w:r>
      <w:r w:rsidRPr="002A049B">
        <w:rPr>
          <w:rFonts w:ascii="GHEA Mariam" w:hAnsi="GHEA Mariam"/>
          <w:sz w:val="24"/>
          <w:szCs w:val="24"/>
          <w:lang w:val="hy-AM" w:eastAsia="ru-RU"/>
        </w:rPr>
        <w:softHyphen/>
        <w:t>ներ:</w:t>
      </w:r>
    </w:p>
    <w:p w14:paraId="064B9E65" w14:textId="77777777" w:rsidR="00D13DB5" w:rsidRDefault="00D13DB5" w:rsidP="00D13DB5">
      <w:pPr>
        <w:pStyle w:val="ListParagraph"/>
        <w:tabs>
          <w:tab w:val="left" w:pos="851"/>
        </w:tabs>
        <w:spacing w:after="0" w:line="312" w:lineRule="auto"/>
        <w:ind w:left="0" w:firstLine="567"/>
        <w:jc w:val="both"/>
        <w:rPr>
          <w:rFonts w:ascii="GHEA Grapalat" w:hAnsi="GHEA Grapalat"/>
          <w:bCs/>
          <w:iCs/>
          <w:color w:val="000000"/>
          <w:sz w:val="24"/>
          <w:szCs w:val="24"/>
          <w:shd w:val="clear" w:color="auto" w:fill="FFFFFF"/>
          <w:lang w:val="hy-AM" w:eastAsia="ru-RU"/>
        </w:rPr>
      </w:pPr>
      <w:r w:rsidRPr="002A049B">
        <w:rPr>
          <w:rFonts w:ascii="GHEA Mariam" w:hAnsi="GHEA Mariam"/>
          <w:sz w:val="24"/>
          <w:szCs w:val="24"/>
          <w:lang w:val="hy-AM" w:eastAsia="ru-RU"/>
        </w:rPr>
        <w:t>Հաշվի առնելով վերոգրյալը, ինչպես նաև այն հանգամանքը, որ ՀՀ հարկային օրենսգրքի 147-րդ հոդվածի 1-ին մասի 2-րդ կետի համաձայն՝ եկամտային հարկով հարկման բազան որոշելու նպատակով նվազեցվող եկամուտներ են համարվում բոլոր տեսակի կենսաթոշակները (այդ թվում` «Կուտակային կենսաթոշակների մասին» Հայաստանի Հանրա</w:t>
      </w:r>
      <w:r w:rsidRPr="002A049B">
        <w:rPr>
          <w:rFonts w:ascii="GHEA Mariam" w:hAnsi="GHEA Mariam"/>
          <w:sz w:val="24"/>
          <w:szCs w:val="24"/>
          <w:lang w:val="hy-AM" w:eastAsia="ru-RU"/>
        </w:rPr>
        <w:softHyphen/>
        <w:t>պե</w:t>
      </w:r>
      <w:r w:rsidRPr="002A049B">
        <w:rPr>
          <w:rFonts w:ascii="GHEA Mariam" w:hAnsi="GHEA Mariam"/>
          <w:sz w:val="24"/>
          <w:szCs w:val="24"/>
          <w:lang w:val="hy-AM" w:eastAsia="ru-RU"/>
        </w:rPr>
        <w:softHyphen/>
        <w:t>տության</w:t>
      </w:r>
      <w:r w:rsidRPr="0026733C">
        <w:rPr>
          <w:rFonts w:ascii="GHEA Grapalat" w:hAnsi="GHEA Grapalat"/>
          <w:bCs/>
          <w:iCs/>
          <w:color w:val="000000"/>
          <w:sz w:val="24"/>
          <w:szCs w:val="24"/>
          <w:shd w:val="clear" w:color="auto" w:fill="FFFFFF"/>
          <w:lang w:val="hy-AM" w:eastAsia="ru-RU"/>
        </w:rPr>
        <w:t xml:space="preserve"> օրենքով կուտակային բաղադրիչի շրջանակներում ստացվող կուտակային կեն</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սա</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թոշակները, այլ պետությունների օրենսդրության շրջանակներում ստացվող կենսա</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թո</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շակ</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ները և այլ պետությունների կենսաթոշակային ապահովության համակարգի շրջանակներում ստացվող համանման վճարները), բացառությամբ սահմանված կարգով կամավոր կենսաթո</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շա</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կային բաղադրիչին մասնակցության շրջանակներում ստացվող կենսաթոշակների՝ հայտ</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նում ենք, որ նախա</w:t>
      </w:r>
      <w:r w:rsidRPr="0026733C">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softHyphen/>
        <w:t>գծի ընդու</w:t>
      </w:r>
      <w:r w:rsidRPr="0026733C">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softHyphen/>
        <w:t>նումը չի հան</w:t>
      </w:r>
      <w:r w:rsidRPr="0026733C">
        <w:rPr>
          <w:rFonts w:ascii="GHEA Grapalat" w:hAnsi="GHEA Grapalat"/>
          <w:bCs/>
          <w:iCs/>
          <w:color w:val="000000"/>
          <w:sz w:val="24"/>
          <w:szCs w:val="24"/>
          <w:shd w:val="clear" w:color="auto" w:fill="FFFFFF"/>
          <w:lang w:val="hy-AM" w:eastAsia="ru-RU"/>
        </w:rPr>
        <w:softHyphen/>
        <w:t>գեց</w:t>
      </w:r>
      <w:r w:rsidRPr="0026733C">
        <w:rPr>
          <w:rFonts w:ascii="GHEA Grapalat" w:hAnsi="GHEA Grapalat"/>
          <w:bCs/>
          <w:iCs/>
          <w:color w:val="000000"/>
          <w:sz w:val="24"/>
          <w:szCs w:val="24"/>
          <w:shd w:val="clear" w:color="auto" w:fill="FFFFFF"/>
          <w:lang w:val="hy-AM" w:eastAsia="ru-RU"/>
        </w:rPr>
        <w:softHyphen/>
        <w:t>նի ՀՀ</w:t>
      </w:r>
      <w:r>
        <w:rPr>
          <w:rFonts w:ascii="Calibri" w:hAnsi="Calibri" w:cs="Calibri"/>
          <w:bCs/>
          <w:iCs/>
          <w:color w:val="000000"/>
          <w:sz w:val="24"/>
          <w:szCs w:val="24"/>
          <w:shd w:val="clear" w:color="auto" w:fill="FFFFFF"/>
          <w:lang w:val="hy-AM" w:eastAsia="ru-RU"/>
        </w:rPr>
        <w:t> </w:t>
      </w:r>
      <w:r w:rsidRPr="0026733C">
        <w:rPr>
          <w:rFonts w:ascii="GHEA Grapalat" w:hAnsi="GHEA Grapalat"/>
          <w:bCs/>
          <w:iCs/>
          <w:color w:val="000000"/>
          <w:sz w:val="24"/>
          <w:szCs w:val="24"/>
          <w:shd w:val="clear" w:color="auto" w:fill="FFFFFF"/>
          <w:lang w:val="hy-AM" w:eastAsia="ru-RU"/>
        </w:rPr>
        <w:t>պետա</w:t>
      </w:r>
      <w:r w:rsidRPr="0026733C">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softHyphen/>
        <w:t>կան բյու</w:t>
      </w:r>
      <w:r w:rsidRPr="0026733C">
        <w:rPr>
          <w:rFonts w:ascii="GHEA Grapalat" w:hAnsi="GHEA Grapalat"/>
          <w:bCs/>
          <w:iCs/>
          <w:color w:val="000000"/>
          <w:sz w:val="24"/>
          <w:szCs w:val="24"/>
          <w:shd w:val="clear" w:color="auto" w:fill="FFFFFF"/>
          <w:lang w:val="hy-AM" w:eastAsia="ru-RU"/>
        </w:rPr>
        <w:softHyphen/>
        <w:t>ջեի եկամուտ</w:t>
      </w:r>
      <w:r w:rsidRPr="0026733C">
        <w:rPr>
          <w:rFonts w:ascii="GHEA Grapalat" w:hAnsi="GHEA Grapalat"/>
          <w:bCs/>
          <w:iCs/>
          <w:color w:val="000000"/>
          <w:sz w:val="24"/>
          <w:szCs w:val="24"/>
          <w:shd w:val="clear" w:color="auto" w:fill="FFFFFF"/>
          <w:lang w:val="hy-AM" w:eastAsia="ru-RU"/>
        </w:rPr>
        <w:softHyphen/>
        <w:t>ների փոփո</w:t>
      </w:r>
      <w:r>
        <w:rPr>
          <w:rFonts w:ascii="GHEA Grapalat" w:hAnsi="GHEA Grapalat"/>
          <w:bCs/>
          <w:iCs/>
          <w:color w:val="000000"/>
          <w:sz w:val="24"/>
          <w:szCs w:val="24"/>
          <w:shd w:val="clear" w:color="auto" w:fill="FFFFFF"/>
          <w:lang w:val="hy-AM" w:eastAsia="ru-RU"/>
        </w:rPr>
        <w:softHyphen/>
      </w:r>
      <w:r w:rsidRPr="0026733C">
        <w:rPr>
          <w:rFonts w:ascii="GHEA Grapalat" w:hAnsi="GHEA Grapalat"/>
          <w:bCs/>
          <w:iCs/>
          <w:color w:val="000000"/>
          <w:sz w:val="24"/>
          <w:szCs w:val="24"/>
          <w:shd w:val="clear" w:color="auto" w:fill="FFFFFF"/>
          <w:lang w:val="hy-AM" w:eastAsia="ru-RU"/>
        </w:rPr>
        <w:t>խության</w:t>
      </w:r>
      <w:r>
        <w:rPr>
          <w:rFonts w:ascii="GHEA Grapalat" w:hAnsi="GHEA Grapalat"/>
          <w:bCs/>
          <w:iCs/>
          <w:color w:val="000000"/>
          <w:sz w:val="24"/>
          <w:szCs w:val="24"/>
          <w:shd w:val="clear" w:color="auto" w:fill="FFFFFF"/>
          <w:lang w:val="hy-AM" w:eastAsia="ru-RU"/>
        </w:rPr>
        <w:t>։</w:t>
      </w:r>
    </w:p>
    <w:p w14:paraId="1E084CF4" w14:textId="77777777" w:rsidR="00D13DB5" w:rsidRDefault="00D13DB5" w:rsidP="00D13DB5">
      <w:pPr>
        <w:spacing w:line="312" w:lineRule="auto"/>
        <w:ind w:firstLine="567"/>
        <w:jc w:val="both"/>
        <w:rPr>
          <w:rFonts w:ascii="GHEA Grapalat" w:hAnsi="GHEA Grapalat"/>
          <w:sz w:val="24"/>
          <w:szCs w:val="24"/>
          <w:lang w:val="hy-AM"/>
        </w:rPr>
      </w:pPr>
      <w:r w:rsidRPr="004B682A">
        <w:rPr>
          <w:rFonts w:ascii="GHEA Grapalat" w:hAnsi="GHEA Grapalat"/>
          <w:bCs/>
          <w:iCs/>
          <w:color w:val="000000"/>
          <w:sz w:val="24"/>
          <w:szCs w:val="24"/>
          <w:shd w:val="clear" w:color="auto" w:fill="FFFFFF"/>
          <w:lang w:val="hy-AM"/>
        </w:rPr>
        <w:t>Ինչ վերաբերում է պետական բյուջեի ծախսերի ավելացմանը, ապա հայտնում ենք, որ Նախա</w:t>
      </w:r>
      <w:r w:rsidRPr="004B682A">
        <w:rPr>
          <w:rFonts w:ascii="GHEA Grapalat" w:hAnsi="GHEA Grapalat"/>
          <w:bCs/>
          <w:iCs/>
          <w:color w:val="000000"/>
          <w:sz w:val="24"/>
          <w:szCs w:val="24"/>
          <w:shd w:val="clear" w:color="auto" w:fill="FFFFFF"/>
          <w:lang w:val="hy-AM"/>
        </w:rPr>
        <w:softHyphen/>
      </w:r>
      <w:r w:rsidRPr="004B682A">
        <w:rPr>
          <w:rFonts w:ascii="GHEA Grapalat" w:hAnsi="GHEA Grapalat"/>
          <w:bCs/>
          <w:iCs/>
          <w:color w:val="000000"/>
          <w:sz w:val="24"/>
          <w:szCs w:val="24"/>
          <w:shd w:val="clear" w:color="auto" w:fill="FFFFFF"/>
          <w:lang w:val="hy-AM"/>
        </w:rPr>
        <w:softHyphen/>
        <w:t xml:space="preserve">գծի </w:t>
      </w:r>
      <w:r w:rsidRPr="00C0343C">
        <w:rPr>
          <w:rFonts w:ascii="GHEA Grapalat" w:hAnsi="GHEA Grapalat"/>
          <w:sz w:val="24"/>
          <w:szCs w:val="24"/>
          <w:lang w:val="hy-AM"/>
        </w:rPr>
        <w:t>ընդու</w:t>
      </w:r>
      <w:r w:rsidRPr="00C0343C">
        <w:rPr>
          <w:rFonts w:ascii="GHEA Grapalat" w:hAnsi="GHEA Grapalat"/>
          <w:sz w:val="24"/>
          <w:szCs w:val="24"/>
          <w:lang w:val="hy-AM"/>
        </w:rPr>
        <w:softHyphen/>
      </w:r>
      <w:r w:rsidRPr="00C0343C">
        <w:rPr>
          <w:rFonts w:ascii="GHEA Grapalat" w:hAnsi="GHEA Grapalat"/>
          <w:sz w:val="24"/>
          <w:szCs w:val="24"/>
          <w:lang w:val="hy-AM"/>
        </w:rPr>
        <w:softHyphen/>
        <w:t>նումը</w:t>
      </w:r>
      <w:r w:rsidRPr="001E11CC">
        <w:rPr>
          <w:rFonts w:ascii="GHEA Grapalat" w:hAnsi="GHEA Grapalat"/>
          <w:sz w:val="24"/>
          <w:szCs w:val="24"/>
          <w:lang w:val="hy-AM"/>
        </w:rPr>
        <w:t xml:space="preserve"> կհանգեցնի ՀՀ</w:t>
      </w:r>
      <w:r>
        <w:rPr>
          <w:rFonts w:cs="Calibri"/>
          <w:sz w:val="24"/>
          <w:szCs w:val="24"/>
          <w:lang w:val="hy-AM"/>
        </w:rPr>
        <w:t> </w:t>
      </w:r>
      <w:r w:rsidRPr="001E11CC">
        <w:rPr>
          <w:rFonts w:ascii="GHEA Grapalat" w:hAnsi="GHEA Grapalat"/>
          <w:sz w:val="24"/>
          <w:szCs w:val="24"/>
          <w:lang w:val="hy-AM"/>
        </w:rPr>
        <w:t xml:space="preserve">պետական բյուջեից լրացուցիչ ծախսերի հատկացման անհրաժեշտության, որի չափը հնարավոր չէ </w:t>
      </w:r>
      <w:r w:rsidRPr="00D13DB5">
        <w:rPr>
          <w:rFonts w:ascii="GHEA Grapalat" w:hAnsi="GHEA Grapalat"/>
          <w:spacing w:val="-8"/>
          <w:sz w:val="24"/>
          <w:szCs w:val="24"/>
          <w:lang w:val="hy-AM"/>
        </w:rPr>
        <w:t>գնահատել համապատասխան տեղեկատվության բացակայությամբ պայմանավորված:</w:t>
      </w:r>
    </w:p>
    <w:p w14:paraId="3F7CF253" w14:textId="77777777" w:rsidR="00503CFA" w:rsidRPr="00503CFA" w:rsidRDefault="00503CFA" w:rsidP="00097ACE">
      <w:pPr>
        <w:pStyle w:val="norm"/>
        <w:spacing w:line="348" w:lineRule="auto"/>
        <w:ind w:firstLine="706"/>
        <w:rPr>
          <w:rFonts w:ascii="GHEA Mariam" w:eastAsia="Calibri" w:hAnsi="GHEA Mariam"/>
          <w:sz w:val="24"/>
          <w:szCs w:val="24"/>
          <w:lang w:val="hy-AM"/>
        </w:rPr>
      </w:pPr>
    </w:p>
    <w:sectPr w:rsidR="00503CFA" w:rsidRPr="00503CFA" w:rsidSect="008F3F17">
      <w:headerReference w:type="even" r:id="rId11"/>
      <w:headerReference w:type="default" r:id="rId12"/>
      <w:footerReference w:type="even" r:id="rId13"/>
      <w:footerReference w:type="default" r:id="rId14"/>
      <w:footerReference w:type="first" r:id="rId15"/>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8F62F" w14:textId="77777777" w:rsidR="00361E25" w:rsidRDefault="00361E25">
      <w:r>
        <w:separator/>
      </w:r>
    </w:p>
  </w:endnote>
  <w:endnote w:type="continuationSeparator" w:id="0">
    <w:p w14:paraId="4296B65A" w14:textId="77777777" w:rsidR="00361E25" w:rsidRDefault="00361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46BCA" w14:textId="77777777" w:rsidR="00143779" w:rsidRDefault="00143779">
    <w:pPr>
      <w:pStyle w:val="Footer"/>
    </w:pPr>
    <w:r>
      <w:rPr>
        <w:sz w:val="18"/>
      </w:rPr>
      <w:fldChar w:fldCharType="begin"/>
    </w:r>
    <w:r>
      <w:rPr>
        <w:sz w:val="18"/>
      </w:rPr>
      <w:instrText xml:space="preserve"> FILENAME  \* MERGEFORMAT </w:instrText>
    </w:r>
    <w:r>
      <w:rPr>
        <w:sz w:val="18"/>
      </w:rPr>
      <w:fldChar w:fldCharType="separate"/>
    </w:r>
    <w:r w:rsidR="00871EE2" w:rsidRPr="00871EE2">
      <w:rPr>
        <w:rFonts w:ascii="Arial" w:hAnsi="Arial" w:cs="Arial"/>
        <w:noProof/>
        <w:sz w:val="18"/>
      </w:rPr>
      <w:t>Նախագիծ</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BEAC7"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871EE2" w:rsidRPr="00871EE2">
      <w:rPr>
        <w:rFonts w:ascii="Arial" w:hAnsi="Arial" w:cs="Arial"/>
        <w:noProof/>
        <w:sz w:val="18"/>
      </w:rPr>
      <w:t>Նախագիծ</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0B865"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871EE2" w:rsidRPr="00871EE2">
      <w:rPr>
        <w:rFonts w:ascii="Arial" w:hAnsi="Arial" w:cs="Arial"/>
        <w:noProof/>
        <w:sz w:val="18"/>
      </w:rPr>
      <w:t>Նախագիծ</w:t>
    </w:r>
    <w:r>
      <w:rPr>
        <w:sz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9AE3A" w14:textId="77777777" w:rsidR="003D4BA2" w:rsidRDefault="003D4B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F2D75" w14:textId="77777777" w:rsidR="00361E25" w:rsidRDefault="00361E25">
      <w:r>
        <w:separator/>
      </w:r>
    </w:p>
  </w:footnote>
  <w:footnote w:type="continuationSeparator" w:id="0">
    <w:p w14:paraId="0402FB0C" w14:textId="77777777" w:rsidR="00361E25" w:rsidRDefault="00361E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E6FF0" w14:textId="77777777" w:rsidR="00143779" w:rsidRDefault="001437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0690B13" w14:textId="77777777" w:rsidR="00143779" w:rsidRDefault="0014377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C43C8" w14:textId="77777777" w:rsidR="00143779" w:rsidRDefault="001437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4D3C">
      <w:rPr>
        <w:rStyle w:val="PageNumber"/>
        <w:noProof/>
      </w:rPr>
      <w:t>2</w:t>
    </w:r>
    <w:r>
      <w:rPr>
        <w:rStyle w:val="PageNumber"/>
      </w:rPr>
      <w:fldChar w:fldCharType="end"/>
    </w:r>
  </w:p>
  <w:p w14:paraId="77E11436" w14:textId="77777777" w:rsidR="00143779" w:rsidRDefault="0014377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72F5E"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BC10A8E" w14:textId="77777777" w:rsidR="003D4BA2" w:rsidRDefault="003D4BA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F757B" w14:textId="2E4D69AA"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2858">
      <w:rPr>
        <w:rStyle w:val="PageNumber"/>
        <w:noProof/>
      </w:rPr>
      <w:t>5</w:t>
    </w:r>
    <w:r>
      <w:rPr>
        <w:rStyle w:val="PageNumber"/>
      </w:rPr>
      <w:fldChar w:fldCharType="end"/>
    </w:r>
  </w:p>
  <w:p w14:paraId="0AEA9706" w14:textId="77777777"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55475"/>
    <w:multiLevelType w:val="hybridMultilevel"/>
    <w:tmpl w:val="C2107B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57830B56"/>
    <w:multiLevelType w:val="hybridMultilevel"/>
    <w:tmpl w:val="B8622490"/>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77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302"/>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AC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A0A"/>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F47"/>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779"/>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53"/>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49B"/>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819"/>
    <w:rsid w:val="002D6B99"/>
    <w:rsid w:val="002D6F58"/>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E2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68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858"/>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5F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676"/>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6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CFA"/>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DBB"/>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0EC"/>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A4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3C"/>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737"/>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2C"/>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EE2"/>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1B7"/>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57A96"/>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2E0"/>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27"/>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1B"/>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B31"/>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07B"/>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EC0"/>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13B"/>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4D3C"/>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1B"/>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DB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78"/>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5AFE"/>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1FED"/>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6A270"/>
  <w15:chartTrackingRefBased/>
  <w15:docId w15:val="{6F89BD65-7F20-475A-B24A-8F78DF025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uiPriority w:val="99"/>
    <w:locked/>
    <w:rsid w:val="00143779"/>
    <w:rPr>
      <w:rFonts w:ascii="Arial Armenian" w:hAnsi="Arial Armenian"/>
      <w:sz w:val="22"/>
      <w:lang w:eastAsia="ru-RU"/>
    </w:rPr>
  </w:style>
  <w:style w:type="character" w:customStyle="1" w:styleId="HeaderChar">
    <w:name w:val="Header Char"/>
    <w:basedOn w:val="DefaultParagraphFont"/>
    <w:link w:val="Header"/>
    <w:rsid w:val="00143779"/>
    <w:rPr>
      <w:rFonts w:ascii="Arial Armenian" w:hAnsi="Arial Armenian"/>
      <w:lang w:eastAsia="ru-RU"/>
    </w:rPr>
  </w:style>
  <w:style w:type="character" w:customStyle="1" w:styleId="FooterChar">
    <w:name w:val="Footer Char"/>
    <w:basedOn w:val="DefaultParagraphFont"/>
    <w:link w:val="Footer"/>
    <w:rsid w:val="00143779"/>
    <w:rPr>
      <w:rFonts w:ascii="Arial Armenian" w:hAnsi="Arial Armenian"/>
      <w:lang w:eastAsia="ru-RU"/>
    </w:rPr>
  </w:style>
  <w:style w:type="character" w:customStyle="1" w:styleId="normChar">
    <w:name w:val="norm Char"/>
    <w:link w:val="norm"/>
    <w:rsid w:val="00143779"/>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basedOn w:val="Normal"/>
    <w:link w:val="NormalWebChar"/>
    <w:uiPriority w:val="99"/>
    <w:unhideWhenUsed/>
    <w:qFormat/>
    <w:rsid w:val="00551DBB"/>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551DBB"/>
    <w:rPr>
      <w:rFonts w:ascii="Segoe UI" w:hAnsi="Segoe UI" w:cs="Segoe UI"/>
      <w:sz w:val="18"/>
      <w:szCs w:val="18"/>
    </w:rPr>
  </w:style>
  <w:style w:type="character" w:customStyle="1" w:styleId="BalloonTextChar">
    <w:name w:val="Balloon Text Char"/>
    <w:basedOn w:val="DefaultParagraphFont"/>
    <w:link w:val="BalloonText"/>
    <w:rsid w:val="00551DBB"/>
    <w:rPr>
      <w:rFonts w:ascii="Segoe UI" w:hAnsi="Segoe UI" w:cs="Segoe UI"/>
      <w:sz w:val="18"/>
      <w:szCs w:val="18"/>
      <w:lang w:eastAsia="ru-RU"/>
    </w:rPr>
  </w:style>
  <w:style w:type="character" w:customStyle="1" w:styleId="ListParagraphChar">
    <w:name w:val="List Paragraph Char"/>
    <w:aliases w:val="Akapit z listą BS Char,List Paragraph 1 Char,List Paragraph1 Char,List_Paragraph Char,Multilevel para_II Char,List Paragraph (numbered (a)) Char,OBC Bullet Char,List Paragraph11 Char,Normal numbered Char,Table no. List Paragraph Char"/>
    <w:link w:val="ListParagraph"/>
    <w:uiPriority w:val="34"/>
    <w:qFormat/>
    <w:locked/>
    <w:rsid w:val="00D13DB5"/>
  </w:style>
  <w:style w:type="paragraph" w:styleId="ListParagraph">
    <w:name w:val="List Paragraph"/>
    <w:aliases w:val="Akapit z listą BS,List Paragraph 1,List Paragraph1,List_Paragraph,Multilevel para_II,List Paragraph (numbered (a)),OBC Bullet,List Paragraph11,Normal numbered,Table no. List Paragraph,Bullet1,References,IBL List Paragraph,Bullets,lp1,3"/>
    <w:basedOn w:val="Normal"/>
    <w:link w:val="ListParagraphChar"/>
    <w:uiPriority w:val="34"/>
    <w:qFormat/>
    <w:rsid w:val="00D13DB5"/>
    <w:pPr>
      <w:spacing w:after="160" w:line="256" w:lineRule="auto"/>
      <w:ind w:left="720"/>
      <w:contextualSpacing/>
    </w:pPr>
    <w:rPr>
      <w:rFonts w:ascii="Times New Roman" w:hAnsi="Times New Roman"/>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F95AF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32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9</Pages>
  <Words>1353</Words>
  <Characters>10565</Characters>
  <Application>Microsoft Office Word</Application>
  <DocSecurity>0</DocSecurity>
  <Lines>226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https://mul2.gov.am/tasks/1117345/oneclick?token=b4c8fea3af9892683aebe347ddcd6e36</cp:keywords>
  <dc:description/>
  <cp:lastModifiedBy>Անահիտ Ստեփանյան</cp:lastModifiedBy>
  <cp:revision>22</cp:revision>
  <cp:lastPrinted>2025-02-28T06:44:00Z</cp:lastPrinted>
  <dcterms:created xsi:type="dcterms:W3CDTF">2024-09-20T06:11:00Z</dcterms:created>
  <dcterms:modified xsi:type="dcterms:W3CDTF">2025-03-13T05:30:00Z</dcterms:modified>
</cp:coreProperties>
</file>