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226" w:rsidRPr="00050420" w:rsidRDefault="00761226" w:rsidP="00230D6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50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61226" w:rsidRPr="00050420" w:rsidRDefault="00761226" w:rsidP="006C76D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050420">
        <w:rPr>
          <w:rFonts w:ascii="GHEA Grapalat" w:hAnsi="GHEA Grapalat"/>
          <w:b/>
          <w:lang w:val="hy-AM"/>
        </w:rPr>
        <w:t>«</w:t>
      </w:r>
      <w:r w:rsidRPr="00050420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2011 ԹՎԱԿԱՆԻ ՆՈՅԵՄԲԵՐԻ 10-Ի N 1640-Ն ՈՐՈՇՄԱՆ ՄԵՋ ՓՈՓՈԽՈՒԹՅՈՒՆ</w:t>
      </w:r>
      <w:r w:rsidR="003B0B54" w:rsidRPr="00050420">
        <w:rPr>
          <w:rStyle w:val="Strong"/>
          <w:rFonts w:ascii="GHEA Grapalat" w:hAnsi="GHEA Grapalat"/>
          <w:color w:val="000000"/>
          <w:lang w:val="hy-AM"/>
        </w:rPr>
        <w:t>ՆԵՐ</w:t>
      </w:r>
      <w:r w:rsidRPr="0005042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 w:rsidRPr="0005042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color w:val="000000"/>
          <w:lang w:val="hy-AM"/>
        </w:rPr>
        <w:t>ՄԱՍԻՆ</w:t>
      </w:r>
      <w:r w:rsidRPr="00050420">
        <w:rPr>
          <w:rFonts w:ascii="GHEA Grapalat" w:hAnsi="GHEA Grapalat" w:cs="Sylfaen"/>
          <w:b/>
          <w:lang w:val="hy-AM"/>
        </w:rPr>
        <w:t>» ՀԱՅԱՍՏԱՆԻ ՀԱՆՐԱՊԵՏՈՒԹՅԱՆ ԿԱՌԱՎԱՐՈՒԹՅԱՆ ՈՐՈՇՄԱՆ</w:t>
      </w:r>
      <w:r w:rsidRPr="00050420">
        <w:rPr>
          <w:rFonts w:ascii="GHEA Grapalat" w:hAnsi="GHEA Grapalat"/>
          <w:b/>
          <w:lang w:val="hy-AM"/>
        </w:rPr>
        <w:t xml:space="preserve"> ՆԱԽԱԳԾԻ </w:t>
      </w:r>
      <w:r w:rsidRPr="00050420">
        <w:rPr>
          <w:rFonts w:ascii="GHEA Grapalat" w:hAnsi="GHEA Grapalat"/>
          <w:b/>
          <w:color w:val="000000"/>
          <w:lang w:val="hy-AM"/>
        </w:rPr>
        <w:t>ԸՆԴՈՒՆՄԱՆ ԱՆՀՐԱԺԵՇՏՈՒԹՅԱՆ ՎԵՐԱԲԵՐՅԱԼ</w:t>
      </w:r>
    </w:p>
    <w:p w:rsidR="00761226" w:rsidRPr="00050420" w:rsidRDefault="00761226" w:rsidP="006C76D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761226" w:rsidRPr="00050420" w:rsidRDefault="00761226" w:rsidP="006C76D8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50420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761226" w:rsidRPr="00050420" w:rsidRDefault="00761226" w:rsidP="006C76D8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050420">
        <w:rPr>
          <w:rFonts w:ascii="GHEA Grapalat" w:hAnsi="GHEA Grapalat"/>
          <w:sz w:val="24"/>
          <w:szCs w:val="24"/>
          <w:lang w:val="hy-AM"/>
        </w:rPr>
        <w:t>«</w:t>
      </w:r>
      <w:r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2011 թվականի նոյեմբերի 10-ի </w:t>
      </w:r>
      <w:r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br/>
        <w:t xml:space="preserve">N 1640-Ն որոշման մեջ փոփոխություն </w:t>
      </w:r>
      <w:r w:rsidRPr="0005042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կատարելու</w:t>
      </w:r>
      <w:r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մասին</w:t>
      </w:r>
      <w:r w:rsidRPr="00050420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</w:t>
      </w:r>
      <w:r w:rsidRPr="00050420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0504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lang w:val="hy-AM"/>
        </w:rPr>
        <w:t xml:space="preserve">ընդունումը պայմանավորված է ՀՀ կառավարության 2017 թվականի դեկտեմբերի 28-ի 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N 1731-Ա և 2018 թվականի մայիսի 3-ի 519-Ա որոշումների կատարման անհրաժեշտությամբ:</w:t>
      </w:r>
    </w:p>
    <w:p w:rsidR="00761226" w:rsidRPr="00050420" w:rsidRDefault="00761226" w:rsidP="006C76D8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761226" w:rsidRPr="00050420" w:rsidRDefault="00761226" w:rsidP="006C76D8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0420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</w:p>
    <w:p w:rsidR="00761226" w:rsidRPr="00050420" w:rsidRDefault="00761226" w:rsidP="006C76D8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       Վերոնշյալ որոշումների հիման վրա սպանդանոցների կառուցման նպատակով «Հայաստանի  փոքր և միջին ձեռնարկատիրության զարգացման ազգային կենտրոն» հիմնադրամի և Սննդամթերքի անվտանգության տեսչական մարմնի հետ համագործակցության արդյունքում կազմակերպված «Աջակցություն սկսնակ ձեռներեցներին» ծրագրի շրջանակներում շահառուների հետ 25 տարով անհատույց օգտագործման պայմանագր</w:t>
      </w:r>
      <w:r w:rsidR="00532584"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>եր</w:t>
      </w:r>
      <w:bookmarkStart w:id="0" w:name="_GoBack"/>
      <w:bookmarkEnd w:id="0"/>
      <w:r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ի կնքման գործընթացի իրականացման ժամանակ </w:t>
      </w:r>
      <w:r w:rsidR="00230D6A"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ՀՀ</w:t>
      </w:r>
      <w:r w:rsidR="00230D6A" w:rsidRPr="00050420">
        <w:rPr>
          <w:rFonts w:ascii="GHEA Grapalat" w:hAnsi="GHEA Grapalat"/>
          <w:sz w:val="24"/>
          <w:szCs w:val="24"/>
          <w:lang w:val="hy-AM"/>
        </w:rPr>
        <w:t xml:space="preserve"> կառավարության ենթակայության անշարժ գույքի կադաստրի պետական կոմիտեից ստացված միասնական տեղեկանքների համաձայն</w:t>
      </w:r>
      <w:r w:rsidR="00230D6A"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պարզվել է, որ </w:t>
      </w:r>
      <w:r w:rsidRPr="00050420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2011 թվականի նոյեմբերի 10-ի N 1640-Ն որոշման համաձայն </w:t>
      </w:r>
      <w:r w:rsidR="00230D6A" w:rsidRPr="00050420">
        <w:rPr>
          <w:rFonts w:ascii="GHEA Grapalat" w:hAnsi="GHEA Grapalat"/>
          <w:sz w:val="24"/>
          <w:szCs w:val="24"/>
          <w:lang w:val="hy-AM"/>
        </w:rPr>
        <w:t>հանձնվող տարածքները</w:t>
      </w:r>
      <w:r w:rsidR="00230D6A"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անհատույցի օգտագործման իրավունքով ամրացված են </w:t>
      </w:r>
      <w:r w:rsidRPr="0005042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«Անասնաբուժասանիտարիայի, սննդամթերքի անվտանգության և բուսասանիտարիայի ոլորտի ծառայությունների կենտրոն» պետական ոչ առևտրային կազմակերպությանը: </w:t>
      </w:r>
    </w:p>
    <w:p w:rsidR="00761226" w:rsidRPr="00050420" w:rsidRDefault="00761226" w:rsidP="006C76D8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61226" w:rsidRPr="00050420" w:rsidRDefault="00761226" w:rsidP="006C76D8">
      <w:pPr>
        <w:spacing w:after="0" w:line="24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0504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:rsidR="00761226" w:rsidRPr="00050420" w:rsidRDefault="00761226" w:rsidP="00050420">
      <w:pPr>
        <w:spacing w:after="0" w:line="24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="00317F82" w:rsidRPr="00050420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2011 թվականի նոյեմբերի 10-ի N 1640-Ն որոշմամբ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անասնաբուժասանիտարական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 բուսասանիտարական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լաբորատոր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ՊՈԱԿ-ի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շենքերից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Անասնաբուժասանիտարիայի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սննդամթերքի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բուսասանիտարիայի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ոլորտի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ՊՈԱԿ-ին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տրամադրվ</w:t>
      </w:r>
      <w:r w:rsidR="00050420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ած</w:t>
      </w:r>
      <w:r w:rsidR="00317F82" w:rsidRPr="000504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7F82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տարածքներից </w:t>
      </w:r>
      <w:r w:rsidR="00050420" w:rsidRPr="0005042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միքանիսի տրամադրման</w:t>
      </w:r>
      <w:r w:rsidR="00050420" w:rsidRPr="000504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0420"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դրույթները</w:t>
      </w:r>
      <w:r w:rsidR="00F27EC1"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</w:t>
      </w:r>
      <w:r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230D6A"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հնարավորություն տալով կառավարության որոշմամբ սահմանված ներդրումային ծրագրերի ընթացքի ապահովման շրջանակներում </w:t>
      </w:r>
      <w:r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շահառուների հետ կն</w:t>
      </w:r>
      <w:r w:rsidR="00230D6A"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քել համապատասխան պայմանագրերը</w:t>
      </w:r>
      <w:r w:rsidRPr="00050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61226" w:rsidRPr="00050420" w:rsidRDefault="00761226" w:rsidP="006C76D8">
      <w:pPr>
        <w:spacing w:after="0" w:line="24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761226" w:rsidRPr="00050420" w:rsidRDefault="00761226" w:rsidP="006C76D8">
      <w:pPr>
        <w:pStyle w:val="NormalWeb"/>
        <w:shd w:val="clear" w:color="auto" w:fill="FFFFFF"/>
        <w:spacing w:before="0" w:beforeAutospacing="0" w:after="0" w:afterAutospacing="0"/>
        <w:ind w:left="-426" w:firstLine="852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050420">
        <w:rPr>
          <w:rFonts w:ascii="GHEA Grapalat" w:hAnsi="GHEA Grapalat"/>
          <w:b/>
          <w:bCs/>
          <w:color w:val="000000"/>
          <w:lang w:val="hy-AM"/>
        </w:rPr>
        <w:t>Նախագծերի ընդունման գործընթացում ներգրավված ինստիտուտները և անձինք</w:t>
      </w:r>
    </w:p>
    <w:p w:rsidR="00761226" w:rsidRPr="00050420" w:rsidRDefault="00761226" w:rsidP="006C76D8">
      <w:pPr>
        <w:pStyle w:val="NormalWeb"/>
        <w:shd w:val="clear" w:color="auto" w:fill="FFFFFF"/>
        <w:spacing w:before="0" w:beforeAutospacing="0" w:after="0" w:afterAutospacing="0"/>
        <w:ind w:firstLine="426"/>
        <w:jc w:val="both"/>
        <w:rPr>
          <w:rFonts w:ascii="GHEA Grapalat" w:hAnsi="GHEA Grapalat"/>
          <w:bCs/>
          <w:color w:val="000000"/>
          <w:lang w:val="hy-AM"/>
        </w:rPr>
      </w:pPr>
      <w:r w:rsidRPr="00050420">
        <w:rPr>
          <w:rFonts w:ascii="GHEA Grapalat" w:hAnsi="GHEA Grapalat"/>
          <w:bCs/>
          <w:color w:val="000000"/>
          <w:lang w:val="hy-AM"/>
        </w:rPr>
        <w:t xml:space="preserve">Նախագիծը մշակվել է </w:t>
      </w:r>
      <w:r w:rsidR="006E19F1" w:rsidRPr="00050420">
        <w:rPr>
          <w:rFonts w:ascii="GHEA Grapalat" w:hAnsi="GHEA Grapalat"/>
          <w:bCs/>
          <w:color w:val="000000"/>
          <w:lang w:val="hy-AM"/>
        </w:rPr>
        <w:t>ՀՀ Վարչապետի աշխատակազմի տեսչական մարմինների աշխատանքների համակարգման գրասենյակի և ՀՀ</w:t>
      </w:r>
      <w:r w:rsidRPr="00050420">
        <w:rPr>
          <w:rFonts w:ascii="GHEA Grapalat" w:hAnsi="GHEA Grapalat"/>
          <w:bCs/>
          <w:color w:val="000000"/>
          <w:lang w:val="hy-AM"/>
        </w:rPr>
        <w:t xml:space="preserve"> սննդամթերքի անվտանգության տեսչական մարմնի կողմից:</w:t>
      </w:r>
    </w:p>
    <w:p w:rsidR="00761226" w:rsidRDefault="00761226" w:rsidP="006C76D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color w:val="000000"/>
          <w:lang w:val="en-US"/>
        </w:rPr>
      </w:pPr>
    </w:p>
    <w:p w:rsidR="00D6331A" w:rsidRDefault="00D6331A" w:rsidP="006C76D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color w:val="000000"/>
          <w:lang w:val="en-US"/>
        </w:rPr>
      </w:pPr>
    </w:p>
    <w:p w:rsidR="00D6331A" w:rsidRPr="00D6331A" w:rsidRDefault="00D6331A" w:rsidP="006C76D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color w:val="000000"/>
          <w:lang w:val="en-US"/>
        </w:rPr>
      </w:pPr>
    </w:p>
    <w:p w:rsidR="00761226" w:rsidRPr="00050420" w:rsidRDefault="0064059D" w:rsidP="0064059D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firstLine="45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050420">
        <w:rPr>
          <w:rFonts w:ascii="GHEA Grapalat" w:hAnsi="GHEA Grapalat"/>
          <w:b/>
          <w:bCs/>
          <w:color w:val="000000"/>
          <w:lang w:val="hy-AM"/>
        </w:rPr>
        <w:lastRenderedPageBreak/>
        <w:t xml:space="preserve"> </w:t>
      </w:r>
      <w:r w:rsidR="00761226" w:rsidRPr="00050420">
        <w:rPr>
          <w:rFonts w:ascii="GHEA Grapalat" w:hAnsi="GHEA Grapalat"/>
          <w:b/>
          <w:bCs/>
          <w:color w:val="000000"/>
          <w:lang w:val="hy-AM"/>
        </w:rPr>
        <w:t>Ակնկալվող արդյունքը</w:t>
      </w:r>
    </w:p>
    <w:p w:rsidR="00761226" w:rsidRPr="00050420" w:rsidRDefault="00761226" w:rsidP="00A40FC1">
      <w:pPr>
        <w:spacing w:after="0" w:line="24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Նախագծ</w:t>
      </w:r>
      <w:r w:rsidR="00A40FC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ի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ընդուն</w:t>
      </w:r>
      <w:r w:rsidR="00A40FC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ումը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հնարավորություն կ</w:t>
      </w:r>
      <w:r w:rsidR="00A40FC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տա</w:t>
      </w:r>
      <w:r w:rsidR="006E19F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ապահովել ՀՀ կառավարության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6E19F1" w:rsidRPr="00050420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lang w:val="hy-AM"/>
        </w:rPr>
        <w:t xml:space="preserve">2017 թվականի դեկտեմբերի 28-ի </w:t>
      </w:r>
      <w:r w:rsidR="006E19F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N 1731-Ա և 2018 թվականի մայիսի 3-ի 519-Ա որոշումների կատարումը՝ 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իրականացնել</w:t>
      </w:r>
      <w:r w:rsidR="006E19F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ով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սպանդանոցների կառուցման </w:t>
      </w:r>
      <w:r w:rsidR="00F13D88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գործընթացը, </w:t>
      </w:r>
      <w:r w:rsidR="00A40FC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որի արդյունքում </w:t>
      </w:r>
      <w:r w:rsidR="00F13D88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կապահով</w:t>
      </w:r>
      <w:r w:rsidR="00A40FC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վ</w:t>
      </w:r>
      <w:r w:rsidR="00F13D88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ի</w:t>
      </w:r>
      <w:r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F27EC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կենդանիների սպանդի իրականացումը սպանդանոցներում</w:t>
      </w:r>
      <w:r w:rsidR="006E19F1" w:rsidRPr="00050420">
        <w:rPr>
          <w:rFonts w:ascii="GHEA Grapalat" w:hAnsi="GHEA Grapalat"/>
          <w:color w:val="000000"/>
          <w:sz w:val="24"/>
          <w:szCs w:val="24"/>
          <w:lang w:val="hy-AM" w:eastAsia="ru-RU"/>
        </w:rPr>
        <w:t>:</w:t>
      </w:r>
    </w:p>
    <w:p w:rsidR="00230D6A" w:rsidRPr="00050420" w:rsidRDefault="00230D6A" w:rsidP="006C76D8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6E19F1" w:rsidRDefault="006E19F1" w:rsidP="006C76D8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en-US" w:eastAsia="ru-RU"/>
        </w:rPr>
      </w:pPr>
    </w:p>
    <w:p w:rsidR="00D6331A" w:rsidRDefault="00D6331A" w:rsidP="006C76D8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en-US" w:eastAsia="ru-RU"/>
        </w:rPr>
      </w:pPr>
    </w:p>
    <w:p w:rsidR="00D6331A" w:rsidRPr="00D6331A" w:rsidRDefault="00D6331A" w:rsidP="006C76D8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en-US" w:eastAsia="ru-RU"/>
        </w:rPr>
      </w:pPr>
    </w:p>
    <w:p w:rsidR="00761226" w:rsidRPr="00050420" w:rsidRDefault="00761226" w:rsidP="006C76D8">
      <w:pPr>
        <w:spacing w:line="24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50420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761226" w:rsidRPr="00050420" w:rsidRDefault="00761226" w:rsidP="006C76D8">
      <w:pPr>
        <w:spacing w:line="240" w:lineRule="auto"/>
        <w:ind w:left="-284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050420">
        <w:rPr>
          <w:rFonts w:ascii="GHEA Grapalat" w:hAnsi="GHEA Grapalat"/>
          <w:b/>
          <w:sz w:val="24"/>
          <w:szCs w:val="24"/>
          <w:lang w:val="hy-AM"/>
        </w:rPr>
        <w:t>«</w:t>
      </w:r>
      <w:r w:rsidRPr="0005042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2011 թվականի նոյեմբերի 10-ի N 1640-Ն որոշման մեջ փոփոխություն</w:t>
      </w:r>
      <w:r w:rsidR="006E19F1" w:rsidRPr="0005042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05042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>կատարելու</w:t>
      </w:r>
      <w:r w:rsidRPr="0005042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color w:val="000000"/>
          <w:sz w:val="24"/>
          <w:szCs w:val="24"/>
          <w:lang w:val="hy-AM"/>
        </w:rPr>
        <w:t>մասին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</w:t>
      </w:r>
      <w:r w:rsidRPr="00050420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կապակցությամբ այլ իրավական ակտերում փոփոխություններ կատարելու  անհրաժեշտության  բացակայության մասին</w:t>
      </w:r>
      <w:r w:rsidR="006E19F1" w:rsidRPr="0005042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61226" w:rsidRPr="00050420" w:rsidRDefault="00761226" w:rsidP="006C76D8">
      <w:pPr>
        <w:tabs>
          <w:tab w:val="left" w:pos="3460"/>
        </w:tabs>
        <w:spacing w:line="24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761226" w:rsidRPr="00050420" w:rsidRDefault="00761226" w:rsidP="006C76D8">
      <w:pPr>
        <w:spacing w:line="24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050420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2011 թվականի նոյեմբերի 10-ի N 1640-Ն որոշման մեջ փոփոխություն կատարելու մասին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» Հայաստանի Հանրապետության կառավարության որոշման</w:t>
      </w:r>
      <w:r w:rsidRPr="00050420">
        <w:rPr>
          <w:rFonts w:cs="Sylfaen"/>
          <w:bCs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ընդունման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կապակցությամբ իրավական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ակտերում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փոփոխություններ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լրացումներ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կատարելու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անհրաժեշտություն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չկա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761226" w:rsidRPr="00050420" w:rsidRDefault="00761226" w:rsidP="006C76D8">
      <w:pPr>
        <w:spacing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61226" w:rsidRPr="00050420" w:rsidRDefault="00761226" w:rsidP="006C76D8">
      <w:pPr>
        <w:spacing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61226" w:rsidRPr="00050420" w:rsidRDefault="00761226" w:rsidP="006C76D8">
      <w:pPr>
        <w:spacing w:line="24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50420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5042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761226" w:rsidRPr="00050420" w:rsidRDefault="00761226" w:rsidP="006C76D8">
      <w:pPr>
        <w:pStyle w:val="BodyText"/>
        <w:jc w:val="center"/>
        <w:rPr>
          <w:rFonts w:ascii="GHEA Grapalat" w:hAnsi="GHEA Grapalat" w:cs="Sylfaen"/>
          <w:b/>
          <w:color w:val="000000"/>
          <w:szCs w:val="24"/>
          <w:lang w:val="hy-AM"/>
        </w:rPr>
      </w:pPr>
      <w:r w:rsidRPr="00050420">
        <w:rPr>
          <w:rFonts w:ascii="GHEA Grapalat" w:hAnsi="GHEA Grapalat"/>
          <w:b/>
          <w:szCs w:val="24"/>
          <w:lang w:val="hy-AM"/>
        </w:rPr>
        <w:t>«</w:t>
      </w:r>
      <w:r w:rsidRPr="00050420">
        <w:rPr>
          <w:rStyle w:val="Strong"/>
          <w:rFonts w:ascii="GHEA Grapalat" w:hAnsi="GHEA Grapalat"/>
          <w:color w:val="000000"/>
          <w:szCs w:val="24"/>
          <w:lang w:val="hy-AM"/>
        </w:rPr>
        <w:t xml:space="preserve">Հայաստանի Հանրապետության կառավարության 2011 թվականի նոյեմբերի 10-ի N 1640-Ն որոշման մեջ փոփոխություն </w:t>
      </w:r>
      <w:r w:rsidRPr="00050420">
        <w:rPr>
          <w:rStyle w:val="Strong"/>
          <w:rFonts w:ascii="GHEA Grapalat" w:hAnsi="GHEA Grapalat" w:cs="Arial Unicode"/>
          <w:color w:val="000000"/>
          <w:szCs w:val="24"/>
          <w:lang w:val="hy-AM"/>
        </w:rPr>
        <w:t>կատարելու</w:t>
      </w:r>
      <w:r w:rsidRPr="00050420">
        <w:rPr>
          <w:rStyle w:val="Strong"/>
          <w:rFonts w:ascii="GHEA Grapalat" w:hAnsi="GHEA Grapalat"/>
          <w:color w:val="000000"/>
          <w:szCs w:val="24"/>
          <w:lang w:val="hy-AM"/>
        </w:rPr>
        <w:t xml:space="preserve"> </w:t>
      </w:r>
      <w:r w:rsidRPr="00050420">
        <w:rPr>
          <w:rStyle w:val="Strong"/>
          <w:rFonts w:ascii="GHEA Grapalat" w:hAnsi="GHEA Grapalat" w:cs="Arial Unicode"/>
          <w:color w:val="000000"/>
          <w:szCs w:val="24"/>
          <w:lang w:val="hy-AM"/>
        </w:rPr>
        <w:t>մասին</w:t>
      </w:r>
      <w:r w:rsidRPr="00050420">
        <w:rPr>
          <w:rFonts w:ascii="GHEA Grapalat" w:hAnsi="GHEA Grapalat" w:cs="Sylfaen"/>
          <w:b/>
          <w:szCs w:val="24"/>
          <w:lang w:val="hy-AM"/>
        </w:rPr>
        <w:t>» Հայաստանի Հանրապետության կառավարության որոշման</w:t>
      </w:r>
      <w:r w:rsidRPr="00050420">
        <w:rPr>
          <w:rFonts w:ascii="GHEA Grapalat" w:hAnsi="GHEA Grapalat"/>
          <w:b/>
          <w:szCs w:val="24"/>
          <w:lang w:val="hy-AM"/>
        </w:rPr>
        <w:t xml:space="preserve"> նախագծի </w:t>
      </w:r>
      <w:r w:rsidRPr="00050420">
        <w:rPr>
          <w:rFonts w:ascii="GHEA Grapalat" w:hAnsi="GHEA Grapalat" w:cs="Sylfaen"/>
          <w:b/>
          <w:szCs w:val="24"/>
          <w:lang w:val="hy-AM"/>
        </w:rPr>
        <w:t>ընդունման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կապակցությամբ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ՀՀ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պետական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բյուջեում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ծախսերի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և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եկամուտների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ավելացման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և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նվազեցման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բացակայության</w:t>
      </w:r>
      <w:r w:rsidRPr="00050420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b/>
          <w:szCs w:val="24"/>
          <w:lang w:val="hy-AM"/>
        </w:rPr>
        <w:t>մասին</w:t>
      </w:r>
    </w:p>
    <w:p w:rsidR="00761226" w:rsidRPr="00050420" w:rsidRDefault="00761226" w:rsidP="006C76D8">
      <w:pPr>
        <w:pStyle w:val="BodyText"/>
        <w:jc w:val="center"/>
        <w:rPr>
          <w:rFonts w:ascii="GHEA Grapalat" w:hAnsi="GHEA Grapalat"/>
          <w:b/>
          <w:color w:val="000000"/>
          <w:szCs w:val="24"/>
          <w:lang w:val="hy-AM"/>
        </w:rPr>
      </w:pPr>
    </w:p>
    <w:p w:rsidR="00761226" w:rsidRPr="00050420" w:rsidRDefault="00761226" w:rsidP="006C76D8">
      <w:pPr>
        <w:pStyle w:val="BodyText"/>
        <w:rPr>
          <w:rFonts w:ascii="GHEA Grapalat" w:hAnsi="GHEA Grapalat"/>
          <w:b/>
          <w:color w:val="000000"/>
          <w:szCs w:val="24"/>
          <w:lang w:val="hy-AM"/>
        </w:rPr>
      </w:pPr>
    </w:p>
    <w:p w:rsidR="00761226" w:rsidRPr="00050420" w:rsidRDefault="00761226" w:rsidP="006C76D8">
      <w:pPr>
        <w:tabs>
          <w:tab w:val="left" w:pos="3460"/>
        </w:tabs>
        <w:spacing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050420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2011 թվականի նոյեմբերի 10-ի N 1640-Ն որոշման մեջ փոփոխություն կատարելու մասին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» Հայաստանի Հանրապետության կառավարության որոշման</w:t>
      </w:r>
      <w:r w:rsidRPr="00050420">
        <w:rPr>
          <w:rFonts w:cs="Sylfaen"/>
          <w:bCs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ընդունման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կապակցությամբ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50420">
        <w:rPr>
          <w:rFonts w:ascii="GHEA Grapalat" w:hAnsi="GHEA Grapalat" w:cs="Sylfaen"/>
          <w:color w:val="000000"/>
          <w:sz w:val="24"/>
          <w:szCs w:val="24"/>
          <w:lang w:val="hy-AM"/>
        </w:rPr>
        <w:t>էական ավելացում կամ նվազում չի նախատեսվում</w:t>
      </w:r>
      <w:r w:rsidRPr="00050420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FF5047" w:rsidRPr="00050420" w:rsidRDefault="00FF5047" w:rsidP="006C76D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sectPr w:rsidR="00FF5047" w:rsidRPr="00050420" w:rsidSect="002446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55FF"/>
    <w:multiLevelType w:val="hybridMultilevel"/>
    <w:tmpl w:val="9DCC3524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2D5E2C2C"/>
    <w:multiLevelType w:val="hybridMultilevel"/>
    <w:tmpl w:val="45788DE8"/>
    <w:lvl w:ilvl="0" w:tplc="72886F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DC04785"/>
    <w:multiLevelType w:val="hybridMultilevel"/>
    <w:tmpl w:val="687E4606"/>
    <w:lvl w:ilvl="0" w:tplc="D906561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751FD"/>
    <w:multiLevelType w:val="hybridMultilevel"/>
    <w:tmpl w:val="164CA68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3D0945E4"/>
    <w:multiLevelType w:val="hybridMultilevel"/>
    <w:tmpl w:val="F1B0A16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>
    <w:nsid w:val="5E8A2604"/>
    <w:multiLevelType w:val="hybridMultilevel"/>
    <w:tmpl w:val="351E37EC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F731317"/>
    <w:multiLevelType w:val="hybridMultilevel"/>
    <w:tmpl w:val="EFC2A8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626B71B8"/>
    <w:multiLevelType w:val="hybridMultilevel"/>
    <w:tmpl w:val="EFC2A8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74E667C0"/>
    <w:multiLevelType w:val="hybridMultilevel"/>
    <w:tmpl w:val="12DCC8C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8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15487"/>
    <w:rsid w:val="00050420"/>
    <w:rsid w:val="000972E7"/>
    <w:rsid w:val="000B3C33"/>
    <w:rsid w:val="000D493C"/>
    <w:rsid w:val="00115487"/>
    <w:rsid w:val="00116628"/>
    <w:rsid w:val="00146514"/>
    <w:rsid w:val="001476D6"/>
    <w:rsid w:val="00156ACD"/>
    <w:rsid w:val="00166612"/>
    <w:rsid w:val="00191BD7"/>
    <w:rsid w:val="001B08B5"/>
    <w:rsid w:val="001D0DA2"/>
    <w:rsid w:val="001E62F4"/>
    <w:rsid w:val="00203A5D"/>
    <w:rsid w:val="00230D6A"/>
    <w:rsid w:val="00240EB4"/>
    <w:rsid w:val="002446C4"/>
    <w:rsid w:val="00271130"/>
    <w:rsid w:val="00284917"/>
    <w:rsid w:val="002A7AAC"/>
    <w:rsid w:val="002D7DD9"/>
    <w:rsid w:val="002F1D57"/>
    <w:rsid w:val="00317F82"/>
    <w:rsid w:val="00343120"/>
    <w:rsid w:val="00356986"/>
    <w:rsid w:val="003A706C"/>
    <w:rsid w:val="003B0160"/>
    <w:rsid w:val="003B0B54"/>
    <w:rsid w:val="003B1B47"/>
    <w:rsid w:val="003C64BC"/>
    <w:rsid w:val="003D3B85"/>
    <w:rsid w:val="003D5F4A"/>
    <w:rsid w:val="00410E98"/>
    <w:rsid w:val="00414CFF"/>
    <w:rsid w:val="00426654"/>
    <w:rsid w:val="004518AF"/>
    <w:rsid w:val="004578D7"/>
    <w:rsid w:val="00467EDC"/>
    <w:rsid w:val="00486003"/>
    <w:rsid w:val="004A127B"/>
    <w:rsid w:val="004B2552"/>
    <w:rsid w:val="004E0E2C"/>
    <w:rsid w:val="00520C5A"/>
    <w:rsid w:val="00532584"/>
    <w:rsid w:val="00534083"/>
    <w:rsid w:val="00542710"/>
    <w:rsid w:val="0057449C"/>
    <w:rsid w:val="00581218"/>
    <w:rsid w:val="00595DCA"/>
    <w:rsid w:val="005B56B8"/>
    <w:rsid w:val="005C6990"/>
    <w:rsid w:val="005F7934"/>
    <w:rsid w:val="0061112C"/>
    <w:rsid w:val="0064059D"/>
    <w:rsid w:val="00641FD6"/>
    <w:rsid w:val="00650315"/>
    <w:rsid w:val="00672FD9"/>
    <w:rsid w:val="006C76D8"/>
    <w:rsid w:val="006E19F1"/>
    <w:rsid w:val="006F2403"/>
    <w:rsid w:val="00700E61"/>
    <w:rsid w:val="00703D71"/>
    <w:rsid w:val="007219E9"/>
    <w:rsid w:val="00761226"/>
    <w:rsid w:val="00766F78"/>
    <w:rsid w:val="00771B31"/>
    <w:rsid w:val="00775D64"/>
    <w:rsid w:val="007943C1"/>
    <w:rsid w:val="007A1C93"/>
    <w:rsid w:val="00826645"/>
    <w:rsid w:val="00850EE3"/>
    <w:rsid w:val="00851B53"/>
    <w:rsid w:val="00882BF6"/>
    <w:rsid w:val="008E253C"/>
    <w:rsid w:val="0093376F"/>
    <w:rsid w:val="00933868"/>
    <w:rsid w:val="00937F4A"/>
    <w:rsid w:val="0097193E"/>
    <w:rsid w:val="009825E8"/>
    <w:rsid w:val="009A5CA2"/>
    <w:rsid w:val="009B4A05"/>
    <w:rsid w:val="009F1220"/>
    <w:rsid w:val="009F71AD"/>
    <w:rsid w:val="00A00B0A"/>
    <w:rsid w:val="00A13E31"/>
    <w:rsid w:val="00A36AFD"/>
    <w:rsid w:val="00A40FC1"/>
    <w:rsid w:val="00A65A30"/>
    <w:rsid w:val="00A7244B"/>
    <w:rsid w:val="00AC2530"/>
    <w:rsid w:val="00AD69F1"/>
    <w:rsid w:val="00AE2040"/>
    <w:rsid w:val="00B00DC2"/>
    <w:rsid w:val="00B37861"/>
    <w:rsid w:val="00B46422"/>
    <w:rsid w:val="00B5410E"/>
    <w:rsid w:val="00B605D5"/>
    <w:rsid w:val="00B77135"/>
    <w:rsid w:val="00B877B0"/>
    <w:rsid w:val="00BA0698"/>
    <w:rsid w:val="00BB5905"/>
    <w:rsid w:val="00BE01BD"/>
    <w:rsid w:val="00C327C4"/>
    <w:rsid w:val="00CC4B9F"/>
    <w:rsid w:val="00CE01B5"/>
    <w:rsid w:val="00D05013"/>
    <w:rsid w:val="00D07980"/>
    <w:rsid w:val="00D6331A"/>
    <w:rsid w:val="00D64DF9"/>
    <w:rsid w:val="00D749CB"/>
    <w:rsid w:val="00DB43A5"/>
    <w:rsid w:val="00DC657D"/>
    <w:rsid w:val="00DD41FC"/>
    <w:rsid w:val="00DE33DF"/>
    <w:rsid w:val="00DF08E4"/>
    <w:rsid w:val="00E52433"/>
    <w:rsid w:val="00E660EB"/>
    <w:rsid w:val="00E67AF2"/>
    <w:rsid w:val="00EA50E9"/>
    <w:rsid w:val="00F0233F"/>
    <w:rsid w:val="00F03D17"/>
    <w:rsid w:val="00F13D88"/>
    <w:rsid w:val="00F23A48"/>
    <w:rsid w:val="00F27EC1"/>
    <w:rsid w:val="00F402AD"/>
    <w:rsid w:val="00F6473F"/>
    <w:rsid w:val="00F969CA"/>
    <w:rsid w:val="00FB03D4"/>
    <w:rsid w:val="00FC18E0"/>
    <w:rsid w:val="00FF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487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154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1548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2D7DD9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2D7DD9"/>
    <w:rPr>
      <w:rFonts w:ascii="Calibri" w:eastAsia="Calibri" w:hAnsi="Calibri" w:cs="Times New Rom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3B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3D5F4A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761226"/>
    <w:pPr>
      <w:spacing w:after="0" w:line="240" w:lineRule="auto"/>
    </w:pPr>
    <w:rPr>
      <w:rFonts w:ascii="Arial Armenian" w:eastAsia="Times New Rom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61226"/>
    <w:rPr>
      <w:rFonts w:ascii="Arial Armenian" w:eastAsia="Times New Roman" w:hAnsi="Arial Armeni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487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154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1548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2D7DD9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2D7DD9"/>
    <w:rPr>
      <w:rFonts w:ascii="Calibri" w:eastAsia="Calibri" w:hAnsi="Calibri" w:cs="Times New Rom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3B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3D5F4A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761226"/>
    <w:pPr>
      <w:spacing w:after="0" w:line="240" w:lineRule="auto"/>
    </w:pPr>
    <w:rPr>
      <w:rFonts w:ascii="Arial Armenian" w:eastAsia="Times New Rom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61226"/>
    <w:rPr>
      <w:rFonts w:ascii="Arial Armenian" w:eastAsia="Times New Roman" w:hAnsi="Arial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Danielyan</dc:creator>
  <cp:keywords>Mulberry 2.0</cp:keywords>
  <cp:lastModifiedBy>Armend</cp:lastModifiedBy>
  <cp:revision>3</cp:revision>
  <dcterms:created xsi:type="dcterms:W3CDTF">2019-09-06T10:04:00Z</dcterms:created>
  <dcterms:modified xsi:type="dcterms:W3CDTF">2019-09-06T10:04:00Z</dcterms:modified>
</cp:coreProperties>
</file>