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8E63C6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A244C">
        <w:rPr>
          <w:rFonts w:ascii="GHEA Grapalat" w:hAnsi="GHEA Grapalat"/>
          <w:b/>
          <w:caps/>
          <w:lang w:val="hy-AM"/>
        </w:rPr>
        <w:t>սեպտեմբերի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A244C">
        <w:rPr>
          <w:rFonts w:ascii="GHEA Grapalat" w:hAnsi="GHEA Grapalat"/>
          <w:b/>
          <w:caps/>
          <w:lang w:val="hy-AM"/>
        </w:rPr>
        <w:t>1575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A244C">
        <w:rPr>
          <w:rFonts w:ascii="GHEA Grapalat" w:eastAsia="Calibri" w:hAnsi="GHEA Grapalat"/>
          <w:bCs/>
          <w:lang w:val="hy-AM" w:eastAsia="en-US"/>
        </w:rPr>
        <w:t>ԳՌՕՄ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319235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A244C">
        <w:rPr>
          <w:rFonts w:ascii="GHEA Grapalat" w:hAnsi="GHEA Grapalat" w:cs="Sylfaen"/>
          <w:lang w:val="hy-AM"/>
        </w:rPr>
        <w:t>սեպտեմբերի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A244C">
        <w:rPr>
          <w:rFonts w:ascii="GHEA Grapalat" w:hAnsi="GHEA Grapalat" w:cs="Sylfaen"/>
          <w:lang w:val="hy-AM"/>
        </w:rPr>
        <w:t>1575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A244C">
        <w:rPr>
          <w:rFonts w:ascii="GHEA Grapalat" w:hAnsi="GHEA Grapalat" w:cs="Sylfaen"/>
          <w:bCs/>
          <w:lang w:val="hy-AM"/>
        </w:rPr>
        <w:t>ԳՌՕՄ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38C224A" w14:textId="752BFFE0" w:rsidR="005A244C" w:rsidRPr="005A244C" w:rsidRDefault="00D93087" w:rsidP="005A24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A244C">
        <w:rPr>
          <w:rFonts w:ascii="GHEA Grapalat" w:hAnsi="GHEA Grapalat" w:cs="Sylfaen"/>
          <w:bCs/>
          <w:lang w:val="hy-AM"/>
        </w:rPr>
        <w:t>ԳՌՕՄ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5A244C" w:rsidRPr="005A244C">
        <w:rPr>
          <w:rFonts w:ascii="GHEA Grapalat" w:hAnsi="GHEA Grapalat" w:cs="Sylfaen"/>
          <w:lang w:val="hy-AM"/>
        </w:rPr>
        <w:t xml:space="preserve">հումքը նախատեսվում է օգտագործել լվացող և մաքրող միջոցների («Նաշ Սադ» ապրանքային նշանի ներքո) արտադրության համար։ </w:t>
      </w:r>
    </w:p>
    <w:p w14:paraId="520C2D6D" w14:textId="77777777" w:rsidR="005A244C" w:rsidRPr="005A244C" w:rsidRDefault="005A244C" w:rsidP="005A24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2002 թվականին։ </w:t>
      </w:r>
    </w:p>
    <w:p w14:paraId="4188708F" w14:textId="10BDD7F3" w:rsidR="005A244C" w:rsidRDefault="005A244C" w:rsidP="005A24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49538B">
        <w:rPr>
          <w:rFonts w:ascii="GHEA Grapalat" w:hAnsi="GHEA Grapalat" w:cs="Sylfaen"/>
          <w:lang w:val="hy-AM"/>
        </w:rPr>
        <w:t>950 մլն</w:t>
      </w:r>
      <w:r w:rsidRPr="005A244C">
        <w:rPr>
          <w:rFonts w:ascii="GHEA Grapalat" w:hAnsi="GHEA Grapalat" w:cs="Sylfaen"/>
          <w:lang w:val="hy-AM"/>
        </w:rPr>
        <w:t xml:space="preserve"> դրամի հումքի լրացուցիչ խմբաքանակ՝ առաջիկա արտադրական պրոցեսի բնականոն ընթացքը չխաթարելու համար։ Իրականացվող լրացման արդյունքում ապրանքների ընդհանուր արժեքը կկազմի է </w:t>
      </w:r>
      <w:r w:rsidR="0049538B">
        <w:rPr>
          <w:rFonts w:ascii="GHEA Grapalat" w:hAnsi="GHEA Grapalat" w:cs="Sylfaen"/>
          <w:lang w:val="hy-AM"/>
        </w:rPr>
        <w:t>9</w:t>
      </w:r>
      <w:r w:rsidR="0049538B">
        <w:rPr>
          <w:rFonts w:ascii="Cambria Math" w:hAnsi="Cambria Math" w:cs="Sylfaen"/>
          <w:lang w:val="hy-AM"/>
        </w:rPr>
        <w:t>․</w:t>
      </w:r>
      <w:r w:rsidR="0049538B">
        <w:rPr>
          <w:rFonts w:ascii="GHEA Grapalat" w:hAnsi="GHEA Grapalat" w:cs="Sylfaen"/>
          <w:lang w:val="hy-AM"/>
        </w:rPr>
        <w:t>8</w:t>
      </w:r>
      <w:r w:rsidRPr="005A244C">
        <w:rPr>
          <w:rFonts w:ascii="GHEA Grapalat" w:hAnsi="GHEA Grapalat" w:cs="Sylfaen"/>
          <w:lang w:val="hy-AM"/>
        </w:rPr>
        <w:t xml:space="preserve"> մլրդ դրամ։ Ընդհանուր արժեքի մաքսատուրքից ազատման արտոնությունը գնահատվում է </w:t>
      </w:r>
      <w:r w:rsidR="0049538B">
        <w:rPr>
          <w:rFonts w:ascii="GHEA Grapalat" w:hAnsi="GHEA Grapalat" w:cs="Sylfaen"/>
          <w:lang w:val="hy-AM"/>
        </w:rPr>
        <w:t>540</w:t>
      </w:r>
      <w:r w:rsidRPr="005A244C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A244C">
        <w:rPr>
          <w:rFonts w:ascii="GHEA Grapalat" w:hAnsi="GHEA Grapalat"/>
          <w:bCs/>
          <w:lang w:val="hy-AM"/>
        </w:rPr>
        <w:t>ԳՌՕՄ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A244C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A244C">
        <w:rPr>
          <w:rFonts w:ascii="GHEA Grapalat" w:hAnsi="GHEA Grapalat" w:cs="Sylfaen"/>
          <w:lang w:val="hy-AM"/>
        </w:rPr>
        <w:t>1575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2AA018A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A244C">
        <w:rPr>
          <w:rFonts w:ascii="GHEA Grapalat" w:hAnsi="GHEA Grapalat"/>
          <w:bCs/>
          <w:lang w:val="hy-AM"/>
        </w:rPr>
        <w:t>ԳՌՕՄ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7E5924D4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1244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A244C">
        <w:rPr>
          <w:rFonts w:ascii="GHEA Grapalat" w:eastAsia="Calibri" w:hAnsi="GHEA Grapalat"/>
          <w:lang w:val="hy-AM" w:eastAsia="en-US"/>
        </w:rPr>
        <w:t>սեպտեմբերի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1D47C3" w:rsidRPr="001D47C3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5A244C">
        <w:rPr>
          <w:rFonts w:ascii="GHEA Grapalat" w:eastAsia="Calibri" w:hAnsi="GHEA Grapalat"/>
          <w:lang w:val="hy-AM" w:eastAsia="en-US"/>
        </w:rPr>
        <w:t>1575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7717BA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A244C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A244C">
        <w:rPr>
          <w:rFonts w:ascii="GHEA Grapalat" w:hAnsi="GHEA Grapalat" w:cs="Sylfaen"/>
          <w:lang w:val="hy-AM"/>
        </w:rPr>
        <w:t>1575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1D47C3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9538B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3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41</cp:revision>
  <dcterms:created xsi:type="dcterms:W3CDTF">2022-01-10T12:47:00Z</dcterms:created>
  <dcterms:modified xsi:type="dcterms:W3CDTF">2025-02-14T08:42:00Z</dcterms:modified>
</cp:coreProperties>
</file>