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DB309F" w14:textId="77777777" w:rsidR="004E0A33" w:rsidRPr="009E18C2" w:rsidRDefault="004E0A33" w:rsidP="004E0A3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E18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14:paraId="44E4F8A9" w14:textId="77777777" w:rsidR="004E0A33" w:rsidRPr="00BA1ADF" w:rsidRDefault="00B30C5B" w:rsidP="004E0A3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</w:rPr>
      </w:pPr>
      <w:r w:rsidRPr="00BA1ADF">
        <w:rPr>
          <w:rFonts w:ascii="Courier New" w:eastAsia="Times New Roman" w:hAnsi="Courier New" w:cs="Courier New"/>
          <w:color w:val="000000"/>
        </w:rPr>
        <w:t>  </w:t>
      </w:r>
    </w:p>
    <w:p w14:paraId="1F244E61" w14:textId="5F77D4B5" w:rsidR="004E0A33" w:rsidRPr="009E18C2" w:rsidRDefault="003038FC" w:rsidP="004E0A3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042949">
        <w:rPr>
          <w:rFonts w:ascii="GHEA Grapalat" w:eastAsia="Times New Roman" w:hAnsi="GHEA Grapalat" w:cs="Sylfaen"/>
          <w:b/>
          <w:bCs/>
          <w:spacing w:val="-6"/>
          <w:sz w:val="24"/>
          <w:szCs w:val="24"/>
          <w:shd w:val="clear" w:color="auto" w:fill="FFFFFF"/>
          <w:lang w:val="hy-AM" w:eastAsia="ru-RU"/>
        </w:rPr>
        <w:t xml:space="preserve">«ՀԱՅԱՍՏԱՆԻ ՀԱՆՐԱՊԵՏՈՒԹՅԱՆ 2025 ԹՎԱԿԱՆԻ ՊԵՏԱԿԱՆ ԲՅՈՒՋԵԻ ՄԱՍԻՆ» ՕՐԵՆՔՈՒՄ ՎԵՐԱԲԱՇԽՈՒՄ, ՀԱՅԱՍՏԱՆԻ ՀԱՆՐԱՊԵՏՈՒԹՅԱՆ ԿԱՌԱՎԱՐՈՒԹՅԱՆ 2024 ԹՎԱԿԱՆԻ ԴԵԿՏԵՄԲԵՐԻ 27-Ի </w:t>
      </w:r>
      <w:r>
        <w:rPr>
          <w:rFonts w:ascii="GHEA Grapalat" w:eastAsia="Times New Roman" w:hAnsi="GHEA Grapalat" w:cs="Sylfaen"/>
          <w:b/>
          <w:bCs/>
          <w:spacing w:val="-6"/>
          <w:sz w:val="24"/>
          <w:szCs w:val="24"/>
          <w:shd w:val="clear" w:color="auto" w:fill="FFFFFF"/>
          <w:lang w:val="hy-AM" w:eastAsia="ru-RU"/>
        </w:rPr>
        <w:t>№</w:t>
      </w:r>
      <w:r w:rsidRPr="00042949">
        <w:rPr>
          <w:rFonts w:ascii="GHEA Grapalat" w:eastAsia="Times New Roman" w:hAnsi="GHEA Grapalat" w:cs="Sylfaen"/>
          <w:b/>
          <w:bCs/>
          <w:spacing w:val="-6"/>
          <w:sz w:val="24"/>
          <w:szCs w:val="24"/>
          <w:shd w:val="clear" w:color="auto" w:fill="FFFFFF"/>
          <w:lang w:val="hy-AM" w:eastAsia="ru-RU"/>
        </w:rPr>
        <w:t xml:space="preserve"> 2060-Ն ՈՐՈՇՄԱՆ ՄԵՋ ՓՈՓՈԽՈՒԹՅՈՒՆՆԵՐ ԵՎ ԼՐԱՑՈՒՄՆԵՐ ԿԱՏԱՐԵԼՈՒ ԵՎ ՀԱՅԱՍՏԱՆԻ  ՀԱՆՐԱՊԵՏՈՒԹՅԱՆ ԿԵՆՏՐՈՆԱԿԱՆ ԸՆՏՐԱԿԱՆ ՀԱՆՁՆԱԺՈՂՈՎԻՆ ԳՈՒՄԱՐ ՀԱՏԿԱՑՆԵԼՈՒ ՄԱՍԻՆ»</w:t>
      </w:r>
      <w:r w:rsidR="002F2C3C" w:rsidRPr="002F2C3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05A77" w:rsidRPr="009E18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ԿԱՌԱՎԱՐՈՒԹՅԱՆ ՈՐՈՇՄԱՆ </w:t>
      </w:r>
      <w:r w:rsidR="00F27372" w:rsidRPr="009E18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ՆԱԽԱԳԾԻ </w:t>
      </w:r>
      <w:r w:rsidR="00205A77" w:rsidRPr="009E18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ՎԵՐԱԲԵՐՅԱԼ ՍՏԱՑՎԱԾ ԱՌԱՋԱՐԿՈՒԹՅՈՒՆՆԵՐԻ</w:t>
      </w:r>
    </w:p>
    <w:p w14:paraId="4EDF90B1" w14:textId="77777777" w:rsidR="00BC3934" w:rsidRDefault="00BC3934" w:rsidP="004E0A3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</w:rPr>
      </w:pPr>
    </w:p>
    <w:tbl>
      <w:tblPr>
        <w:tblW w:w="1388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37"/>
        <w:gridCol w:w="38"/>
        <w:gridCol w:w="136"/>
        <w:gridCol w:w="5578"/>
      </w:tblGrid>
      <w:tr w:rsidR="00BC3934" w:rsidRPr="004E0A33" w14:paraId="32F29BDA" w14:textId="77777777" w:rsidTr="003D77C3">
        <w:trPr>
          <w:tblCellSpacing w:w="0" w:type="dxa"/>
          <w:jc w:val="center"/>
        </w:trPr>
        <w:tc>
          <w:tcPr>
            <w:tcW w:w="813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71BEABA4" w14:textId="77777777" w:rsidR="00BC3934" w:rsidRPr="00317B52" w:rsidRDefault="002F2C3C" w:rsidP="00D9477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  <w:t>ՀՀ կենտրոնական ընտրական հանձնաժողով</w:t>
            </w:r>
          </w:p>
        </w:tc>
        <w:tc>
          <w:tcPr>
            <w:tcW w:w="575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ACBAE83" w14:textId="51859FFB" w:rsidR="00BC3934" w:rsidRPr="00F07B26" w:rsidRDefault="00C028C3" w:rsidP="00D9477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27.02</w:t>
            </w:r>
            <w:r w:rsidR="00575327" w:rsidRPr="00F07B26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.</w:t>
            </w:r>
            <w:r w:rsidR="00317B52" w:rsidRPr="00F07B26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202</w:t>
            </w:r>
            <w:r w:rsidR="007249B5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5</w:t>
            </w:r>
            <w:r w:rsidR="00317B52" w:rsidRPr="00F07B26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թ.</w:t>
            </w:r>
          </w:p>
        </w:tc>
      </w:tr>
      <w:tr w:rsidR="00BC3934" w:rsidRPr="004E0A33" w14:paraId="1F58685B" w14:textId="77777777" w:rsidTr="003D77C3">
        <w:trPr>
          <w:tblCellSpacing w:w="0" w:type="dxa"/>
          <w:jc w:val="center"/>
        </w:trPr>
        <w:tc>
          <w:tcPr>
            <w:tcW w:w="813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051BFE2" w14:textId="77777777" w:rsidR="00BC3934" w:rsidRPr="004E0A33" w:rsidRDefault="00BC3934" w:rsidP="00D9477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575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B3AF1BA" w14:textId="0DF07005" w:rsidR="00BC3934" w:rsidRPr="00F07B26" w:rsidRDefault="00317B52" w:rsidP="00D9477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F07B26">
              <w:rPr>
                <w:rFonts w:ascii="GHEA Grapalat" w:eastAsia="Times New Roman" w:hAnsi="GHEA Grapalat" w:cs="Times New Roman"/>
                <w:b/>
                <w:color w:val="000000"/>
              </w:rPr>
              <w:t>№</w:t>
            </w:r>
            <w:r w:rsidR="007249B5">
              <w:t xml:space="preserve"> </w:t>
            </w:r>
            <w:r w:rsidR="007249B5" w:rsidRPr="007249B5">
              <w:rPr>
                <w:rFonts w:ascii="GHEA Grapalat" w:eastAsia="Times New Roman" w:hAnsi="GHEA Grapalat" w:cs="Times New Roman"/>
                <w:b/>
                <w:color w:val="000000"/>
              </w:rPr>
              <w:t>01/11/</w:t>
            </w:r>
            <w:r w:rsidR="00020544">
              <w:rPr>
                <w:rFonts w:ascii="GHEA Grapalat" w:eastAsia="Times New Roman" w:hAnsi="GHEA Grapalat" w:cs="Times New Roman"/>
                <w:b/>
                <w:color w:val="000000"/>
              </w:rPr>
              <w:t>99</w:t>
            </w:r>
          </w:p>
        </w:tc>
      </w:tr>
      <w:tr w:rsidR="00BC3934" w:rsidRPr="009E18C2" w14:paraId="4FF72393" w14:textId="77777777" w:rsidTr="00B504C4">
        <w:trPr>
          <w:tblCellSpacing w:w="0" w:type="dxa"/>
          <w:jc w:val="center"/>
        </w:trPr>
        <w:tc>
          <w:tcPr>
            <w:tcW w:w="81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066419C" w14:textId="46D70B59" w:rsidR="00C028C3" w:rsidRPr="00C028C3" w:rsidRDefault="00C028C3" w:rsidP="00C028C3">
            <w:pPr>
              <w:spacing w:after="0" w:line="240" w:lineRule="auto"/>
              <w:ind w:firstLine="499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C028C3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Ի պատասխան Ձեր 27.02.2025 թվականի </w:t>
            </w: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№</w:t>
            </w:r>
            <w:r w:rsidRPr="00C028C3">
              <w:rPr>
                <w:rFonts w:ascii="GHEA Grapalat" w:eastAsia="Times New Roman" w:hAnsi="GHEA Grapalat" w:cs="Times New Roman"/>
                <w:color w:val="000000"/>
                <w:lang w:val="hy-AM"/>
              </w:rPr>
              <w:t>ԴԽ/14.1/6679-2025 գրության հայտնում ենք, որ «ՀՀ 2025 թվականի պետական բյուջեի կատարումն ապահովող միջոցառումների մասին» ՀՀ կառավարության որոշման նախագիծի վերաբերյալ դիտողություններ և առաջարկություններ չունենք։</w:t>
            </w:r>
          </w:p>
          <w:p w14:paraId="560FBAC9" w14:textId="045B5F5E" w:rsidR="00BC3934" w:rsidRPr="00C028C3" w:rsidRDefault="00BC3934" w:rsidP="00EF551F">
            <w:pPr>
              <w:spacing w:after="0" w:line="240" w:lineRule="auto"/>
              <w:ind w:firstLine="499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57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47D8F81" w14:textId="3EFD6ACE" w:rsidR="00DA343D" w:rsidRPr="00187EF1" w:rsidRDefault="00C028C3" w:rsidP="00B504C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Ընդունվել է ի գիտություն</w:t>
            </w:r>
          </w:p>
        </w:tc>
      </w:tr>
      <w:tr w:rsidR="00262C1C" w:rsidRPr="005A7FDB" w14:paraId="02255930" w14:textId="77777777" w:rsidTr="003D77C3">
        <w:trPr>
          <w:tblCellSpacing w:w="0" w:type="dxa"/>
          <w:jc w:val="center"/>
        </w:trPr>
        <w:tc>
          <w:tcPr>
            <w:tcW w:w="813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571CA4D4" w14:textId="77777777" w:rsidR="00262C1C" w:rsidRPr="005213DF" w:rsidRDefault="005C42C2" w:rsidP="00262C1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ՀՀ ներքին գործերի</w:t>
            </w:r>
            <w:r w:rsidR="00875360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 նախարարություն</w:t>
            </w:r>
          </w:p>
        </w:tc>
        <w:tc>
          <w:tcPr>
            <w:tcW w:w="575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0EC3E79" w14:textId="7B51839C" w:rsidR="00262C1C" w:rsidRPr="00176810" w:rsidRDefault="00020544" w:rsidP="00262C1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24.02</w:t>
            </w:r>
            <w:r w:rsidR="0048730E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.</w:t>
            </w:r>
            <w:r w:rsidR="005A7FDB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202</w:t>
            </w:r>
            <w:r w:rsidR="00D929F8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5</w:t>
            </w:r>
            <w:r w:rsidR="005A7FDB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թ.</w:t>
            </w:r>
          </w:p>
        </w:tc>
      </w:tr>
      <w:tr w:rsidR="00262C1C" w:rsidRPr="005A7FDB" w14:paraId="3F9B7BDE" w14:textId="77777777" w:rsidTr="003D77C3">
        <w:trPr>
          <w:tblCellSpacing w:w="0" w:type="dxa"/>
          <w:jc w:val="center"/>
        </w:trPr>
        <w:tc>
          <w:tcPr>
            <w:tcW w:w="813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DDB46E0" w14:textId="77777777" w:rsidR="00262C1C" w:rsidRPr="00176810" w:rsidRDefault="00262C1C" w:rsidP="00262C1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575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03AECCF" w14:textId="1403C013" w:rsidR="00262C1C" w:rsidRPr="005A7FDB" w:rsidRDefault="005A7FDB" w:rsidP="00262C1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5213DF">
              <w:rPr>
                <w:rFonts w:ascii="GHEA Grapalat" w:eastAsia="Times New Roman" w:hAnsi="GHEA Grapalat" w:cs="Times New Roman"/>
                <w:b/>
                <w:color w:val="000000"/>
              </w:rPr>
              <w:t>№</w:t>
            </w:r>
            <w:r w:rsidR="00020544">
              <w:t xml:space="preserve"> </w:t>
            </w:r>
            <w:r w:rsidR="00020544" w:rsidRPr="00020544">
              <w:rPr>
                <w:rFonts w:ascii="GHEA Grapalat" w:eastAsia="Times New Roman" w:hAnsi="GHEA Grapalat" w:cs="Times New Roman"/>
                <w:b/>
                <w:color w:val="000000"/>
              </w:rPr>
              <w:t>43/6/44519-25</w:t>
            </w:r>
          </w:p>
        </w:tc>
      </w:tr>
      <w:tr w:rsidR="005C42C2" w:rsidRPr="005C42C2" w14:paraId="0A92BE73" w14:textId="77777777" w:rsidTr="00B504C4">
        <w:trPr>
          <w:tblCellSpacing w:w="0" w:type="dxa"/>
          <w:jc w:val="center"/>
        </w:trPr>
        <w:tc>
          <w:tcPr>
            <w:tcW w:w="81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38BC81E" w14:textId="013BBED6" w:rsidR="00E11232" w:rsidRDefault="00E11232" w:rsidP="00E11232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Arial"/>
                <w:bCs/>
                <w:kern w:val="16"/>
                <w:lang w:val="hy-AM"/>
              </w:rPr>
              <w:t xml:space="preserve">         </w:t>
            </w:r>
            <w:r w:rsidRPr="00C66CB5">
              <w:rPr>
                <w:rFonts w:ascii="GHEA Grapalat" w:hAnsi="GHEA Grapalat" w:cs="Arial"/>
                <w:bCs/>
                <w:kern w:val="16"/>
                <w:lang w:val="hy-AM"/>
              </w:rPr>
              <w:t>Ի պատասխան Ձեր</w:t>
            </w:r>
            <w:r>
              <w:rPr>
                <w:rFonts w:ascii="GHEA Grapalat" w:hAnsi="GHEA Grapalat" w:cs="Arial"/>
                <w:bCs/>
                <w:kern w:val="16"/>
                <w:lang w:val="hy-AM"/>
              </w:rPr>
              <w:t>՝</w:t>
            </w:r>
            <w:r w:rsidRPr="00C66CB5">
              <w:rPr>
                <w:rFonts w:ascii="GHEA Grapalat" w:hAnsi="GHEA Grapalat" w:cs="Arial"/>
                <w:bCs/>
                <w:kern w:val="16"/>
                <w:lang w:val="hy-AM"/>
              </w:rPr>
              <w:t xml:space="preserve"> 10.02.2025թ.</w:t>
            </w:r>
            <w:r>
              <w:rPr>
                <w:rFonts w:ascii="GHEA Grapalat" w:hAnsi="GHEA Grapalat" w:cs="Arial"/>
                <w:bCs/>
                <w:kern w:val="16"/>
                <w:lang w:val="hy-AM"/>
              </w:rPr>
              <w:t>-ի</w:t>
            </w:r>
            <w:r w:rsidRPr="00C66CB5">
              <w:rPr>
                <w:rFonts w:ascii="GHEA Grapalat" w:hAnsi="GHEA Grapalat" w:cs="Arial"/>
                <w:bCs/>
                <w:kern w:val="16"/>
                <w:lang w:val="hy-AM"/>
              </w:rPr>
              <w:t xml:space="preserve"> թիվ ԴԽ/14</w:t>
            </w:r>
            <w:r w:rsidRPr="00C66CB5">
              <w:rPr>
                <w:rFonts w:ascii="Cambria Math" w:hAnsi="Cambria Math" w:cs="Cambria Math"/>
                <w:bCs/>
                <w:kern w:val="16"/>
                <w:lang w:val="hy-AM"/>
              </w:rPr>
              <w:t>․</w:t>
            </w:r>
            <w:r w:rsidRPr="00C66CB5">
              <w:rPr>
                <w:rFonts w:ascii="GHEA Grapalat" w:hAnsi="GHEA Grapalat" w:cs="Arial"/>
                <w:bCs/>
                <w:kern w:val="16"/>
                <w:lang w:val="hy-AM"/>
              </w:rPr>
              <w:t>1/4336-2025</w:t>
            </w:r>
            <w:r w:rsidRPr="00C66CB5">
              <w:rPr>
                <w:rFonts w:ascii="GHEA Grapalat" w:hAnsi="GHEA Grapalat"/>
                <w:shd w:val="clear" w:color="auto" w:fill="FFFFFF"/>
                <w:lang w:val="hy-AM"/>
              </w:rPr>
              <w:t xml:space="preserve"> գրության՝ ՀՀ ներքին գործերի նախարարությունում քննարկվել է </w:t>
            </w:r>
            <w:r w:rsidRPr="00C66CB5">
              <w:rPr>
                <w:rFonts w:ascii="GHEA Grapalat" w:hAnsi="GHEA Grapalat" w:cs="Sylfaen"/>
                <w:spacing w:val="-6"/>
                <w:shd w:val="clear" w:color="auto" w:fill="FFFFFF"/>
                <w:lang w:val="hy-AM"/>
              </w:rPr>
              <w:t>«Հայաստանի Հանրապետության 2025 թվականի պետական բյուջեի</w:t>
            </w:r>
            <w:r w:rsidRPr="00C66CB5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մասին» օրենքում վերաբաշխում, Հայաստանի </w:t>
            </w:r>
            <w:r w:rsidRPr="00C66CB5">
              <w:rPr>
                <w:rFonts w:ascii="GHEA Grapalat" w:hAnsi="GHEA Grapalat" w:cs="Sylfaen"/>
                <w:spacing w:val="-2"/>
                <w:shd w:val="clear" w:color="auto" w:fill="FFFFFF"/>
                <w:lang w:val="hy-AM"/>
              </w:rPr>
              <w:t>Հանրապետության կառավարության 2024 թվականի դեկտեմբերի</w:t>
            </w:r>
            <w:r w:rsidRPr="00C66CB5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27-ի N 2060-Ն որոշման մեջ փոփոխություններ կատարելու  </w:t>
            </w:r>
            <w:r w:rsidRPr="00C66CB5">
              <w:rPr>
                <w:rFonts w:ascii="GHEA Grapalat" w:hAnsi="GHEA Grapalat"/>
                <w:lang w:val="hy-AM"/>
              </w:rPr>
              <w:t>և Հայաստանի Հանրապետության կենտրոնական ընտրական հանձնաժողովին գումար հատկացնելու մասին</w:t>
            </w:r>
            <w:r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» ՀՀ կառավարության որոշման նախագիծը, որի </w:t>
            </w:r>
            <w:r w:rsidRPr="008052B7">
              <w:rPr>
                <w:rFonts w:ascii="GHEA Grapalat" w:hAnsi="GHEA Grapalat"/>
                <w:color w:val="0D0D0D"/>
                <w:lang w:val="hy-AM"/>
              </w:rPr>
              <w:t xml:space="preserve">վերաբերյալ  </w:t>
            </w:r>
            <w:r w:rsidRPr="008052B7">
              <w:rPr>
                <w:rFonts w:ascii="GHEA Grapalat" w:hAnsi="GHEA Grapalat"/>
                <w:lang w:val="hy-AM"/>
              </w:rPr>
              <w:t>առաջարկություններ և առարկություններ չկան:</w:t>
            </w:r>
          </w:p>
          <w:p w14:paraId="4AEBD61B" w14:textId="6488FB31" w:rsidR="005C42C2" w:rsidRPr="00E26318" w:rsidRDefault="00E11232" w:rsidP="00E11232">
            <w:pPr>
              <w:spacing w:line="240" w:lineRule="auto"/>
              <w:ind w:firstLine="512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 Միաժամանակ հայտնում եմ, որ ՀՀ </w:t>
            </w:r>
            <w:r w:rsidRPr="00EF3504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Շիրակի մարզի Գյումրի և ՀՀ Արմավիրի մարզի Փարաքար համայնքներում </w:t>
            </w:r>
            <w:r w:rsidRPr="003F193A">
              <w:rPr>
                <w:rFonts w:ascii="GHEA Grapalat" w:hAnsi="GHEA Grapalat" w:cs="Sylfaen"/>
                <w:shd w:val="clear" w:color="auto" w:fill="FFFFFF"/>
                <w:lang w:val="hy-AM"/>
              </w:rPr>
              <w:t>30</w:t>
            </w:r>
            <w:r w:rsidRPr="003F193A">
              <w:rPr>
                <w:rFonts w:ascii="Cambria Math" w:hAnsi="Cambria Math" w:cs="Cambria Math"/>
                <w:shd w:val="clear" w:color="auto" w:fill="FFFFFF"/>
                <w:lang w:val="hy-AM"/>
              </w:rPr>
              <w:t>․</w:t>
            </w:r>
            <w:r w:rsidRPr="003F193A">
              <w:rPr>
                <w:rFonts w:ascii="GHEA Grapalat" w:hAnsi="GHEA Grapalat" w:cs="Sylfaen"/>
                <w:shd w:val="clear" w:color="auto" w:fill="FFFFFF"/>
                <w:lang w:val="hy-AM"/>
              </w:rPr>
              <w:t>03</w:t>
            </w:r>
            <w:r w:rsidRPr="003F193A">
              <w:rPr>
                <w:rFonts w:ascii="Cambria Math" w:hAnsi="Cambria Math" w:cs="Cambria Math"/>
                <w:shd w:val="clear" w:color="auto" w:fill="FFFFFF"/>
                <w:lang w:val="hy-AM"/>
              </w:rPr>
              <w:t>․</w:t>
            </w:r>
            <w:r w:rsidRPr="003F193A">
              <w:rPr>
                <w:rFonts w:ascii="GHEA Grapalat" w:hAnsi="GHEA Grapalat" w:cs="Sylfaen"/>
                <w:shd w:val="clear" w:color="auto" w:fill="FFFFFF"/>
                <w:lang w:val="hy-AM"/>
              </w:rPr>
              <w:t>2025թ</w:t>
            </w:r>
            <w:r w:rsidRPr="003F193A">
              <w:rPr>
                <w:rFonts w:ascii="Cambria Math" w:hAnsi="Cambria Math" w:cs="Cambria Math"/>
                <w:shd w:val="clear" w:color="auto" w:fill="FFFFFF"/>
                <w:lang w:val="hy-AM"/>
              </w:rPr>
              <w:t>․</w:t>
            </w:r>
            <w:r>
              <w:rPr>
                <w:rFonts w:ascii="Cambria Math" w:hAnsi="Cambria Math" w:cs="Sylfaen"/>
                <w:shd w:val="clear" w:color="auto" w:fill="FFFFFF"/>
                <w:lang w:val="hy-AM"/>
              </w:rPr>
              <w:t xml:space="preserve"> </w:t>
            </w:r>
            <w:r w:rsidRPr="00EF3504">
              <w:rPr>
                <w:rFonts w:ascii="GHEA Grapalat" w:hAnsi="GHEA Grapalat" w:cs="Sylfaen"/>
                <w:shd w:val="clear" w:color="auto" w:fill="FFFFFF"/>
                <w:lang w:val="hy-AM"/>
              </w:rPr>
              <w:t>կայանալիք ավագանիների ընտրությունների նախ</w:t>
            </w:r>
            <w:r>
              <w:rPr>
                <w:rFonts w:ascii="GHEA Grapalat" w:hAnsi="GHEA Grapalat" w:cs="Sylfaen"/>
                <w:shd w:val="clear" w:color="auto" w:fill="FFFFFF"/>
                <w:lang w:val="hy-AM"/>
              </w:rPr>
              <w:t>ապատրաստման և անցկացման համար ՀՀ ներքին գործերի նախարարությանը</w:t>
            </w:r>
            <w:r w:rsidRPr="00EF3504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hd w:val="clear" w:color="auto" w:fill="FFFFFF"/>
                <w:lang w:val="hy-AM"/>
              </w:rPr>
              <w:t>ֆինանսական միջոցների հատկացման անհրաժեշտությունը բացակայում է։</w:t>
            </w:r>
          </w:p>
        </w:tc>
        <w:tc>
          <w:tcPr>
            <w:tcW w:w="57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819735" w14:textId="7A769039" w:rsidR="005C42C2" w:rsidRDefault="00E11232" w:rsidP="005C42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 </w:t>
            </w:r>
            <w:r w:rsidR="003E2C53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Ընդունվել է ի գիտություն</w:t>
            </w:r>
          </w:p>
        </w:tc>
      </w:tr>
      <w:tr w:rsidR="005C42C2" w:rsidRPr="004E0A33" w14:paraId="52770BF8" w14:textId="77777777" w:rsidTr="003D77C3">
        <w:trPr>
          <w:tblCellSpacing w:w="0" w:type="dxa"/>
          <w:jc w:val="center"/>
        </w:trPr>
        <w:tc>
          <w:tcPr>
            <w:tcW w:w="813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3AA0EE5C" w14:textId="77777777" w:rsidR="005C42C2" w:rsidRPr="00CD56D7" w:rsidRDefault="00D72665" w:rsidP="005C42C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ՀՀ ֆինանսների նախարարություն</w:t>
            </w:r>
          </w:p>
        </w:tc>
        <w:tc>
          <w:tcPr>
            <w:tcW w:w="575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AE51C2F" w14:textId="605C8AFB" w:rsidR="005C42C2" w:rsidRPr="00DC3DEA" w:rsidRDefault="0083344C" w:rsidP="005C42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03.03.2025թ.</w:t>
            </w:r>
          </w:p>
        </w:tc>
      </w:tr>
      <w:tr w:rsidR="005C42C2" w:rsidRPr="004E0A33" w14:paraId="06E8B2CB" w14:textId="77777777" w:rsidTr="003D77C3">
        <w:trPr>
          <w:tblCellSpacing w:w="0" w:type="dxa"/>
          <w:jc w:val="center"/>
        </w:trPr>
        <w:tc>
          <w:tcPr>
            <w:tcW w:w="813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C12FB37" w14:textId="77777777" w:rsidR="005C42C2" w:rsidRPr="00CD56D7" w:rsidRDefault="005C42C2" w:rsidP="005C42C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575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F3C49D1" w14:textId="665D1312" w:rsidR="005C42C2" w:rsidRPr="0065468C" w:rsidRDefault="0083344C" w:rsidP="005C42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№</w:t>
            </w:r>
            <w:r w:rsidRPr="0083344C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01/8-3/4687-2025</w:t>
            </w:r>
          </w:p>
        </w:tc>
      </w:tr>
      <w:tr w:rsidR="005C42C2" w:rsidRPr="004E0A33" w14:paraId="30989915" w14:textId="77777777" w:rsidTr="00C447CB">
        <w:trPr>
          <w:trHeight w:val="1265"/>
          <w:tblCellSpacing w:w="0" w:type="dxa"/>
          <w:jc w:val="center"/>
        </w:trPr>
        <w:tc>
          <w:tcPr>
            <w:tcW w:w="831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81FBD63" w14:textId="4DF36765" w:rsidR="005C42C2" w:rsidRPr="00444270" w:rsidRDefault="006E2FA3" w:rsidP="00E92DED">
            <w:pPr>
              <w:spacing w:after="0" w:line="240" w:lineRule="auto"/>
              <w:ind w:firstLine="499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6E2FA3">
              <w:rPr>
                <w:rFonts w:ascii="GHEA Grapalat" w:eastAsia="Times New Roman" w:hAnsi="GHEA Grapalat" w:cs="Times New Roman"/>
                <w:color w:val="000000"/>
                <w:lang w:val="hy-AM"/>
              </w:rPr>
              <w:lastRenderedPageBreak/>
              <w:t>Նախագծի NN 3 և 4 հավելվածներում 1096 ծրագրի 11003 միջոցառման աղյուսակներում բացակայում են միջոցառումը բնութագրող արդյունքային ոչ ֆինանսական չափորոշիչները: Առաջարկում ենք նշված միջոցառման գծով «Արդյունքային չափորոշիչը» սյունակում լրացնել արդյունքային չափորոշիչների նկարագրությունը և համապատասխան ցուցանիշները:</w:t>
            </w:r>
          </w:p>
        </w:tc>
        <w:tc>
          <w:tcPr>
            <w:tcW w:w="5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D6A44E6" w14:textId="134B5447" w:rsidR="00444270" w:rsidRDefault="00C447CB" w:rsidP="00C447C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Ընդունվել է</w:t>
            </w:r>
          </w:p>
          <w:p w14:paraId="5A68036F" w14:textId="21BB1E4E" w:rsidR="00C447CB" w:rsidRDefault="00C447CB" w:rsidP="00C447C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C447CB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Նախագծի 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№№</w:t>
            </w:r>
            <w:r w:rsidRPr="00C447CB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3 և 4 հավելվածներ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ը լրամշակվել են</w:t>
            </w:r>
          </w:p>
          <w:p w14:paraId="70E231AC" w14:textId="77777777" w:rsidR="00444270" w:rsidRPr="00B504C4" w:rsidRDefault="00444270" w:rsidP="00C447C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</w:p>
        </w:tc>
      </w:tr>
      <w:tr w:rsidR="006E2FA3" w:rsidRPr="006E2FA3" w14:paraId="48049E5E" w14:textId="77777777" w:rsidTr="006E2FA3">
        <w:trPr>
          <w:trHeight w:val="1265"/>
          <w:tblCellSpacing w:w="0" w:type="dxa"/>
          <w:jc w:val="center"/>
        </w:trPr>
        <w:tc>
          <w:tcPr>
            <w:tcW w:w="831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C532248" w14:textId="77777777" w:rsidR="006E2FA3" w:rsidRPr="006E2FA3" w:rsidRDefault="006E2FA3" w:rsidP="006E2FA3">
            <w:pPr>
              <w:spacing w:after="0" w:line="240" w:lineRule="auto"/>
              <w:ind w:firstLine="499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6E2FA3">
              <w:rPr>
                <w:rFonts w:ascii="GHEA Grapalat" w:eastAsia="Times New Roman" w:hAnsi="GHEA Grapalat" w:cs="Times New Roman"/>
                <w:color w:val="000000"/>
                <w:lang w:val="hy-AM"/>
              </w:rPr>
              <w:t>Միաժամանակ, առաջարկում ենք Նախագծում կատարել խմբագրական բնույթի հետևյալ շտկումները՝</w:t>
            </w:r>
          </w:p>
          <w:p w14:paraId="0F15BB88" w14:textId="1C5718D2" w:rsidR="006E2FA3" w:rsidRPr="00444270" w:rsidRDefault="006E2FA3" w:rsidP="006E2FA3">
            <w:pPr>
              <w:spacing w:after="0" w:line="240" w:lineRule="auto"/>
              <w:ind w:firstLine="499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6E2FA3">
              <w:rPr>
                <w:rFonts w:ascii="GHEA Grapalat" w:eastAsia="Times New Roman" w:hAnsi="GHEA Grapalat" w:cs="Times New Roman"/>
                <w:color w:val="000000"/>
                <w:lang w:val="hy-AM"/>
              </w:rPr>
              <w:t>- Նախագծի նախաբանում  «19-րդ և 23-րդ հոդվածների 3-րդ մասերով» բառերը փոխարինել «19-րդ հոդվածի 3-րդ մասով» բառերով,</w:t>
            </w:r>
          </w:p>
        </w:tc>
        <w:tc>
          <w:tcPr>
            <w:tcW w:w="5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E22794" w14:textId="77777777" w:rsidR="006E2FA3" w:rsidRDefault="006E2FA3" w:rsidP="006E2FA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Ընդունվել է</w:t>
            </w:r>
          </w:p>
          <w:p w14:paraId="4FC808C0" w14:textId="4037E493" w:rsidR="006E2FA3" w:rsidRDefault="00101F94" w:rsidP="006E2FA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101F9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Նախագծի նախաբանում  «19-րդ և 23-րդ հոդվածների 3-րդ մասերով» բառերը փոխարին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վ</w:t>
            </w:r>
            <w:r w:rsidRPr="00101F9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ել 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են </w:t>
            </w:r>
            <w:r w:rsidRPr="00101F9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«19-րդ հոդվածի 3-րդ մասով» բառերով</w:t>
            </w:r>
          </w:p>
        </w:tc>
      </w:tr>
      <w:tr w:rsidR="006E2FA3" w:rsidRPr="006E2FA3" w14:paraId="44783D3F" w14:textId="77777777" w:rsidTr="00101F94">
        <w:trPr>
          <w:trHeight w:val="680"/>
          <w:tblCellSpacing w:w="0" w:type="dxa"/>
          <w:jc w:val="center"/>
        </w:trPr>
        <w:tc>
          <w:tcPr>
            <w:tcW w:w="831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8461745" w14:textId="6CDDB0D6" w:rsidR="006E2FA3" w:rsidRPr="00444270" w:rsidRDefault="006E2FA3" w:rsidP="00E92DED">
            <w:pPr>
              <w:spacing w:after="0" w:line="240" w:lineRule="auto"/>
              <w:ind w:firstLine="499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6E2FA3">
              <w:rPr>
                <w:rFonts w:ascii="GHEA Grapalat" w:eastAsia="Times New Roman" w:hAnsi="GHEA Grapalat" w:cs="Times New Roman"/>
                <w:color w:val="000000"/>
                <w:lang w:val="hy-AM"/>
              </w:rPr>
              <w:t>- 1-ին կետում «վերաբաշխում» բառից առաջ լրացնել «կատարել» բառը:</w:t>
            </w:r>
          </w:p>
        </w:tc>
        <w:tc>
          <w:tcPr>
            <w:tcW w:w="5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461A1F" w14:textId="77777777" w:rsidR="006E2FA3" w:rsidRDefault="00101F94" w:rsidP="00101F9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Ընդունվել է</w:t>
            </w:r>
          </w:p>
          <w:p w14:paraId="03F76206" w14:textId="350DE3E4" w:rsidR="00101F94" w:rsidRDefault="00C256A1" w:rsidP="00101F9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Նախագծի </w:t>
            </w:r>
            <w:r w:rsidR="00101F94" w:rsidRPr="00101F9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1-ին կետում «վերաբաշխում» բառից առաջ լրաց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վ</w:t>
            </w:r>
            <w:r w:rsidR="00101F94" w:rsidRPr="00101F9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ել 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է </w:t>
            </w:r>
            <w:r w:rsidR="00101F94" w:rsidRPr="00101F9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«կատարել» բառը</w:t>
            </w:r>
          </w:p>
        </w:tc>
      </w:tr>
    </w:tbl>
    <w:p w14:paraId="69358F5F" w14:textId="77777777" w:rsidR="00885B2C" w:rsidRPr="00E16C6F" w:rsidRDefault="00885B2C">
      <w:pPr>
        <w:rPr>
          <w:rFonts w:ascii="GHEA Grapalat" w:hAnsi="GHEA Grapalat"/>
          <w:lang w:val="hy-AM"/>
        </w:rPr>
      </w:pPr>
    </w:p>
    <w:sectPr w:rsidR="00885B2C" w:rsidRPr="00E16C6F" w:rsidSect="000046FE">
      <w:pgSz w:w="15840" w:h="12240" w:orient="landscape"/>
      <w:pgMar w:top="709" w:right="851" w:bottom="709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2775B"/>
    <w:multiLevelType w:val="multilevel"/>
    <w:tmpl w:val="0EBA3C4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4C31023"/>
    <w:multiLevelType w:val="hybridMultilevel"/>
    <w:tmpl w:val="69346690"/>
    <w:lvl w:ilvl="0" w:tplc="FFDA1416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C4954"/>
    <w:multiLevelType w:val="hybridMultilevel"/>
    <w:tmpl w:val="B3881CD8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475D6FBE"/>
    <w:multiLevelType w:val="hybridMultilevel"/>
    <w:tmpl w:val="55E0CEE4"/>
    <w:lvl w:ilvl="0" w:tplc="F34A1C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30974763">
    <w:abstractNumId w:val="2"/>
  </w:num>
  <w:num w:numId="2" w16cid:durableId="1699548650">
    <w:abstractNumId w:val="1"/>
  </w:num>
  <w:num w:numId="3" w16cid:durableId="519125927">
    <w:abstractNumId w:val="3"/>
  </w:num>
  <w:num w:numId="4" w16cid:durableId="873619533">
    <w:abstractNumId w:val="0"/>
  </w:num>
  <w:num w:numId="5" w16cid:durableId="477889282">
    <w:abstractNumId w:val="0"/>
  </w:num>
  <w:num w:numId="6" w16cid:durableId="2096197050">
    <w:abstractNumId w:val="0"/>
  </w:num>
  <w:num w:numId="7" w16cid:durableId="1912156025">
    <w:abstractNumId w:val="0"/>
  </w:num>
  <w:num w:numId="8" w16cid:durableId="790787512">
    <w:abstractNumId w:val="0"/>
  </w:num>
  <w:num w:numId="9" w16cid:durableId="797912441">
    <w:abstractNumId w:val="0"/>
  </w:num>
  <w:num w:numId="10" w16cid:durableId="545607802">
    <w:abstractNumId w:val="0"/>
  </w:num>
  <w:num w:numId="11" w16cid:durableId="140121573">
    <w:abstractNumId w:val="0"/>
  </w:num>
  <w:num w:numId="12" w16cid:durableId="1502500141">
    <w:abstractNumId w:val="0"/>
  </w:num>
  <w:num w:numId="13" w16cid:durableId="18354890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2"/>
  <w:defaultTabStop w:val="720"/>
  <w:hyphenationZone w:val="141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20F26"/>
    <w:rsid w:val="000046FE"/>
    <w:rsid w:val="00011A53"/>
    <w:rsid w:val="00012749"/>
    <w:rsid w:val="00017558"/>
    <w:rsid w:val="00020544"/>
    <w:rsid w:val="00023E81"/>
    <w:rsid w:val="00026C3D"/>
    <w:rsid w:val="00027950"/>
    <w:rsid w:val="00041294"/>
    <w:rsid w:val="0004168B"/>
    <w:rsid w:val="00042B77"/>
    <w:rsid w:val="00045A0E"/>
    <w:rsid w:val="000544CF"/>
    <w:rsid w:val="0007541D"/>
    <w:rsid w:val="00093F9E"/>
    <w:rsid w:val="00094D92"/>
    <w:rsid w:val="00095AE1"/>
    <w:rsid w:val="000A415C"/>
    <w:rsid w:val="000C0A32"/>
    <w:rsid w:val="000C1A58"/>
    <w:rsid w:val="000C5264"/>
    <w:rsid w:val="000C6F61"/>
    <w:rsid w:val="00101F94"/>
    <w:rsid w:val="00106A66"/>
    <w:rsid w:val="00111D07"/>
    <w:rsid w:val="001173A3"/>
    <w:rsid w:val="00120F26"/>
    <w:rsid w:val="00125670"/>
    <w:rsid w:val="0012662D"/>
    <w:rsid w:val="001268BA"/>
    <w:rsid w:val="0017199C"/>
    <w:rsid w:val="00176810"/>
    <w:rsid w:val="00187EF1"/>
    <w:rsid w:val="00192A0E"/>
    <w:rsid w:val="0019433D"/>
    <w:rsid w:val="001949AC"/>
    <w:rsid w:val="001B38E9"/>
    <w:rsid w:val="001B7667"/>
    <w:rsid w:val="001C00CF"/>
    <w:rsid w:val="001C14EF"/>
    <w:rsid w:val="001C44EF"/>
    <w:rsid w:val="001C4542"/>
    <w:rsid w:val="001C4ACF"/>
    <w:rsid w:val="001D3B0C"/>
    <w:rsid w:val="00205A63"/>
    <w:rsid w:val="00205A77"/>
    <w:rsid w:val="00210AD6"/>
    <w:rsid w:val="002216EC"/>
    <w:rsid w:val="00224601"/>
    <w:rsid w:val="00231AFB"/>
    <w:rsid w:val="00233BCB"/>
    <w:rsid w:val="0026003A"/>
    <w:rsid w:val="00262C1C"/>
    <w:rsid w:val="002676FA"/>
    <w:rsid w:val="00274609"/>
    <w:rsid w:val="00276CD0"/>
    <w:rsid w:val="00281DED"/>
    <w:rsid w:val="00281FAF"/>
    <w:rsid w:val="00290ACF"/>
    <w:rsid w:val="002A5864"/>
    <w:rsid w:val="002C4CA1"/>
    <w:rsid w:val="002D1337"/>
    <w:rsid w:val="002E1022"/>
    <w:rsid w:val="002E2BE4"/>
    <w:rsid w:val="002F0CBF"/>
    <w:rsid w:val="002F23E0"/>
    <w:rsid w:val="002F2C3C"/>
    <w:rsid w:val="003038FC"/>
    <w:rsid w:val="003043A1"/>
    <w:rsid w:val="00313EC7"/>
    <w:rsid w:val="003156AA"/>
    <w:rsid w:val="00317B52"/>
    <w:rsid w:val="003260B2"/>
    <w:rsid w:val="00337BB5"/>
    <w:rsid w:val="00354271"/>
    <w:rsid w:val="00370595"/>
    <w:rsid w:val="00372C6F"/>
    <w:rsid w:val="00381023"/>
    <w:rsid w:val="00386DB6"/>
    <w:rsid w:val="00387EA5"/>
    <w:rsid w:val="0039130B"/>
    <w:rsid w:val="00395686"/>
    <w:rsid w:val="003B0B86"/>
    <w:rsid w:val="003B4E0F"/>
    <w:rsid w:val="003B4F98"/>
    <w:rsid w:val="003D582B"/>
    <w:rsid w:val="003D77C3"/>
    <w:rsid w:val="003E2C53"/>
    <w:rsid w:val="003E3068"/>
    <w:rsid w:val="003E3FE4"/>
    <w:rsid w:val="003F2476"/>
    <w:rsid w:val="003F6530"/>
    <w:rsid w:val="00404CA3"/>
    <w:rsid w:val="00406FAB"/>
    <w:rsid w:val="004171B3"/>
    <w:rsid w:val="00444270"/>
    <w:rsid w:val="004447AC"/>
    <w:rsid w:val="00451054"/>
    <w:rsid w:val="00457AEE"/>
    <w:rsid w:val="00473426"/>
    <w:rsid w:val="0048010E"/>
    <w:rsid w:val="0048730E"/>
    <w:rsid w:val="00490DB0"/>
    <w:rsid w:val="004A5E41"/>
    <w:rsid w:val="004B4B47"/>
    <w:rsid w:val="004B504A"/>
    <w:rsid w:val="004B5890"/>
    <w:rsid w:val="004D70D4"/>
    <w:rsid w:val="004E0033"/>
    <w:rsid w:val="004E0A33"/>
    <w:rsid w:val="004E6A0A"/>
    <w:rsid w:val="00500089"/>
    <w:rsid w:val="0050765F"/>
    <w:rsid w:val="005213DF"/>
    <w:rsid w:val="00521E3A"/>
    <w:rsid w:val="00527956"/>
    <w:rsid w:val="00531148"/>
    <w:rsid w:val="00531A50"/>
    <w:rsid w:val="00533FE5"/>
    <w:rsid w:val="0055475D"/>
    <w:rsid w:val="00560A99"/>
    <w:rsid w:val="00575327"/>
    <w:rsid w:val="005758CB"/>
    <w:rsid w:val="0058254F"/>
    <w:rsid w:val="005A2681"/>
    <w:rsid w:val="005A419D"/>
    <w:rsid w:val="005A7FDB"/>
    <w:rsid w:val="005C42C2"/>
    <w:rsid w:val="005D13C3"/>
    <w:rsid w:val="005D289F"/>
    <w:rsid w:val="005D43A0"/>
    <w:rsid w:val="005F4D0D"/>
    <w:rsid w:val="0060083B"/>
    <w:rsid w:val="00606C0D"/>
    <w:rsid w:val="006138E2"/>
    <w:rsid w:val="00614F79"/>
    <w:rsid w:val="00616780"/>
    <w:rsid w:val="00623DC6"/>
    <w:rsid w:val="006338D0"/>
    <w:rsid w:val="00633994"/>
    <w:rsid w:val="0065468C"/>
    <w:rsid w:val="0065567B"/>
    <w:rsid w:val="00657E4C"/>
    <w:rsid w:val="006613A5"/>
    <w:rsid w:val="00670D0D"/>
    <w:rsid w:val="00670E02"/>
    <w:rsid w:val="00676E95"/>
    <w:rsid w:val="006A1BAC"/>
    <w:rsid w:val="006B7D51"/>
    <w:rsid w:val="006D0B5D"/>
    <w:rsid w:val="006E2FA3"/>
    <w:rsid w:val="006F0851"/>
    <w:rsid w:val="006F47FB"/>
    <w:rsid w:val="006F4CFF"/>
    <w:rsid w:val="006F70D1"/>
    <w:rsid w:val="006F7193"/>
    <w:rsid w:val="00710B32"/>
    <w:rsid w:val="00723888"/>
    <w:rsid w:val="007249B5"/>
    <w:rsid w:val="007420FE"/>
    <w:rsid w:val="007454F9"/>
    <w:rsid w:val="00746672"/>
    <w:rsid w:val="007536CD"/>
    <w:rsid w:val="00760E93"/>
    <w:rsid w:val="007637F8"/>
    <w:rsid w:val="007663CE"/>
    <w:rsid w:val="007667F0"/>
    <w:rsid w:val="007735C1"/>
    <w:rsid w:val="00773E95"/>
    <w:rsid w:val="007B0933"/>
    <w:rsid w:val="007C0FDC"/>
    <w:rsid w:val="007C5496"/>
    <w:rsid w:val="007C78B5"/>
    <w:rsid w:val="007D17A4"/>
    <w:rsid w:val="007D6B03"/>
    <w:rsid w:val="007D6B5D"/>
    <w:rsid w:val="007D77D4"/>
    <w:rsid w:val="007D7882"/>
    <w:rsid w:val="007E3424"/>
    <w:rsid w:val="007E3C52"/>
    <w:rsid w:val="007E3FCC"/>
    <w:rsid w:val="007E4803"/>
    <w:rsid w:val="007F1A5B"/>
    <w:rsid w:val="00800840"/>
    <w:rsid w:val="00805032"/>
    <w:rsid w:val="00812F7F"/>
    <w:rsid w:val="008144B8"/>
    <w:rsid w:val="0083344C"/>
    <w:rsid w:val="00834BD8"/>
    <w:rsid w:val="00845B20"/>
    <w:rsid w:val="00863E08"/>
    <w:rsid w:val="00865766"/>
    <w:rsid w:val="00870E6A"/>
    <w:rsid w:val="00872AFC"/>
    <w:rsid w:val="00873D21"/>
    <w:rsid w:val="00875360"/>
    <w:rsid w:val="00885B2C"/>
    <w:rsid w:val="00894E6C"/>
    <w:rsid w:val="008A1BFE"/>
    <w:rsid w:val="008A36CD"/>
    <w:rsid w:val="008B2D71"/>
    <w:rsid w:val="008B37D5"/>
    <w:rsid w:val="008C2090"/>
    <w:rsid w:val="008C29B5"/>
    <w:rsid w:val="008D4F84"/>
    <w:rsid w:val="008F61BD"/>
    <w:rsid w:val="009029A9"/>
    <w:rsid w:val="00907797"/>
    <w:rsid w:val="009203EF"/>
    <w:rsid w:val="00920AA4"/>
    <w:rsid w:val="00936319"/>
    <w:rsid w:val="00951E11"/>
    <w:rsid w:val="00954166"/>
    <w:rsid w:val="0095786E"/>
    <w:rsid w:val="00966922"/>
    <w:rsid w:val="00970FA9"/>
    <w:rsid w:val="009746E8"/>
    <w:rsid w:val="00982DB2"/>
    <w:rsid w:val="009943DB"/>
    <w:rsid w:val="009A0B09"/>
    <w:rsid w:val="009A1602"/>
    <w:rsid w:val="009A1B5A"/>
    <w:rsid w:val="009B15A8"/>
    <w:rsid w:val="009B1E34"/>
    <w:rsid w:val="009B596C"/>
    <w:rsid w:val="009B5A4D"/>
    <w:rsid w:val="009D2216"/>
    <w:rsid w:val="009D27E7"/>
    <w:rsid w:val="009E18C2"/>
    <w:rsid w:val="00A00023"/>
    <w:rsid w:val="00A21F70"/>
    <w:rsid w:val="00A27F56"/>
    <w:rsid w:val="00A303F9"/>
    <w:rsid w:val="00A32681"/>
    <w:rsid w:val="00A352CC"/>
    <w:rsid w:val="00A67823"/>
    <w:rsid w:val="00A83CCC"/>
    <w:rsid w:val="00A96668"/>
    <w:rsid w:val="00AA0B1E"/>
    <w:rsid w:val="00AA2C9B"/>
    <w:rsid w:val="00AC4A43"/>
    <w:rsid w:val="00AD05B1"/>
    <w:rsid w:val="00AD2D09"/>
    <w:rsid w:val="00AE2D54"/>
    <w:rsid w:val="00AF496C"/>
    <w:rsid w:val="00AF66AD"/>
    <w:rsid w:val="00AF732D"/>
    <w:rsid w:val="00B001CA"/>
    <w:rsid w:val="00B14DB4"/>
    <w:rsid w:val="00B17372"/>
    <w:rsid w:val="00B30C5B"/>
    <w:rsid w:val="00B35033"/>
    <w:rsid w:val="00B44EAE"/>
    <w:rsid w:val="00B46D61"/>
    <w:rsid w:val="00B504C4"/>
    <w:rsid w:val="00B53447"/>
    <w:rsid w:val="00B63037"/>
    <w:rsid w:val="00B702D4"/>
    <w:rsid w:val="00B74838"/>
    <w:rsid w:val="00B75D24"/>
    <w:rsid w:val="00B77725"/>
    <w:rsid w:val="00B85CE0"/>
    <w:rsid w:val="00B91F43"/>
    <w:rsid w:val="00BA1ADF"/>
    <w:rsid w:val="00BA71F7"/>
    <w:rsid w:val="00BB5A3D"/>
    <w:rsid w:val="00BC3934"/>
    <w:rsid w:val="00BD1B0F"/>
    <w:rsid w:val="00BE4294"/>
    <w:rsid w:val="00BE47DD"/>
    <w:rsid w:val="00C028C3"/>
    <w:rsid w:val="00C0472C"/>
    <w:rsid w:val="00C06BE0"/>
    <w:rsid w:val="00C07208"/>
    <w:rsid w:val="00C0723D"/>
    <w:rsid w:val="00C15511"/>
    <w:rsid w:val="00C17E82"/>
    <w:rsid w:val="00C256A1"/>
    <w:rsid w:val="00C30140"/>
    <w:rsid w:val="00C422F0"/>
    <w:rsid w:val="00C42D52"/>
    <w:rsid w:val="00C447CB"/>
    <w:rsid w:val="00C51133"/>
    <w:rsid w:val="00C5136D"/>
    <w:rsid w:val="00C609E3"/>
    <w:rsid w:val="00C61BBC"/>
    <w:rsid w:val="00C65C6E"/>
    <w:rsid w:val="00C672E7"/>
    <w:rsid w:val="00C7003A"/>
    <w:rsid w:val="00C72CAE"/>
    <w:rsid w:val="00C732ED"/>
    <w:rsid w:val="00C94B46"/>
    <w:rsid w:val="00CA55D1"/>
    <w:rsid w:val="00CC512A"/>
    <w:rsid w:val="00CD56D7"/>
    <w:rsid w:val="00CF18B1"/>
    <w:rsid w:val="00CF45D1"/>
    <w:rsid w:val="00D03ACC"/>
    <w:rsid w:val="00D14A27"/>
    <w:rsid w:val="00D31903"/>
    <w:rsid w:val="00D3663D"/>
    <w:rsid w:val="00D377B2"/>
    <w:rsid w:val="00D5266C"/>
    <w:rsid w:val="00D648DE"/>
    <w:rsid w:val="00D70B97"/>
    <w:rsid w:val="00D72665"/>
    <w:rsid w:val="00D763B2"/>
    <w:rsid w:val="00D826B4"/>
    <w:rsid w:val="00D91178"/>
    <w:rsid w:val="00D929F8"/>
    <w:rsid w:val="00DA2D04"/>
    <w:rsid w:val="00DA343D"/>
    <w:rsid w:val="00DC1EE2"/>
    <w:rsid w:val="00DC330E"/>
    <w:rsid w:val="00DC3DEA"/>
    <w:rsid w:val="00DE38BC"/>
    <w:rsid w:val="00DF169E"/>
    <w:rsid w:val="00E0525B"/>
    <w:rsid w:val="00E11232"/>
    <w:rsid w:val="00E16C6F"/>
    <w:rsid w:val="00E242CC"/>
    <w:rsid w:val="00E26318"/>
    <w:rsid w:val="00E34BAE"/>
    <w:rsid w:val="00E50340"/>
    <w:rsid w:val="00E64C4E"/>
    <w:rsid w:val="00E86784"/>
    <w:rsid w:val="00E90BC6"/>
    <w:rsid w:val="00E92DED"/>
    <w:rsid w:val="00EA4C46"/>
    <w:rsid w:val="00EA67B7"/>
    <w:rsid w:val="00EB5635"/>
    <w:rsid w:val="00EB5E3E"/>
    <w:rsid w:val="00EB7479"/>
    <w:rsid w:val="00EC34F9"/>
    <w:rsid w:val="00EC42CE"/>
    <w:rsid w:val="00EE62F8"/>
    <w:rsid w:val="00EF551F"/>
    <w:rsid w:val="00F01797"/>
    <w:rsid w:val="00F07B26"/>
    <w:rsid w:val="00F13D16"/>
    <w:rsid w:val="00F179E0"/>
    <w:rsid w:val="00F27372"/>
    <w:rsid w:val="00F300F6"/>
    <w:rsid w:val="00F33D22"/>
    <w:rsid w:val="00F36DAC"/>
    <w:rsid w:val="00F4030E"/>
    <w:rsid w:val="00F42A2D"/>
    <w:rsid w:val="00F54196"/>
    <w:rsid w:val="00F56042"/>
    <w:rsid w:val="00F60BF3"/>
    <w:rsid w:val="00F640B8"/>
    <w:rsid w:val="00F81AE5"/>
    <w:rsid w:val="00FC1FB5"/>
    <w:rsid w:val="00FD052F"/>
    <w:rsid w:val="00FE4DF3"/>
    <w:rsid w:val="00FF6B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D99427"/>
  <w15:docId w15:val="{7A0F03D4-6702-46FA-8851-EC7ED62C4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77C3"/>
  </w:style>
  <w:style w:type="paragraph" w:styleId="Heading1">
    <w:name w:val="heading 1"/>
    <w:basedOn w:val="Normal"/>
    <w:next w:val="Normal"/>
    <w:link w:val="Heading1Char"/>
    <w:uiPriority w:val="9"/>
    <w:qFormat/>
    <w:rsid w:val="003D77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77C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77C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77C3"/>
    <w:pPr>
      <w:keepNext/>
      <w:keepLines/>
      <w:spacing w:before="40" w:after="0"/>
      <w:outlineLvl w:val="3"/>
    </w:pPr>
    <w:rPr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77C3"/>
    <w:pPr>
      <w:keepNext/>
      <w:keepLines/>
      <w:spacing w:before="40" w:after="0"/>
      <w:outlineLvl w:val="4"/>
    </w:pPr>
    <w:rPr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77C3"/>
    <w:pPr>
      <w:keepNext/>
      <w:keepLines/>
      <w:spacing w:before="40" w:after="0"/>
      <w:outlineLvl w:val="5"/>
    </w:pPr>
    <w:rPr>
      <w:color w:val="1F3864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77C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77C3"/>
    <w:pPr>
      <w:keepNext/>
      <w:keepLines/>
      <w:spacing w:before="40" w:after="0"/>
      <w:outlineLvl w:val="7"/>
    </w:pPr>
    <w:rPr>
      <w:color w:val="262626" w:themeColor="text1" w:themeTint="D9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77C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E0A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D77C3"/>
    <w:rPr>
      <w:b/>
      <w:bCs/>
      <w:color w:val="auto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,Bullet1,References"/>
    <w:basedOn w:val="Normal"/>
    <w:link w:val="ListParagraphChar"/>
    <w:uiPriority w:val="34"/>
    <w:qFormat/>
    <w:rsid w:val="003D77C3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34"/>
    <w:qFormat/>
    <w:locked/>
    <w:rsid w:val="00E16C6F"/>
  </w:style>
  <w:style w:type="character" w:customStyle="1" w:styleId="Heading1Char">
    <w:name w:val="Heading 1 Char"/>
    <w:basedOn w:val="DefaultParagraphFont"/>
    <w:link w:val="Heading1"/>
    <w:uiPriority w:val="9"/>
    <w:rsid w:val="003D77C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77C3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77C3"/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77C3"/>
    <w:rPr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77C3"/>
    <w:rPr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77C3"/>
    <w:rPr>
      <w:color w:val="1F3864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77C3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77C3"/>
    <w:rPr>
      <w:color w:val="262626" w:themeColor="text1" w:themeTint="D9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77C3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D77C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3D77C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D77C3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77C3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3D77C3"/>
    <w:rPr>
      <w:color w:val="5A5A5A" w:themeColor="text1" w:themeTint="A5"/>
      <w:spacing w:val="15"/>
    </w:rPr>
  </w:style>
  <w:style w:type="character" w:styleId="Emphasis">
    <w:name w:val="Emphasis"/>
    <w:basedOn w:val="DefaultParagraphFont"/>
    <w:uiPriority w:val="20"/>
    <w:qFormat/>
    <w:rsid w:val="003D77C3"/>
    <w:rPr>
      <w:i/>
      <w:iCs/>
      <w:color w:val="auto"/>
    </w:rPr>
  </w:style>
  <w:style w:type="paragraph" w:styleId="NoSpacing">
    <w:name w:val="No Spacing"/>
    <w:uiPriority w:val="1"/>
    <w:qFormat/>
    <w:rsid w:val="003D77C3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3D77C3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D77C3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77C3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77C3"/>
    <w:rPr>
      <w:i/>
      <w:iCs/>
      <w:color w:val="4472C4" w:themeColor="accent1"/>
    </w:rPr>
  </w:style>
  <w:style w:type="character" w:styleId="SubtleEmphasis">
    <w:name w:val="Subtle Emphasis"/>
    <w:basedOn w:val="DefaultParagraphFont"/>
    <w:uiPriority w:val="19"/>
    <w:qFormat/>
    <w:rsid w:val="003D77C3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3D77C3"/>
    <w:rPr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/>
    <w:rsid w:val="003D77C3"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3D77C3"/>
    <w:rPr>
      <w:b/>
      <w:bCs/>
      <w:smallCaps/>
      <w:color w:val="4472C4" w:themeColor="accent1"/>
      <w:spacing w:val="5"/>
    </w:rPr>
  </w:style>
  <w:style w:type="character" w:styleId="BookTitle">
    <w:name w:val="Book Title"/>
    <w:basedOn w:val="DefaultParagraphFont"/>
    <w:uiPriority w:val="33"/>
    <w:qFormat/>
    <w:rsid w:val="003D77C3"/>
    <w:rPr>
      <w:b/>
      <w:bCs/>
      <w:i/>
      <w:iC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D77C3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2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290DF9-C567-4EAF-B5C5-349C6BE1D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2</Pages>
  <Words>371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Support</dc:creator>
  <cp:keywords>https://mul2.gov.am/tasks/1121933/oneclick?token=bd24772e68fe5d7315e3255a38e65c49</cp:keywords>
  <cp:lastModifiedBy>Karen Bakoyan</cp:lastModifiedBy>
  <cp:revision>32</cp:revision>
  <cp:lastPrinted>2023-02-27T13:24:00Z</cp:lastPrinted>
  <dcterms:created xsi:type="dcterms:W3CDTF">2023-06-22T06:00:00Z</dcterms:created>
  <dcterms:modified xsi:type="dcterms:W3CDTF">2025-03-03T06:46:00Z</dcterms:modified>
</cp:coreProperties>
</file>