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E3F" w:rsidRDefault="00A15E3F"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15E3F" w:rsidRDefault="00A15E3F" w:rsidP="00A71CED">
      <w:pPr>
        <w:jc w:val="center"/>
      </w:pPr>
    </w:p>
    <w:p w:rsidR="00A15E3F" w:rsidRDefault="00A15E3F"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15E3F" w:rsidRDefault="00A15E3F" w:rsidP="00A71CED">
      <w:pPr>
        <w:pStyle w:val="mechtex"/>
        <w:rPr>
          <w:rFonts w:ascii="GHEA Mariam" w:hAnsi="GHEA Mariam"/>
          <w:b/>
        </w:rPr>
      </w:pPr>
    </w:p>
    <w:p w:rsidR="00A15E3F" w:rsidRDefault="00A15E3F"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15E3F" w:rsidRPr="00FE0CF6" w:rsidRDefault="00A15E3F" w:rsidP="00A71CED">
      <w:pPr>
        <w:jc w:val="center"/>
        <w:rPr>
          <w:rFonts w:ascii="GHEA Mariam" w:hAnsi="GHEA Mariam"/>
          <w:sz w:val="8"/>
          <w:szCs w:val="24"/>
        </w:rPr>
      </w:pPr>
    </w:p>
    <w:p w:rsidR="00A15E3F" w:rsidRPr="00691610" w:rsidRDefault="00A15E3F" w:rsidP="00A71CED">
      <w:pPr>
        <w:jc w:val="center"/>
        <w:rPr>
          <w:rFonts w:ascii="GHEA Mariam" w:hAnsi="GHEA Mariam"/>
          <w:sz w:val="12"/>
          <w:szCs w:val="24"/>
        </w:rPr>
      </w:pPr>
    </w:p>
    <w:p w:rsidR="00A15E3F" w:rsidRPr="008E1B5A" w:rsidRDefault="00A15E3F" w:rsidP="00A71CED">
      <w:pPr>
        <w:jc w:val="center"/>
        <w:rPr>
          <w:rFonts w:ascii="GHEA Mariam" w:hAnsi="GHEA Mariam"/>
          <w:sz w:val="24"/>
          <w:szCs w:val="24"/>
        </w:rPr>
      </w:pPr>
    </w:p>
    <w:p w:rsidR="00A15E3F" w:rsidRPr="006740E0" w:rsidRDefault="00A15E3F" w:rsidP="00A71CED">
      <w:pPr>
        <w:jc w:val="center"/>
        <w:rPr>
          <w:rFonts w:ascii="GHEA Mariam" w:hAnsi="GHEA Mariam"/>
          <w:sz w:val="24"/>
          <w:szCs w:val="24"/>
        </w:rPr>
      </w:pPr>
      <w:r>
        <w:rPr>
          <w:rFonts w:ascii="GHEA Mariam" w:hAnsi="GHEA Mariam" w:cs="Sylfaen"/>
          <w:spacing w:val="-4"/>
          <w:sz w:val="24"/>
          <w:szCs w:val="24"/>
          <w:lang w:val="fr-FR"/>
        </w:rPr>
        <w:t>13</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մարտ</w:t>
      </w:r>
      <w:r w:rsidRPr="00643529">
        <w:rPr>
          <w:rFonts w:ascii="GHEA Mariam" w:hAnsi="GHEA Mariam" w:cs="Sylfaen"/>
          <w:spacing w:val="-4"/>
          <w:sz w:val="24"/>
          <w:szCs w:val="22"/>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A15E3F" w:rsidRPr="00FE0CF6" w:rsidRDefault="00A15E3F" w:rsidP="00A71CED">
      <w:pPr>
        <w:jc w:val="center"/>
        <w:rPr>
          <w:rFonts w:ascii="GHEA Mariam" w:hAnsi="GHEA Mariam"/>
          <w:sz w:val="28"/>
          <w:szCs w:val="24"/>
        </w:rPr>
      </w:pPr>
    </w:p>
    <w:p w:rsidR="00A15E3F" w:rsidRPr="00A15E3F" w:rsidRDefault="00A15E3F" w:rsidP="00A71CED">
      <w:pPr>
        <w:jc w:val="center"/>
        <w:rPr>
          <w:rFonts w:ascii="GHEA Mariam" w:hAnsi="GHEA Mariam"/>
          <w:sz w:val="14"/>
          <w:szCs w:val="24"/>
        </w:rPr>
      </w:pPr>
    </w:p>
    <w:p w:rsidR="00A15E3F" w:rsidRPr="00A15E3F" w:rsidRDefault="00A15E3F" w:rsidP="00A71CED">
      <w:pPr>
        <w:jc w:val="center"/>
        <w:rPr>
          <w:rFonts w:ascii="GHEA Mariam" w:hAnsi="GHEA Mariam"/>
          <w:sz w:val="16"/>
          <w:szCs w:val="24"/>
        </w:rPr>
      </w:pPr>
    </w:p>
    <w:p w:rsidR="00A15E3F" w:rsidRDefault="00A15E3F" w:rsidP="00A15E3F">
      <w:pPr>
        <w:pStyle w:val="mechtex"/>
        <w:rPr>
          <w:rFonts w:ascii="GHEA Mariam" w:hAnsi="GHEA Mariam" w:cs="Sylfaen"/>
          <w:sz w:val="24"/>
          <w:lang w:val="hy-AM"/>
        </w:rPr>
      </w:pPr>
      <w:r w:rsidRPr="00A15E3F">
        <w:rPr>
          <w:rFonts w:ascii="GHEA Mariam" w:hAnsi="GHEA Mariam"/>
          <w:sz w:val="24"/>
        </w:rPr>
        <w:t>«</w:t>
      </w:r>
      <w:r w:rsidRPr="00A15E3F">
        <w:rPr>
          <w:rFonts w:ascii="GHEA Mariam" w:hAnsi="GHEA Mariam" w:cs="Sylfaen"/>
          <w:sz w:val="24"/>
          <w:lang w:val="hy-AM"/>
        </w:rPr>
        <w:t>ԽԱՂԱՅԻՆ</w:t>
      </w:r>
      <w:r w:rsidRPr="00A15E3F">
        <w:rPr>
          <w:rFonts w:ascii="GHEA Mariam" w:hAnsi="GHEA Mariam"/>
          <w:sz w:val="24"/>
          <w:lang w:val="hy-AM"/>
        </w:rPr>
        <w:t xml:space="preserve"> </w:t>
      </w:r>
      <w:r w:rsidRPr="00A15E3F">
        <w:rPr>
          <w:rFonts w:ascii="GHEA Mariam" w:hAnsi="GHEA Mariam" w:cs="Sylfaen"/>
          <w:sz w:val="24"/>
          <w:lang w:val="hy-AM"/>
        </w:rPr>
        <w:t>ԳՈՐԾՈՒՆԵՈՒԹՅԱՆ</w:t>
      </w:r>
      <w:r w:rsidRPr="00A15E3F">
        <w:rPr>
          <w:rFonts w:ascii="GHEA Mariam" w:hAnsi="GHEA Mariam"/>
          <w:sz w:val="24"/>
          <w:lang w:val="hy-AM"/>
        </w:rPr>
        <w:t xml:space="preserve"> </w:t>
      </w:r>
      <w:r w:rsidRPr="00A15E3F">
        <w:rPr>
          <w:rFonts w:ascii="GHEA Mariam" w:hAnsi="GHEA Mariam" w:cs="Sylfaen"/>
          <w:sz w:val="24"/>
          <w:lang w:val="hy-AM"/>
        </w:rPr>
        <w:t>ԿԱՐԳԱՎՈՐՄԱՆ</w:t>
      </w:r>
      <w:r w:rsidRPr="00A15E3F">
        <w:rPr>
          <w:rFonts w:ascii="GHEA Mariam" w:hAnsi="GHEA Mariam"/>
          <w:sz w:val="24"/>
          <w:lang w:val="hy-AM"/>
        </w:rPr>
        <w:t xml:space="preserve"> </w:t>
      </w:r>
      <w:r w:rsidRPr="00A15E3F">
        <w:rPr>
          <w:rFonts w:ascii="GHEA Mariam" w:hAnsi="GHEA Mariam" w:cs="Sylfaen"/>
          <w:sz w:val="24"/>
          <w:lang w:val="hy-AM"/>
        </w:rPr>
        <w:t>ՄԱՍԻՆ</w:t>
      </w:r>
      <w:r w:rsidRPr="00A15E3F">
        <w:rPr>
          <w:rFonts w:ascii="GHEA Mariam" w:hAnsi="GHEA Mariam" w:cs="Arial Armenian"/>
          <w:sz w:val="24"/>
          <w:lang w:val="hy-AM"/>
        </w:rPr>
        <w:t>»</w:t>
      </w:r>
      <w:r w:rsidRPr="00A15E3F">
        <w:rPr>
          <w:rFonts w:ascii="GHEA Mariam" w:hAnsi="GHEA Mariam"/>
          <w:sz w:val="24"/>
          <w:lang w:val="hy-AM"/>
        </w:rPr>
        <w:t xml:space="preserve"> </w:t>
      </w:r>
      <w:r w:rsidRPr="00A15E3F">
        <w:rPr>
          <w:rFonts w:ascii="GHEA Mariam" w:hAnsi="GHEA Mariam" w:cs="Sylfaen"/>
          <w:sz w:val="24"/>
          <w:lang w:val="hy-AM"/>
        </w:rPr>
        <w:t>ՕՐԵՆՔՈՎ</w:t>
      </w:r>
      <w:r w:rsidRPr="00A15E3F">
        <w:rPr>
          <w:rFonts w:ascii="GHEA Mariam" w:hAnsi="GHEA Mariam"/>
          <w:sz w:val="24"/>
          <w:lang w:val="hy-AM"/>
        </w:rPr>
        <w:t xml:space="preserve"> </w:t>
      </w:r>
      <w:r w:rsidRPr="00A15E3F">
        <w:rPr>
          <w:rFonts w:ascii="GHEA Mariam" w:hAnsi="GHEA Mariam" w:cs="Sylfaen"/>
          <w:sz w:val="24"/>
          <w:lang w:val="hy-AM"/>
        </w:rPr>
        <w:t>ՆԱԽԱՏԵՍՎԱԾ</w:t>
      </w:r>
      <w:r w:rsidRPr="00A15E3F">
        <w:rPr>
          <w:rFonts w:ascii="GHEA Mariam" w:hAnsi="GHEA Mariam"/>
          <w:sz w:val="24"/>
          <w:lang w:val="hy-AM"/>
        </w:rPr>
        <w:t xml:space="preserve"> </w:t>
      </w:r>
      <w:r w:rsidRPr="00A15E3F">
        <w:rPr>
          <w:rFonts w:ascii="GHEA Mariam" w:hAnsi="GHEA Mariam" w:cs="Sylfaen"/>
          <w:sz w:val="24"/>
          <w:lang w:val="hy-AM"/>
        </w:rPr>
        <w:t>ԼԻԱԶՈՐՈՒԹՅՈՒՆՆԵՐԻ</w:t>
      </w:r>
      <w:r w:rsidRPr="00A15E3F">
        <w:rPr>
          <w:rFonts w:ascii="GHEA Mariam" w:hAnsi="GHEA Mariam"/>
          <w:sz w:val="24"/>
          <w:lang w:val="hy-AM"/>
        </w:rPr>
        <w:t xml:space="preserve"> </w:t>
      </w:r>
      <w:r w:rsidRPr="00A15E3F">
        <w:rPr>
          <w:rFonts w:ascii="GHEA Mariam" w:hAnsi="GHEA Mariam" w:cs="Sylfaen"/>
          <w:sz w:val="24"/>
          <w:lang w:val="hy-AM"/>
        </w:rPr>
        <w:t>ԻՐԱԿԱՆԱՑՄԱՆ</w:t>
      </w:r>
      <w:r w:rsidRPr="00A15E3F">
        <w:rPr>
          <w:rFonts w:ascii="GHEA Mariam" w:hAnsi="GHEA Mariam"/>
          <w:sz w:val="24"/>
          <w:lang w:val="hy-AM"/>
        </w:rPr>
        <w:t xml:space="preserve"> </w:t>
      </w:r>
      <w:r w:rsidRPr="00A15E3F">
        <w:rPr>
          <w:rFonts w:ascii="GHEA Mariam" w:hAnsi="GHEA Mariam" w:cs="Sylfaen"/>
          <w:sz w:val="24"/>
          <w:lang w:val="hy-AM"/>
        </w:rPr>
        <w:t>ՇՐՋԱՆԱԿՈՒՄ</w:t>
      </w:r>
      <w:r w:rsidRPr="00A15E3F">
        <w:rPr>
          <w:rFonts w:ascii="GHEA Mariam" w:hAnsi="GHEA Mariam"/>
          <w:sz w:val="24"/>
          <w:lang w:val="hy-AM"/>
        </w:rPr>
        <w:t xml:space="preserve"> </w:t>
      </w:r>
      <w:r w:rsidRPr="00A15E3F">
        <w:rPr>
          <w:rFonts w:ascii="GHEA Mariam" w:hAnsi="GHEA Mariam" w:cs="Sylfaen"/>
          <w:spacing w:val="-8"/>
          <w:sz w:val="24"/>
        </w:rPr>
        <w:t>ՎԵՐԱՀՍԿՈՂ</w:t>
      </w:r>
      <w:r w:rsidRPr="00A15E3F">
        <w:rPr>
          <w:rFonts w:ascii="GHEA Mariam" w:hAnsi="GHEA Mariam"/>
          <w:spacing w:val="-8"/>
          <w:sz w:val="24"/>
        </w:rPr>
        <w:t xml:space="preserve"> </w:t>
      </w:r>
      <w:r w:rsidRPr="00A15E3F">
        <w:rPr>
          <w:rFonts w:ascii="GHEA Mariam" w:hAnsi="GHEA Mariam" w:cs="Sylfaen"/>
          <w:spacing w:val="-8"/>
          <w:sz w:val="24"/>
        </w:rPr>
        <w:t>ՄԱՐՄՆԻ</w:t>
      </w:r>
      <w:r w:rsidRPr="00A15E3F">
        <w:rPr>
          <w:rFonts w:ascii="GHEA Mariam" w:hAnsi="GHEA Mariam"/>
          <w:spacing w:val="-8"/>
          <w:sz w:val="24"/>
        </w:rPr>
        <w:t xml:space="preserve"> </w:t>
      </w:r>
      <w:r w:rsidRPr="00A15E3F">
        <w:rPr>
          <w:rFonts w:ascii="GHEA Mariam" w:hAnsi="GHEA Mariam" w:cs="Sylfaen"/>
          <w:spacing w:val="-8"/>
          <w:sz w:val="24"/>
          <w:lang w:val="hy-AM"/>
        </w:rPr>
        <w:t>ԵՎ</w:t>
      </w:r>
      <w:r w:rsidRPr="00A15E3F">
        <w:rPr>
          <w:rFonts w:ascii="GHEA Mariam" w:hAnsi="GHEA Mariam"/>
          <w:spacing w:val="-8"/>
          <w:sz w:val="24"/>
        </w:rPr>
        <w:t xml:space="preserve"> </w:t>
      </w:r>
      <w:r w:rsidRPr="00A15E3F">
        <w:rPr>
          <w:rFonts w:ascii="GHEA Mariam" w:hAnsi="GHEA Mariam" w:cs="Sylfaen"/>
          <w:spacing w:val="-8"/>
          <w:sz w:val="24"/>
        </w:rPr>
        <w:t>ԼԻԱԶՈՐ</w:t>
      </w:r>
      <w:r w:rsidRPr="00A15E3F">
        <w:rPr>
          <w:rFonts w:ascii="GHEA Mariam" w:hAnsi="GHEA Mariam"/>
          <w:spacing w:val="-8"/>
          <w:sz w:val="24"/>
        </w:rPr>
        <w:t xml:space="preserve"> </w:t>
      </w:r>
      <w:r w:rsidRPr="00A15E3F">
        <w:rPr>
          <w:rFonts w:ascii="GHEA Mariam" w:hAnsi="GHEA Mariam" w:cs="Sylfaen"/>
          <w:spacing w:val="-8"/>
          <w:sz w:val="24"/>
        </w:rPr>
        <w:t>ՄԱՐՄՆԻ</w:t>
      </w:r>
      <w:r w:rsidRPr="00A15E3F">
        <w:rPr>
          <w:rFonts w:ascii="GHEA Mariam" w:hAnsi="GHEA Mariam"/>
          <w:spacing w:val="-8"/>
          <w:sz w:val="24"/>
        </w:rPr>
        <w:t xml:space="preserve"> </w:t>
      </w:r>
      <w:r w:rsidRPr="00A15E3F">
        <w:rPr>
          <w:rFonts w:ascii="GHEA Mariam" w:hAnsi="GHEA Mariam" w:cs="Sylfaen"/>
          <w:spacing w:val="-8"/>
          <w:sz w:val="24"/>
        </w:rPr>
        <w:t>ՄԻՋ</w:t>
      </w:r>
      <w:r w:rsidRPr="00A15E3F">
        <w:rPr>
          <w:rFonts w:ascii="GHEA Mariam" w:hAnsi="GHEA Mariam" w:cs="Sylfaen"/>
          <w:spacing w:val="-8"/>
          <w:sz w:val="24"/>
          <w:lang w:val="hy-AM"/>
        </w:rPr>
        <w:t>ԵՎ</w:t>
      </w:r>
      <w:r w:rsidRPr="00A15E3F">
        <w:rPr>
          <w:rFonts w:ascii="GHEA Mariam" w:hAnsi="GHEA Mariam" w:cs="Sylfaen"/>
          <w:spacing w:val="-8"/>
          <w:sz w:val="24"/>
        </w:rPr>
        <w:t xml:space="preserve"> </w:t>
      </w:r>
      <w:r w:rsidR="00FE0CF6">
        <w:rPr>
          <w:rFonts w:ascii="GHEA Mariam" w:hAnsi="GHEA Mariam" w:cs="Sylfaen"/>
          <w:spacing w:val="-8"/>
          <w:sz w:val="24"/>
          <w:lang w:val="hy-AM"/>
        </w:rPr>
        <w:t>ՏԵՂԵ</w:t>
      </w:r>
      <w:r w:rsidRPr="00A15E3F">
        <w:rPr>
          <w:rFonts w:ascii="GHEA Mariam" w:hAnsi="GHEA Mariam" w:cs="Sylfaen"/>
          <w:spacing w:val="-8"/>
          <w:sz w:val="24"/>
          <w:lang w:val="hy-AM"/>
        </w:rPr>
        <w:t>ԿԱՏՎՈՒԹՅԱՆ</w:t>
      </w:r>
      <w:r>
        <w:rPr>
          <w:rFonts w:ascii="GHEA Mariam" w:hAnsi="GHEA Mariam" w:cs="Sylfaen"/>
          <w:sz w:val="24"/>
        </w:rPr>
        <w:t xml:space="preserve"> </w:t>
      </w:r>
      <w:r w:rsidRPr="00A15E3F">
        <w:rPr>
          <w:rFonts w:ascii="GHEA Mariam" w:hAnsi="GHEA Mariam" w:cs="Sylfaen"/>
          <w:sz w:val="24"/>
          <w:lang w:val="hy-AM"/>
        </w:rPr>
        <w:t>ՓՈԽԱՆԱԿՄԱՆ</w:t>
      </w:r>
      <w:r w:rsidRPr="00A15E3F">
        <w:rPr>
          <w:rFonts w:ascii="GHEA Mariam" w:hAnsi="GHEA Mariam"/>
          <w:sz w:val="24"/>
          <w:lang w:val="hy-AM"/>
        </w:rPr>
        <w:t xml:space="preserve"> </w:t>
      </w:r>
      <w:r w:rsidRPr="00A15E3F">
        <w:rPr>
          <w:rFonts w:ascii="GHEA Mariam" w:hAnsi="GHEA Mariam" w:cs="Sylfaen"/>
          <w:sz w:val="24"/>
          <w:lang w:val="hy-AM"/>
        </w:rPr>
        <w:t>ԿԱՐԳԸ</w:t>
      </w:r>
      <w:r>
        <w:rPr>
          <w:rFonts w:ascii="GHEA Mariam" w:hAnsi="GHEA Mariam" w:cs="Sylfaen"/>
          <w:sz w:val="24"/>
        </w:rPr>
        <w:t xml:space="preserve"> </w:t>
      </w:r>
      <w:r w:rsidRPr="00A15E3F">
        <w:rPr>
          <w:rFonts w:ascii="GHEA Mariam" w:hAnsi="GHEA Mariam" w:cs="Sylfaen"/>
          <w:sz w:val="24"/>
          <w:lang w:val="hy-AM"/>
        </w:rPr>
        <w:t>ՍԱՀՄԱՆԵԼՈՒ</w:t>
      </w:r>
      <w:r w:rsidRPr="00A15E3F">
        <w:rPr>
          <w:rFonts w:ascii="GHEA Mariam" w:hAnsi="GHEA Mariam"/>
          <w:sz w:val="24"/>
          <w:lang w:val="hy-AM"/>
        </w:rPr>
        <w:t xml:space="preserve"> </w:t>
      </w:r>
      <w:r w:rsidRPr="00A15E3F">
        <w:rPr>
          <w:rFonts w:ascii="GHEA Mariam" w:hAnsi="GHEA Mariam" w:cs="Sylfaen"/>
          <w:sz w:val="24"/>
          <w:lang w:val="hy-AM"/>
        </w:rPr>
        <w:t>ՄԱՍԻՆ</w:t>
      </w:r>
    </w:p>
    <w:p w:rsidR="00A15E3F" w:rsidRPr="00FE0CF6" w:rsidRDefault="00A15E3F"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FE0CF6">
        <w:rPr>
          <w:rFonts w:ascii="GHEA Mariam" w:hAnsi="GHEA Mariam" w:cs="Sylfaen"/>
          <w:sz w:val="24"/>
          <w:lang w:val="hy-AM"/>
        </w:rPr>
        <w:t>--</w:t>
      </w:r>
    </w:p>
    <w:p w:rsidR="00A15E3F" w:rsidRPr="00FE0CF6" w:rsidRDefault="00A15E3F" w:rsidP="00A15E3F">
      <w:pPr>
        <w:pStyle w:val="mechtex"/>
        <w:rPr>
          <w:rFonts w:ascii="GHEA Mariam" w:hAnsi="GHEA Mariam"/>
          <w:lang w:val="hy-AM"/>
        </w:rPr>
      </w:pPr>
    </w:p>
    <w:p w:rsidR="00A15E3F" w:rsidRPr="00A15E3F" w:rsidRDefault="00A15E3F" w:rsidP="00A15E3F">
      <w:pPr>
        <w:pStyle w:val="mechtex"/>
        <w:rPr>
          <w:rFonts w:ascii="GHEA Mariam" w:hAnsi="GHEA Mariam"/>
          <w:sz w:val="18"/>
          <w:lang w:val="hy-AM"/>
        </w:rPr>
      </w:pPr>
    </w:p>
    <w:p w:rsidR="00A15E3F" w:rsidRPr="00A15E3F" w:rsidRDefault="00A15E3F" w:rsidP="00A15E3F">
      <w:pPr>
        <w:pStyle w:val="norm"/>
        <w:spacing w:line="336" w:lineRule="auto"/>
        <w:ind w:firstLine="720"/>
        <w:rPr>
          <w:rFonts w:ascii="GHEA Mariam" w:hAnsi="GHEA Mariam"/>
          <w:sz w:val="28"/>
          <w:szCs w:val="24"/>
          <w:lang w:val="de-DE"/>
        </w:rPr>
      </w:pPr>
      <w:r w:rsidRPr="00FE0CF6">
        <w:rPr>
          <w:rFonts w:ascii="GHEA Mariam" w:hAnsi="GHEA Mariam"/>
          <w:color w:val="000000"/>
          <w:spacing w:val="-2"/>
          <w:sz w:val="24"/>
          <w:szCs w:val="24"/>
          <w:lang w:val="hy-AM"/>
        </w:rPr>
        <w:t>Հիմք ընդունելով «Խաղային գործունեության կարգավորման մասին» օրենքի</w:t>
      </w:r>
      <w:r w:rsidR="00FE0CF6">
        <w:rPr>
          <w:rFonts w:ascii="GHEA Mariam" w:hAnsi="GHEA Mariam"/>
          <w:color w:val="000000"/>
          <w:spacing w:val="-8"/>
          <w:sz w:val="24"/>
          <w:szCs w:val="24"/>
          <w:lang w:val="hy-AM"/>
        </w:rPr>
        <w:t xml:space="preserve"> </w:t>
      </w:r>
      <w:r w:rsidRPr="00A15E3F">
        <w:rPr>
          <w:rFonts w:ascii="GHEA Mariam" w:hAnsi="GHEA Mariam"/>
          <w:color w:val="000000"/>
          <w:spacing w:val="-8"/>
          <w:sz w:val="24"/>
          <w:szCs w:val="24"/>
          <w:lang w:val="hy-AM"/>
        </w:rPr>
        <w:t xml:space="preserve">3-րդ հոդվածի 2-րդ մասը՝ </w:t>
      </w:r>
      <w:r w:rsidRPr="00A15E3F">
        <w:rPr>
          <w:rFonts w:ascii="GHEA Mariam" w:hAnsi="GHEA Mariam" w:cs="Sylfaen"/>
          <w:spacing w:val="-8"/>
          <w:sz w:val="24"/>
          <w:szCs w:val="22"/>
          <w:lang w:val="de-DE"/>
        </w:rPr>
        <w:t>Հայաստանի</w:t>
      </w:r>
      <w:r w:rsidRPr="00A15E3F">
        <w:rPr>
          <w:rFonts w:ascii="GHEA Mariam" w:hAnsi="GHEA Mariam" w:cs="Arial Armenian"/>
          <w:spacing w:val="-8"/>
          <w:sz w:val="24"/>
          <w:szCs w:val="22"/>
          <w:lang w:val="de-DE"/>
        </w:rPr>
        <w:t xml:space="preserve"> </w:t>
      </w:r>
      <w:r w:rsidRPr="00A15E3F">
        <w:rPr>
          <w:rFonts w:ascii="GHEA Mariam" w:hAnsi="GHEA Mariam" w:cs="Sylfaen"/>
          <w:spacing w:val="-8"/>
          <w:sz w:val="24"/>
          <w:szCs w:val="22"/>
          <w:lang w:val="de-DE"/>
        </w:rPr>
        <w:t>Հանրապետության</w:t>
      </w:r>
      <w:r w:rsidRPr="00A15E3F">
        <w:rPr>
          <w:rFonts w:ascii="GHEA Mariam" w:hAnsi="GHEA Mariam" w:cs="Arial Armenian"/>
          <w:sz w:val="24"/>
          <w:szCs w:val="22"/>
          <w:lang w:val="de-DE"/>
        </w:rPr>
        <w:t xml:space="preserve"> </w:t>
      </w:r>
      <w:r w:rsidRPr="00A15E3F">
        <w:rPr>
          <w:rFonts w:ascii="GHEA Mariam" w:hAnsi="GHEA Mariam" w:cs="Sylfaen"/>
          <w:sz w:val="24"/>
          <w:szCs w:val="22"/>
          <w:lang w:val="de-DE"/>
        </w:rPr>
        <w:t>կառավարու</w:t>
      </w:r>
      <w:r w:rsidR="00FE0CF6">
        <w:rPr>
          <w:rFonts w:ascii="GHEA Mariam" w:hAnsi="GHEA Mariam" w:cs="Sylfaen"/>
          <w:sz w:val="24"/>
          <w:szCs w:val="22"/>
          <w:lang w:val="de-DE"/>
        </w:rPr>
        <w:softHyphen/>
      </w:r>
      <w:r w:rsidRPr="00A15E3F">
        <w:rPr>
          <w:rFonts w:ascii="GHEA Mariam" w:hAnsi="GHEA Mariam" w:cs="Sylfaen"/>
          <w:sz w:val="24"/>
          <w:szCs w:val="22"/>
          <w:lang w:val="de-DE"/>
        </w:rPr>
        <w:t>թյունը</w:t>
      </w:r>
      <w:r w:rsidRPr="00A15E3F">
        <w:rPr>
          <w:rFonts w:ascii="GHEA Mariam" w:hAnsi="GHEA Mariam" w:cs="Arial Armenian"/>
          <w:sz w:val="24"/>
          <w:szCs w:val="22"/>
          <w:lang w:val="de-DE"/>
        </w:rPr>
        <w:t xml:space="preserve">    </w:t>
      </w:r>
      <w:r w:rsidRPr="00A15E3F">
        <w:rPr>
          <w:rFonts w:ascii="GHEA Mariam" w:hAnsi="GHEA Mariam" w:cs="Sylfaen"/>
          <w:sz w:val="24"/>
          <w:szCs w:val="22"/>
          <w:lang w:val="de-DE"/>
        </w:rPr>
        <w:t>ո</w:t>
      </w:r>
      <w:r w:rsidRPr="00A15E3F">
        <w:rPr>
          <w:rFonts w:ascii="GHEA Mariam" w:hAnsi="GHEA Mariam" w:cs="Arial Armenian"/>
          <w:sz w:val="24"/>
          <w:szCs w:val="22"/>
          <w:lang w:val="de-DE"/>
        </w:rPr>
        <w:t xml:space="preserve"> </w:t>
      </w:r>
      <w:r w:rsidRPr="00A15E3F">
        <w:rPr>
          <w:rFonts w:ascii="GHEA Mariam" w:hAnsi="GHEA Mariam" w:cs="Sylfaen"/>
          <w:sz w:val="24"/>
          <w:szCs w:val="22"/>
          <w:lang w:val="de-DE"/>
        </w:rPr>
        <w:t>ր</w:t>
      </w:r>
      <w:r w:rsidRPr="00A15E3F">
        <w:rPr>
          <w:rFonts w:ascii="GHEA Mariam" w:hAnsi="GHEA Mariam" w:cs="Arial Armenian"/>
          <w:sz w:val="24"/>
          <w:szCs w:val="22"/>
          <w:lang w:val="de-DE"/>
        </w:rPr>
        <w:t xml:space="preserve"> </w:t>
      </w:r>
      <w:r w:rsidRPr="00A15E3F">
        <w:rPr>
          <w:rFonts w:ascii="GHEA Mariam" w:hAnsi="GHEA Mariam" w:cs="Sylfaen"/>
          <w:sz w:val="24"/>
          <w:szCs w:val="22"/>
          <w:lang w:val="de-DE"/>
        </w:rPr>
        <w:t>ո</w:t>
      </w:r>
      <w:r w:rsidRPr="00A15E3F">
        <w:rPr>
          <w:rFonts w:ascii="GHEA Mariam" w:hAnsi="GHEA Mariam" w:cs="Arial Armenian"/>
          <w:sz w:val="24"/>
          <w:szCs w:val="22"/>
          <w:lang w:val="de-DE"/>
        </w:rPr>
        <w:t xml:space="preserve"> </w:t>
      </w:r>
      <w:r w:rsidRPr="00A15E3F">
        <w:rPr>
          <w:rFonts w:ascii="GHEA Mariam" w:hAnsi="GHEA Mariam" w:cs="Sylfaen"/>
          <w:sz w:val="24"/>
          <w:szCs w:val="22"/>
          <w:lang w:val="de-DE"/>
        </w:rPr>
        <w:t>շ</w:t>
      </w:r>
      <w:r w:rsidRPr="00A15E3F">
        <w:rPr>
          <w:rFonts w:ascii="GHEA Mariam" w:hAnsi="GHEA Mariam" w:cs="Arial Armenian"/>
          <w:sz w:val="24"/>
          <w:szCs w:val="22"/>
          <w:lang w:val="de-DE"/>
        </w:rPr>
        <w:t xml:space="preserve"> </w:t>
      </w:r>
      <w:r w:rsidRPr="00A15E3F">
        <w:rPr>
          <w:rFonts w:ascii="GHEA Mariam" w:hAnsi="GHEA Mariam" w:cs="Sylfaen"/>
          <w:sz w:val="24"/>
          <w:szCs w:val="22"/>
          <w:lang w:val="de-DE"/>
        </w:rPr>
        <w:t>ու</w:t>
      </w:r>
      <w:r w:rsidRPr="00A15E3F">
        <w:rPr>
          <w:rFonts w:ascii="GHEA Mariam" w:hAnsi="GHEA Mariam" w:cs="Arial Armenian"/>
          <w:sz w:val="24"/>
          <w:szCs w:val="22"/>
          <w:lang w:val="de-DE"/>
        </w:rPr>
        <w:t xml:space="preserve"> </w:t>
      </w:r>
      <w:r w:rsidRPr="00A15E3F">
        <w:rPr>
          <w:rFonts w:ascii="GHEA Mariam" w:hAnsi="GHEA Mariam" w:cs="Sylfaen"/>
          <w:sz w:val="24"/>
          <w:szCs w:val="22"/>
          <w:lang w:val="de-DE"/>
        </w:rPr>
        <w:t>մ</w:t>
      </w:r>
      <w:r w:rsidRPr="00A15E3F">
        <w:rPr>
          <w:rFonts w:ascii="GHEA Mariam" w:hAnsi="GHEA Mariam" w:cs="Arial Armenian"/>
          <w:sz w:val="24"/>
          <w:szCs w:val="22"/>
          <w:lang w:val="de-DE"/>
        </w:rPr>
        <w:t xml:space="preserve">    </w:t>
      </w:r>
      <w:r w:rsidRPr="00A15E3F">
        <w:rPr>
          <w:rFonts w:ascii="GHEA Mariam" w:hAnsi="GHEA Mariam" w:cs="Sylfaen"/>
          <w:sz w:val="24"/>
          <w:szCs w:val="22"/>
          <w:lang w:val="de-DE"/>
        </w:rPr>
        <w:t>է</w:t>
      </w:r>
      <w:r w:rsidRPr="00A15E3F">
        <w:rPr>
          <w:rFonts w:ascii="GHEA Mariam" w:hAnsi="GHEA Mariam" w:cs="Arial Armenian"/>
          <w:sz w:val="24"/>
          <w:szCs w:val="22"/>
          <w:lang w:val="de-DE"/>
        </w:rPr>
        <w:t>.</w:t>
      </w:r>
    </w:p>
    <w:p w:rsidR="00A15E3F" w:rsidRPr="00A15E3F" w:rsidRDefault="00A15E3F" w:rsidP="00A15E3F">
      <w:pPr>
        <w:autoSpaceDE w:val="0"/>
        <w:autoSpaceDN w:val="0"/>
        <w:adjustRightInd w:val="0"/>
        <w:spacing w:line="336" w:lineRule="auto"/>
        <w:ind w:firstLine="720"/>
        <w:jc w:val="both"/>
        <w:rPr>
          <w:rFonts w:ascii="GHEA Mariam" w:hAnsi="GHEA Mariam"/>
          <w:color w:val="000000"/>
          <w:sz w:val="24"/>
          <w:szCs w:val="24"/>
          <w:lang w:val="hy-AM"/>
        </w:rPr>
      </w:pPr>
      <w:r w:rsidRPr="00A15E3F">
        <w:rPr>
          <w:rFonts w:ascii="GHEA Mariam" w:hAnsi="GHEA Mariam"/>
          <w:color w:val="000000"/>
          <w:sz w:val="24"/>
          <w:szCs w:val="24"/>
          <w:lang w:val="hy-AM"/>
        </w:rPr>
        <w:t xml:space="preserve">1. Սահմանել «Խաղային գործունեության կարգավորման մասին» օրենքով </w:t>
      </w:r>
      <w:r w:rsidRPr="00A15E3F">
        <w:rPr>
          <w:rFonts w:ascii="GHEA Mariam" w:hAnsi="GHEA Mariam"/>
          <w:color w:val="000000"/>
          <w:spacing w:val="-8"/>
          <w:sz w:val="24"/>
          <w:szCs w:val="24"/>
          <w:lang w:val="hy-AM"/>
        </w:rPr>
        <w:t>նախատեսված լիազորությունների իրականացման շրջանակում Վերահսկող</w:t>
      </w:r>
      <w:r w:rsidRPr="00A15E3F">
        <w:rPr>
          <w:rFonts w:ascii="GHEA Mariam" w:hAnsi="GHEA Mariam"/>
          <w:color w:val="000000"/>
          <w:sz w:val="24"/>
          <w:szCs w:val="24"/>
          <w:lang w:val="hy-AM"/>
        </w:rPr>
        <w:t xml:space="preserve"> մարմնի և Լիազոր մարմնի միջև տեղեկատվության փոխանակման կարգը` համաձայն հավելվածի:</w:t>
      </w:r>
    </w:p>
    <w:p w:rsidR="00A15E3F" w:rsidRPr="00A15E3F" w:rsidRDefault="00A15E3F" w:rsidP="00A15E3F">
      <w:pPr>
        <w:pStyle w:val="NormalWeb"/>
        <w:shd w:val="clear" w:color="auto" w:fill="FFFFFF"/>
        <w:spacing w:before="0" w:beforeAutospacing="0" w:after="0" w:afterAutospacing="0" w:line="336" w:lineRule="auto"/>
        <w:ind w:firstLine="720"/>
        <w:jc w:val="both"/>
        <w:rPr>
          <w:rFonts w:ascii="GHEA Mariam" w:hAnsi="GHEA Mariam"/>
          <w:color w:val="000000"/>
          <w:lang w:val="hy-AM"/>
        </w:rPr>
      </w:pPr>
      <w:r w:rsidRPr="00A15E3F">
        <w:rPr>
          <w:rFonts w:ascii="GHEA Mariam" w:hAnsi="GHEA Mariam"/>
          <w:color w:val="000000"/>
          <w:spacing w:val="-8"/>
          <w:lang w:val="hy-AM"/>
        </w:rPr>
        <w:t>2. Սույն որոշումն ուժի մեջ է մտնում «Խաղային գործունեության</w:t>
      </w:r>
      <w:r w:rsidRPr="00A15E3F">
        <w:rPr>
          <w:rFonts w:ascii="GHEA Mariam" w:hAnsi="GHEA Mariam"/>
          <w:color w:val="000000"/>
          <w:lang w:val="hy-AM"/>
        </w:rPr>
        <w:t xml:space="preserve"> կարգավորման մասին» Հայաստանի Հանրապետության օրենքի 23-րդ հոդվածի 1-ին մասով սահմանված կարգով օպերատոր սահմանելու օրվանից հետո՝ վեցերորդ ամիսը լրանալու հաջորդ օրը։</w:t>
      </w:r>
      <w:r w:rsidRPr="00A15E3F">
        <w:rPr>
          <w:rFonts w:ascii="Calibri" w:hAnsi="Calibri" w:cs="Calibri"/>
          <w:color w:val="000000"/>
          <w:lang w:val="hy-AM"/>
        </w:rPr>
        <w:t> </w:t>
      </w:r>
    </w:p>
    <w:p w:rsidR="00A15E3F" w:rsidRPr="00FE0CF6" w:rsidRDefault="00A15E3F" w:rsidP="007C653B">
      <w:pPr>
        <w:pStyle w:val="norm"/>
        <w:spacing w:line="360" w:lineRule="auto"/>
        <w:rPr>
          <w:rFonts w:ascii="GHEA Mariam" w:hAnsi="GHEA Mariam"/>
          <w:sz w:val="6"/>
          <w:lang w:val="hy-AM"/>
        </w:rPr>
      </w:pPr>
    </w:p>
    <w:p w:rsidR="00A15E3F" w:rsidRPr="00FE0CF6" w:rsidRDefault="00A15E3F" w:rsidP="007C653B">
      <w:pPr>
        <w:pStyle w:val="norm"/>
        <w:spacing w:line="360" w:lineRule="auto"/>
        <w:rPr>
          <w:rFonts w:ascii="GHEA Mariam" w:hAnsi="GHEA Mariam"/>
          <w:sz w:val="6"/>
          <w:lang w:val="hy-AM"/>
        </w:rPr>
      </w:pPr>
    </w:p>
    <w:p w:rsidR="00A15E3F" w:rsidRPr="00FE0CF6" w:rsidRDefault="00A15E3F" w:rsidP="00A71CED">
      <w:pPr>
        <w:jc w:val="center"/>
        <w:rPr>
          <w:rFonts w:ascii="GHEA Mariam" w:hAnsi="GHEA Mariam"/>
          <w:sz w:val="24"/>
          <w:szCs w:val="24"/>
          <w:lang w:val="hy-AM"/>
        </w:rPr>
      </w:pPr>
    </w:p>
    <w:p w:rsidR="00FE0CF6" w:rsidRPr="000D5CEE" w:rsidRDefault="00FE0CF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E0CF6" w:rsidRPr="000D5CEE" w:rsidRDefault="00FE0CF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E0CF6" w:rsidRPr="00EF7ACC" w:rsidRDefault="00FE0CF6" w:rsidP="00B46EE8">
      <w:pPr>
        <w:pStyle w:val="mechtex"/>
        <w:jc w:val="left"/>
        <w:rPr>
          <w:rFonts w:ascii="GHEA Mariam" w:hAnsi="GHEA Mariam" w:cs="Sylfaen"/>
          <w:sz w:val="24"/>
          <w:szCs w:val="24"/>
          <w:lang w:val="hy-AM"/>
        </w:rPr>
      </w:pPr>
    </w:p>
    <w:p w:rsidR="00FE0CF6" w:rsidRDefault="00FE0CF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A15E3F" w:rsidRPr="00FE0CF6" w:rsidRDefault="00A15E3F" w:rsidP="00A15E3F">
      <w:pPr>
        <w:pStyle w:val="mechtex"/>
        <w:ind w:firstLine="709"/>
        <w:jc w:val="left"/>
        <w:rPr>
          <w:rFonts w:ascii="GHEA Mariam" w:hAnsi="GHEA Mariam" w:cs="Arial"/>
          <w:sz w:val="24"/>
          <w:szCs w:val="24"/>
          <w:lang w:val="hy-AM"/>
        </w:rPr>
        <w:sectPr w:rsidR="00A15E3F" w:rsidRPr="00FE0CF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15E3F" w:rsidRPr="00FE0CF6" w:rsidRDefault="00FE0CF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A15E3F" w:rsidRPr="00FE0CF6">
        <w:rPr>
          <w:rFonts w:ascii="GHEA Mariam" w:hAnsi="GHEA Mariam"/>
          <w:spacing w:val="-8"/>
          <w:sz w:val="24"/>
          <w:szCs w:val="24"/>
          <w:lang w:val="hy-AM"/>
        </w:rPr>
        <w:t xml:space="preserve">Հավելված  </w:t>
      </w:r>
    </w:p>
    <w:p w:rsidR="00A15E3F" w:rsidRPr="00FE0CF6" w:rsidRDefault="00A15E3F">
      <w:pPr>
        <w:pStyle w:val="mechtex"/>
        <w:ind w:left="3600" w:firstLine="720"/>
        <w:jc w:val="left"/>
        <w:rPr>
          <w:rFonts w:ascii="GHEA Mariam" w:hAnsi="GHEA Mariam"/>
          <w:spacing w:val="-6"/>
          <w:sz w:val="24"/>
          <w:szCs w:val="24"/>
          <w:lang w:val="hy-AM"/>
        </w:rPr>
      </w:pPr>
      <w:r w:rsidRPr="00FE0CF6">
        <w:rPr>
          <w:rFonts w:ascii="GHEA Mariam" w:hAnsi="GHEA Mariam"/>
          <w:spacing w:val="-6"/>
          <w:sz w:val="24"/>
          <w:szCs w:val="24"/>
          <w:lang w:val="hy-AM"/>
        </w:rPr>
        <w:t xml:space="preserve">       ՀՀ կառավարության 2025 թվականի</w:t>
      </w:r>
    </w:p>
    <w:p w:rsidR="00A15E3F" w:rsidRPr="00FE0CF6" w:rsidRDefault="00A15E3F">
      <w:pPr>
        <w:pStyle w:val="mechtex"/>
        <w:jc w:val="left"/>
        <w:rPr>
          <w:rFonts w:ascii="GHEA Mariam" w:hAnsi="GHEA Mariam" w:cs="Sylfaen"/>
          <w:sz w:val="24"/>
          <w:szCs w:val="24"/>
          <w:lang w:val="hy-AM"/>
        </w:rPr>
      </w:pPr>
      <w:r w:rsidRPr="00FE0CF6">
        <w:rPr>
          <w:rFonts w:ascii="GHEA Mariam" w:hAnsi="GHEA Mariam"/>
          <w:spacing w:val="-2"/>
          <w:sz w:val="24"/>
          <w:szCs w:val="24"/>
          <w:lang w:val="hy-AM"/>
        </w:rPr>
        <w:tab/>
      </w:r>
      <w:r w:rsidRPr="00FE0CF6">
        <w:rPr>
          <w:rFonts w:ascii="GHEA Mariam" w:hAnsi="GHEA Mariam"/>
          <w:spacing w:val="-2"/>
          <w:sz w:val="24"/>
          <w:szCs w:val="24"/>
          <w:lang w:val="hy-AM"/>
        </w:rPr>
        <w:tab/>
      </w:r>
      <w:r w:rsidRPr="00FE0CF6">
        <w:rPr>
          <w:rFonts w:ascii="GHEA Mariam" w:hAnsi="GHEA Mariam"/>
          <w:spacing w:val="-2"/>
          <w:sz w:val="24"/>
          <w:szCs w:val="24"/>
          <w:lang w:val="hy-AM"/>
        </w:rPr>
        <w:tab/>
      </w:r>
      <w:r w:rsidRPr="00FE0CF6">
        <w:rPr>
          <w:rFonts w:ascii="GHEA Mariam" w:hAnsi="GHEA Mariam"/>
          <w:spacing w:val="-2"/>
          <w:sz w:val="24"/>
          <w:szCs w:val="24"/>
          <w:lang w:val="hy-AM"/>
        </w:rPr>
        <w:tab/>
      </w:r>
      <w:r w:rsidRPr="00FE0CF6">
        <w:rPr>
          <w:rFonts w:ascii="GHEA Mariam" w:hAnsi="GHEA Mariam"/>
          <w:spacing w:val="-2"/>
          <w:sz w:val="24"/>
          <w:szCs w:val="24"/>
          <w:lang w:val="hy-AM"/>
        </w:rPr>
        <w:tab/>
      </w:r>
      <w:r w:rsidRPr="00FE0CF6">
        <w:rPr>
          <w:rFonts w:ascii="GHEA Mariam" w:hAnsi="GHEA Mariam"/>
          <w:spacing w:val="-2"/>
          <w:sz w:val="24"/>
          <w:szCs w:val="24"/>
          <w:lang w:val="hy-AM"/>
        </w:rPr>
        <w:tab/>
        <w:t xml:space="preserve">       մարտ</w:t>
      </w:r>
      <w:r w:rsidRPr="00643529">
        <w:rPr>
          <w:rFonts w:ascii="GHEA Mariam" w:hAnsi="GHEA Mariam" w:cs="Sylfaen"/>
          <w:spacing w:val="-4"/>
          <w:sz w:val="24"/>
          <w:szCs w:val="22"/>
          <w:lang w:val="pt-BR"/>
        </w:rPr>
        <w:t>ի</w:t>
      </w:r>
      <w:r w:rsidRPr="00FE0CF6">
        <w:rPr>
          <w:rFonts w:ascii="GHEA Mariam" w:hAnsi="GHEA Mariam"/>
          <w:spacing w:val="-2"/>
          <w:sz w:val="24"/>
          <w:szCs w:val="24"/>
          <w:lang w:val="hy-AM"/>
        </w:rPr>
        <w:t xml:space="preserve"> 13</w:t>
      </w:r>
      <w:r w:rsidRPr="008005B3">
        <w:rPr>
          <w:rFonts w:ascii="GHEA Mariam" w:hAnsi="GHEA Mariam" w:cs="Sylfaen"/>
          <w:spacing w:val="-2"/>
          <w:sz w:val="24"/>
          <w:szCs w:val="24"/>
          <w:lang w:val="pt-BR"/>
        </w:rPr>
        <w:t>-</w:t>
      </w:r>
      <w:r w:rsidRPr="00FE0CF6">
        <w:rPr>
          <w:rFonts w:ascii="GHEA Mariam" w:hAnsi="GHEA Mariam"/>
          <w:spacing w:val="-2"/>
          <w:sz w:val="24"/>
          <w:szCs w:val="24"/>
          <w:lang w:val="hy-AM"/>
        </w:rPr>
        <w:t>ի N          - Ն  որոշման</w:t>
      </w:r>
    </w:p>
    <w:p w:rsidR="00A15E3F" w:rsidRPr="00FE0CF6" w:rsidRDefault="00A15E3F" w:rsidP="000D4CB0">
      <w:pPr>
        <w:pStyle w:val="norm"/>
        <w:spacing w:line="240" w:lineRule="auto"/>
        <w:ind w:firstLine="0"/>
        <w:rPr>
          <w:rFonts w:ascii="GHEA Mariam" w:hAnsi="GHEA Mariam" w:cs="Arial"/>
          <w:sz w:val="24"/>
          <w:szCs w:val="24"/>
          <w:lang w:val="hy-AM"/>
        </w:rPr>
      </w:pPr>
    </w:p>
    <w:p w:rsidR="00A15E3F" w:rsidRPr="00FE0CF6" w:rsidRDefault="00A15E3F" w:rsidP="000D4CB0">
      <w:pPr>
        <w:shd w:val="clear" w:color="auto" w:fill="FFFFFF"/>
        <w:spacing w:line="360" w:lineRule="auto"/>
        <w:ind w:firstLine="375"/>
        <w:jc w:val="both"/>
        <w:rPr>
          <w:rFonts w:ascii="Calibri" w:hAnsi="Calibri" w:cs="Calibri"/>
          <w:color w:val="000000"/>
          <w:sz w:val="24"/>
          <w:szCs w:val="24"/>
          <w:lang w:val="hy-AM"/>
        </w:rPr>
      </w:pPr>
      <w:r w:rsidRPr="00FE0CF6">
        <w:rPr>
          <w:rFonts w:ascii="Calibri" w:hAnsi="Calibri" w:cs="Calibri"/>
          <w:color w:val="000000"/>
          <w:sz w:val="24"/>
          <w:szCs w:val="24"/>
          <w:lang w:val="hy-AM"/>
        </w:rPr>
        <w:t> </w:t>
      </w:r>
    </w:p>
    <w:p w:rsidR="00A15E3F" w:rsidRPr="00FE0CF6" w:rsidRDefault="00A15E3F" w:rsidP="005077E0">
      <w:pPr>
        <w:pStyle w:val="mechtex"/>
        <w:rPr>
          <w:rFonts w:ascii="GHEA Mariam" w:hAnsi="GHEA Mariam"/>
          <w:sz w:val="24"/>
          <w:lang w:val="hy-AM"/>
        </w:rPr>
      </w:pPr>
      <w:r w:rsidRPr="00FE0CF6">
        <w:rPr>
          <w:rFonts w:ascii="GHEA Mariam" w:hAnsi="GHEA Mariam" w:cs="Sylfaen"/>
          <w:sz w:val="24"/>
          <w:lang w:val="hy-AM"/>
        </w:rPr>
        <w:t>Կ</w:t>
      </w:r>
      <w:r w:rsidRPr="00FE0CF6">
        <w:rPr>
          <w:rFonts w:ascii="GHEA Mariam" w:hAnsi="GHEA Mariam"/>
          <w:sz w:val="24"/>
          <w:lang w:val="hy-AM"/>
        </w:rPr>
        <w:t xml:space="preserve"> </w:t>
      </w:r>
      <w:r w:rsidRPr="00FE0CF6">
        <w:rPr>
          <w:rFonts w:ascii="GHEA Mariam" w:hAnsi="GHEA Mariam" w:cs="Sylfaen"/>
          <w:sz w:val="24"/>
          <w:lang w:val="hy-AM"/>
        </w:rPr>
        <w:t>Ա</w:t>
      </w:r>
      <w:r w:rsidRPr="00FE0CF6">
        <w:rPr>
          <w:rFonts w:ascii="GHEA Mariam" w:hAnsi="GHEA Mariam"/>
          <w:sz w:val="24"/>
          <w:lang w:val="hy-AM"/>
        </w:rPr>
        <w:t xml:space="preserve"> </w:t>
      </w:r>
      <w:r w:rsidRPr="00FE0CF6">
        <w:rPr>
          <w:rFonts w:ascii="GHEA Mariam" w:hAnsi="GHEA Mariam" w:cs="Sylfaen"/>
          <w:sz w:val="24"/>
          <w:lang w:val="hy-AM"/>
        </w:rPr>
        <w:t>Ր</w:t>
      </w:r>
      <w:r w:rsidRPr="00FE0CF6">
        <w:rPr>
          <w:rFonts w:ascii="GHEA Mariam" w:hAnsi="GHEA Mariam"/>
          <w:sz w:val="24"/>
          <w:lang w:val="hy-AM"/>
        </w:rPr>
        <w:t xml:space="preserve"> </w:t>
      </w:r>
      <w:r w:rsidRPr="00FE0CF6">
        <w:rPr>
          <w:rFonts w:ascii="GHEA Mariam" w:hAnsi="GHEA Mariam" w:cs="Sylfaen"/>
          <w:sz w:val="24"/>
          <w:lang w:val="hy-AM"/>
        </w:rPr>
        <w:t>Գ</w:t>
      </w:r>
    </w:p>
    <w:p w:rsidR="00A15E3F" w:rsidRPr="00FE0CF6" w:rsidRDefault="00A15E3F" w:rsidP="005077E0">
      <w:pPr>
        <w:pStyle w:val="mechtex"/>
        <w:rPr>
          <w:rFonts w:ascii="GHEA Mariam" w:hAnsi="GHEA Mariam"/>
          <w:sz w:val="24"/>
          <w:lang w:val="hy-AM"/>
        </w:rPr>
      </w:pPr>
      <w:r w:rsidRPr="00FE0CF6">
        <w:rPr>
          <w:rFonts w:ascii="Calibri" w:hAnsi="Calibri" w:cs="Calibri"/>
          <w:sz w:val="24"/>
          <w:lang w:val="hy-AM"/>
        </w:rPr>
        <w:t> </w:t>
      </w:r>
    </w:p>
    <w:p w:rsidR="00A15E3F" w:rsidRPr="00FE0CF6" w:rsidRDefault="00A15E3F" w:rsidP="005077E0">
      <w:pPr>
        <w:pStyle w:val="mechtex"/>
        <w:rPr>
          <w:rFonts w:ascii="GHEA Mariam" w:hAnsi="GHEA Mariam"/>
          <w:sz w:val="24"/>
          <w:lang w:val="hy-AM"/>
        </w:rPr>
      </w:pPr>
      <w:r w:rsidRPr="005077E0">
        <w:rPr>
          <w:rFonts w:ascii="GHEA Mariam" w:hAnsi="GHEA Mariam"/>
          <w:sz w:val="24"/>
          <w:lang w:val="hy-AM"/>
        </w:rPr>
        <w:t>«</w:t>
      </w:r>
      <w:r w:rsidRPr="005077E0">
        <w:rPr>
          <w:rFonts w:ascii="GHEA Mariam" w:hAnsi="GHEA Mariam" w:cs="Sylfaen"/>
          <w:sz w:val="24"/>
          <w:lang w:val="hy-AM"/>
        </w:rPr>
        <w:t>ԽԱՂԱՅԻՆ</w:t>
      </w:r>
      <w:r w:rsidR="005077E0" w:rsidRPr="00FE0CF6">
        <w:rPr>
          <w:rFonts w:ascii="GHEA Mariam" w:hAnsi="GHEA Mariam" w:cs="Sylfaen"/>
          <w:sz w:val="24"/>
          <w:lang w:val="hy-AM"/>
        </w:rPr>
        <w:t xml:space="preserve"> </w:t>
      </w:r>
      <w:r w:rsidRPr="005077E0">
        <w:rPr>
          <w:rFonts w:ascii="GHEA Mariam" w:hAnsi="GHEA Mariam" w:cs="Sylfaen"/>
          <w:sz w:val="24"/>
          <w:lang w:val="hy-AM"/>
        </w:rPr>
        <w:t>ԳՈՐԾՈՒՆԵՈՒԹՅԱՆ</w:t>
      </w:r>
      <w:r w:rsidRPr="005077E0">
        <w:rPr>
          <w:rFonts w:ascii="GHEA Mariam" w:hAnsi="GHEA Mariam"/>
          <w:sz w:val="24"/>
          <w:lang w:val="hy-AM"/>
        </w:rPr>
        <w:t xml:space="preserve"> </w:t>
      </w:r>
      <w:r w:rsidRPr="005077E0">
        <w:rPr>
          <w:rFonts w:ascii="GHEA Mariam" w:hAnsi="GHEA Mariam" w:cs="Sylfaen"/>
          <w:sz w:val="24"/>
          <w:lang w:val="hy-AM"/>
        </w:rPr>
        <w:t>ԿԱՐԳԱՎՈՐՄԱՆ</w:t>
      </w:r>
      <w:r w:rsidRPr="005077E0">
        <w:rPr>
          <w:rFonts w:ascii="GHEA Mariam" w:hAnsi="GHEA Mariam"/>
          <w:sz w:val="24"/>
          <w:lang w:val="hy-AM"/>
        </w:rPr>
        <w:t xml:space="preserve"> </w:t>
      </w:r>
      <w:r w:rsidRPr="005077E0">
        <w:rPr>
          <w:rFonts w:ascii="GHEA Mariam" w:hAnsi="GHEA Mariam" w:cs="Sylfaen"/>
          <w:sz w:val="24"/>
          <w:lang w:val="hy-AM"/>
        </w:rPr>
        <w:t>ՄԱՍԻՆ</w:t>
      </w:r>
      <w:r w:rsidRPr="005077E0">
        <w:rPr>
          <w:rFonts w:ascii="GHEA Mariam" w:hAnsi="GHEA Mariam" w:cs="Arial Armenian"/>
          <w:sz w:val="24"/>
          <w:lang w:val="hy-AM"/>
        </w:rPr>
        <w:t>»</w:t>
      </w:r>
      <w:r w:rsidRPr="005077E0">
        <w:rPr>
          <w:rFonts w:ascii="GHEA Mariam" w:hAnsi="GHEA Mariam"/>
          <w:sz w:val="24"/>
          <w:lang w:val="hy-AM"/>
        </w:rPr>
        <w:t xml:space="preserve"> </w:t>
      </w:r>
      <w:r w:rsidRPr="005077E0">
        <w:rPr>
          <w:rFonts w:ascii="GHEA Mariam" w:hAnsi="GHEA Mariam" w:cs="Sylfaen"/>
          <w:sz w:val="24"/>
          <w:lang w:val="hy-AM"/>
        </w:rPr>
        <w:t>ՕՐԵՆՔՈՎ</w:t>
      </w:r>
      <w:r w:rsidRPr="005077E0">
        <w:rPr>
          <w:rFonts w:ascii="GHEA Mariam" w:hAnsi="GHEA Mariam"/>
          <w:sz w:val="24"/>
          <w:lang w:val="hy-AM"/>
        </w:rPr>
        <w:t xml:space="preserve"> </w:t>
      </w:r>
      <w:r w:rsidRPr="005077E0">
        <w:rPr>
          <w:rFonts w:ascii="GHEA Mariam" w:hAnsi="GHEA Mariam" w:cs="Sylfaen"/>
          <w:sz w:val="24"/>
          <w:lang w:val="hy-AM"/>
        </w:rPr>
        <w:t>ՆԱԽԱՏԵՍՎԱԾ</w:t>
      </w:r>
      <w:r w:rsidRPr="005077E0">
        <w:rPr>
          <w:rFonts w:ascii="GHEA Mariam" w:hAnsi="GHEA Mariam"/>
          <w:sz w:val="24"/>
          <w:lang w:val="hy-AM"/>
        </w:rPr>
        <w:t xml:space="preserve"> </w:t>
      </w:r>
      <w:r w:rsidRPr="005077E0">
        <w:rPr>
          <w:rFonts w:ascii="GHEA Mariam" w:hAnsi="GHEA Mariam" w:cs="Sylfaen"/>
          <w:sz w:val="24"/>
          <w:lang w:val="hy-AM"/>
        </w:rPr>
        <w:t>ԼԻԱԶՈՐՈՒԹՅՈՒՆՆԵՐԻ</w:t>
      </w:r>
      <w:r w:rsidRPr="005077E0">
        <w:rPr>
          <w:rFonts w:ascii="GHEA Mariam" w:hAnsi="GHEA Mariam"/>
          <w:sz w:val="24"/>
          <w:lang w:val="hy-AM"/>
        </w:rPr>
        <w:t xml:space="preserve"> </w:t>
      </w:r>
      <w:r w:rsidRPr="005077E0">
        <w:rPr>
          <w:rFonts w:ascii="GHEA Mariam" w:hAnsi="GHEA Mariam" w:cs="Sylfaen"/>
          <w:sz w:val="24"/>
          <w:lang w:val="hy-AM"/>
        </w:rPr>
        <w:t>ԻՐԱԿԱՆԱՑՄԱՆ</w:t>
      </w:r>
      <w:r w:rsidRPr="005077E0">
        <w:rPr>
          <w:rFonts w:ascii="GHEA Mariam" w:hAnsi="GHEA Mariam"/>
          <w:sz w:val="24"/>
          <w:lang w:val="hy-AM"/>
        </w:rPr>
        <w:t xml:space="preserve"> </w:t>
      </w:r>
      <w:r w:rsidRPr="005077E0">
        <w:rPr>
          <w:rFonts w:ascii="GHEA Mariam" w:hAnsi="GHEA Mariam" w:cs="Sylfaen"/>
          <w:sz w:val="24"/>
          <w:lang w:val="hy-AM"/>
        </w:rPr>
        <w:t>ՇՐՋԱՆԱԿՈՒՄ</w:t>
      </w:r>
      <w:r w:rsidRPr="005077E0">
        <w:rPr>
          <w:rFonts w:ascii="GHEA Mariam" w:hAnsi="GHEA Mariam"/>
          <w:sz w:val="24"/>
          <w:lang w:val="hy-AM"/>
        </w:rPr>
        <w:t xml:space="preserve"> </w:t>
      </w:r>
      <w:r w:rsidRPr="00FE0CF6">
        <w:rPr>
          <w:rFonts w:ascii="GHEA Mariam" w:hAnsi="GHEA Mariam" w:cs="Sylfaen"/>
          <w:spacing w:val="-8"/>
          <w:sz w:val="24"/>
          <w:lang w:val="hy-AM"/>
        </w:rPr>
        <w:t>ՎԵՐԱՀՍԿՈՂ</w:t>
      </w:r>
      <w:r w:rsidRPr="00FE0CF6">
        <w:rPr>
          <w:rFonts w:ascii="GHEA Mariam" w:hAnsi="GHEA Mariam"/>
          <w:spacing w:val="-8"/>
          <w:sz w:val="24"/>
          <w:lang w:val="hy-AM"/>
        </w:rPr>
        <w:t xml:space="preserve"> </w:t>
      </w:r>
      <w:r w:rsidRPr="00FE0CF6">
        <w:rPr>
          <w:rFonts w:ascii="GHEA Mariam" w:hAnsi="GHEA Mariam" w:cs="Sylfaen"/>
          <w:spacing w:val="-8"/>
          <w:sz w:val="24"/>
          <w:lang w:val="hy-AM"/>
        </w:rPr>
        <w:t>ՄԱՐՄՆԻ</w:t>
      </w:r>
      <w:r w:rsidRPr="00FE0CF6">
        <w:rPr>
          <w:rFonts w:ascii="GHEA Mariam" w:hAnsi="GHEA Mariam"/>
          <w:spacing w:val="-8"/>
          <w:sz w:val="24"/>
          <w:lang w:val="hy-AM"/>
        </w:rPr>
        <w:t xml:space="preserve"> </w:t>
      </w:r>
      <w:r w:rsidRPr="005077E0">
        <w:rPr>
          <w:rFonts w:ascii="GHEA Mariam" w:hAnsi="GHEA Mariam" w:cs="Sylfaen"/>
          <w:spacing w:val="-8"/>
          <w:sz w:val="24"/>
          <w:lang w:val="hy-AM"/>
        </w:rPr>
        <w:t>ԵՎ</w:t>
      </w:r>
      <w:r w:rsidRPr="00FE0CF6">
        <w:rPr>
          <w:rFonts w:ascii="GHEA Mariam" w:hAnsi="GHEA Mariam"/>
          <w:spacing w:val="-8"/>
          <w:sz w:val="24"/>
          <w:lang w:val="hy-AM"/>
        </w:rPr>
        <w:t xml:space="preserve"> </w:t>
      </w:r>
      <w:r w:rsidRPr="00FE0CF6">
        <w:rPr>
          <w:rFonts w:ascii="GHEA Mariam" w:hAnsi="GHEA Mariam" w:cs="Sylfaen"/>
          <w:spacing w:val="-8"/>
          <w:sz w:val="24"/>
          <w:lang w:val="hy-AM"/>
        </w:rPr>
        <w:t>ԼԻԱԶՈՐ</w:t>
      </w:r>
      <w:r w:rsidRPr="00FE0CF6">
        <w:rPr>
          <w:rFonts w:ascii="GHEA Mariam" w:hAnsi="GHEA Mariam"/>
          <w:spacing w:val="-8"/>
          <w:sz w:val="24"/>
          <w:lang w:val="hy-AM"/>
        </w:rPr>
        <w:t xml:space="preserve"> </w:t>
      </w:r>
      <w:r w:rsidRPr="00FE0CF6">
        <w:rPr>
          <w:rFonts w:ascii="GHEA Mariam" w:hAnsi="GHEA Mariam" w:cs="Sylfaen"/>
          <w:spacing w:val="-8"/>
          <w:sz w:val="24"/>
          <w:lang w:val="hy-AM"/>
        </w:rPr>
        <w:t>ՄԱՐՄՆԻ</w:t>
      </w:r>
      <w:r w:rsidRPr="00FE0CF6">
        <w:rPr>
          <w:rFonts w:ascii="GHEA Mariam" w:hAnsi="GHEA Mariam"/>
          <w:spacing w:val="-8"/>
          <w:sz w:val="24"/>
          <w:lang w:val="hy-AM"/>
        </w:rPr>
        <w:t xml:space="preserve"> </w:t>
      </w:r>
      <w:r w:rsidRPr="00FE0CF6">
        <w:rPr>
          <w:rFonts w:ascii="GHEA Mariam" w:hAnsi="GHEA Mariam" w:cs="Sylfaen"/>
          <w:spacing w:val="-8"/>
          <w:sz w:val="24"/>
          <w:lang w:val="hy-AM"/>
        </w:rPr>
        <w:t>ՄԻՋ</w:t>
      </w:r>
      <w:r w:rsidRPr="005077E0">
        <w:rPr>
          <w:rFonts w:ascii="GHEA Mariam" w:hAnsi="GHEA Mariam" w:cs="Sylfaen"/>
          <w:spacing w:val="-8"/>
          <w:sz w:val="24"/>
          <w:lang w:val="hy-AM"/>
        </w:rPr>
        <w:t>ԵՎ</w:t>
      </w:r>
      <w:r w:rsidR="005077E0" w:rsidRPr="00FE0CF6">
        <w:rPr>
          <w:rFonts w:ascii="GHEA Mariam" w:hAnsi="GHEA Mariam" w:cs="Sylfaen"/>
          <w:spacing w:val="-8"/>
          <w:sz w:val="24"/>
          <w:lang w:val="hy-AM"/>
        </w:rPr>
        <w:t xml:space="preserve"> </w:t>
      </w:r>
      <w:r w:rsidRPr="00FE0CF6">
        <w:rPr>
          <w:rFonts w:ascii="GHEA Mariam" w:hAnsi="GHEA Mariam" w:cs="Sylfaen"/>
          <w:spacing w:val="-8"/>
          <w:sz w:val="24"/>
          <w:lang w:val="hy-AM"/>
        </w:rPr>
        <w:t>ՏԵՂԵԿԱՏՎՈՒԹՅԱՆ</w:t>
      </w:r>
      <w:r w:rsidRPr="00FE0CF6">
        <w:rPr>
          <w:rFonts w:ascii="GHEA Mariam" w:hAnsi="GHEA Mariam"/>
          <w:sz w:val="24"/>
          <w:lang w:val="hy-AM"/>
        </w:rPr>
        <w:t xml:space="preserve"> </w:t>
      </w:r>
      <w:r w:rsidRPr="00FE0CF6">
        <w:rPr>
          <w:rFonts w:ascii="GHEA Mariam" w:hAnsi="GHEA Mariam" w:cs="Sylfaen"/>
          <w:sz w:val="24"/>
          <w:lang w:val="hy-AM"/>
        </w:rPr>
        <w:t>ՓՈԽԱՆԱԿՄԱՆ</w:t>
      </w:r>
    </w:p>
    <w:p w:rsidR="00A15E3F" w:rsidRPr="00FE0CF6" w:rsidRDefault="00A15E3F" w:rsidP="005077E0">
      <w:pPr>
        <w:pStyle w:val="mechtex"/>
        <w:rPr>
          <w:rFonts w:ascii="GHEA Mariam" w:hAnsi="GHEA Mariam"/>
          <w:sz w:val="24"/>
          <w:lang w:val="hy-AM"/>
        </w:rPr>
      </w:pPr>
    </w:p>
    <w:p w:rsidR="005077E0" w:rsidRPr="00FE0CF6" w:rsidRDefault="005077E0" w:rsidP="005077E0">
      <w:pPr>
        <w:pStyle w:val="mechtex"/>
        <w:rPr>
          <w:rFonts w:ascii="GHEA Mariam" w:hAnsi="GHEA Mariam"/>
          <w:sz w:val="24"/>
          <w:lang w:val="hy-AM"/>
        </w:rPr>
      </w:pPr>
    </w:p>
    <w:p w:rsidR="00A15E3F" w:rsidRPr="00FE0CF6" w:rsidRDefault="00A15E3F" w:rsidP="005077E0">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E0CF6">
        <w:rPr>
          <w:rFonts w:ascii="GHEA Mariam" w:eastAsia="Times New Roman" w:hAnsi="GHEA Mariam" w:cs="Times New Roman"/>
          <w:color w:val="000000"/>
          <w:spacing w:val="-6"/>
          <w:sz w:val="24"/>
          <w:szCs w:val="24"/>
          <w:lang w:val="hy-AM"/>
        </w:rPr>
        <w:t>Սույն կարգով կարգավորվում են «Խաղային գործունեության կարգավոր</w:t>
      </w:r>
      <w:r w:rsidR="005077E0" w:rsidRPr="00FE0CF6">
        <w:rPr>
          <w:rFonts w:ascii="GHEA Mariam" w:eastAsia="Times New Roman" w:hAnsi="GHEA Mariam" w:cs="Times New Roman"/>
          <w:color w:val="000000"/>
          <w:spacing w:val="-6"/>
          <w:sz w:val="24"/>
          <w:szCs w:val="24"/>
          <w:lang w:val="hy-AM"/>
        </w:rPr>
        <w:softHyphen/>
      </w:r>
      <w:r w:rsidRPr="00FE0CF6">
        <w:rPr>
          <w:rFonts w:ascii="GHEA Mariam" w:eastAsia="Times New Roman" w:hAnsi="GHEA Mariam" w:cs="Times New Roman"/>
          <w:color w:val="000000"/>
          <w:spacing w:val="-6"/>
          <w:sz w:val="24"/>
          <w:szCs w:val="24"/>
          <w:lang w:val="hy-AM"/>
        </w:rPr>
        <w:t xml:space="preserve">ման մասին» օրենքով </w:t>
      </w:r>
      <w:r w:rsidR="00FE0CF6" w:rsidRPr="00FE0CF6">
        <w:rPr>
          <w:rFonts w:ascii="GHEA Mariam" w:eastAsia="Times New Roman" w:hAnsi="GHEA Mariam" w:cs="Times New Roman"/>
          <w:color w:val="000000"/>
          <w:spacing w:val="-6"/>
          <w:sz w:val="24"/>
          <w:szCs w:val="24"/>
          <w:lang w:val="hy-AM"/>
        </w:rPr>
        <w:t>(այսուհետ՝ օ</w:t>
      </w:r>
      <w:r w:rsidRPr="00FE0CF6">
        <w:rPr>
          <w:rFonts w:ascii="GHEA Mariam" w:eastAsia="Times New Roman" w:hAnsi="GHEA Mariam" w:cs="Times New Roman"/>
          <w:color w:val="000000"/>
          <w:spacing w:val="-6"/>
          <w:sz w:val="24"/>
          <w:szCs w:val="24"/>
          <w:lang w:val="hy-AM"/>
        </w:rPr>
        <w:t>րենք) նախատեսված լիազորությունների իրա</w:t>
      </w:r>
      <w:r w:rsidR="00FE0CF6" w:rsidRPr="00FE0CF6">
        <w:rPr>
          <w:rFonts w:ascii="GHEA Mariam" w:eastAsia="Times New Roman" w:hAnsi="GHEA Mariam" w:cs="Times New Roman"/>
          <w:color w:val="000000"/>
          <w:spacing w:val="-6"/>
          <w:sz w:val="24"/>
          <w:szCs w:val="24"/>
          <w:lang w:val="hy-AM"/>
        </w:rPr>
        <w:softHyphen/>
      </w:r>
      <w:r w:rsidRPr="00FE0CF6">
        <w:rPr>
          <w:rFonts w:ascii="GHEA Mariam" w:eastAsia="Times New Roman" w:hAnsi="GHEA Mariam" w:cs="Times New Roman"/>
          <w:color w:val="000000"/>
          <w:spacing w:val="-6"/>
          <w:sz w:val="24"/>
          <w:szCs w:val="24"/>
          <w:lang w:val="hy-AM"/>
        </w:rPr>
        <w:t>կա</w:t>
      </w:r>
      <w:r w:rsidR="00FE0CF6" w:rsidRPr="00FE0CF6">
        <w:rPr>
          <w:rFonts w:ascii="GHEA Mariam" w:eastAsia="Times New Roman" w:hAnsi="GHEA Mariam" w:cs="Times New Roman"/>
          <w:color w:val="000000"/>
          <w:spacing w:val="-6"/>
          <w:sz w:val="24"/>
          <w:szCs w:val="24"/>
          <w:lang w:val="hy-AM"/>
        </w:rPr>
        <w:softHyphen/>
      </w:r>
      <w:r w:rsidRPr="00FE0CF6">
        <w:rPr>
          <w:rFonts w:ascii="GHEA Mariam" w:eastAsia="Times New Roman" w:hAnsi="GHEA Mariam" w:cs="Times New Roman"/>
          <w:color w:val="000000"/>
          <w:spacing w:val="-6"/>
          <w:sz w:val="24"/>
          <w:szCs w:val="24"/>
          <w:lang w:val="hy-AM"/>
        </w:rPr>
        <w:t>նացման շրջանակում Վերահսկող և Լիազոր մարմիններում առկա տեղե</w:t>
      </w:r>
      <w:r w:rsidR="005077E0" w:rsidRPr="00FE0CF6">
        <w:rPr>
          <w:rFonts w:ascii="GHEA Mariam" w:eastAsia="Times New Roman" w:hAnsi="GHEA Mariam" w:cs="Times New Roman"/>
          <w:color w:val="000000"/>
          <w:spacing w:val="-6"/>
          <w:sz w:val="24"/>
          <w:szCs w:val="24"/>
          <w:lang w:val="hy-AM"/>
        </w:rPr>
        <w:softHyphen/>
      </w:r>
      <w:r w:rsidRPr="00FE0CF6">
        <w:rPr>
          <w:rFonts w:ascii="GHEA Mariam" w:eastAsia="Times New Roman" w:hAnsi="GHEA Mariam" w:cs="Times New Roman"/>
          <w:color w:val="000000"/>
          <w:spacing w:val="-6"/>
          <w:sz w:val="24"/>
          <w:szCs w:val="24"/>
          <w:lang w:val="hy-AM"/>
        </w:rPr>
        <w:t>կատվու</w:t>
      </w:r>
      <w:r w:rsidR="00FE0CF6" w:rsidRPr="00FE0CF6">
        <w:rPr>
          <w:rFonts w:ascii="GHEA Mariam" w:eastAsia="Times New Roman" w:hAnsi="GHEA Mariam" w:cs="Times New Roman"/>
          <w:color w:val="000000"/>
          <w:spacing w:val="-6"/>
          <w:sz w:val="24"/>
          <w:szCs w:val="24"/>
          <w:lang w:val="hy-AM"/>
        </w:rPr>
        <w:softHyphen/>
      </w:r>
      <w:r w:rsidRPr="00FE0CF6">
        <w:rPr>
          <w:rFonts w:ascii="GHEA Mariam" w:eastAsia="Times New Roman" w:hAnsi="GHEA Mariam" w:cs="Times New Roman"/>
          <w:color w:val="000000"/>
          <w:spacing w:val="-6"/>
          <w:sz w:val="24"/>
          <w:szCs w:val="24"/>
          <w:lang w:val="hy-AM"/>
        </w:rPr>
        <w:t>թյունը՝ ըստ անհրաժեշտության, միմյանց տրամադրելու գործընթացն արդյունավետ</w:t>
      </w:r>
      <w:r w:rsidRPr="00FE0CF6">
        <w:rPr>
          <w:rFonts w:ascii="GHEA Mariam" w:eastAsia="Times New Roman" w:hAnsi="GHEA Mariam" w:cs="Times New Roman"/>
          <w:color w:val="000000"/>
          <w:sz w:val="24"/>
          <w:szCs w:val="24"/>
          <w:lang w:val="hy-AM"/>
        </w:rPr>
        <w:t xml:space="preserve"> կազմակերպելու հետ կապված հարաբերությունները:</w:t>
      </w:r>
    </w:p>
    <w:p w:rsidR="00A15E3F" w:rsidRPr="00FE0CF6" w:rsidRDefault="00A15E3F" w:rsidP="005077E0">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E0CF6">
        <w:rPr>
          <w:rFonts w:ascii="GHEA Mariam" w:eastAsia="Times New Roman" w:hAnsi="GHEA Mariam" w:cs="Times New Roman"/>
          <w:spacing w:val="-8"/>
          <w:sz w:val="24"/>
          <w:szCs w:val="24"/>
          <w:lang w:val="hy-AM"/>
        </w:rPr>
        <w:t xml:space="preserve">Հասկացություններն օգտագործվում են </w:t>
      </w:r>
      <w:r w:rsidR="00FE0CF6">
        <w:rPr>
          <w:rFonts w:ascii="GHEA Mariam" w:eastAsia="Times New Roman" w:hAnsi="GHEA Mariam" w:cs="Times New Roman"/>
          <w:spacing w:val="-8"/>
          <w:sz w:val="24"/>
          <w:szCs w:val="24"/>
          <w:lang w:val="hy-AM"/>
        </w:rPr>
        <w:t>օ</w:t>
      </w:r>
      <w:r w:rsidRPr="00FE0CF6">
        <w:rPr>
          <w:rFonts w:ascii="GHEA Mariam" w:eastAsia="Times New Roman" w:hAnsi="GHEA Mariam" w:cs="Times New Roman"/>
          <w:color w:val="000000"/>
          <w:spacing w:val="-8"/>
          <w:sz w:val="24"/>
          <w:szCs w:val="24"/>
          <w:lang w:val="hy-AM"/>
        </w:rPr>
        <w:t>րենք</w:t>
      </w:r>
      <w:r w:rsidRPr="005077E0">
        <w:rPr>
          <w:rFonts w:ascii="GHEA Mariam" w:eastAsia="Times New Roman" w:hAnsi="GHEA Mariam" w:cs="Times New Roman"/>
          <w:color w:val="000000"/>
          <w:spacing w:val="-8"/>
          <w:sz w:val="24"/>
          <w:szCs w:val="24"/>
          <w:lang w:val="hy-AM"/>
        </w:rPr>
        <w:t xml:space="preserve">ով </w:t>
      </w:r>
      <w:r w:rsidRPr="00FE0CF6">
        <w:rPr>
          <w:rFonts w:ascii="GHEA Mariam" w:eastAsia="Times New Roman" w:hAnsi="GHEA Mariam" w:cs="Times New Roman"/>
          <w:spacing w:val="-8"/>
          <w:sz w:val="24"/>
          <w:szCs w:val="24"/>
          <w:lang w:val="hy-AM"/>
        </w:rPr>
        <w:t>սահմանված</w:t>
      </w:r>
      <w:r w:rsidRPr="00FE0CF6">
        <w:rPr>
          <w:rFonts w:ascii="GHEA Mariam" w:eastAsia="Times New Roman" w:hAnsi="GHEA Mariam" w:cs="Times New Roman"/>
          <w:sz w:val="24"/>
          <w:szCs w:val="24"/>
          <w:lang w:val="hy-AM"/>
        </w:rPr>
        <w:t xml:space="preserve"> իմաստով:</w:t>
      </w:r>
    </w:p>
    <w:p w:rsidR="00A15E3F" w:rsidRPr="005077E0" w:rsidRDefault="00A15E3F" w:rsidP="005077E0">
      <w:pPr>
        <w:pStyle w:val="ListParagraph"/>
        <w:numPr>
          <w:ilvl w:val="0"/>
          <w:numId w:val="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rPr>
      </w:pPr>
      <w:r w:rsidRPr="005077E0">
        <w:rPr>
          <w:rFonts w:ascii="GHEA Mariam" w:eastAsia="Times New Roman" w:hAnsi="GHEA Mariam" w:cs="Times New Roman"/>
          <w:color w:val="000000"/>
          <w:sz w:val="24"/>
          <w:szCs w:val="24"/>
        </w:rPr>
        <w:t>Լիազոր մարմին</w:t>
      </w:r>
      <w:r w:rsidRPr="005077E0">
        <w:rPr>
          <w:rFonts w:ascii="GHEA Mariam" w:eastAsia="Times New Roman" w:hAnsi="GHEA Mariam" w:cs="Times New Roman"/>
          <w:color w:val="000000"/>
          <w:sz w:val="24"/>
          <w:szCs w:val="24"/>
          <w:lang w:val="hy-AM"/>
        </w:rPr>
        <w:t>ը</w:t>
      </w:r>
      <w:r w:rsidR="00FE0CF6">
        <w:rPr>
          <w:rFonts w:ascii="GHEA Mariam" w:eastAsia="Times New Roman" w:hAnsi="GHEA Mariam" w:cs="Times New Roman"/>
          <w:color w:val="000000"/>
          <w:sz w:val="24"/>
          <w:szCs w:val="24"/>
          <w:lang w:val="hy-AM"/>
        </w:rPr>
        <w:t>՝</w:t>
      </w:r>
    </w:p>
    <w:p w:rsidR="00A15E3F" w:rsidRPr="005077E0" w:rsidRDefault="00FE0CF6" w:rsidP="005077E0">
      <w:pPr>
        <w:pStyle w:val="Bodytext20"/>
        <w:numPr>
          <w:ilvl w:val="0"/>
          <w:numId w:val="2"/>
        </w:numPr>
        <w:shd w:val="clear" w:color="auto" w:fill="auto"/>
        <w:tabs>
          <w:tab w:val="left" w:pos="990"/>
          <w:tab w:val="left" w:pos="2060"/>
        </w:tabs>
        <w:spacing w:line="360" w:lineRule="auto"/>
        <w:ind w:left="0" w:firstLine="720"/>
        <w:jc w:val="both"/>
        <w:rPr>
          <w:rFonts w:ascii="GHEA Mariam" w:hAnsi="GHEA Mariam"/>
          <w:color w:val="000000"/>
          <w:spacing w:val="-10"/>
          <w:sz w:val="24"/>
          <w:szCs w:val="24"/>
          <w:lang w:val="hy-AM" w:eastAsia="hy-AM" w:bidi="hy-AM"/>
        </w:rPr>
      </w:pPr>
      <w:r>
        <w:rPr>
          <w:rFonts w:ascii="GHEA Mariam" w:hAnsi="GHEA Mariam"/>
          <w:color w:val="000000"/>
          <w:sz w:val="24"/>
          <w:szCs w:val="24"/>
          <w:lang w:val="hy-AM" w:eastAsia="hy-AM" w:bidi="hy-AM"/>
        </w:rPr>
        <w:t>վ</w:t>
      </w:r>
      <w:r w:rsidR="00A15E3F" w:rsidRPr="005077E0">
        <w:rPr>
          <w:rFonts w:ascii="GHEA Mariam" w:hAnsi="GHEA Mariam"/>
          <w:color w:val="000000"/>
          <w:sz w:val="24"/>
          <w:szCs w:val="24"/>
          <w:lang w:val="hy-AM" w:eastAsia="hy-AM" w:bidi="hy-AM"/>
        </w:rPr>
        <w:t>իճակախաղերի, բուքմեյքերային, շահումով խաղերի</w:t>
      </w:r>
      <w:r w:rsidR="00A23DD2">
        <w:rPr>
          <w:rFonts w:ascii="GHEA Mariam" w:hAnsi="GHEA Mariam"/>
          <w:color w:val="000000"/>
          <w:sz w:val="24"/>
          <w:szCs w:val="24"/>
          <w:lang w:val="hy-AM" w:eastAsia="hy-AM" w:bidi="hy-AM"/>
        </w:rPr>
        <w:t xml:space="preserve"> </w:t>
      </w:r>
      <w:r w:rsidR="00A15E3F" w:rsidRPr="005077E0">
        <w:rPr>
          <w:rFonts w:ascii="GHEA Mariam" w:hAnsi="GHEA Mariam"/>
          <w:color w:val="000000"/>
          <w:sz w:val="24"/>
          <w:szCs w:val="24"/>
          <w:lang w:val="hy-AM" w:eastAsia="hy-AM" w:bidi="hy-AM"/>
        </w:rPr>
        <w:t xml:space="preserve">կամ ինտերնետ շահումով խաղերի գործունեության կազմակերպման լիցենզիա տրամադրելու </w:t>
      </w:r>
      <w:r w:rsidR="00A15E3F" w:rsidRPr="005077E0">
        <w:rPr>
          <w:rFonts w:ascii="GHEA Mariam" w:hAnsi="GHEA Mariam"/>
          <w:color w:val="000000"/>
          <w:spacing w:val="-8"/>
          <w:sz w:val="24"/>
          <w:szCs w:val="24"/>
          <w:lang w:val="hy-AM" w:eastAsia="hy-AM" w:bidi="hy-AM"/>
        </w:rPr>
        <w:t>օրվանից 3 աշխատանքային օրվա ընթացքում այդ մասին տեղեկացնում է</w:t>
      </w:r>
      <w:r w:rsidR="00A15E3F" w:rsidRPr="005077E0">
        <w:rPr>
          <w:rFonts w:ascii="GHEA Mariam" w:hAnsi="GHEA Mariam"/>
          <w:color w:val="000000"/>
          <w:sz w:val="24"/>
          <w:szCs w:val="24"/>
          <w:lang w:val="hy-AM" w:eastAsia="hy-AM" w:bidi="hy-AM"/>
        </w:rPr>
        <w:t xml:space="preserve"> Վերահսկող </w:t>
      </w:r>
      <w:r w:rsidR="00A15E3F" w:rsidRPr="005077E0">
        <w:rPr>
          <w:rFonts w:ascii="GHEA Mariam" w:hAnsi="GHEA Mariam"/>
          <w:color w:val="000000"/>
          <w:spacing w:val="-8"/>
          <w:sz w:val="24"/>
          <w:szCs w:val="24"/>
          <w:lang w:val="hy-AM" w:eastAsia="hy-AM" w:bidi="hy-AM"/>
        </w:rPr>
        <w:t>մարմնին</w:t>
      </w:r>
      <w:r>
        <w:rPr>
          <w:rFonts w:ascii="GHEA Mariam" w:hAnsi="GHEA Mariam"/>
          <w:color w:val="000000"/>
          <w:spacing w:val="-8"/>
          <w:sz w:val="24"/>
          <w:szCs w:val="24"/>
          <w:lang w:val="hy-AM" w:eastAsia="hy-AM" w:bidi="hy-AM"/>
        </w:rPr>
        <w:t>՝</w:t>
      </w:r>
      <w:r w:rsidR="00A15E3F" w:rsidRPr="005077E0">
        <w:rPr>
          <w:rFonts w:ascii="GHEA Mariam" w:hAnsi="GHEA Mariam"/>
          <w:color w:val="000000"/>
          <w:spacing w:val="-8"/>
          <w:sz w:val="24"/>
          <w:szCs w:val="24"/>
          <w:lang w:val="hy-AM" w:eastAsia="hy-AM" w:bidi="hy-AM"/>
        </w:rPr>
        <w:t xml:space="preserve"> նշելով «Լիցենզավորման մասին» Հայաստանի Հանրապետության</w:t>
      </w:r>
      <w:r w:rsidR="00A15E3F" w:rsidRPr="005077E0">
        <w:rPr>
          <w:rFonts w:ascii="GHEA Mariam" w:hAnsi="GHEA Mariam"/>
          <w:color w:val="000000"/>
          <w:sz w:val="24"/>
          <w:szCs w:val="24"/>
          <w:lang w:val="hy-AM" w:eastAsia="hy-AM" w:bidi="hy-AM"/>
        </w:rPr>
        <w:t xml:space="preserve"> օրենքով </w:t>
      </w:r>
      <w:r w:rsidR="00A15E3F" w:rsidRPr="005077E0">
        <w:rPr>
          <w:rFonts w:ascii="GHEA Mariam" w:hAnsi="GHEA Mariam"/>
          <w:color w:val="000000"/>
          <w:spacing w:val="-10"/>
          <w:sz w:val="24"/>
          <w:szCs w:val="24"/>
          <w:lang w:val="hy-AM" w:eastAsia="hy-AM" w:bidi="hy-AM"/>
        </w:rPr>
        <w:t>սահմանված լիցենզիաների գրանցամատյաններում պարունակվող տեղեկատվությունը</w:t>
      </w:r>
      <w:r>
        <w:rPr>
          <w:rFonts w:ascii="GHEA Mariam" w:hAnsi="GHEA Mariam"/>
          <w:color w:val="000000"/>
          <w:spacing w:val="-10"/>
          <w:sz w:val="24"/>
          <w:szCs w:val="24"/>
          <w:lang w:val="hy-AM" w:eastAsia="hy-AM" w:bidi="hy-AM"/>
        </w:rPr>
        <w:t>.</w:t>
      </w:r>
    </w:p>
    <w:p w:rsidR="00A15E3F" w:rsidRPr="005077E0" w:rsidRDefault="0062694A" w:rsidP="005077E0">
      <w:pPr>
        <w:pStyle w:val="Bodytext20"/>
        <w:numPr>
          <w:ilvl w:val="0"/>
          <w:numId w:val="2"/>
        </w:numPr>
        <w:shd w:val="clear" w:color="auto" w:fill="auto"/>
        <w:tabs>
          <w:tab w:val="left" w:pos="990"/>
          <w:tab w:val="left" w:pos="2060"/>
        </w:tabs>
        <w:spacing w:line="360" w:lineRule="auto"/>
        <w:ind w:left="0" w:firstLine="720"/>
        <w:jc w:val="both"/>
        <w:rPr>
          <w:rFonts w:ascii="GHEA Mariam" w:hAnsi="GHEA Mariam"/>
          <w:color w:val="000000"/>
          <w:sz w:val="24"/>
          <w:szCs w:val="24"/>
          <w:lang w:val="hy-AM" w:eastAsia="hy-AM" w:bidi="hy-AM"/>
        </w:rPr>
      </w:pPr>
      <w:r w:rsidRPr="0062694A">
        <w:rPr>
          <w:rFonts w:ascii="GHEA Mariam" w:hAnsi="GHEA Mariam"/>
          <w:color w:val="000000"/>
          <w:spacing w:val="-6"/>
          <w:sz w:val="24"/>
          <w:szCs w:val="24"/>
          <w:lang w:val="hy-AM" w:eastAsia="hy-AM" w:bidi="hy-AM"/>
        </w:rPr>
        <w:t>լ</w:t>
      </w:r>
      <w:r w:rsidR="00A15E3F" w:rsidRPr="0062694A">
        <w:rPr>
          <w:rFonts w:ascii="GHEA Mariam" w:hAnsi="GHEA Mariam"/>
          <w:color w:val="000000"/>
          <w:spacing w:val="-6"/>
          <w:sz w:val="24"/>
          <w:szCs w:val="24"/>
          <w:lang w:val="hy-AM" w:eastAsia="hy-AM" w:bidi="hy-AM"/>
        </w:rPr>
        <w:t>իցենզավորված անձանց անհատական գործերում և լիցենզիաների գրան</w:t>
      </w:r>
      <w:r w:rsidRPr="0062694A">
        <w:rPr>
          <w:rFonts w:ascii="GHEA Mariam" w:hAnsi="GHEA Mariam"/>
          <w:color w:val="000000"/>
          <w:spacing w:val="-6"/>
          <w:sz w:val="24"/>
          <w:szCs w:val="24"/>
          <w:lang w:val="hy-AM" w:eastAsia="hy-AM" w:bidi="hy-AM"/>
        </w:rPr>
        <w:softHyphen/>
      </w:r>
      <w:r w:rsidR="00A15E3F" w:rsidRPr="0062694A">
        <w:rPr>
          <w:rFonts w:ascii="GHEA Mariam" w:hAnsi="GHEA Mariam"/>
          <w:color w:val="000000"/>
          <w:spacing w:val="-6"/>
          <w:sz w:val="24"/>
          <w:szCs w:val="24"/>
          <w:lang w:val="hy-AM" w:eastAsia="hy-AM" w:bidi="hy-AM"/>
        </w:rPr>
        <w:t>ցա</w:t>
      </w:r>
      <w:r w:rsidRPr="0062694A">
        <w:rPr>
          <w:rFonts w:ascii="GHEA Mariam" w:hAnsi="GHEA Mariam"/>
          <w:color w:val="000000"/>
          <w:spacing w:val="-6"/>
          <w:sz w:val="24"/>
          <w:szCs w:val="24"/>
          <w:lang w:val="hy-AM" w:eastAsia="hy-AM" w:bidi="hy-AM"/>
        </w:rPr>
        <w:softHyphen/>
      </w:r>
      <w:r w:rsidR="00A15E3F" w:rsidRPr="0062694A">
        <w:rPr>
          <w:rFonts w:ascii="GHEA Mariam" w:hAnsi="GHEA Mariam"/>
          <w:color w:val="000000"/>
          <w:spacing w:val="-6"/>
          <w:sz w:val="24"/>
          <w:szCs w:val="24"/>
          <w:lang w:val="hy-AM" w:eastAsia="hy-AM" w:bidi="hy-AM"/>
        </w:rPr>
        <w:t>մատյաններում պարունակվող տեղեկատվության փոփոխությունների (լիցենզիայի վերաձևակերպման, գործունեության իրականացման վայրի փոփոխման, լիցենզիայի գործողության դադարեցման) մասին այդ փոփոխությունների վերաբերյալ հրաման</w:t>
      </w:r>
      <w:r>
        <w:rPr>
          <w:rFonts w:ascii="GHEA Mariam" w:hAnsi="GHEA Mariam"/>
          <w:color w:val="000000"/>
          <w:spacing w:val="-6"/>
          <w:sz w:val="24"/>
          <w:szCs w:val="24"/>
          <w:lang w:val="hy-AM" w:eastAsia="hy-AM" w:bidi="hy-AM"/>
        </w:rPr>
        <w:softHyphen/>
      </w:r>
      <w:r w:rsidR="00A15E3F" w:rsidRPr="0062694A">
        <w:rPr>
          <w:rFonts w:ascii="GHEA Mariam" w:hAnsi="GHEA Mariam"/>
          <w:color w:val="000000"/>
          <w:spacing w:val="-6"/>
          <w:sz w:val="24"/>
          <w:szCs w:val="24"/>
          <w:lang w:val="hy-AM" w:eastAsia="hy-AM" w:bidi="hy-AM"/>
        </w:rPr>
        <w:t>ներ</w:t>
      </w:r>
      <w:r w:rsidR="00A23DD2">
        <w:rPr>
          <w:rFonts w:ascii="GHEA Mariam" w:hAnsi="GHEA Mariam"/>
          <w:color w:val="000000"/>
          <w:spacing w:val="-6"/>
          <w:sz w:val="24"/>
          <w:szCs w:val="24"/>
          <w:lang w:val="hy-AM" w:eastAsia="hy-AM" w:bidi="hy-AM"/>
        </w:rPr>
        <w:t>ն</w:t>
      </w:r>
      <w:r w:rsidR="00A15E3F" w:rsidRPr="0062694A">
        <w:rPr>
          <w:rFonts w:ascii="GHEA Mariam" w:hAnsi="GHEA Mariam"/>
          <w:color w:val="000000"/>
          <w:spacing w:val="-6"/>
          <w:sz w:val="24"/>
          <w:szCs w:val="24"/>
          <w:lang w:val="hy-AM" w:eastAsia="hy-AM" w:bidi="hy-AM"/>
        </w:rPr>
        <w:t xml:space="preserve"> ստորագրվելու օրվանից 3 աշխատանքային օրվա ընթացքում այդ մասին տեղեկացնում</w:t>
      </w:r>
      <w:r w:rsidR="00A15E3F" w:rsidRPr="005077E0">
        <w:rPr>
          <w:rFonts w:ascii="GHEA Mariam" w:hAnsi="GHEA Mariam"/>
          <w:color w:val="000000"/>
          <w:sz w:val="24"/>
          <w:szCs w:val="24"/>
          <w:lang w:val="hy-AM" w:eastAsia="hy-AM" w:bidi="hy-AM"/>
        </w:rPr>
        <w:t xml:space="preserve"> է Վերահսկող մարմնին</w:t>
      </w:r>
      <w:r>
        <w:rPr>
          <w:rFonts w:ascii="GHEA Mariam" w:hAnsi="GHEA Mariam"/>
          <w:color w:val="000000"/>
          <w:sz w:val="24"/>
          <w:szCs w:val="24"/>
          <w:lang w:val="hy-AM" w:eastAsia="hy-AM" w:bidi="hy-AM"/>
        </w:rPr>
        <w:t>.</w:t>
      </w:r>
    </w:p>
    <w:p w:rsidR="00A15E3F" w:rsidRPr="005077E0" w:rsidRDefault="0062694A" w:rsidP="005077E0">
      <w:pPr>
        <w:pStyle w:val="Bodytext20"/>
        <w:numPr>
          <w:ilvl w:val="0"/>
          <w:numId w:val="2"/>
        </w:numPr>
        <w:shd w:val="clear" w:color="auto" w:fill="auto"/>
        <w:tabs>
          <w:tab w:val="left" w:pos="990"/>
          <w:tab w:val="left" w:pos="2060"/>
        </w:tabs>
        <w:spacing w:line="360" w:lineRule="auto"/>
        <w:ind w:left="0" w:firstLine="720"/>
        <w:jc w:val="both"/>
        <w:rPr>
          <w:rFonts w:ascii="GHEA Mariam" w:hAnsi="GHEA Mariam"/>
          <w:color w:val="000000"/>
          <w:sz w:val="24"/>
          <w:szCs w:val="24"/>
          <w:lang w:val="hy-AM" w:eastAsia="hy-AM" w:bidi="hy-AM"/>
        </w:rPr>
      </w:pPr>
      <w:r>
        <w:rPr>
          <w:rFonts w:ascii="GHEA Mariam" w:hAnsi="GHEA Mariam"/>
          <w:color w:val="000000"/>
          <w:sz w:val="24"/>
          <w:szCs w:val="24"/>
          <w:lang w:val="hy-AM" w:eastAsia="hy-AM" w:bidi="hy-AM"/>
        </w:rPr>
        <w:t>լ</w:t>
      </w:r>
      <w:r w:rsidR="00A15E3F" w:rsidRPr="005077E0">
        <w:rPr>
          <w:rFonts w:ascii="GHEA Mariam" w:hAnsi="GHEA Mariam"/>
          <w:color w:val="000000"/>
          <w:sz w:val="24"/>
          <w:szCs w:val="24"/>
          <w:lang w:val="hy-AM" w:eastAsia="hy-AM" w:bidi="hy-AM"/>
        </w:rPr>
        <w:t>իցենզավորված անձանց կողմից լիցենզիայի գործողությունը</w:t>
      </w:r>
      <w:r>
        <w:rPr>
          <w:rFonts w:ascii="GHEA Mariam" w:hAnsi="GHEA Mariam"/>
          <w:color w:val="000000"/>
          <w:sz w:val="24"/>
          <w:szCs w:val="24"/>
          <w:lang w:val="hy-AM" w:eastAsia="hy-AM" w:bidi="hy-AM"/>
        </w:rPr>
        <w:t xml:space="preserve"> </w:t>
      </w:r>
      <w:r w:rsidR="00A15E3F" w:rsidRPr="005077E0">
        <w:rPr>
          <w:rFonts w:ascii="GHEA Mariam" w:hAnsi="GHEA Mariam"/>
          <w:color w:val="000000"/>
          <w:sz w:val="24"/>
          <w:szCs w:val="24"/>
          <w:lang w:val="hy-AM" w:eastAsia="hy-AM" w:bidi="hy-AM"/>
        </w:rPr>
        <w:t>դադա</w:t>
      </w:r>
      <w:r w:rsidR="005077E0">
        <w:rPr>
          <w:rFonts w:ascii="GHEA Mariam" w:hAnsi="GHEA Mariam"/>
          <w:color w:val="000000"/>
          <w:sz w:val="24"/>
          <w:szCs w:val="24"/>
          <w:lang w:val="hy-AM" w:eastAsia="hy-AM" w:bidi="hy-AM"/>
        </w:rPr>
        <w:softHyphen/>
      </w:r>
      <w:r w:rsidR="00A15E3F" w:rsidRPr="005077E0">
        <w:rPr>
          <w:rFonts w:ascii="GHEA Mariam" w:hAnsi="GHEA Mariam"/>
          <w:color w:val="000000"/>
          <w:spacing w:val="-8"/>
          <w:sz w:val="24"/>
          <w:szCs w:val="24"/>
          <w:lang w:val="hy-AM" w:eastAsia="hy-AM" w:bidi="hy-AM"/>
        </w:rPr>
        <w:t>րեց</w:t>
      </w:r>
      <w:r>
        <w:rPr>
          <w:rFonts w:ascii="GHEA Mariam" w:hAnsi="GHEA Mariam"/>
          <w:color w:val="000000"/>
          <w:spacing w:val="-8"/>
          <w:sz w:val="24"/>
          <w:szCs w:val="24"/>
          <w:lang w:val="hy-AM" w:eastAsia="hy-AM" w:bidi="hy-AM"/>
        </w:rPr>
        <w:softHyphen/>
      </w:r>
      <w:r w:rsidR="00A15E3F" w:rsidRPr="005077E0">
        <w:rPr>
          <w:rFonts w:ascii="GHEA Mariam" w:hAnsi="GHEA Mariam"/>
          <w:color w:val="000000"/>
          <w:spacing w:val="-8"/>
          <w:sz w:val="24"/>
          <w:szCs w:val="24"/>
          <w:lang w:val="hy-AM" w:eastAsia="hy-AM" w:bidi="hy-AM"/>
        </w:rPr>
        <w:t>նելու կամ կասեցնելու մասին դիմում ներկայացնելու դեպքում, դիմում</w:t>
      </w:r>
      <w:r w:rsidR="00A23DD2">
        <w:rPr>
          <w:rFonts w:ascii="GHEA Mariam" w:hAnsi="GHEA Mariam"/>
          <w:color w:val="000000"/>
          <w:spacing w:val="-8"/>
          <w:sz w:val="24"/>
          <w:szCs w:val="24"/>
          <w:lang w:val="hy-AM" w:eastAsia="hy-AM" w:bidi="hy-AM"/>
        </w:rPr>
        <w:t>ն</w:t>
      </w:r>
      <w:r w:rsidR="00A15E3F" w:rsidRPr="005077E0">
        <w:rPr>
          <w:rFonts w:ascii="GHEA Mariam" w:hAnsi="GHEA Mariam"/>
          <w:color w:val="000000"/>
          <w:sz w:val="24"/>
          <w:szCs w:val="24"/>
          <w:lang w:val="hy-AM" w:eastAsia="hy-AM" w:bidi="hy-AM"/>
        </w:rPr>
        <w:t xml:space="preserve"> ստանալու </w:t>
      </w:r>
      <w:r w:rsidR="00A15E3F" w:rsidRPr="005077E0">
        <w:rPr>
          <w:rFonts w:ascii="GHEA Mariam" w:hAnsi="GHEA Mariam"/>
          <w:color w:val="000000"/>
          <w:sz w:val="24"/>
          <w:szCs w:val="24"/>
          <w:lang w:val="hy-AM" w:eastAsia="hy-AM" w:bidi="hy-AM"/>
        </w:rPr>
        <w:lastRenderedPageBreak/>
        <w:t>օրվանից 3 աշխատանքային օրվա ընթացքում այդ մասին տեղեկացնում է Վերա</w:t>
      </w:r>
      <w:r>
        <w:rPr>
          <w:rFonts w:ascii="GHEA Mariam" w:hAnsi="GHEA Mariam"/>
          <w:color w:val="000000"/>
          <w:sz w:val="24"/>
          <w:szCs w:val="24"/>
          <w:lang w:val="hy-AM" w:eastAsia="hy-AM" w:bidi="hy-AM"/>
        </w:rPr>
        <w:softHyphen/>
      </w:r>
      <w:r w:rsidR="00A15E3F" w:rsidRPr="005077E0">
        <w:rPr>
          <w:rFonts w:ascii="GHEA Mariam" w:hAnsi="GHEA Mariam"/>
          <w:color w:val="000000"/>
          <w:sz w:val="24"/>
          <w:szCs w:val="24"/>
          <w:lang w:val="hy-AM" w:eastAsia="hy-AM" w:bidi="hy-AM"/>
        </w:rPr>
        <w:t>հսկող մարմնին</w:t>
      </w:r>
      <w:r>
        <w:rPr>
          <w:rFonts w:ascii="GHEA Mariam" w:hAnsi="GHEA Mariam"/>
          <w:color w:val="000000"/>
          <w:sz w:val="24"/>
          <w:szCs w:val="24"/>
          <w:lang w:val="hy-AM" w:eastAsia="hy-AM" w:bidi="hy-AM"/>
        </w:rPr>
        <w:t>.</w:t>
      </w:r>
    </w:p>
    <w:p w:rsidR="00A15E3F" w:rsidRPr="005077E0" w:rsidRDefault="0062694A" w:rsidP="005077E0">
      <w:pPr>
        <w:pStyle w:val="Bodytext20"/>
        <w:numPr>
          <w:ilvl w:val="0"/>
          <w:numId w:val="2"/>
        </w:numPr>
        <w:shd w:val="clear" w:color="auto" w:fill="auto"/>
        <w:tabs>
          <w:tab w:val="left" w:pos="990"/>
          <w:tab w:val="left" w:pos="2060"/>
        </w:tabs>
        <w:spacing w:line="360" w:lineRule="auto"/>
        <w:ind w:left="0" w:firstLine="720"/>
        <w:jc w:val="both"/>
        <w:rPr>
          <w:rFonts w:ascii="GHEA Mariam" w:hAnsi="GHEA Mariam"/>
          <w:color w:val="000000"/>
          <w:sz w:val="24"/>
          <w:szCs w:val="24"/>
          <w:lang w:val="hy-AM" w:eastAsia="hy-AM" w:bidi="hy-AM"/>
        </w:rPr>
      </w:pPr>
      <w:r>
        <w:rPr>
          <w:rFonts w:ascii="GHEA Mariam" w:hAnsi="GHEA Mariam"/>
          <w:color w:val="000000"/>
          <w:sz w:val="24"/>
          <w:szCs w:val="24"/>
          <w:lang w:val="hy-AM" w:eastAsia="hy-AM" w:bidi="hy-AM"/>
        </w:rPr>
        <w:t>վ</w:t>
      </w:r>
      <w:r w:rsidR="00A15E3F" w:rsidRPr="005077E0">
        <w:rPr>
          <w:rFonts w:ascii="GHEA Mariam" w:hAnsi="GHEA Mariam"/>
          <w:color w:val="000000"/>
          <w:sz w:val="24"/>
          <w:szCs w:val="24"/>
          <w:lang w:val="hy-AM" w:eastAsia="hy-AM" w:bidi="hy-AM"/>
        </w:rPr>
        <w:t>իճակախաղերի կազմակերպիչների կողմից ներկայացված գովազդի բովանդակությանը համաձայնություն տալու օրվանից 3 աշխատանքային օրվա ընթացքում այդ մասին տեղեկացնում է Վերա</w:t>
      </w:r>
      <w:r w:rsidR="00FE0CF6">
        <w:rPr>
          <w:rFonts w:ascii="GHEA Mariam" w:hAnsi="GHEA Mariam"/>
          <w:color w:val="000000"/>
          <w:sz w:val="24"/>
          <w:szCs w:val="24"/>
          <w:lang w:val="hy-AM" w:eastAsia="hy-AM" w:bidi="hy-AM"/>
        </w:rPr>
        <w:t>հ</w:t>
      </w:r>
      <w:r w:rsidR="00A15E3F" w:rsidRPr="005077E0">
        <w:rPr>
          <w:rFonts w:ascii="GHEA Mariam" w:hAnsi="GHEA Mariam"/>
          <w:color w:val="000000"/>
          <w:sz w:val="24"/>
          <w:szCs w:val="24"/>
          <w:lang w:val="hy-AM" w:eastAsia="hy-AM" w:bidi="hy-AM"/>
        </w:rPr>
        <w:t>սկող մարմնին՝ տրամադրելով համաձայնեցված գովազդի բովանդակության պատճենը</w:t>
      </w:r>
      <w:r>
        <w:rPr>
          <w:rFonts w:ascii="GHEA Mariam" w:hAnsi="GHEA Mariam"/>
          <w:color w:val="000000"/>
          <w:sz w:val="24"/>
          <w:szCs w:val="24"/>
          <w:lang w:val="hy-AM" w:eastAsia="hy-AM" w:bidi="hy-AM"/>
        </w:rPr>
        <w:t>.</w:t>
      </w:r>
    </w:p>
    <w:p w:rsidR="00A15E3F" w:rsidRPr="005077E0" w:rsidRDefault="0062694A" w:rsidP="005077E0">
      <w:pPr>
        <w:pStyle w:val="Bodytext20"/>
        <w:numPr>
          <w:ilvl w:val="0"/>
          <w:numId w:val="2"/>
        </w:numPr>
        <w:shd w:val="clear" w:color="auto" w:fill="auto"/>
        <w:tabs>
          <w:tab w:val="left" w:pos="990"/>
          <w:tab w:val="left" w:pos="2060"/>
        </w:tabs>
        <w:spacing w:line="360" w:lineRule="auto"/>
        <w:ind w:left="0" w:firstLine="720"/>
        <w:jc w:val="both"/>
        <w:rPr>
          <w:rFonts w:ascii="GHEA Mariam" w:hAnsi="GHEA Mariam"/>
          <w:color w:val="000000"/>
          <w:sz w:val="24"/>
          <w:szCs w:val="24"/>
          <w:lang w:val="hy-AM" w:eastAsia="hy-AM" w:bidi="hy-AM"/>
        </w:rPr>
      </w:pPr>
      <w:r>
        <w:rPr>
          <w:rFonts w:ascii="GHEA Mariam" w:hAnsi="GHEA Mariam"/>
          <w:color w:val="000000"/>
          <w:sz w:val="24"/>
          <w:szCs w:val="24"/>
          <w:lang w:val="hy-AM" w:eastAsia="hy-AM" w:bidi="hy-AM"/>
        </w:rPr>
        <w:t>կ</w:t>
      </w:r>
      <w:r w:rsidR="00A15E3F" w:rsidRPr="005077E0">
        <w:rPr>
          <w:rFonts w:ascii="GHEA Mariam" w:hAnsi="GHEA Mariam"/>
          <w:color w:val="000000"/>
          <w:sz w:val="24"/>
          <w:szCs w:val="24"/>
          <w:lang w:val="hy-AM" w:eastAsia="hy-AM" w:bidi="hy-AM"/>
        </w:rPr>
        <w:t xml:space="preserve">ազմակերպիչների կողմից ներկայացված խաղային գործունեության </w:t>
      </w:r>
      <w:r w:rsidR="00A15E3F" w:rsidRPr="00F30D0F">
        <w:rPr>
          <w:rFonts w:ascii="GHEA Mariam" w:hAnsi="GHEA Mariam"/>
          <w:color w:val="000000"/>
          <w:spacing w:val="-2"/>
          <w:sz w:val="24"/>
          <w:szCs w:val="24"/>
          <w:lang w:val="hy-AM" w:eastAsia="hy-AM" w:bidi="hy-AM"/>
        </w:rPr>
        <w:t>կազմակերպման և անցկացման կանոնակարգերին համաձայնություն տալու օրվա</w:t>
      </w:r>
      <w:r w:rsidR="00F30D0F" w:rsidRPr="00F30D0F">
        <w:rPr>
          <w:rFonts w:ascii="GHEA Mariam" w:hAnsi="GHEA Mariam"/>
          <w:color w:val="000000"/>
          <w:spacing w:val="-2"/>
          <w:sz w:val="24"/>
          <w:szCs w:val="24"/>
          <w:lang w:val="hy-AM" w:eastAsia="hy-AM" w:bidi="hy-AM"/>
        </w:rPr>
        <w:softHyphen/>
      </w:r>
      <w:r w:rsidR="00A15E3F" w:rsidRPr="00F30D0F">
        <w:rPr>
          <w:rFonts w:ascii="GHEA Mariam" w:hAnsi="GHEA Mariam"/>
          <w:color w:val="000000"/>
          <w:spacing w:val="-2"/>
          <w:sz w:val="24"/>
          <w:szCs w:val="24"/>
          <w:lang w:val="hy-AM" w:eastAsia="hy-AM" w:bidi="hy-AM"/>
        </w:rPr>
        <w:t>նից</w:t>
      </w:r>
      <w:r w:rsidR="00A15E3F" w:rsidRPr="005077E0">
        <w:rPr>
          <w:rFonts w:ascii="GHEA Mariam" w:hAnsi="GHEA Mariam"/>
          <w:color w:val="000000"/>
          <w:spacing w:val="-8"/>
          <w:sz w:val="24"/>
          <w:szCs w:val="24"/>
          <w:lang w:val="hy-AM" w:eastAsia="hy-AM" w:bidi="hy-AM"/>
        </w:rPr>
        <w:t xml:space="preserve"> 3 աշխատանքային օրվա ընթացքում այդ մասին տեղեկացնում է</w:t>
      </w:r>
      <w:r w:rsidR="00A15E3F" w:rsidRPr="005077E0">
        <w:rPr>
          <w:rFonts w:ascii="GHEA Mariam" w:hAnsi="GHEA Mariam"/>
          <w:color w:val="000000"/>
          <w:sz w:val="24"/>
          <w:szCs w:val="24"/>
          <w:lang w:val="hy-AM" w:eastAsia="hy-AM" w:bidi="hy-AM"/>
        </w:rPr>
        <w:t xml:space="preserve"> Վերահսկող մարմնին</w:t>
      </w:r>
      <w:r>
        <w:rPr>
          <w:rFonts w:ascii="GHEA Mariam" w:hAnsi="GHEA Mariam"/>
          <w:color w:val="000000"/>
          <w:sz w:val="24"/>
          <w:szCs w:val="24"/>
          <w:lang w:val="hy-AM" w:eastAsia="hy-AM" w:bidi="hy-AM"/>
        </w:rPr>
        <w:t>՝</w:t>
      </w:r>
      <w:r w:rsidR="00A15E3F" w:rsidRPr="005077E0">
        <w:rPr>
          <w:rFonts w:ascii="GHEA Mariam" w:hAnsi="GHEA Mariam"/>
          <w:color w:val="000000"/>
          <w:sz w:val="24"/>
          <w:szCs w:val="24"/>
          <w:lang w:val="hy-AM" w:eastAsia="hy-AM" w:bidi="hy-AM"/>
        </w:rPr>
        <w:t xml:space="preserve"> տրամադրելով համաձայնեցված խաղային գործունեության կազմա</w:t>
      </w:r>
      <w:r w:rsidR="005077E0">
        <w:rPr>
          <w:rFonts w:ascii="GHEA Mariam" w:hAnsi="GHEA Mariam"/>
          <w:color w:val="000000"/>
          <w:sz w:val="24"/>
          <w:szCs w:val="24"/>
          <w:lang w:val="hy-AM" w:eastAsia="hy-AM" w:bidi="hy-AM"/>
        </w:rPr>
        <w:softHyphen/>
      </w:r>
      <w:r w:rsidR="00A15E3F" w:rsidRPr="005077E0">
        <w:rPr>
          <w:rFonts w:ascii="GHEA Mariam" w:hAnsi="GHEA Mariam"/>
          <w:color w:val="000000"/>
          <w:sz w:val="24"/>
          <w:szCs w:val="24"/>
          <w:lang w:val="hy-AM" w:eastAsia="hy-AM" w:bidi="hy-AM"/>
        </w:rPr>
        <w:t xml:space="preserve">կերպման և անցկացման կանոնակարգի </w:t>
      </w:r>
      <w:bookmarkStart w:id="0" w:name="bookmark0"/>
      <w:r w:rsidR="00A15E3F" w:rsidRPr="005077E0">
        <w:rPr>
          <w:rFonts w:ascii="GHEA Mariam" w:hAnsi="GHEA Mariam"/>
          <w:color w:val="000000"/>
          <w:sz w:val="24"/>
          <w:szCs w:val="24"/>
          <w:lang w:val="hy-AM" w:eastAsia="hy-AM" w:bidi="hy-AM"/>
        </w:rPr>
        <w:t>պատճենը</w:t>
      </w:r>
      <w:bookmarkEnd w:id="0"/>
      <w:r>
        <w:rPr>
          <w:rFonts w:ascii="GHEA Mariam" w:hAnsi="GHEA Mariam"/>
          <w:color w:val="000000"/>
          <w:sz w:val="24"/>
          <w:szCs w:val="24"/>
          <w:lang w:val="hy-AM" w:eastAsia="hy-AM" w:bidi="hy-AM"/>
        </w:rPr>
        <w:t>.</w:t>
      </w:r>
    </w:p>
    <w:p w:rsidR="00A15E3F" w:rsidRPr="005077E0" w:rsidRDefault="0062694A" w:rsidP="005077E0">
      <w:pPr>
        <w:pStyle w:val="Bodytext20"/>
        <w:numPr>
          <w:ilvl w:val="0"/>
          <w:numId w:val="2"/>
        </w:numPr>
        <w:shd w:val="clear" w:color="auto" w:fill="auto"/>
        <w:tabs>
          <w:tab w:val="left" w:pos="990"/>
          <w:tab w:val="left" w:pos="2060"/>
        </w:tabs>
        <w:spacing w:line="360" w:lineRule="auto"/>
        <w:ind w:left="0" w:firstLine="720"/>
        <w:jc w:val="both"/>
        <w:rPr>
          <w:rFonts w:ascii="GHEA Mariam" w:hAnsi="GHEA Mariam"/>
          <w:color w:val="000000"/>
          <w:sz w:val="24"/>
          <w:szCs w:val="24"/>
          <w:lang w:val="hy-AM" w:eastAsia="hy-AM" w:bidi="hy-AM"/>
        </w:rPr>
      </w:pPr>
      <w:r>
        <w:rPr>
          <w:rFonts w:ascii="GHEA Mariam" w:hAnsi="GHEA Mariam"/>
          <w:color w:val="000000"/>
          <w:sz w:val="24"/>
          <w:szCs w:val="24"/>
          <w:lang w:val="hy-AM" w:eastAsia="hy-AM" w:bidi="hy-AM"/>
        </w:rPr>
        <w:t>լ</w:t>
      </w:r>
      <w:r w:rsidR="00A15E3F" w:rsidRPr="005077E0">
        <w:rPr>
          <w:rFonts w:ascii="GHEA Mariam" w:hAnsi="GHEA Mariam"/>
          <w:color w:val="000000"/>
          <w:sz w:val="24"/>
          <w:szCs w:val="24"/>
          <w:lang w:val="hy-AM" w:eastAsia="hy-AM" w:bidi="hy-AM"/>
        </w:rPr>
        <w:t>իցենզավորված անձանց մոտ ստուգումներ իրականացնելու համար Վերահսկող մարմնին տրամադրում է ստուգման իրականացման համար անհրա</w:t>
      </w:r>
      <w:r>
        <w:rPr>
          <w:rFonts w:ascii="GHEA Mariam" w:hAnsi="GHEA Mariam"/>
          <w:color w:val="000000"/>
          <w:sz w:val="24"/>
          <w:szCs w:val="24"/>
          <w:lang w:val="hy-AM" w:eastAsia="hy-AM" w:bidi="hy-AM"/>
        </w:rPr>
        <w:softHyphen/>
      </w:r>
      <w:r w:rsidR="00A15E3F" w:rsidRPr="005077E0">
        <w:rPr>
          <w:rFonts w:ascii="GHEA Mariam" w:hAnsi="GHEA Mariam"/>
          <w:color w:val="000000"/>
          <w:sz w:val="24"/>
          <w:szCs w:val="24"/>
          <w:lang w:val="hy-AM" w:eastAsia="hy-AM" w:bidi="hy-AM"/>
        </w:rPr>
        <w:t>ժեշտ փաստաթղթերը</w:t>
      </w:r>
      <w:r>
        <w:rPr>
          <w:rFonts w:ascii="GHEA Mariam" w:hAnsi="GHEA Mariam"/>
          <w:color w:val="000000"/>
          <w:sz w:val="24"/>
          <w:szCs w:val="24"/>
          <w:lang w:val="hy-AM" w:eastAsia="hy-AM" w:bidi="hy-AM"/>
        </w:rPr>
        <w:t>՝</w:t>
      </w:r>
      <w:r w:rsidR="00A15E3F" w:rsidRPr="005077E0">
        <w:rPr>
          <w:rFonts w:ascii="GHEA Mariam" w:hAnsi="GHEA Mariam"/>
          <w:color w:val="000000"/>
          <w:sz w:val="24"/>
          <w:szCs w:val="24"/>
          <w:lang w:val="hy-AM" w:eastAsia="hy-AM" w:bidi="hy-AM"/>
        </w:rPr>
        <w:t xml:space="preserve"> համապատասխան դիմում</w:t>
      </w:r>
      <w:r w:rsidR="00A23DD2">
        <w:rPr>
          <w:rFonts w:ascii="GHEA Mariam" w:hAnsi="GHEA Mariam"/>
          <w:color w:val="000000"/>
          <w:sz w:val="24"/>
          <w:szCs w:val="24"/>
          <w:lang w:val="hy-AM" w:eastAsia="hy-AM" w:bidi="hy-AM"/>
        </w:rPr>
        <w:t>ն</w:t>
      </w:r>
      <w:r w:rsidR="00A15E3F" w:rsidRPr="005077E0">
        <w:rPr>
          <w:rFonts w:ascii="GHEA Mariam" w:hAnsi="GHEA Mariam"/>
          <w:color w:val="000000"/>
          <w:sz w:val="24"/>
          <w:szCs w:val="24"/>
          <w:lang w:val="hy-AM" w:eastAsia="hy-AM" w:bidi="hy-AM"/>
        </w:rPr>
        <w:t xml:space="preserve"> ստանալու օրվանից 3 աշխա</w:t>
      </w:r>
      <w:r>
        <w:rPr>
          <w:rFonts w:ascii="GHEA Mariam" w:hAnsi="GHEA Mariam"/>
          <w:color w:val="000000"/>
          <w:sz w:val="24"/>
          <w:szCs w:val="24"/>
          <w:lang w:val="hy-AM" w:eastAsia="hy-AM" w:bidi="hy-AM"/>
        </w:rPr>
        <w:softHyphen/>
      </w:r>
      <w:r w:rsidR="00A15E3F" w:rsidRPr="005077E0">
        <w:rPr>
          <w:rFonts w:ascii="GHEA Mariam" w:hAnsi="GHEA Mariam"/>
          <w:color w:val="000000"/>
          <w:sz w:val="24"/>
          <w:szCs w:val="24"/>
          <w:lang w:val="hy-AM" w:eastAsia="hy-AM" w:bidi="hy-AM"/>
        </w:rPr>
        <w:t>տան</w:t>
      </w:r>
      <w:r>
        <w:rPr>
          <w:rFonts w:ascii="GHEA Mariam" w:hAnsi="GHEA Mariam"/>
          <w:color w:val="000000"/>
          <w:sz w:val="24"/>
          <w:szCs w:val="24"/>
          <w:lang w:val="hy-AM" w:eastAsia="hy-AM" w:bidi="hy-AM"/>
        </w:rPr>
        <w:softHyphen/>
      </w:r>
      <w:r w:rsidR="00A15E3F" w:rsidRPr="005077E0">
        <w:rPr>
          <w:rFonts w:ascii="GHEA Mariam" w:hAnsi="GHEA Mariam"/>
          <w:color w:val="000000"/>
          <w:sz w:val="24"/>
          <w:szCs w:val="24"/>
          <w:lang w:val="hy-AM" w:eastAsia="hy-AM" w:bidi="hy-AM"/>
        </w:rPr>
        <w:t>քային օրվա ընթացքում:</w:t>
      </w:r>
    </w:p>
    <w:p w:rsidR="00A15E3F" w:rsidRPr="005077E0" w:rsidRDefault="00A15E3F" w:rsidP="005077E0">
      <w:pPr>
        <w:pStyle w:val="ListParagraph"/>
        <w:numPr>
          <w:ilvl w:val="0"/>
          <w:numId w:val="1"/>
        </w:numPr>
        <w:shd w:val="clear" w:color="auto" w:fill="FFFFFF"/>
        <w:tabs>
          <w:tab w:val="left" w:pos="540"/>
          <w:tab w:val="left" w:pos="990"/>
        </w:tabs>
        <w:spacing w:after="0" w:line="360" w:lineRule="auto"/>
        <w:ind w:left="0" w:firstLine="720"/>
        <w:jc w:val="both"/>
        <w:rPr>
          <w:rFonts w:ascii="GHEA Mariam" w:eastAsia="Times New Roman" w:hAnsi="GHEA Mariam" w:cs="Times New Roman"/>
          <w:color w:val="000000"/>
          <w:sz w:val="24"/>
          <w:szCs w:val="24"/>
        </w:rPr>
      </w:pPr>
      <w:r w:rsidRPr="005077E0">
        <w:rPr>
          <w:rFonts w:ascii="GHEA Mariam" w:eastAsia="Times New Roman" w:hAnsi="GHEA Mariam" w:cs="Times New Roman"/>
          <w:color w:val="000000"/>
          <w:sz w:val="24"/>
          <w:szCs w:val="24"/>
          <w:lang w:val="hy-AM"/>
        </w:rPr>
        <w:t>Վերահսկող մարմինը</w:t>
      </w:r>
      <w:r w:rsidR="0062694A">
        <w:rPr>
          <w:rFonts w:ascii="GHEA Mariam" w:eastAsia="Times New Roman" w:hAnsi="GHEA Mariam" w:cs="Times New Roman"/>
          <w:color w:val="000000"/>
          <w:sz w:val="24"/>
          <w:szCs w:val="24"/>
          <w:lang w:val="hy-AM"/>
        </w:rPr>
        <w:t>՝</w:t>
      </w:r>
    </w:p>
    <w:p w:rsidR="00A15E3F" w:rsidRPr="005077E0" w:rsidRDefault="0062694A" w:rsidP="005077E0">
      <w:pPr>
        <w:pStyle w:val="ListParagraph"/>
        <w:numPr>
          <w:ilvl w:val="0"/>
          <w:numId w:val="3"/>
        </w:numPr>
        <w:shd w:val="clear" w:color="auto" w:fill="FFFFFF"/>
        <w:tabs>
          <w:tab w:val="left" w:pos="540"/>
          <w:tab w:val="left" w:pos="990"/>
        </w:tabs>
        <w:spacing w:after="0" w:line="360" w:lineRule="auto"/>
        <w:ind w:left="0" w:firstLine="720"/>
        <w:jc w:val="both"/>
        <w:rPr>
          <w:rFonts w:ascii="GHEA Mariam" w:eastAsia="Times New Roman" w:hAnsi="GHEA Mariam" w:cs="Times New Roman"/>
          <w:color w:val="000000"/>
          <w:sz w:val="24"/>
          <w:szCs w:val="24"/>
        </w:rPr>
      </w:pPr>
      <w:r w:rsidRPr="0062694A">
        <w:rPr>
          <w:rFonts w:ascii="GHEA Mariam" w:eastAsia="Times New Roman" w:hAnsi="GHEA Mariam" w:cs="Times New Roman"/>
          <w:color w:val="000000"/>
          <w:spacing w:val="-6"/>
          <w:sz w:val="24"/>
          <w:szCs w:val="24"/>
          <w:lang w:val="hy-AM"/>
        </w:rPr>
        <w:t>վ</w:t>
      </w:r>
      <w:r w:rsidR="00A15E3F" w:rsidRPr="0062694A">
        <w:rPr>
          <w:rFonts w:ascii="GHEA Mariam" w:eastAsia="Times New Roman" w:hAnsi="GHEA Mariam" w:cs="Times New Roman"/>
          <w:color w:val="000000"/>
          <w:spacing w:val="-6"/>
          <w:sz w:val="24"/>
          <w:szCs w:val="24"/>
        </w:rPr>
        <w:t xml:space="preserve">իճակախաղերի, </w:t>
      </w:r>
      <w:r w:rsidR="00A15E3F" w:rsidRPr="0062694A">
        <w:rPr>
          <w:rFonts w:ascii="GHEA Mariam" w:eastAsia="Times New Roman" w:hAnsi="GHEA Mariam" w:cs="Times New Roman"/>
          <w:color w:val="000000"/>
          <w:spacing w:val="-6"/>
          <w:sz w:val="24"/>
          <w:szCs w:val="24"/>
          <w:lang w:val="hy-AM"/>
        </w:rPr>
        <w:t xml:space="preserve">բուքմեյքերային, </w:t>
      </w:r>
      <w:r w:rsidR="00A15E3F" w:rsidRPr="0062694A">
        <w:rPr>
          <w:rFonts w:ascii="GHEA Mariam" w:eastAsia="Times New Roman" w:hAnsi="GHEA Mariam" w:cs="Times New Roman"/>
          <w:color w:val="000000"/>
          <w:spacing w:val="-6"/>
          <w:sz w:val="24"/>
          <w:szCs w:val="24"/>
        </w:rPr>
        <w:t xml:space="preserve">շահումով խաղի կամ </w:t>
      </w:r>
      <w:r w:rsidR="00A15E3F" w:rsidRPr="0062694A">
        <w:rPr>
          <w:rFonts w:ascii="GHEA Mariam" w:eastAsia="Times New Roman" w:hAnsi="GHEA Mariam" w:cs="Times New Roman"/>
          <w:color w:val="000000"/>
          <w:spacing w:val="-6"/>
          <w:sz w:val="24"/>
          <w:szCs w:val="24"/>
          <w:lang w:val="hy-AM"/>
        </w:rPr>
        <w:t>ինտերնետ շահու</w:t>
      </w:r>
      <w:r>
        <w:rPr>
          <w:rFonts w:ascii="GHEA Mariam" w:eastAsia="Times New Roman" w:hAnsi="GHEA Mariam" w:cs="Times New Roman"/>
          <w:color w:val="000000"/>
          <w:spacing w:val="-6"/>
          <w:sz w:val="24"/>
          <w:szCs w:val="24"/>
          <w:lang w:val="hy-AM"/>
        </w:rPr>
        <w:softHyphen/>
      </w:r>
      <w:r w:rsidR="00A15E3F" w:rsidRPr="0062694A">
        <w:rPr>
          <w:rFonts w:ascii="GHEA Mariam" w:eastAsia="Times New Roman" w:hAnsi="GHEA Mariam" w:cs="Times New Roman"/>
          <w:color w:val="000000"/>
          <w:spacing w:val="-6"/>
          <w:sz w:val="24"/>
          <w:szCs w:val="24"/>
          <w:lang w:val="hy-AM"/>
        </w:rPr>
        <w:t xml:space="preserve">մով խաղի </w:t>
      </w:r>
      <w:r w:rsidR="00A15E3F" w:rsidRPr="0062694A">
        <w:rPr>
          <w:rFonts w:ascii="GHEA Mariam" w:eastAsia="Times New Roman" w:hAnsi="GHEA Mariam" w:cs="Times New Roman"/>
          <w:color w:val="000000"/>
          <w:spacing w:val="-6"/>
          <w:sz w:val="24"/>
          <w:szCs w:val="24"/>
        </w:rPr>
        <w:t>կազմակերպիչների նկատմամբ պատասխանատվության միջոց կիրառելու մասին հրամանների պատճենները, այդ հրամաններ</w:t>
      </w:r>
      <w:r w:rsidR="00A23DD2">
        <w:rPr>
          <w:rFonts w:ascii="GHEA Mariam" w:eastAsia="Times New Roman" w:hAnsi="GHEA Mariam" w:cs="Times New Roman"/>
          <w:color w:val="000000"/>
          <w:spacing w:val="-6"/>
          <w:sz w:val="24"/>
          <w:szCs w:val="24"/>
          <w:lang w:val="hy-AM"/>
        </w:rPr>
        <w:t>ն</w:t>
      </w:r>
      <w:r w:rsidR="00A15E3F" w:rsidRPr="0062694A">
        <w:rPr>
          <w:rFonts w:ascii="GHEA Mariam" w:eastAsia="Times New Roman" w:hAnsi="GHEA Mariam" w:cs="Times New Roman"/>
          <w:color w:val="000000"/>
          <w:spacing w:val="-6"/>
          <w:sz w:val="24"/>
          <w:szCs w:val="24"/>
        </w:rPr>
        <w:t xml:space="preserve"> ստորագրվելու օրվանից 2 աշխա</w:t>
      </w:r>
      <w:r>
        <w:rPr>
          <w:rFonts w:ascii="GHEA Mariam" w:eastAsia="Times New Roman" w:hAnsi="GHEA Mariam" w:cs="Times New Roman"/>
          <w:color w:val="000000"/>
          <w:spacing w:val="-6"/>
          <w:sz w:val="24"/>
          <w:szCs w:val="24"/>
        </w:rPr>
        <w:softHyphen/>
      </w:r>
      <w:r w:rsidR="00A15E3F" w:rsidRPr="0062694A">
        <w:rPr>
          <w:rFonts w:ascii="GHEA Mariam" w:eastAsia="Times New Roman" w:hAnsi="GHEA Mariam" w:cs="Times New Roman"/>
          <w:color w:val="000000"/>
          <w:spacing w:val="-6"/>
          <w:sz w:val="24"/>
          <w:szCs w:val="24"/>
        </w:rPr>
        <w:t>տանքային</w:t>
      </w:r>
      <w:r w:rsidR="00A15E3F" w:rsidRPr="005077E0">
        <w:rPr>
          <w:rFonts w:ascii="GHEA Mariam" w:eastAsia="Times New Roman" w:hAnsi="GHEA Mariam" w:cs="Times New Roman"/>
          <w:color w:val="000000"/>
          <w:sz w:val="24"/>
          <w:szCs w:val="24"/>
        </w:rPr>
        <w:t xml:space="preserve"> օրվա ընթացքում տրամադրում է Լիազոր մարմնին</w:t>
      </w:r>
      <w:r>
        <w:rPr>
          <w:rFonts w:ascii="GHEA Mariam" w:eastAsia="Times New Roman" w:hAnsi="GHEA Mariam" w:cs="Times New Roman"/>
          <w:color w:val="000000"/>
          <w:sz w:val="24"/>
          <w:szCs w:val="24"/>
          <w:lang w:val="hy-AM"/>
        </w:rPr>
        <w:t>.</w:t>
      </w:r>
    </w:p>
    <w:p w:rsidR="00A15E3F" w:rsidRPr="005077E0" w:rsidRDefault="0062694A" w:rsidP="005077E0">
      <w:pPr>
        <w:pStyle w:val="ListParagraph"/>
        <w:numPr>
          <w:ilvl w:val="0"/>
          <w:numId w:val="3"/>
        </w:numPr>
        <w:shd w:val="clear" w:color="auto" w:fill="FFFFFF"/>
        <w:tabs>
          <w:tab w:val="left" w:pos="540"/>
          <w:tab w:val="left" w:pos="990"/>
        </w:tabs>
        <w:spacing w:after="0" w:line="360" w:lineRule="auto"/>
        <w:ind w:left="0" w:firstLine="720"/>
        <w:jc w:val="both"/>
        <w:rPr>
          <w:rFonts w:ascii="GHEA Mariam" w:eastAsia="Times New Roman" w:hAnsi="GHEA Mariam" w:cs="Times New Roman"/>
          <w:color w:val="000000"/>
          <w:sz w:val="24"/>
          <w:szCs w:val="24"/>
        </w:rPr>
      </w:pPr>
      <w:r>
        <w:rPr>
          <w:rFonts w:ascii="GHEA Mariam" w:eastAsia="Times New Roman" w:hAnsi="GHEA Mariam" w:cs="Times New Roman"/>
          <w:color w:val="000000"/>
          <w:sz w:val="24"/>
          <w:szCs w:val="24"/>
          <w:lang w:val="hy-AM"/>
        </w:rPr>
        <w:t>վ</w:t>
      </w:r>
      <w:r w:rsidR="00A15E3F" w:rsidRPr="005077E0">
        <w:rPr>
          <w:rFonts w:ascii="GHEA Mariam" w:eastAsia="Times New Roman" w:hAnsi="GHEA Mariam" w:cs="Times New Roman"/>
          <w:color w:val="000000"/>
          <w:sz w:val="24"/>
          <w:szCs w:val="24"/>
        </w:rPr>
        <w:t>իճակախաղերի, բ</w:t>
      </w:r>
      <w:r>
        <w:rPr>
          <w:rFonts w:ascii="GHEA Mariam" w:eastAsia="Times New Roman" w:hAnsi="GHEA Mariam" w:cs="Times New Roman"/>
          <w:color w:val="000000"/>
          <w:sz w:val="24"/>
          <w:szCs w:val="24"/>
        </w:rPr>
        <w:t xml:space="preserve">ուքմեյքերային, շահումով խաղերի </w:t>
      </w:r>
      <w:r w:rsidR="00A15E3F" w:rsidRPr="005077E0">
        <w:rPr>
          <w:rFonts w:ascii="GHEA Mariam" w:eastAsia="Times New Roman" w:hAnsi="GHEA Mariam" w:cs="Times New Roman"/>
          <w:color w:val="000000"/>
          <w:sz w:val="24"/>
          <w:szCs w:val="24"/>
        </w:rPr>
        <w:t>կամ ինտերնետ շահումով խաղերի գործունեության կազմակերպման լիցենզավորման հանձնա</w:t>
      </w:r>
      <w:r w:rsidR="005077E0">
        <w:rPr>
          <w:rFonts w:ascii="GHEA Mariam" w:eastAsia="Times New Roman" w:hAnsi="GHEA Mariam" w:cs="Times New Roman"/>
          <w:color w:val="000000"/>
          <w:sz w:val="24"/>
          <w:szCs w:val="24"/>
        </w:rPr>
        <w:softHyphen/>
      </w:r>
      <w:r w:rsidR="00A15E3F" w:rsidRPr="005077E0">
        <w:rPr>
          <w:rFonts w:ascii="GHEA Mariam" w:eastAsia="Times New Roman" w:hAnsi="GHEA Mariam" w:cs="Times New Roman"/>
          <w:color w:val="000000"/>
          <w:sz w:val="24"/>
          <w:szCs w:val="24"/>
        </w:rPr>
        <w:t>ժո</w:t>
      </w:r>
      <w:r w:rsidR="00FE0CF6">
        <w:rPr>
          <w:rFonts w:ascii="GHEA Mariam" w:eastAsia="Times New Roman" w:hAnsi="GHEA Mariam" w:cs="Times New Roman"/>
          <w:color w:val="000000"/>
          <w:sz w:val="24"/>
          <w:szCs w:val="24"/>
        </w:rPr>
        <w:t>ղովի քննարկման ենթակա պատասխանա</w:t>
      </w:r>
      <w:r w:rsidR="00FE0CF6">
        <w:rPr>
          <w:rFonts w:ascii="GHEA Mariam" w:eastAsia="Times New Roman" w:hAnsi="GHEA Mariam" w:cs="Times New Roman"/>
          <w:color w:val="000000"/>
          <w:sz w:val="24"/>
          <w:szCs w:val="24"/>
          <w:lang w:val="hy-AM"/>
        </w:rPr>
        <w:t>տ</w:t>
      </w:r>
      <w:r w:rsidR="00A15E3F" w:rsidRPr="005077E0">
        <w:rPr>
          <w:rFonts w:ascii="GHEA Mariam" w:eastAsia="Times New Roman" w:hAnsi="GHEA Mariam" w:cs="Times New Roman"/>
          <w:color w:val="000000"/>
          <w:sz w:val="24"/>
          <w:szCs w:val="24"/>
        </w:rPr>
        <w:t>վության միջոցների վերաբերյալ փաստաթղթերը, այդ փաստաթղթերն ստանալու օրվանից 3 աշխատանքային օրվա ընթացքում տրամադրում</w:t>
      </w:r>
      <w:r w:rsidR="00A15E3F" w:rsidRPr="005077E0">
        <w:rPr>
          <w:rFonts w:ascii="GHEA Mariam" w:eastAsia="Times New Roman" w:hAnsi="GHEA Mariam" w:cs="Times New Roman"/>
          <w:color w:val="000000"/>
          <w:sz w:val="24"/>
          <w:szCs w:val="24"/>
          <w:lang w:val="hy-AM"/>
        </w:rPr>
        <w:t xml:space="preserve"> է</w:t>
      </w:r>
      <w:r w:rsidR="00A15E3F" w:rsidRPr="005077E0">
        <w:rPr>
          <w:rFonts w:ascii="GHEA Mariam" w:eastAsia="Times New Roman" w:hAnsi="GHEA Mariam" w:cs="Times New Roman"/>
          <w:color w:val="000000"/>
          <w:sz w:val="24"/>
          <w:szCs w:val="24"/>
        </w:rPr>
        <w:t xml:space="preserve"> Լիազոր մարմնին</w:t>
      </w:r>
      <w:r>
        <w:rPr>
          <w:rFonts w:ascii="GHEA Mariam" w:eastAsia="Times New Roman" w:hAnsi="GHEA Mariam" w:cs="Times New Roman"/>
          <w:color w:val="000000"/>
          <w:sz w:val="24"/>
          <w:szCs w:val="24"/>
          <w:lang w:val="hy-AM"/>
        </w:rPr>
        <w:t>՝</w:t>
      </w:r>
      <w:r w:rsidR="00A15E3F" w:rsidRPr="005077E0">
        <w:rPr>
          <w:rFonts w:ascii="GHEA Mariam" w:eastAsia="Times New Roman" w:hAnsi="GHEA Mariam" w:cs="Times New Roman"/>
          <w:color w:val="000000"/>
          <w:sz w:val="24"/>
          <w:szCs w:val="24"/>
        </w:rPr>
        <w:t xml:space="preserve"> համապատասխան վարույթ հարուցելու համար</w:t>
      </w:r>
      <w:r>
        <w:rPr>
          <w:rFonts w:ascii="GHEA Mariam" w:eastAsia="Times New Roman" w:hAnsi="GHEA Mariam" w:cs="Times New Roman"/>
          <w:color w:val="000000"/>
          <w:sz w:val="24"/>
          <w:szCs w:val="24"/>
          <w:lang w:val="hy-AM"/>
        </w:rPr>
        <w:t>.</w:t>
      </w:r>
    </w:p>
    <w:p w:rsidR="00A15E3F" w:rsidRPr="005077E0" w:rsidRDefault="00A15E3F" w:rsidP="005077E0">
      <w:pPr>
        <w:pStyle w:val="ListParagraph"/>
        <w:numPr>
          <w:ilvl w:val="0"/>
          <w:numId w:val="3"/>
        </w:numPr>
        <w:shd w:val="clear" w:color="auto" w:fill="FFFFFF"/>
        <w:tabs>
          <w:tab w:val="left" w:pos="540"/>
          <w:tab w:val="left" w:pos="990"/>
        </w:tabs>
        <w:spacing w:after="0" w:line="360" w:lineRule="auto"/>
        <w:ind w:left="0" w:firstLine="720"/>
        <w:jc w:val="both"/>
        <w:rPr>
          <w:rFonts w:ascii="GHEA Mariam" w:hAnsi="GHEA Mariam" w:cs="Sylfaen"/>
          <w:noProof/>
          <w:sz w:val="24"/>
          <w:szCs w:val="24"/>
          <w:lang w:val="hy-AM"/>
        </w:rPr>
      </w:pPr>
      <w:r w:rsidRPr="005077E0">
        <w:rPr>
          <w:rFonts w:ascii="GHEA Mariam" w:hAnsi="GHEA Mariam" w:cs="Sylfaen"/>
          <w:noProof/>
          <w:sz w:val="24"/>
          <w:szCs w:val="24"/>
          <w:lang w:val="hy-AM"/>
        </w:rPr>
        <w:t>Հայաստանի Հանրապետությունում գործող լիցենզավորված վիճակա</w:t>
      </w:r>
      <w:r w:rsidR="005077E0">
        <w:rPr>
          <w:rFonts w:ascii="GHEA Mariam" w:hAnsi="GHEA Mariam" w:cs="Sylfaen"/>
          <w:noProof/>
          <w:sz w:val="24"/>
          <w:szCs w:val="24"/>
          <w:lang w:val="hy-AM"/>
        </w:rPr>
        <w:softHyphen/>
      </w:r>
      <w:r w:rsidRPr="005077E0">
        <w:rPr>
          <w:rFonts w:ascii="GHEA Mariam" w:hAnsi="GHEA Mariam" w:cs="Sylfaen"/>
          <w:noProof/>
          <w:sz w:val="24"/>
          <w:szCs w:val="24"/>
          <w:lang w:val="hy-AM"/>
        </w:rPr>
        <w:t>խաղերի, բուքմեյքերային, շահումով խաղերի</w:t>
      </w:r>
      <w:r w:rsidR="0062694A">
        <w:rPr>
          <w:rFonts w:ascii="GHEA Mariam" w:hAnsi="GHEA Mariam" w:cs="Sylfaen"/>
          <w:noProof/>
          <w:sz w:val="24"/>
          <w:szCs w:val="24"/>
          <w:lang w:val="hy-AM"/>
        </w:rPr>
        <w:t xml:space="preserve"> </w:t>
      </w:r>
      <w:r w:rsidRPr="005077E0">
        <w:rPr>
          <w:rFonts w:ascii="GHEA Mariam" w:hAnsi="GHEA Mariam" w:cs="Sylfaen"/>
          <w:noProof/>
          <w:sz w:val="24"/>
          <w:szCs w:val="24"/>
          <w:lang w:val="hy-AM"/>
        </w:rPr>
        <w:t xml:space="preserve">կամ ինտերնետ շահումով խաղերի </w:t>
      </w:r>
      <w:r w:rsidRPr="005077E0">
        <w:rPr>
          <w:rFonts w:ascii="GHEA Mariam" w:hAnsi="GHEA Mariam" w:cs="Sylfaen"/>
          <w:noProof/>
          <w:spacing w:val="-8"/>
          <w:sz w:val="24"/>
          <w:szCs w:val="24"/>
          <w:lang w:val="hy-AM"/>
        </w:rPr>
        <w:t>կազմակերպման գործունեություն իրականացնող կազմակերպությունների</w:t>
      </w:r>
      <w:r w:rsidRPr="005077E0">
        <w:rPr>
          <w:rFonts w:ascii="GHEA Mariam" w:hAnsi="GHEA Mariam" w:cs="Sylfaen"/>
          <w:noProof/>
          <w:sz w:val="24"/>
          <w:szCs w:val="24"/>
          <w:lang w:val="hy-AM"/>
        </w:rPr>
        <w:t xml:space="preserve"> կողմից </w:t>
      </w:r>
      <w:r w:rsidRPr="005077E0">
        <w:rPr>
          <w:rFonts w:ascii="GHEA Mariam" w:hAnsi="GHEA Mariam" w:cs="Sylfaen"/>
          <w:noProof/>
          <w:sz w:val="24"/>
          <w:szCs w:val="24"/>
          <w:lang w:val="hy-AM"/>
        </w:rPr>
        <w:lastRenderedPageBreak/>
        <w:t xml:space="preserve">յուրաքանչյուր ամիս վճարված հարկերի, օրենքով սահմանված այլ պարտադիր </w:t>
      </w:r>
      <w:r w:rsidRPr="0062694A">
        <w:rPr>
          <w:rFonts w:ascii="GHEA Mariam" w:hAnsi="GHEA Mariam" w:cs="Sylfaen"/>
          <w:noProof/>
          <w:spacing w:val="-4"/>
          <w:sz w:val="24"/>
          <w:szCs w:val="24"/>
          <w:lang w:val="hy-AM"/>
        </w:rPr>
        <w:t>վճարների, ինչպես նաև ինտերնետ շահումով խաղերում և խաղատներում կատար</w:t>
      </w:r>
      <w:r w:rsidR="0062694A" w:rsidRPr="0062694A">
        <w:rPr>
          <w:rFonts w:ascii="GHEA Mariam" w:hAnsi="GHEA Mariam" w:cs="Sylfaen"/>
          <w:noProof/>
          <w:spacing w:val="-4"/>
          <w:sz w:val="24"/>
          <w:szCs w:val="24"/>
          <w:lang w:val="hy-AM"/>
        </w:rPr>
        <w:softHyphen/>
      </w:r>
      <w:r w:rsidRPr="0062694A">
        <w:rPr>
          <w:rFonts w:ascii="GHEA Mariam" w:hAnsi="GHEA Mariam" w:cs="Sylfaen"/>
          <w:noProof/>
          <w:spacing w:val="-4"/>
          <w:sz w:val="24"/>
          <w:szCs w:val="24"/>
          <w:lang w:val="hy-AM"/>
        </w:rPr>
        <w:t>ված խաղադրույքների վերաբերյալ տեղեկատվությունը՝ մինչև հաջորդ ամսվա 30-</w:t>
      </w:r>
      <w:r w:rsidRPr="005077E0">
        <w:rPr>
          <w:rFonts w:ascii="GHEA Mariam" w:hAnsi="GHEA Mariam" w:cs="Sylfaen"/>
          <w:noProof/>
          <w:sz w:val="24"/>
          <w:szCs w:val="24"/>
          <w:lang w:val="hy-AM"/>
        </w:rPr>
        <w:t>ը տրամադրում է Լիազոր մարմնին:</w:t>
      </w:r>
    </w:p>
    <w:p w:rsidR="00A15E3F" w:rsidRPr="005077E0" w:rsidRDefault="00A15E3F" w:rsidP="005077E0">
      <w:pPr>
        <w:pStyle w:val="ListParagraph"/>
        <w:numPr>
          <w:ilvl w:val="0"/>
          <w:numId w:val="1"/>
        </w:numPr>
        <w:shd w:val="clear" w:color="auto" w:fill="FFFFFF"/>
        <w:tabs>
          <w:tab w:val="left" w:pos="54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62694A">
        <w:rPr>
          <w:rFonts w:ascii="GHEA Mariam" w:eastAsia="Times New Roman" w:hAnsi="GHEA Mariam" w:cs="Times New Roman"/>
          <w:color w:val="000000"/>
          <w:spacing w:val="-6"/>
          <w:sz w:val="24"/>
          <w:szCs w:val="24"/>
          <w:lang w:val="hy-AM"/>
        </w:rPr>
        <w:t>Վերահսկող մարմնի և Լիազոր մարմնի միջև տեղեկատվության փոխա</w:t>
      </w:r>
      <w:r w:rsidR="0062694A" w:rsidRPr="0062694A">
        <w:rPr>
          <w:rFonts w:ascii="GHEA Mariam" w:eastAsia="Times New Roman" w:hAnsi="GHEA Mariam" w:cs="Times New Roman"/>
          <w:color w:val="000000"/>
          <w:spacing w:val="-6"/>
          <w:sz w:val="24"/>
          <w:szCs w:val="24"/>
          <w:lang w:val="hy-AM"/>
        </w:rPr>
        <w:softHyphen/>
      </w:r>
      <w:r w:rsidRPr="0062694A">
        <w:rPr>
          <w:rFonts w:ascii="GHEA Mariam" w:eastAsia="Times New Roman" w:hAnsi="GHEA Mariam" w:cs="Times New Roman"/>
          <w:color w:val="000000"/>
          <w:spacing w:val="-6"/>
          <w:sz w:val="24"/>
          <w:szCs w:val="24"/>
          <w:lang w:val="hy-AM"/>
        </w:rPr>
        <w:t>նա</w:t>
      </w:r>
      <w:r w:rsidR="00A23DD2">
        <w:rPr>
          <w:rFonts w:ascii="GHEA Mariam" w:eastAsia="Times New Roman" w:hAnsi="GHEA Mariam" w:cs="Times New Roman"/>
          <w:color w:val="000000"/>
          <w:spacing w:val="-6"/>
          <w:sz w:val="24"/>
          <w:szCs w:val="24"/>
          <w:lang w:val="hy-AM"/>
        </w:rPr>
        <w:softHyphen/>
      </w:r>
      <w:r w:rsidRPr="0062694A">
        <w:rPr>
          <w:rFonts w:ascii="GHEA Mariam" w:eastAsia="Times New Roman" w:hAnsi="GHEA Mariam" w:cs="Times New Roman"/>
          <w:color w:val="000000"/>
          <w:spacing w:val="-6"/>
          <w:sz w:val="24"/>
          <w:szCs w:val="24"/>
          <w:lang w:val="hy-AM"/>
        </w:rPr>
        <w:t>կում</w:t>
      </w:r>
      <w:r w:rsidR="0062694A" w:rsidRPr="0062694A">
        <w:rPr>
          <w:rFonts w:ascii="GHEA Mariam" w:eastAsia="Times New Roman" w:hAnsi="GHEA Mariam" w:cs="Times New Roman"/>
          <w:color w:val="000000"/>
          <w:spacing w:val="-6"/>
          <w:sz w:val="24"/>
          <w:szCs w:val="24"/>
          <w:lang w:val="hy-AM"/>
        </w:rPr>
        <w:t>ն</w:t>
      </w:r>
      <w:r w:rsidRPr="0062694A">
        <w:rPr>
          <w:rFonts w:ascii="GHEA Mariam" w:eastAsia="Times New Roman" w:hAnsi="GHEA Mariam" w:cs="Times New Roman"/>
          <w:color w:val="000000"/>
          <w:spacing w:val="-6"/>
          <w:sz w:val="24"/>
          <w:szCs w:val="24"/>
          <w:lang w:val="hy-AM"/>
        </w:rPr>
        <w:t xml:space="preserve"> իրականացվում է էլեկտրոնային փաստաթղթաշրջանառության համա</w:t>
      </w:r>
      <w:r w:rsidR="0062694A">
        <w:rPr>
          <w:rFonts w:ascii="GHEA Mariam" w:eastAsia="Times New Roman" w:hAnsi="GHEA Mariam" w:cs="Times New Roman"/>
          <w:color w:val="000000"/>
          <w:spacing w:val="-6"/>
          <w:sz w:val="24"/>
          <w:szCs w:val="24"/>
          <w:lang w:val="hy-AM"/>
        </w:rPr>
        <w:softHyphen/>
      </w:r>
      <w:r w:rsidRPr="0062694A">
        <w:rPr>
          <w:rFonts w:ascii="GHEA Mariam" w:eastAsia="Times New Roman" w:hAnsi="GHEA Mariam" w:cs="Times New Roman"/>
          <w:color w:val="000000"/>
          <w:spacing w:val="-6"/>
          <w:sz w:val="24"/>
          <w:szCs w:val="24"/>
          <w:lang w:val="hy-AM"/>
        </w:rPr>
        <w:t>կարգի միջոցով</w:t>
      </w:r>
      <w:r w:rsidRPr="005077E0">
        <w:rPr>
          <w:rFonts w:ascii="GHEA Mariam" w:eastAsia="Times New Roman" w:hAnsi="GHEA Mariam" w:cs="Times New Roman"/>
          <w:color w:val="000000"/>
          <w:sz w:val="24"/>
          <w:szCs w:val="24"/>
          <w:lang w:val="hy-AM"/>
        </w:rPr>
        <w:t>:</w:t>
      </w:r>
    </w:p>
    <w:p w:rsidR="00A15E3F" w:rsidRPr="005077E0" w:rsidRDefault="00A15E3F" w:rsidP="005077E0">
      <w:pPr>
        <w:pStyle w:val="ListParagraph"/>
        <w:numPr>
          <w:ilvl w:val="0"/>
          <w:numId w:val="1"/>
        </w:numPr>
        <w:shd w:val="clear" w:color="auto" w:fill="FFFFFF"/>
        <w:tabs>
          <w:tab w:val="left" w:pos="54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5077E0">
        <w:rPr>
          <w:rFonts w:ascii="GHEA Mariam" w:eastAsia="Times New Roman" w:hAnsi="GHEA Mariam" w:cs="Times New Roman"/>
          <w:color w:val="000000"/>
          <w:sz w:val="24"/>
          <w:szCs w:val="24"/>
          <w:lang w:val="hy-AM"/>
        </w:rPr>
        <w:t>Սույն որոշմամբ չներառված ըստ անհրաժեշտության տրամադրման ենթակա ցանկացած այլ տեղեկատվություն (վերլուծություն</w:t>
      </w:r>
      <w:r w:rsidR="00FE0CF6">
        <w:rPr>
          <w:rFonts w:ascii="GHEA Mariam" w:eastAsia="Times New Roman" w:hAnsi="GHEA Mariam" w:cs="Times New Roman"/>
          <w:color w:val="000000"/>
          <w:sz w:val="24"/>
          <w:szCs w:val="24"/>
          <w:lang w:val="hy-AM"/>
        </w:rPr>
        <w:t>ն</w:t>
      </w:r>
      <w:r w:rsidRPr="005077E0">
        <w:rPr>
          <w:rFonts w:ascii="GHEA Mariam" w:eastAsia="Times New Roman" w:hAnsi="GHEA Mariam" w:cs="Times New Roman"/>
          <w:color w:val="000000"/>
          <w:sz w:val="24"/>
          <w:szCs w:val="24"/>
          <w:lang w:val="hy-AM"/>
        </w:rPr>
        <w:t>եր, վիճակագրական տվյալներ, վարչական վարույթի իրականացման հետ կապված փաստաթղթեր) միմյանց տրամադրվում է համապատասխան դիմումը ներկայացնելուց հետո՝ 2 աշխատանքային օրվա ընթացքում, իսկ ծավալից կախված ուսումնասիրություն պահանջող փաստաթղթերը</w:t>
      </w:r>
      <w:r w:rsidR="0062694A">
        <w:rPr>
          <w:rFonts w:ascii="GHEA Mariam" w:eastAsia="Times New Roman" w:hAnsi="GHEA Mariam" w:cs="Times New Roman"/>
          <w:color w:val="000000"/>
          <w:sz w:val="24"/>
          <w:szCs w:val="24"/>
          <w:lang w:val="hy-AM"/>
        </w:rPr>
        <w:t>՝</w:t>
      </w:r>
      <w:r w:rsidRPr="005077E0">
        <w:rPr>
          <w:rFonts w:ascii="GHEA Mariam" w:eastAsia="Times New Roman" w:hAnsi="GHEA Mariam" w:cs="Times New Roman"/>
          <w:color w:val="000000"/>
          <w:sz w:val="24"/>
          <w:szCs w:val="24"/>
          <w:lang w:val="hy-AM"/>
        </w:rPr>
        <w:t xml:space="preserve"> այլ ողջամիտ ժամկետներում:</w:t>
      </w:r>
    </w:p>
    <w:p w:rsidR="00A15E3F" w:rsidRPr="00722048" w:rsidRDefault="00A15E3F" w:rsidP="00A15E3F">
      <w:pPr>
        <w:pStyle w:val="ListParagraph"/>
        <w:shd w:val="clear" w:color="auto" w:fill="FFFFFF"/>
        <w:tabs>
          <w:tab w:val="left" w:pos="540"/>
        </w:tabs>
        <w:spacing w:after="0" w:line="360" w:lineRule="auto"/>
        <w:ind w:left="633"/>
        <w:jc w:val="both"/>
        <w:rPr>
          <w:rFonts w:ascii="GHEA Grapalat" w:eastAsia="Times New Roman" w:hAnsi="GHEA Grapalat" w:cs="Times New Roman"/>
          <w:color w:val="000000"/>
          <w:sz w:val="24"/>
          <w:szCs w:val="24"/>
          <w:lang w:val="hy-AM"/>
        </w:rPr>
      </w:pPr>
    </w:p>
    <w:p w:rsidR="00A15E3F" w:rsidRPr="00FE0CF6" w:rsidRDefault="00A15E3F" w:rsidP="000D4CB0">
      <w:pPr>
        <w:shd w:val="clear" w:color="auto" w:fill="FFFFFF"/>
        <w:spacing w:line="360" w:lineRule="auto"/>
        <w:ind w:firstLine="375"/>
        <w:jc w:val="both"/>
        <w:rPr>
          <w:rFonts w:ascii="GHEA Mariam" w:hAnsi="GHEA Mariam"/>
          <w:color w:val="000000"/>
          <w:sz w:val="8"/>
          <w:szCs w:val="24"/>
          <w:lang w:val="hy-AM"/>
        </w:rPr>
      </w:pPr>
    </w:p>
    <w:p w:rsidR="00A15E3F" w:rsidRPr="00FE0CF6" w:rsidRDefault="00A15E3F" w:rsidP="000D4CB0">
      <w:pPr>
        <w:pStyle w:val="norm"/>
        <w:spacing w:line="240" w:lineRule="auto"/>
        <w:ind w:firstLine="0"/>
        <w:rPr>
          <w:rFonts w:ascii="GHEA Mariam" w:hAnsi="GHEA Mariam" w:cs="Arial"/>
          <w:sz w:val="24"/>
          <w:szCs w:val="24"/>
          <w:lang w:val="hy-AM"/>
        </w:rPr>
      </w:pPr>
    </w:p>
    <w:p w:rsidR="0062694A" w:rsidRPr="00574F02" w:rsidRDefault="0062694A"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694A" w:rsidRPr="00574F02" w:rsidRDefault="0062694A"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FE0CF6" w:rsidRDefault="0062694A">
      <w:pPr>
        <w:pStyle w:val="mechtex"/>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bookmarkStart w:id="1" w:name="_GoBack"/>
      <w:bookmarkEnd w:id="1"/>
    </w:p>
    <w:sectPr w:rsidR="001F225D" w:rsidRPr="00FE0CF6" w:rsidSect="006269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D7E" w:rsidRDefault="00A56D7E">
      <w:r>
        <w:separator/>
      </w:r>
    </w:p>
  </w:endnote>
  <w:endnote w:type="continuationSeparator" w:id="0">
    <w:p w:rsidR="00A56D7E" w:rsidRDefault="00A56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D7E" w:rsidRDefault="00A56D7E">
      <w:r>
        <w:separator/>
      </w:r>
    </w:p>
  </w:footnote>
  <w:footnote w:type="continuationSeparator" w:id="0">
    <w:p w:rsidR="00A56D7E" w:rsidRDefault="00A56D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6CE6">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A32C0"/>
    <w:multiLevelType w:val="hybridMultilevel"/>
    <w:tmpl w:val="4E962BD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3F48647D"/>
    <w:multiLevelType w:val="hybridMultilevel"/>
    <w:tmpl w:val="CE567976"/>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6BB136DE"/>
    <w:multiLevelType w:val="hybridMultilevel"/>
    <w:tmpl w:val="1E5865E0"/>
    <w:lvl w:ilvl="0" w:tplc="0409000F">
      <w:start w:val="1"/>
      <w:numFmt w:val="decimal"/>
      <w:lvlText w:val="%1."/>
      <w:lvlJc w:val="left"/>
      <w:pPr>
        <w:ind w:left="1495"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E3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CE6"/>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AC6"/>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7E0"/>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94A"/>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D68"/>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5E3F"/>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3DD2"/>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7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D0F"/>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3D0A"/>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F6"/>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4121CDD-8C08-4447-8769-C9350FD8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15E3F"/>
    <w:rPr>
      <w:rFonts w:ascii="Arial Armenian" w:hAnsi="Arial Armenian"/>
      <w:sz w:val="22"/>
      <w:lang w:eastAsia="ru-RU"/>
    </w:rPr>
  </w:style>
  <w:style w:type="character" w:customStyle="1" w:styleId="normChar">
    <w:name w:val="norm Char"/>
    <w:link w:val="norm"/>
    <w:rsid w:val="00A15E3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15E3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15E3F"/>
    <w:rPr>
      <w:sz w:val="24"/>
      <w:szCs w:val="24"/>
    </w:rPr>
  </w:style>
  <w:style w:type="character" w:customStyle="1" w:styleId="FooterChar">
    <w:name w:val="Footer Char"/>
    <w:link w:val="Footer"/>
    <w:locked/>
    <w:rsid w:val="00A15E3F"/>
    <w:rPr>
      <w:rFonts w:ascii="Arial Armenian" w:hAnsi="Arial Armenian"/>
      <w:lang w:eastAsia="ru-RU"/>
    </w:rPr>
  </w:style>
  <w:style w:type="paragraph" w:styleId="ListParagraph">
    <w:name w:val="List Paragraph"/>
    <w:basedOn w:val="Normal"/>
    <w:uiPriority w:val="34"/>
    <w:qFormat/>
    <w:rsid w:val="00A15E3F"/>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Bodytext2">
    <w:name w:val="Body text (2)_"/>
    <w:basedOn w:val="DefaultParagraphFont"/>
    <w:link w:val="Bodytext20"/>
    <w:rsid w:val="00A15E3F"/>
    <w:rPr>
      <w:rFonts w:ascii="Sylfaen" w:eastAsia="Sylfaen" w:hAnsi="Sylfaen" w:cs="Sylfaen"/>
      <w:sz w:val="78"/>
      <w:szCs w:val="78"/>
      <w:shd w:val="clear" w:color="auto" w:fill="FFFFFF"/>
    </w:rPr>
  </w:style>
  <w:style w:type="paragraph" w:customStyle="1" w:styleId="Bodytext20">
    <w:name w:val="Body text (2)"/>
    <w:basedOn w:val="Normal"/>
    <w:link w:val="Bodytext2"/>
    <w:rsid w:val="00A15E3F"/>
    <w:pPr>
      <w:widowControl w:val="0"/>
      <w:shd w:val="clear" w:color="auto" w:fill="FFFFFF"/>
      <w:spacing w:line="0" w:lineRule="atLeast"/>
    </w:pPr>
    <w:rPr>
      <w:rFonts w:ascii="Sylfaen" w:eastAsia="Sylfaen" w:hAnsi="Sylfaen" w:cs="Sylfaen"/>
      <w:sz w:val="78"/>
      <w:szCs w:val="7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https:/mul2.gov.am/tasks/1118259/oneclick?token=c43cc761cdf36184e4edaa2a347fc2c9</cp:keywords>
  <dc:description/>
  <cp:lastModifiedBy>Lianna Harutyunyan</cp:lastModifiedBy>
  <cp:revision>5</cp:revision>
  <dcterms:created xsi:type="dcterms:W3CDTF">2025-03-10T08:31:00Z</dcterms:created>
  <dcterms:modified xsi:type="dcterms:W3CDTF">2025-03-10T09:55:00Z</dcterms:modified>
</cp:coreProperties>
</file>