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8E0290">
        <w:rPr>
          <w:rFonts w:ascii="GHEA Grapalat" w:hAnsi="GHEA Grapalat"/>
          <w:b/>
          <w:lang w:val="hy-AM"/>
        </w:rPr>
        <w:t>Ա Մ Փ Ո Փ Ա Թ Ե Ր Թ</w:t>
      </w:r>
      <w:r w:rsidR="00027A54" w:rsidRPr="008E0290">
        <w:rPr>
          <w:rFonts w:ascii="GHEA Grapalat" w:hAnsi="GHEA Grapalat"/>
          <w:b/>
          <w:lang w:val="hy-AM"/>
        </w:rPr>
        <w:t xml:space="preserve"> </w:t>
      </w:r>
    </w:p>
    <w:p w:rsidR="00D4294D" w:rsidRPr="008E0290" w:rsidRDefault="00D4294D" w:rsidP="00FC0217">
      <w:pPr>
        <w:jc w:val="center"/>
        <w:rPr>
          <w:rFonts w:ascii="GHEA Grapalat" w:hAnsi="GHEA Grapalat"/>
          <w:b/>
          <w:lang w:val="hy-AM"/>
        </w:rPr>
      </w:pPr>
    </w:p>
    <w:p w:rsidR="0076795E" w:rsidRDefault="00206915" w:rsidP="00206915">
      <w:pPr>
        <w:spacing w:line="276" w:lineRule="auto"/>
        <w:jc w:val="center"/>
        <w:rPr>
          <w:rFonts w:ascii="GHEA Grapalat" w:hAnsi="GHEA Grapalat" w:cs="Arial"/>
          <w:b/>
          <w:lang w:val="hy-AM"/>
        </w:rPr>
      </w:pPr>
      <w:r w:rsidRPr="00D239E3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206915">
        <w:rPr>
          <w:rFonts w:ascii="GHEA Grapalat" w:hAnsi="GHEA Grapalat" w:cs="Arial"/>
          <w:b/>
          <w:lang w:val="hy-AM"/>
        </w:rPr>
        <w:t xml:space="preserve"> </w:t>
      </w:r>
      <w:r w:rsidRPr="00206915">
        <w:rPr>
          <w:rStyle w:val="Strong"/>
          <w:rFonts w:ascii="GHEA Grapalat" w:hAnsi="GHEA Grapalat"/>
          <w:lang w:val="hy-AM"/>
        </w:rPr>
        <w:t>««ՀԱՅԱՍՏԱՆԻ ՀԱՆՐԱՊԵՏՈՒԹՅԱՆ 202</w:t>
      </w:r>
      <w:r>
        <w:rPr>
          <w:rStyle w:val="Strong"/>
          <w:rFonts w:ascii="GHEA Grapalat" w:hAnsi="GHEA Grapalat"/>
          <w:lang w:val="hy-AM"/>
        </w:rPr>
        <w:t>5</w:t>
      </w:r>
      <w:r w:rsidRPr="00206915">
        <w:rPr>
          <w:rStyle w:val="Strong"/>
          <w:rFonts w:ascii="GHEA Grapalat" w:hAnsi="GHEA Grapalat"/>
          <w:lang w:val="hy-AM"/>
        </w:rPr>
        <w:t xml:space="preserve"> ԹՎԱԿԱՆԻ ՊԵՏԱԿԱՆ ԲՅՈՒՋԵԻ ՄԱՍԻՆ» ՕՐԵՆՔՈՒՄ </w:t>
      </w:r>
      <w:r w:rsidRPr="00B15FE3">
        <w:rPr>
          <w:rStyle w:val="Strong"/>
          <w:rFonts w:ascii="GHEA Grapalat" w:hAnsi="GHEA Grapalat"/>
          <w:lang w:val="hy-AM"/>
        </w:rPr>
        <w:t xml:space="preserve">ՎԵՐԱԲԱՇԽՈՒՄ, </w:t>
      </w:r>
      <w:r w:rsidRPr="00206915">
        <w:rPr>
          <w:rStyle w:val="Strong"/>
          <w:rFonts w:ascii="GHEA Grapalat" w:hAnsi="GHEA Grapalat"/>
          <w:lang w:val="hy-AM"/>
        </w:rPr>
        <w:t>ԼՐԱՑՈՒՄՆԵՐ ԵՎ ՀԱՅԱՍՏԱՆԻ ՀԱՆՐԱՊԵՏՈՒԹՅԱՆ ԿԱՌԱՎԱՐՈՒԹՅԱՆ 2024 ԹՎԱԿԱՆԻ ԴԵԿՏԵՄԲԵՐԻ 27-Ի N 2060-Ն ՈՐՈՇՄԱՆ ՄԵՋ ՓՈՓՈԽՈՒԹՅՈՒՆՆԵՐ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206915">
        <w:rPr>
          <w:rStyle w:val="Strong"/>
          <w:rFonts w:ascii="GHEA Grapalat" w:hAnsi="GHEA Grapalat"/>
          <w:lang w:val="hy-AM"/>
        </w:rPr>
        <w:t>ՈՒ</w:t>
      </w:r>
      <w:r w:rsidRPr="00B15FE3">
        <w:rPr>
          <w:rStyle w:val="Strong"/>
          <w:rFonts w:ascii="GHEA Grapalat" w:hAnsi="GHEA Grapalat"/>
          <w:lang w:val="hy-AM"/>
        </w:rPr>
        <w:t xml:space="preserve"> ԼՐԱՑՈՒՄՆԵՐ </w:t>
      </w:r>
      <w:r w:rsidRPr="00206915">
        <w:rPr>
          <w:rStyle w:val="Strong"/>
          <w:rFonts w:ascii="GHEA Grapalat" w:hAnsi="GHEA Grapalat"/>
          <w:lang w:val="hy-AM"/>
        </w:rPr>
        <w:t xml:space="preserve">ԿԱՏԱՐԵԼՈՒ, </w:t>
      </w:r>
      <w:r w:rsidRPr="00B15FE3">
        <w:rPr>
          <w:rStyle w:val="Strong"/>
          <w:rFonts w:ascii="GHEA Grapalat" w:hAnsi="GHEA Grapalat"/>
          <w:lang w:val="hy-AM"/>
        </w:rPr>
        <w:t>ԻՆՉՊԵՍ ՆԱԵՎ ՀԱՅԱՍՏԱՆԻ ՀԱՆՐԱՊԵՏՈՒԹՅԱՆ ՊԵՏԱԿԱՆ ԵԿԱՄՈՒՏՆԵՐԻ ԿՈՄԻՏԵԻՆ ԳՈՒՄԱՐ ՀԱՏԿԱՑՆԵԼՈՒ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206915">
        <w:rPr>
          <w:rStyle w:val="Strong"/>
          <w:rFonts w:ascii="GHEA Grapalat" w:hAnsi="GHEA Grapalat"/>
          <w:lang w:val="hy-AM"/>
        </w:rPr>
        <w:t>ՄԱՍԻՆ</w:t>
      </w:r>
      <w:r w:rsidRPr="00D239E3">
        <w:rPr>
          <w:rFonts w:ascii="GHEA Grapalat" w:hAnsi="GHEA Grapalat" w:cs="Arial"/>
          <w:b/>
          <w:lang w:val="hy-AM"/>
        </w:rPr>
        <w:t>» ՈՐՈՇՄԱՆ ՆԱԽԱԳԾԻ</w:t>
      </w:r>
    </w:p>
    <w:p w:rsidR="00206915" w:rsidRPr="008E0290" w:rsidRDefault="00206915" w:rsidP="00206915">
      <w:pPr>
        <w:spacing w:line="276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9"/>
        <w:gridCol w:w="7301"/>
      </w:tblGrid>
      <w:tr w:rsidR="004A6EED" w:rsidRPr="008E0290" w:rsidTr="00C174C1">
        <w:trPr>
          <w:trHeight w:val="297"/>
        </w:trPr>
        <w:tc>
          <w:tcPr>
            <w:tcW w:w="7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8E0290" w:rsidRDefault="00027A54" w:rsidP="00206915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E0290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206915" w:rsidP="00206915">
            <w:pPr>
              <w:spacing w:line="360" w:lineRule="auto"/>
              <w:ind w:firstLine="360"/>
              <w:jc w:val="center"/>
              <w:rPr>
                <w:rFonts w:ascii="GHEA Grapalat" w:hAnsi="GHEA Grapalat"/>
                <w:b/>
                <w:color w:val="FF0000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0</w:t>
            </w:r>
            <w:r w:rsidR="00C174C1">
              <w:rPr>
                <w:rFonts w:ascii="GHEA Grapalat" w:hAnsi="GHEA Grapalat"/>
                <w:b/>
                <w:lang w:val="hy-AM"/>
              </w:rPr>
              <w:t>6</w:t>
            </w:r>
            <w:r w:rsidR="001026D8" w:rsidRPr="00F52223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3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5</w:t>
            </w:r>
            <w:r w:rsidR="00BD034E" w:rsidRPr="00F5222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A6EED" w:rsidRPr="008E0290" w:rsidTr="00C174C1">
        <w:trPr>
          <w:trHeight w:val="361"/>
        </w:trPr>
        <w:tc>
          <w:tcPr>
            <w:tcW w:w="7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8E0290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461179" w:rsidRDefault="00206915" w:rsidP="00C174C1">
            <w:pPr>
              <w:spacing w:line="360" w:lineRule="auto"/>
              <w:ind w:firstLine="360"/>
              <w:jc w:val="center"/>
              <w:rPr>
                <w:rFonts w:ascii="GHEA Grapalat" w:hAnsi="GHEA Grapalat" w:cs="Sylfaen"/>
                <w:b/>
                <w:color w:val="FF0000"/>
                <w:lang w:val="en-US"/>
              </w:rPr>
            </w:pPr>
            <w:r w:rsidRPr="00206915">
              <w:rPr>
                <w:rFonts w:ascii="GHEA Grapalat" w:eastAsia="Calibri" w:hAnsi="GHEA Grapalat"/>
                <w:b/>
                <w:color w:val="00000A"/>
                <w:lang w:val="hy-AM" w:eastAsia="en-US"/>
              </w:rPr>
              <w:t>01/9/3819-2025</w:t>
            </w:r>
          </w:p>
        </w:tc>
      </w:tr>
      <w:tr w:rsidR="00276084" w:rsidRPr="00206915" w:rsidTr="00F96AFA">
        <w:trPr>
          <w:trHeight w:val="80"/>
        </w:trPr>
        <w:tc>
          <w:tcPr>
            <w:tcW w:w="7369" w:type="dxa"/>
            <w:tcBorders>
              <w:left w:val="single" w:sz="4" w:space="0" w:color="auto"/>
              <w:right w:val="single" w:sz="4" w:space="0" w:color="auto"/>
            </w:tcBorders>
          </w:tcPr>
          <w:p w:rsidR="00206915" w:rsidRPr="00206915" w:rsidRDefault="00206915" w:rsidP="00206915">
            <w:pPr>
              <w:tabs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eastAsia="Calibri" w:hAnsi="GHEA Grapalat" w:cs="Arial"/>
                <w:color w:val="00000A"/>
                <w:lang w:val="hy-AM" w:eastAsia="en-US"/>
              </w:rPr>
            </w:pP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t>Նախագծի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 xml:space="preserve"> </w:t>
            </w:r>
            <w:r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 xml:space="preserve">վերաբերյալ 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հայտնում ենք, որ մեր ունեցած տեղե</w:t>
            </w:r>
            <w:r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կությունների համա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  <w:t>ձայն՝ ՀՀ պետական եկամուտ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  <w:t xml:space="preserve">ների կոմիտեն վերանայել է </w:t>
            </w:r>
            <w:r w:rsidRPr="00206915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դրոշմավորում իրականաց</w:t>
            </w:r>
            <w:r w:rsidRPr="00206915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նե</w:t>
            </w:r>
            <w:r w:rsidRPr="00206915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 xml:space="preserve">լու համար անհրաժեշտ </w:t>
            </w:r>
            <w:r w:rsidRPr="00206915">
              <w:rPr>
                <w:rFonts w:ascii="GHEA Grapalat" w:eastAsia="Calibri" w:hAnsi="GHEA Grapalat" w:cs="Arial"/>
                <w:color w:val="00000A"/>
                <w:lang w:val="hy-AM" w:eastAsia="en-US"/>
              </w:rPr>
              <w:t>դրոշ</w:t>
            </w:r>
            <w:r w:rsidRPr="00206915">
              <w:rPr>
                <w:rFonts w:ascii="GHEA Grapalat" w:eastAsia="Calibri" w:hAnsi="GHEA Grapalat" w:cs="Arial"/>
                <w:color w:val="00000A"/>
                <w:lang w:val="hy-AM" w:eastAsia="en-US"/>
              </w:rPr>
              <w:softHyphen/>
            </w:r>
            <w:r w:rsidRPr="00206915">
              <w:rPr>
                <w:rFonts w:ascii="GHEA Grapalat" w:eastAsia="Calibri" w:hAnsi="GHEA Grapalat" w:cs="Arial"/>
                <w:color w:val="00000A"/>
                <w:lang w:val="hy-AM" w:eastAsia="en-US"/>
              </w:rPr>
              <w:softHyphen/>
              <w:t>մապի</w:t>
            </w:r>
            <w:r w:rsidRPr="00206915">
              <w:rPr>
                <w:rFonts w:ascii="GHEA Grapalat" w:eastAsia="Calibri" w:hAnsi="GHEA Grapalat" w:cs="Arial"/>
                <w:color w:val="00000A"/>
                <w:lang w:val="hy-AM" w:eastAsia="en-US"/>
              </w:rPr>
              <w:softHyphen/>
              <w:t>տակների</w:t>
            </w:r>
            <w:r w:rsidRPr="00206915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 քանակությունը և </w:t>
            </w:r>
            <w:r w:rsidRPr="00206915">
              <w:rPr>
                <w:rFonts w:ascii="GHEA Grapalat" w:eastAsia="Calibri" w:hAnsi="GHEA Grapalat" w:cs="Arial"/>
                <w:color w:val="00000A"/>
                <w:lang w:val="hy-AM" w:eastAsia="en-US"/>
              </w:rPr>
              <w:t>427.0 մլն հատ դրոշմա</w:t>
            </w:r>
            <w:r>
              <w:rPr>
                <w:rFonts w:ascii="GHEA Grapalat" w:eastAsia="Calibri" w:hAnsi="GHEA Grapalat" w:cs="Arial"/>
                <w:color w:val="00000A"/>
                <w:lang w:val="hy-AM" w:eastAsia="en-US"/>
              </w:rPr>
              <w:softHyphen/>
            </w:r>
            <w:r w:rsidRPr="00206915">
              <w:rPr>
                <w:rFonts w:ascii="GHEA Grapalat" w:eastAsia="Calibri" w:hAnsi="GHEA Grapalat" w:cs="Arial"/>
                <w:color w:val="00000A"/>
                <w:lang w:val="hy-AM" w:eastAsia="en-US"/>
              </w:rPr>
              <w:t>պիտակի փոխա</w:t>
            </w:r>
            <w:r w:rsidRPr="00206915">
              <w:rPr>
                <w:rFonts w:ascii="GHEA Grapalat" w:eastAsia="Calibri" w:hAnsi="GHEA Grapalat" w:cs="Arial"/>
                <w:color w:val="00000A"/>
                <w:lang w:val="hy-AM" w:eastAsia="en-US"/>
              </w:rPr>
              <w:softHyphen/>
              <w:t>րեն նախա</w:t>
            </w:r>
            <w:r w:rsidRPr="00206915">
              <w:rPr>
                <w:rFonts w:ascii="GHEA Grapalat" w:eastAsia="Calibri" w:hAnsi="GHEA Grapalat" w:cs="Arial"/>
                <w:color w:val="00000A"/>
                <w:lang w:val="hy-AM" w:eastAsia="en-US"/>
              </w:rPr>
              <w:softHyphen/>
              <w:t>տե</w:t>
            </w:r>
            <w:r w:rsidRPr="00206915">
              <w:rPr>
                <w:rFonts w:ascii="GHEA Grapalat" w:eastAsia="Calibri" w:hAnsi="GHEA Grapalat" w:cs="Arial"/>
                <w:color w:val="00000A"/>
                <w:lang w:val="hy-AM" w:eastAsia="en-US"/>
              </w:rPr>
              <w:softHyphen/>
              <w:t xml:space="preserve">սում է ձեռք բերել 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 xml:space="preserve">315.0 մլն հատ </w:t>
            </w:r>
            <w:r w:rsidRPr="00206915">
              <w:rPr>
                <w:rFonts w:ascii="GHEA Grapalat" w:eastAsia="Calibri" w:hAnsi="GHEA Grapalat" w:cs="Arial"/>
                <w:color w:val="00000A"/>
                <w:lang w:val="hy-AM" w:eastAsia="en-US"/>
              </w:rPr>
              <w:t>դրոշմապիտակ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:</w:t>
            </w:r>
          </w:p>
          <w:p w:rsidR="00206915" w:rsidRPr="00206915" w:rsidRDefault="00206915" w:rsidP="00206915">
            <w:pPr>
              <w:tabs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</w:pP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Բացի այդ, հատկանշական է այն, որ Կառավարության 2025թ. փետրվարի 6-ի թիվ 125-Ն որոշման 2-րդ կետի 2-րդ ենթակետի համաձայն՝ մինչև նույն որոշման N 1 հավելվածի համա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  <w:t>պա</w:t>
            </w:r>
            <w:r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տասխան կետով հաստատված ժամկետին նախորդող օրը ներառյալ ներկա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  <w:t>յաց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  <w:t>ված՝ օրենսգրքի 393-րդ հոդվածի 4-րդ մասին համապատասխան՝ դրոշմապիտակների տրա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  <w:t>մա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  <w:t xml:space="preserve">դրման </w:t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lastRenderedPageBreak/>
              <w:t>հայտերի հիման վրա ստացված դրոշմապիտակներով՝ օրենս</w:t>
            </w:r>
            <w:r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գրքով սահմանված կարգով դրոշմավորված լինելու դեպքում նույն որոշման N 1 հավելվածի համապատասխան կետով հաս</w:t>
            </w:r>
            <w:r w:rsidR="00377D81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տատ</w:t>
            </w:r>
            <w:r w:rsidR="00377D81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="00377D81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ված ցանկում ներառված ապրանքները կարող են չդրոշ</w:t>
            </w:r>
            <w:r w:rsidR="00377D81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մա</w:t>
            </w:r>
            <w:r w:rsidR="00377D81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վոր</w:t>
            </w:r>
            <w:r w:rsidR="00377D81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վել հիմնական մոդելի համաձայն:</w:t>
            </w:r>
          </w:p>
          <w:p w:rsidR="00206915" w:rsidRPr="00206915" w:rsidRDefault="00206915" w:rsidP="00206915">
            <w:pPr>
              <w:tabs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</w:pP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Միաժամանակ, խնդրո առարկա հարցի աշխատանքային քննար</w:t>
            </w:r>
            <w:r w:rsidR="00377D81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="00377D81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կումների ժամանակ հատուկ ընդգծվել է, որ բյուջետային ֆինան</w:t>
            </w:r>
            <w:bookmarkStart w:id="0" w:name="_GoBack"/>
            <w:bookmarkEnd w:id="0"/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սավորումը պետք է լինի այնքան, որպեսզի բացառվի իրա</w:t>
            </w:r>
            <w:r w:rsidR="00377D81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softHyphen/>
            </w:r>
            <w:r w:rsidRPr="00206915">
              <w:rPr>
                <w:rFonts w:ascii="GHEA Grapalat" w:eastAsia="Microsoft JhengHei" w:hAnsi="GHEA Grapalat" w:cs="Microsoft JhengHei"/>
                <w:color w:val="00000A"/>
                <w:bdr w:val="none" w:sz="0" w:space="0" w:color="auto" w:frame="1"/>
                <w:lang w:val="hy-AM" w:eastAsia="en-US"/>
              </w:rPr>
              <w:t>կան կարիքից ավել ծավալով դրոշմապիտակների ձեռք բերումը:</w:t>
            </w:r>
          </w:p>
          <w:p w:rsidR="00B10564" w:rsidRPr="00206915" w:rsidRDefault="00206915" w:rsidP="00206915">
            <w:pPr>
              <w:suppressAutoHyphens/>
              <w:spacing w:line="360" w:lineRule="auto"/>
              <w:jc w:val="both"/>
              <w:rPr>
                <w:rFonts w:ascii="GHEA Grapalat" w:eastAsia="SimSun" w:hAnsi="GHEA Grapalat" w:cs="Calibri"/>
                <w:color w:val="00000A"/>
                <w:lang w:val="hy-AM" w:eastAsia="en-US"/>
              </w:rPr>
            </w:pPr>
            <w:r w:rsidRPr="00206915">
              <w:rPr>
                <w:rFonts w:ascii="GHEA Grapalat" w:eastAsia="SimSun" w:hAnsi="GHEA Grapalat" w:cs="Calibri"/>
                <w:color w:val="00000A"/>
                <w:lang w:val="hy-AM" w:eastAsia="en-US"/>
              </w:rPr>
              <w:t>Հաշվի առնելով վերոգրյալը՝ նախագծով առաջարկվող դրոշ</w:t>
            </w:r>
            <w:r w:rsidRPr="00206915">
              <w:rPr>
                <w:rFonts w:ascii="GHEA Grapalat" w:eastAsia="SimSun" w:hAnsi="GHEA Grapalat" w:cs="Calibri"/>
                <w:color w:val="00000A"/>
                <w:lang w:val="hy-AM" w:eastAsia="en-US"/>
              </w:rPr>
              <w:softHyphen/>
              <w:t>մա</w:t>
            </w:r>
            <w:r w:rsidRPr="00206915">
              <w:rPr>
                <w:rFonts w:ascii="GHEA Grapalat" w:eastAsia="SimSun" w:hAnsi="GHEA Grapalat" w:cs="Calibri"/>
                <w:color w:val="00000A"/>
                <w:lang w:val="hy-AM" w:eastAsia="en-US"/>
              </w:rPr>
              <w:softHyphen/>
              <w:t>պի</w:t>
            </w:r>
            <w:r w:rsidRPr="00206915">
              <w:rPr>
                <w:rFonts w:ascii="GHEA Grapalat" w:eastAsia="SimSun" w:hAnsi="GHEA Grapalat" w:cs="Calibri"/>
                <w:color w:val="00000A"/>
                <w:lang w:val="hy-AM" w:eastAsia="en-US"/>
              </w:rPr>
              <w:softHyphen/>
              <w:t>տակ</w:t>
            </w:r>
            <w:r w:rsidRPr="00206915">
              <w:rPr>
                <w:rFonts w:ascii="GHEA Grapalat" w:eastAsia="SimSun" w:hAnsi="GHEA Grapalat" w:cs="Calibri"/>
                <w:color w:val="00000A"/>
                <w:lang w:val="hy-AM" w:eastAsia="en-US"/>
              </w:rPr>
              <w:softHyphen/>
              <w:t>ների ձեռքբերման քանակը լրացուցիչ պարզաբանման կա</w:t>
            </w:r>
            <w:r w:rsidR="00377D81">
              <w:rPr>
                <w:rFonts w:ascii="GHEA Grapalat" w:eastAsia="SimSun" w:hAnsi="GHEA Grapalat" w:cs="Calibri"/>
                <w:color w:val="00000A"/>
                <w:lang w:val="hy-AM" w:eastAsia="en-US"/>
              </w:rPr>
              <w:softHyphen/>
            </w:r>
            <w:r w:rsidRPr="00206915">
              <w:rPr>
                <w:rFonts w:ascii="GHEA Grapalat" w:eastAsia="SimSun" w:hAnsi="GHEA Grapalat" w:cs="Calibri"/>
                <w:color w:val="00000A"/>
                <w:lang w:val="hy-AM" w:eastAsia="en-US"/>
              </w:rPr>
              <w:t>րիք ունի:</w:t>
            </w:r>
          </w:p>
        </w:tc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5D" w:rsidRDefault="00206915" w:rsidP="00206915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b/>
                <w:noProof/>
                <w:sz w:val="24"/>
                <w:szCs w:val="22"/>
                <w:lang w:val="hy-AM" w:eastAsia="en-US"/>
              </w:rPr>
              <w:lastRenderedPageBreak/>
              <w:t>Ընդունվել է</w:t>
            </w:r>
          </w:p>
          <w:p w:rsidR="00206915" w:rsidRPr="00206915" w:rsidRDefault="00206915" w:rsidP="00377D81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360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Նախագծում կատարվել են համապատասխան փոփո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խու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թյուն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ներ և 427.0 մլն հատ դրոշմապիտակի ձեռքբերման պա</w:t>
            </w:r>
            <w:r w:rsidR="00377D8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հան</w:t>
            </w:r>
            <w:r w:rsidR="00377D8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ջը փոխարինվել է 315.0 մլն հատով</w:t>
            </w:r>
            <w:r w:rsidR="00377D8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, որին համա</w:t>
            </w:r>
            <w:r w:rsidR="00377D8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պատաս</w:t>
            </w:r>
            <w:r w:rsidR="00377D8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խան կատարվել է ֆինանսական ցուցանիշների փոփո</w:t>
            </w:r>
            <w:r w:rsidR="00377D81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խություն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:</w:t>
            </w:r>
          </w:p>
        </w:tc>
      </w:tr>
    </w:tbl>
    <w:p w:rsidR="00E07C63" w:rsidRPr="004141DB" w:rsidRDefault="00E07C63" w:rsidP="00D4294D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sectPr w:rsidR="00E07C63" w:rsidRPr="004141DB" w:rsidSect="00D4294D">
      <w:footerReference w:type="default" r:id="rId8"/>
      <w:pgSz w:w="15840" w:h="12240" w:orient="landscape"/>
      <w:pgMar w:top="709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7D81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D2BC2"/>
    <w:multiLevelType w:val="hybridMultilevel"/>
    <w:tmpl w:val="C6C4EC74"/>
    <w:lvl w:ilvl="0" w:tplc="138892A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A13B67"/>
    <w:multiLevelType w:val="hybridMultilevel"/>
    <w:tmpl w:val="82125A7E"/>
    <w:lvl w:ilvl="0" w:tplc="1E6A3D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E3BBD"/>
    <w:multiLevelType w:val="hybridMultilevel"/>
    <w:tmpl w:val="C6B80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8B7402A"/>
    <w:multiLevelType w:val="hybridMultilevel"/>
    <w:tmpl w:val="930EEDDA"/>
    <w:lvl w:ilvl="0" w:tplc="4B20793C">
      <w:start w:val="1"/>
      <w:numFmt w:val="decimal"/>
      <w:lvlText w:val="%1."/>
      <w:lvlJc w:val="left"/>
      <w:pPr>
        <w:ind w:left="861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4">
    <w:nsid w:val="5C445710"/>
    <w:multiLevelType w:val="hybridMultilevel"/>
    <w:tmpl w:val="697C2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6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E77C9A"/>
    <w:multiLevelType w:val="hybridMultilevel"/>
    <w:tmpl w:val="C7A0D2D6"/>
    <w:lvl w:ilvl="0" w:tplc="235CE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75366359"/>
    <w:multiLevelType w:val="hybridMultilevel"/>
    <w:tmpl w:val="26F28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5"/>
  </w:num>
  <w:num w:numId="4">
    <w:abstractNumId w:val="12"/>
  </w:num>
  <w:num w:numId="5">
    <w:abstractNumId w:val="8"/>
  </w:num>
  <w:num w:numId="6">
    <w:abstractNumId w:val="1"/>
  </w:num>
  <w:num w:numId="7">
    <w:abstractNumId w:val="21"/>
  </w:num>
  <w:num w:numId="8">
    <w:abstractNumId w:val="6"/>
  </w:num>
  <w:num w:numId="9">
    <w:abstractNumId w:val="2"/>
  </w:num>
  <w:num w:numId="10">
    <w:abstractNumId w:val="10"/>
  </w:num>
  <w:num w:numId="11">
    <w:abstractNumId w:val="15"/>
  </w:num>
  <w:num w:numId="12">
    <w:abstractNumId w:val="4"/>
  </w:num>
  <w:num w:numId="13">
    <w:abstractNumId w:val="18"/>
  </w:num>
  <w:num w:numId="14">
    <w:abstractNumId w:val="13"/>
  </w:num>
  <w:num w:numId="15">
    <w:abstractNumId w:val="3"/>
  </w:num>
  <w:num w:numId="16">
    <w:abstractNumId w:val="9"/>
  </w:num>
  <w:num w:numId="17">
    <w:abstractNumId w:val="14"/>
  </w:num>
  <w:num w:numId="18">
    <w:abstractNumId w:val="7"/>
  </w:num>
  <w:num w:numId="19">
    <w:abstractNumId w:val="19"/>
  </w:num>
  <w:num w:numId="20">
    <w:abstractNumId w:val="11"/>
  </w:num>
  <w:num w:numId="21">
    <w:abstractNumId w:val="17"/>
  </w:num>
  <w:num w:numId="2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17C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96029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0B10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26D8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57589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E69A4"/>
    <w:rsid w:val="001F0DD1"/>
    <w:rsid w:val="001F2C49"/>
    <w:rsid w:val="001F7686"/>
    <w:rsid w:val="00203854"/>
    <w:rsid w:val="00203BA6"/>
    <w:rsid w:val="00205704"/>
    <w:rsid w:val="00206915"/>
    <w:rsid w:val="002134F4"/>
    <w:rsid w:val="002138A6"/>
    <w:rsid w:val="00220C35"/>
    <w:rsid w:val="00221BA8"/>
    <w:rsid w:val="00221CE5"/>
    <w:rsid w:val="0022241D"/>
    <w:rsid w:val="00222DC8"/>
    <w:rsid w:val="002311E2"/>
    <w:rsid w:val="00232EB3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0A32"/>
    <w:rsid w:val="00331E5E"/>
    <w:rsid w:val="0033598F"/>
    <w:rsid w:val="003371D0"/>
    <w:rsid w:val="00342B04"/>
    <w:rsid w:val="003451D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645"/>
    <w:rsid w:val="00375EFA"/>
    <w:rsid w:val="00377D81"/>
    <w:rsid w:val="00380D1B"/>
    <w:rsid w:val="00382E35"/>
    <w:rsid w:val="00383BCD"/>
    <w:rsid w:val="00392DCD"/>
    <w:rsid w:val="0039373D"/>
    <w:rsid w:val="003A0334"/>
    <w:rsid w:val="003A5D1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6479"/>
    <w:rsid w:val="004138F3"/>
    <w:rsid w:val="004141DB"/>
    <w:rsid w:val="0041520D"/>
    <w:rsid w:val="00420588"/>
    <w:rsid w:val="00422AA7"/>
    <w:rsid w:val="0042640A"/>
    <w:rsid w:val="00427769"/>
    <w:rsid w:val="004317D5"/>
    <w:rsid w:val="0043577C"/>
    <w:rsid w:val="00435C2B"/>
    <w:rsid w:val="00436F2F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179"/>
    <w:rsid w:val="004615A4"/>
    <w:rsid w:val="0046255B"/>
    <w:rsid w:val="0046356D"/>
    <w:rsid w:val="0046395B"/>
    <w:rsid w:val="0046490E"/>
    <w:rsid w:val="00466032"/>
    <w:rsid w:val="00475F1B"/>
    <w:rsid w:val="00481053"/>
    <w:rsid w:val="00484DBD"/>
    <w:rsid w:val="00494C26"/>
    <w:rsid w:val="004959B0"/>
    <w:rsid w:val="00495B24"/>
    <w:rsid w:val="004A02A9"/>
    <w:rsid w:val="004A217B"/>
    <w:rsid w:val="004A330B"/>
    <w:rsid w:val="004A6EEC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4E6B"/>
    <w:rsid w:val="004F528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4B25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819"/>
    <w:rsid w:val="005E091E"/>
    <w:rsid w:val="005E4023"/>
    <w:rsid w:val="005E4BC2"/>
    <w:rsid w:val="005E5745"/>
    <w:rsid w:val="005F177B"/>
    <w:rsid w:val="005F39CF"/>
    <w:rsid w:val="00604032"/>
    <w:rsid w:val="00604741"/>
    <w:rsid w:val="00604783"/>
    <w:rsid w:val="00607AA9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09E0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3496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E82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17F43"/>
    <w:rsid w:val="00720779"/>
    <w:rsid w:val="00720D0F"/>
    <w:rsid w:val="00724165"/>
    <w:rsid w:val="00726316"/>
    <w:rsid w:val="00726C15"/>
    <w:rsid w:val="00732505"/>
    <w:rsid w:val="00734C5F"/>
    <w:rsid w:val="0074155D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1179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930F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507F"/>
    <w:rsid w:val="008B7FC0"/>
    <w:rsid w:val="008D1F8E"/>
    <w:rsid w:val="008D2832"/>
    <w:rsid w:val="008D3ED5"/>
    <w:rsid w:val="008D79B6"/>
    <w:rsid w:val="008E0290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545B"/>
    <w:rsid w:val="00903D94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3B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67EB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1E3E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065A2"/>
    <w:rsid w:val="00B10564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4972"/>
    <w:rsid w:val="00B34B9A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034E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174C1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4067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4E9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3283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294D"/>
    <w:rsid w:val="00D43C06"/>
    <w:rsid w:val="00D50497"/>
    <w:rsid w:val="00D5098C"/>
    <w:rsid w:val="00D54711"/>
    <w:rsid w:val="00D56FAB"/>
    <w:rsid w:val="00D64E73"/>
    <w:rsid w:val="00D65419"/>
    <w:rsid w:val="00D71E49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5A9B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3DD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17C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8C4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2223"/>
    <w:rsid w:val="00F579BB"/>
    <w:rsid w:val="00F6792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AFA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2E67B-7DF4-4F52-A3A2-B1DAE9E27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Hetum Hamamchyan</cp:lastModifiedBy>
  <cp:revision>91</cp:revision>
  <cp:lastPrinted>2024-02-16T09:18:00Z</cp:lastPrinted>
  <dcterms:created xsi:type="dcterms:W3CDTF">2021-11-12T12:51:00Z</dcterms:created>
  <dcterms:modified xsi:type="dcterms:W3CDTF">2025-03-06T12:04:00Z</dcterms:modified>
</cp:coreProperties>
</file>