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0EF1" w:rsidRPr="00C00841" w:rsidRDefault="0000070F" w:rsidP="00D97584">
      <w:pPr>
        <w:pBdr>
          <w:top w:val="nil"/>
          <w:left w:val="nil"/>
          <w:bottom w:val="nil"/>
          <w:right w:val="nil"/>
          <w:between w:val="nil"/>
        </w:pBdr>
        <w:spacing w:line="276" w:lineRule="auto"/>
        <w:ind w:leftChars="0" w:left="0" w:firstLineChars="0" w:firstLine="0"/>
        <w:jc w:val="center"/>
        <w:rPr>
          <w:rFonts w:ascii="GHEA Grapalat" w:eastAsia="GHEA Grapalat" w:hAnsi="GHEA Grapalat" w:cs="GHEA Grapalat"/>
          <w:b/>
        </w:rPr>
      </w:pPr>
      <w:r w:rsidRPr="00C00841">
        <w:rPr>
          <w:rFonts w:ascii="GHEA Grapalat" w:eastAsia="GHEA Grapalat" w:hAnsi="GHEA Grapalat" w:cs="GHEA Grapalat"/>
          <w:b/>
        </w:rPr>
        <w:t>ԱՄՓՈՓԱԹԵՐԹ</w:t>
      </w:r>
    </w:p>
    <w:p w:rsidR="0090614E" w:rsidRPr="002E53EC" w:rsidRDefault="008C182F" w:rsidP="00976595">
      <w:pPr>
        <w:pStyle w:val="1"/>
        <w:jc w:val="center"/>
        <w:rPr>
          <w:rFonts w:ascii="GHEA Grapalat" w:hAnsi="GHEA Grapalat" w:cs="Sylfaen"/>
          <w:b/>
        </w:rPr>
      </w:pPr>
      <w:r w:rsidRPr="000542CE">
        <w:rPr>
          <w:rFonts w:ascii="GHEA Grapalat" w:hAnsi="GHEA Grapalat"/>
          <w:b/>
          <w:color w:val="000000"/>
        </w:rPr>
        <w:t>«</w:t>
      </w:r>
      <w:r w:rsidRPr="009A167A">
        <w:rPr>
          <w:rFonts w:ascii="GHEA Grapalat" w:hAnsi="GHEA Grapalat" w:cs="CIDFont+F2"/>
          <w:b/>
        </w:rPr>
        <w:t>ԽԱՂԱՅԻՆ ԳՈՐԾՈՒՆԵՈՒԹՅԱՆ ԿԱԶՄԱԿԵՐՊՄԱՆ</w:t>
      </w:r>
      <w:r w:rsidRPr="00AE201F">
        <w:rPr>
          <w:rFonts w:ascii="GHEA Grapalat" w:hAnsi="GHEA Grapalat" w:cs="CIDFont+F2"/>
          <w:b/>
        </w:rPr>
        <w:t xml:space="preserve"> ԵՎ</w:t>
      </w:r>
      <w:r w:rsidRPr="009A167A">
        <w:rPr>
          <w:rFonts w:ascii="GHEA Grapalat" w:hAnsi="GHEA Grapalat" w:cs="CIDFont+F2"/>
          <w:b/>
        </w:rPr>
        <w:t xml:space="preserve"> ԱՆՑԿԱՑՄԱՆ ԿԱՆՈՆԱԿԱՐԳԻ ՀԱՍՏԱՏՄԱՆ</w:t>
      </w:r>
      <w:r>
        <w:rPr>
          <w:rFonts w:ascii="GHEA Grapalat" w:hAnsi="GHEA Grapalat" w:cs="CIDFont+F2"/>
          <w:b/>
        </w:rPr>
        <w:t xml:space="preserve">  </w:t>
      </w:r>
      <w:r w:rsidRPr="009A167A">
        <w:rPr>
          <w:rFonts w:ascii="GHEA Grapalat" w:hAnsi="GHEA Grapalat" w:cs="CIDFont+F2"/>
          <w:b/>
        </w:rPr>
        <w:t xml:space="preserve">ԸՆԹԱՑԱԿԱՐԳԸ </w:t>
      </w:r>
      <w:r w:rsidRPr="009A167A">
        <w:rPr>
          <w:rFonts w:ascii="GHEA Grapalat" w:hAnsi="GHEA Grapalat"/>
          <w:b/>
          <w:color w:val="000000"/>
        </w:rPr>
        <w:t>ՍԱՀՄԱՆԵԼՈՒ ՄԱՍԻՆ</w:t>
      </w:r>
      <w:r w:rsidRPr="000542CE">
        <w:rPr>
          <w:rFonts w:ascii="GHEA Grapalat" w:hAnsi="GHEA Grapalat"/>
          <w:b/>
          <w:color w:val="000000"/>
        </w:rPr>
        <w:t>» ՀՀ ԿԱՌԱՎԱՐՈՒԹՅԱՆ</w:t>
      </w:r>
      <w:r>
        <w:rPr>
          <w:rFonts w:ascii="GHEA Grapalat" w:hAnsi="GHEA Grapalat"/>
          <w:b/>
          <w:color w:val="000000"/>
        </w:rPr>
        <w:t xml:space="preserve"> </w:t>
      </w:r>
      <w:r w:rsidRPr="000542CE">
        <w:rPr>
          <w:rFonts w:ascii="GHEA Grapalat" w:hAnsi="GHEA Grapalat" w:cs="Sylfaen"/>
          <w:b/>
          <w:lang w:eastAsia="ru-RU" w:bidi="hy-AM"/>
        </w:rPr>
        <w:t>ՈՐՈՇՄԱՆ ՆԱԽԱԳԾԻ</w:t>
      </w:r>
      <w:r w:rsidR="00B77B1F" w:rsidRPr="002E53EC">
        <w:rPr>
          <w:rFonts w:ascii="GHEA Grapalat" w:hAnsi="GHEA Grapalat" w:cs="Sylfaen"/>
          <w:b/>
        </w:rPr>
        <w:t xml:space="preserve"> </w:t>
      </w:r>
      <w:r w:rsidRPr="002E53EC">
        <w:rPr>
          <w:rFonts w:ascii="GHEA Grapalat" w:hAnsi="GHEA Grapalat" w:cs="Sylfaen"/>
          <w:b/>
        </w:rPr>
        <w:t>ՎԵՐԱԲԵՐՅԱԼ</w:t>
      </w:r>
    </w:p>
    <w:p w:rsidR="00D20EF1" w:rsidRPr="005238FF" w:rsidRDefault="0000070F" w:rsidP="00EF25BF">
      <w:pPr>
        <w:pBdr>
          <w:top w:val="nil"/>
          <w:left w:val="nil"/>
          <w:bottom w:val="nil"/>
          <w:right w:val="nil"/>
          <w:between w:val="nil"/>
        </w:pBdr>
        <w:spacing w:line="276" w:lineRule="auto"/>
        <w:ind w:leftChars="0" w:left="0" w:firstLineChars="0" w:firstLine="0"/>
        <w:rPr>
          <w:rFonts w:ascii="GHEA Grapalat" w:eastAsia="GHEA Grapalat" w:hAnsi="GHEA Grapalat" w:cs="GHEA Grapalat"/>
          <w:sz w:val="22"/>
          <w:szCs w:val="22"/>
        </w:rPr>
      </w:pPr>
      <w:r w:rsidRPr="005238FF">
        <w:rPr>
          <w:rFonts w:ascii="Calibri" w:eastAsia="Calibri" w:hAnsi="Calibri" w:cs="Calibri"/>
          <w:sz w:val="22"/>
          <w:szCs w:val="22"/>
        </w:rPr>
        <w:t>   </w:t>
      </w:r>
      <w:r w:rsidRPr="005238FF">
        <w:rPr>
          <w:rFonts w:ascii="GHEA Grapalat" w:eastAsia="GHEA Grapalat" w:hAnsi="GHEA Grapalat" w:cs="GHEA Grapalat"/>
          <w:sz w:val="22"/>
          <w:szCs w:val="22"/>
        </w:rPr>
        <w:t xml:space="preserve"> </w:t>
      </w:r>
      <w:r w:rsidRPr="005238FF">
        <w:rPr>
          <w:rFonts w:ascii="Calibri" w:eastAsia="Calibri" w:hAnsi="Calibri" w:cs="Calibri"/>
          <w:sz w:val="22"/>
          <w:szCs w:val="22"/>
        </w:rPr>
        <w:t> </w:t>
      </w:r>
    </w:p>
    <w:tbl>
      <w:tblPr>
        <w:tblStyle w:val="aa"/>
        <w:tblW w:w="13942"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9442"/>
        <w:gridCol w:w="4500"/>
      </w:tblGrid>
      <w:tr w:rsidR="00A626E4" w:rsidRPr="005238FF" w:rsidTr="00820F8D">
        <w:trPr>
          <w:jc w:val="center"/>
        </w:trPr>
        <w:tc>
          <w:tcPr>
            <w:tcW w:w="9442"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rsidR="00A626E4" w:rsidRPr="00B77B1F" w:rsidRDefault="00976595" w:rsidP="00B77B1F">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rPr>
            </w:pPr>
            <w:r w:rsidRPr="00B77B1F">
              <w:rPr>
                <w:rFonts w:ascii="GHEA Grapalat" w:eastAsia="GHEA Grapalat" w:hAnsi="GHEA Grapalat" w:cs="GHEA Grapalat"/>
                <w:lang w:val="en-US"/>
              </w:rPr>
              <w:t>1</w:t>
            </w:r>
            <w:r w:rsidR="00A626E4" w:rsidRPr="00B77B1F">
              <w:rPr>
                <w:rFonts w:ascii="GHEA Grapalat" w:eastAsia="GHEA Grapalat" w:hAnsi="GHEA Grapalat" w:cs="GHEA Grapalat"/>
              </w:rPr>
              <w:t xml:space="preserve">. </w:t>
            </w:r>
            <w:r w:rsidR="00126BEB" w:rsidRPr="00B77B1F">
              <w:rPr>
                <w:rFonts w:ascii="GHEA Grapalat" w:hAnsi="GHEA Grapalat" w:cs="GHEA Grapalat"/>
                <w:spacing w:val="-6"/>
              </w:rPr>
              <w:t xml:space="preserve">ՀՀ </w:t>
            </w:r>
            <w:r w:rsidR="00B77B1F" w:rsidRPr="00B77B1F">
              <w:rPr>
                <w:rFonts w:ascii="GHEA Grapalat" w:hAnsi="GHEA Grapalat" w:cs="GHEA Grapalat"/>
                <w:spacing w:val="-6"/>
              </w:rPr>
              <w:t>էկոնոմիկայի նախարարություն</w:t>
            </w:r>
          </w:p>
        </w:tc>
        <w:tc>
          <w:tcPr>
            <w:tcW w:w="450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A626E4" w:rsidRPr="00976595" w:rsidRDefault="00F55AB8" w:rsidP="0079124B">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Pr>
                <w:rFonts w:ascii="GHEA Grapalat" w:eastAsia="GHEA Grapalat" w:hAnsi="GHEA Grapalat" w:cs="GHEA Grapalat"/>
                <w:b/>
                <w:sz w:val="22"/>
                <w:szCs w:val="22"/>
              </w:rPr>
              <w:t>06</w:t>
            </w:r>
            <w:r w:rsidR="00976595">
              <w:rPr>
                <w:rFonts w:ascii="GHEA Grapalat" w:eastAsia="GHEA Grapalat" w:hAnsi="GHEA Grapalat" w:cs="GHEA Grapalat"/>
                <w:b/>
                <w:sz w:val="22"/>
                <w:szCs w:val="22"/>
                <w:lang w:val="en-US"/>
              </w:rPr>
              <w:t>.0</w:t>
            </w:r>
            <w:r w:rsidR="0079124B">
              <w:rPr>
                <w:rFonts w:ascii="GHEA Grapalat" w:eastAsia="GHEA Grapalat" w:hAnsi="GHEA Grapalat" w:cs="GHEA Grapalat"/>
                <w:b/>
                <w:sz w:val="22"/>
                <w:szCs w:val="22"/>
              </w:rPr>
              <w:t>2</w:t>
            </w:r>
            <w:r w:rsidR="00976595">
              <w:rPr>
                <w:rFonts w:ascii="GHEA Grapalat" w:eastAsia="GHEA Grapalat" w:hAnsi="GHEA Grapalat" w:cs="GHEA Grapalat"/>
                <w:b/>
                <w:sz w:val="22"/>
                <w:szCs w:val="22"/>
                <w:lang w:val="en-US"/>
              </w:rPr>
              <w:t>.2</w:t>
            </w:r>
            <w:r w:rsidR="00976595">
              <w:rPr>
                <w:rFonts w:ascii="GHEA Grapalat" w:eastAsia="GHEA Grapalat" w:hAnsi="GHEA Grapalat" w:cs="GHEA Grapalat"/>
                <w:b/>
                <w:sz w:val="22"/>
                <w:szCs w:val="22"/>
              </w:rPr>
              <w:t>0</w:t>
            </w:r>
            <w:r w:rsidR="00FA4AE8">
              <w:rPr>
                <w:rFonts w:ascii="GHEA Grapalat" w:eastAsia="GHEA Grapalat" w:hAnsi="GHEA Grapalat" w:cs="GHEA Grapalat"/>
                <w:b/>
                <w:sz w:val="22"/>
                <w:szCs w:val="22"/>
                <w:lang w:val="en-US"/>
              </w:rPr>
              <w:t>2</w:t>
            </w:r>
            <w:r w:rsidR="00B77B1F">
              <w:rPr>
                <w:rFonts w:ascii="GHEA Grapalat" w:eastAsia="GHEA Grapalat" w:hAnsi="GHEA Grapalat" w:cs="GHEA Grapalat"/>
                <w:b/>
                <w:sz w:val="22"/>
                <w:szCs w:val="22"/>
              </w:rPr>
              <w:t>5</w:t>
            </w:r>
            <w:r w:rsidR="00976595">
              <w:rPr>
                <w:rFonts w:ascii="GHEA Grapalat" w:eastAsia="GHEA Grapalat" w:hAnsi="GHEA Grapalat" w:cs="GHEA Grapalat"/>
                <w:b/>
                <w:sz w:val="22"/>
                <w:szCs w:val="22"/>
              </w:rPr>
              <w:t>թ.</w:t>
            </w:r>
          </w:p>
        </w:tc>
      </w:tr>
      <w:tr w:rsidR="00A626E4" w:rsidRPr="005238FF" w:rsidTr="00820F8D">
        <w:trPr>
          <w:jc w:val="center"/>
        </w:trPr>
        <w:tc>
          <w:tcPr>
            <w:tcW w:w="9442" w:type="dxa"/>
            <w:vMerge/>
            <w:tcBorders>
              <w:left w:val="single" w:sz="6" w:space="0" w:color="000000"/>
              <w:bottom w:val="single" w:sz="6" w:space="0" w:color="000000"/>
              <w:right w:val="single" w:sz="6" w:space="0" w:color="000000"/>
            </w:tcBorders>
            <w:shd w:val="clear" w:color="auto" w:fill="BFBFBF" w:themeFill="background1" w:themeFillShade="BF"/>
            <w:vAlign w:val="center"/>
          </w:tcPr>
          <w:p w:rsidR="00A626E4" w:rsidRPr="0001689E" w:rsidRDefault="00A626E4" w:rsidP="00A626E4">
            <w:pPr>
              <w:shd w:val="clear" w:color="auto" w:fill="FFFFFF"/>
              <w:tabs>
                <w:tab w:val="left" w:pos="531"/>
              </w:tabs>
              <w:spacing w:line="276" w:lineRule="auto"/>
              <w:ind w:leftChars="0" w:left="81" w:right="234" w:firstLineChars="0" w:firstLine="270"/>
              <w:jc w:val="both"/>
              <w:rPr>
                <w:rFonts w:ascii="GHEA Grapalat" w:eastAsia="GHEA Grapalat" w:hAnsi="GHEA Grapalat" w:cs="GHEA Grapalat"/>
                <w:sz w:val="22"/>
                <w:szCs w:val="22"/>
              </w:rPr>
            </w:pPr>
          </w:p>
        </w:tc>
        <w:tc>
          <w:tcPr>
            <w:tcW w:w="450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A626E4" w:rsidRPr="00B77B1F" w:rsidRDefault="00F55AB8" w:rsidP="00050B0E">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F55AB8">
              <w:rPr>
                <w:rFonts w:ascii="GHEA Grapalat" w:eastAsia="GHEA Grapalat" w:hAnsi="GHEA Grapalat" w:cs="GHEA Grapalat"/>
                <w:b/>
                <w:sz w:val="22"/>
                <w:szCs w:val="22"/>
              </w:rPr>
              <w:t>01/1921-2025</w:t>
            </w:r>
          </w:p>
        </w:tc>
      </w:tr>
      <w:tr w:rsidR="00F55AB8" w:rsidRPr="005238FF" w:rsidTr="00820F8D">
        <w:trPr>
          <w:jc w:val="center"/>
        </w:trPr>
        <w:tc>
          <w:tcPr>
            <w:tcW w:w="9442" w:type="dxa"/>
            <w:tcBorders>
              <w:left w:val="single" w:sz="6" w:space="0" w:color="000000"/>
              <w:bottom w:val="single" w:sz="4" w:space="0" w:color="auto"/>
              <w:right w:val="single" w:sz="6" w:space="0" w:color="000000"/>
            </w:tcBorders>
            <w:shd w:val="clear" w:color="auto" w:fill="FFFFFF" w:themeFill="background1"/>
            <w:vAlign w:val="center"/>
          </w:tcPr>
          <w:p w:rsidR="00F55AB8" w:rsidRPr="002302DC" w:rsidRDefault="00F55AB8" w:rsidP="00F55AB8">
            <w:pPr>
              <w:spacing w:line="240" w:lineRule="auto"/>
              <w:ind w:leftChars="31" w:left="74" w:right="180" w:firstLineChars="150" w:firstLine="360"/>
              <w:contextualSpacing/>
              <w:jc w:val="both"/>
              <w:rPr>
                <w:rFonts w:ascii="Cambria Math" w:hAnsi="Cambria Math" w:cs="Cambria Math"/>
              </w:rPr>
            </w:pPr>
            <w:r w:rsidRPr="00B20D86">
              <w:rPr>
                <w:rFonts w:ascii="GHEA Grapalat" w:hAnsi="GHEA Grapalat"/>
              </w:rPr>
              <w:t>Ի պատասխան Ձեր 2025 թվականի հունվարի 2</w:t>
            </w:r>
            <w:r w:rsidRPr="002302DC">
              <w:rPr>
                <w:rFonts w:ascii="GHEA Grapalat" w:hAnsi="GHEA Grapalat"/>
              </w:rPr>
              <w:t>7</w:t>
            </w:r>
            <w:r w:rsidRPr="00B20D86">
              <w:rPr>
                <w:rFonts w:ascii="GHEA Grapalat" w:hAnsi="GHEA Grapalat"/>
              </w:rPr>
              <w:t xml:space="preserve">-ի թիվ </w:t>
            </w:r>
            <w:r w:rsidRPr="00AC284D">
              <w:rPr>
                <w:rFonts w:ascii="GHEA Grapalat" w:hAnsi="GHEA Grapalat"/>
              </w:rPr>
              <w:t>01/23-2/734-2025</w:t>
            </w:r>
            <w:r w:rsidRPr="002302DC">
              <w:rPr>
                <w:rFonts w:ascii="Verdana" w:hAnsi="Verdana"/>
                <w:color w:val="000000"/>
                <w:sz w:val="18"/>
                <w:szCs w:val="18"/>
                <w:shd w:val="clear" w:color="auto" w:fill="FFFFFF"/>
              </w:rPr>
              <w:t xml:space="preserve"> </w:t>
            </w:r>
            <w:r w:rsidRPr="00B20D86">
              <w:rPr>
                <w:rFonts w:ascii="GHEA Grapalat" w:hAnsi="GHEA Grapalat"/>
              </w:rPr>
              <w:t xml:space="preserve">գրության՝ քննության առնելով </w:t>
            </w:r>
            <w:r>
              <w:rPr>
                <w:rFonts w:ascii="GHEA Grapalat" w:hAnsi="GHEA Grapalat" w:cs="Sylfaen"/>
              </w:rPr>
              <w:t xml:space="preserve">«Վերահսկող մարմնի և լիազոր մարմնի միջև տեղեկատվության փոխանակման կարգը սահմանելու մասին» և </w:t>
            </w:r>
            <w:r>
              <w:rPr>
                <w:rFonts w:ascii="GHEA Grapalat" w:hAnsi="GHEA Grapalat" w:cs="CIDFont+F2"/>
              </w:rPr>
              <w:t xml:space="preserve">«Խաղային գործունեության կազմակերպման և անցկացման կանոնակարգի հաստատման  ընթացակարգը </w:t>
            </w:r>
            <w:r>
              <w:rPr>
                <w:rFonts w:ascii="GHEA Grapalat" w:hAnsi="GHEA Grapalat"/>
                <w:color w:val="000000"/>
              </w:rPr>
              <w:t xml:space="preserve">սահմանելու մասին» </w:t>
            </w:r>
            <w:r>
              <w:rPr>
                <w:rFonts w:ascii="GHEA Grapalat" w:hAnsi="GHEA Grapalat" w:cs="Sylfaen"/>
              </w:rPr>
              <w:t>ՀՀ կառավարության որոշման նախագծերը</w:t>
            </w:r>
            <w:r w:rsidRPr="00B20D86">
              <w:rPr>
                <w:rFonts w:ascii="GHEA Grapalat" w:hAnsi="GHEA Grapalat"/>
              </w:rPr>
              <w:t>, հայտնում ենք հետևյալը</w:t>
            </w:r>
            <w:r w:rsidRPr="00B20D86">
              <w:rPr>
                <w:rFonts w:ascii="Cambria Math" w:hAnsi="Cambria Math" w:cs="Cambria Math"/>
              </w:rPr>
              <w:t>․</w:t>
            </w:r>
            <w:r w:rsidRPr="002302DC">
              <w:rPr>
                <w:rFonts w:ascii="Cambria Math" w:hAnsi="Cambria Math" w:cs="Cambria Math"/>
              </w:rPr>
              <w:t xml:space="preserve"> </w:t>
            </w:r>
          </w:p>
          <w:p w:rsidR="00F55AB8" w:rsidRDefault="00F55AB8" w:rsidP="00F55AB8">
            <w:pPr>
              <w:pStyle w:val="ListParagraph"/>
              <w:numPr>
                <w:ilvl w:val="0"/>
                <w:numId w:val="30"/>
              </w:numPr>
              <w:shd w:val="clear" w:color="auto" w:fill="FFFFFF"/>
              <w:suppressAutoHyphens w:val="0"/>
              <w:spacing w:line="240" w:lineRule="auto"/>
              <w:ind w:leftChars="31" w:left="74" w:right="180" w:firstLineChars="150" w:firstLine="360"/>
              <w:jc w:val="both"/>
              <w:textDirection w:val="lrTb"/>
              <w:textAlignment w:val="auto"/>
              <w:outlineLvl w:val="9"/>
              <w:rPr>
                <w:rFonts w:ascii="GHEA Grapalat" w:hAnsi="GHEA Grapalat"/>
                <w:color w:val="000000"/>
              </w:rPr>
            </w:pPr>
            <w:r>
              <w:rPr>
                <w:rFonts w:ascii="GHEA Grapalat" w:hAnsi="GHEA Grapalat" w:cs="CIDFont+F2"/>
              </w:rPr>
              <w:t xml:space="preserve">«Խաղային գործունեության կազմակերպման և անցկացման կանոնակարգի հաստատման  ընթացակարգը </w:t>
            </w:r>
            <w:r w:rsidRPr="00CF690C">
              <w:rPr>
                <w:rFonts w:ascii="GHEA Grapalat" w:hAnsi="GHEA Grapalat" w:cs="CIDFont+F2"/>
              </w:rPr>
              <w:t xml:space="preserve">սահմանելու մասին» ՀՀ կառավարության որոշման նախագծով </w:t>
            </w:r>
            <w:r>
              <w:rPr>
                <w:rFonts w:ascii="GHEA Grapalat" w:hAnsi="GHEA Grapalat" w:cs="CIDFont+F2"/>
              </w:rPr>
              <w:t xml:space="preserve">նախատեսվում </w:t>
            </w:r>
            <w:r w:rsidRPr="00CF690C">
              <w:rPr>
                <w:rFonts w:ascii="GHEA Grapalat" w:hAnsi="GHEA Grapalat" w:cs="CIDFont+F2"/>
              </w:rPr>
              <w:t>է սահմանել խաղային գործունեության</w:t>
            </w:r>
            <w:r>
              <w:rPr>
                <w:rFonts w:ascii="GHEA Grapalat" w:hAnsi="GHEA Grapalat"/>
                <w:color w:val="000000"/>
              </w:rPr>
              <w:t xml:space="preserve"> կազմակերպման և անցկացման կանոնակարգի հաստատման հետ կապված հարաբերությունները:</w:t>
            </w:r>
          </w:p>
          <w:p w:rsidR="00F55AB8" w:rsidRDefault="00F55AB8" w:rsidP="00F55AB8">
            <w:pPr>
              <w:shd w:val="clear" w:color="auto" w:fill="FFFFFF"/>
              <w:spacing w:line="240" w:lineRule="auto"/>
              <w:ind w:leftChars="31" w:left="74" w:right="180" w:firstLineChars="150" w:firstLine="360"/>
              <w:jc w:val="both"/>
              <w:rPr>
                <w:rFonts w:ascii="GHEA Grapalat" w:hAnsi="GHEA Grapalat"/>
                <w:color w:val="000000"/>
              </w:rPr>
            </w:pPr>
            <w:r w:rsidRPr="005150CC">
              <w:rPr>
                <w:rFonts w:ascii="GHEA Grapalat" w:hAnsi="GHEA Grapalat" w:cs="CIDFont+F2"/>
              </w:rPr>
              <w:t>Այս առ</w:t>
            </w:r>
            <w:r>
              <w:rPr>
                <w:rFonts w:ascii="GHEA Grapalat" w:hAnsi="GHEA Grapalat" w:cs="CIDFont+F2"/>
              </w:rPr>
              <w:t>նչ</w:t>
            </w:r>
            <w:r w:rsidRPr="005150CC">
              <w:rPr>
                <w:rFonts w:ascii="GHEA Grapalat" w:hAnsi="GHEA Grapalat" w:cs="CIDFont+F2"/>
              </w:rPr>
              <w:t xml:space="preserve">ությամբ հարկ է նշել, որ ներկայացված նախագծի </w:t>
            </w:r>
            <w:r>
              <w:rPr>
                <w:rFonts w:ascii="GHEA Grapalat" w:hAnsi="GHEA Grapalat" w:cs="CIDFont+F2"/>
              </w:rPr>
              <w:t xml:space="preserve">7-րդ կետով սահմանվում են </w:t>
            </w:r>
            <w:r>
              <w:rPr>
                <w:rFonts w:ascii="GHEA Grapalat" w:hAnsi="GHEA Grapalat"/>
                <w:color w:val="000000"/>
              </w:rPr>
              <w:t>Կանոնակարգում նշվող պարտադիր պահանջները, որոնք</w:t>
            </w:r>
            <w:r w:rsidRPr="002302DC">
              <w:rPr>
                <w:rFonts w:ascii="GHEA Grapalat" w:hAnsi="GHEA Grapalat"/>
                <w:color w:val="000000"/>
              </w:rPr>
              <w:t xml:space="preserve"> </w:t>
            </w:r>
            <w:r>
              <w:rPr>
                <w:rFonts w:ascii="GHEA Grapalat" w:hAnsi="GHEA Grapalat"/>
                <w:color w:val="000000"/>
              </w:rPr>
              <w:t xml:space="preserve">նույն բովանդակությամբ սահմանված են </w:t>
            </w:r>
            <w:r>
              <w:rPr>
                <w:rFonts w:ascii="GHEA Grapalat" w:hAnsi="GHEA Grapalat"/>
              </w:rPr>
              <w:t>«</w:t>
            </w:r>
            <w:r>
              <w:rPr>
                <w:rFonts w:ascii="GHEA Grapalat" w:hAnsi="GHEA Grapalat"/>
                <w:color w:val="000000"/>
              </w:rPr>
              <w:t xml:space="preserve">Խաղային գործունեության կարգավորման մասին» ՀՀ օրենքի 11-րդ հոդվածի 3-րդ մասով, հետևապես նախագծի 7-րդ կետի բովանդակության անհրաժեշտությունը, ըստ էության, բացակայում է։ </w:t>
            </w:r>
          </w:p>
          <w:p w:rsidR="00F55AB8" w:rsidRDefault="00F55AB8" w:rsidP="00F55AB8">
            <w:pPr>
              <w:shd w:val="clear" w:color="auto" w:fill="FFFFFF"/>
              <w:spacing w:line="240" w:lineRule="auto"/>
              <w:ind w:leftChars="31" w:left="74" w:right="180" w:firstLineChars="150" w:firstLine="360"/>
              <w:jc w:val="both"/>
              <w:rPr>
                <w:rFonts w:ascii="GHEA Grapalat" w:hAnsi="GHEA Grapalat"/>
                <w:color w:val="000000"/>
              </w:rPr>
            </w:pPr>
            <w:r w:rsidRPr="00A67060">
              <w:rPr>
                <w:rFonts w:ascii="GHEA Grapalat" w:hAnsi="GHEA Grapalat"/>
                <w:color w:val="000000"/>
              </w:rPr>
              <w:t>Նախագծի 12-րդ կետ</w:t>
            </w:r>
            <w:r>
              <w:rPr>
                <w:rFonts w:ascii="GHEA Grapalat" w:hAnsi="GHEA Grapalat"/>
                <w:color w:val="000000"/>
              </w:rPr>
              <w:t>ի համաձայն</w:t>
            </w:r>
            <w:r w:rsidRPr="002302DC">
              <w:rPr>
                <w:rFonts w:ascii="GHEA Grapalat" w:hAnsi="GHEA Grapalat"/>
                <w:color w:val="000000"/>
              </w:rPr>
              <w:t>`</w:t>
            </w:r>
            <w:r>
              <w:rPr>
                <w:rFonts w:ascii="GHEA Grapalat" w:hAnsi="GHEA Grapalat"/>
                <w:color w:val="000000"/>
              </w:rPr>
              <w:t xml:space="preserve"> ե</w:t>
            </w:r>
            <w:r w:rsidRPr="00A67060">
              <w:rPr>
                <w:rFonts w:ascii="GHEA Grapalat" w:hAnsi="GHEA Grapalat"/>
                <w:color w:val="000000"/>
              </w:rPr>
              <w:t>թե ընթացակարգով սահմանված մարմինների կողմից Կանոնակարգի հաստատման վերաբերյալ տրվել է դրական եզրակացություն, ապա Կանոնակարգը համարվում է հա</w:t>
            </w:r>
            <w:r>
              <w:rPr>
                <w:rFonts w:ascii="GHEA Grapalat" w:hAnsi="GHEA Grapalat"/>
                <w:color w:val="000000"/>
              </w:rPr>
              <w:t>ս</w:t>
            </w:r>
            <w:r w:rsidRPr="00A67060">
              <w:rPr>
                <w:rFonts w:ascii="GHEA Grapalat" w:hAnsi="GHEA Grapalat"/>
                <w:color w:val="000000"/>
              </w:rPr>
              <w:t xml:space="preserve">տատված: Լիազոր մարմինը </w:t>
            </w:r>
            <w:r w:rsidRPr="00A069CF">
              <w:rPr>
                <w:rFonts w:ascii="GHEA Grapalat" w:hAnsi="GHEA Grapalat"/>
                <w:i/>
                <w:iCs/>
                <w:color w:val="000000"/>
                <w:u w:val="single"/>
              </w:rPr>
              <w:t xml:space="preserve">սույն ընթացակարգով սահմանված ժամկետում </w:t>
            </w:r>
            <w:r w:rsidRPr="00A67060">
              <w:rPr>
                <w:rFonts w:ascii="GHEA Grapalat" w:hAnsi="GHEA Grapalat"/>
                <w:color w:val="000000"/>
              </w:rPr>
              <w:t>Կազմակերպչին է տրամադրում Կանոնակարգի հաստատված օրինակը:</w:t>
            </w:r>
          </w:p>
          <w:p w:rsidR="00F55AB8" w:rsidRDefault="00F55AB8" w:rsidP="00F55AB8">
            <w:pPr>
              <w:shd w:val="clear" w:color="auto" w:fill="FFFFFF"/>
              <w:spacing w:line="240" w:lineRule="auto"/>
              <w:ind w:leftChars="31" w:left="74" w:right="180" w:firstLineChars="150" w:firstLine="360"/>
              <w:jc w:val="both"/>
              <w:rPr>
                <w:rFonts w:ascii="GHEA Grapalat" w:hAnsi="GHEA Grapalat"/>
                <w:color w:val="000000"/>
              </w:rPr>
            </w:pPr>
            <w:r w:rsidRPr="005150CC">
              <w:rPr>
                <w:rFonts w:ascii="GHEA Grapalat" w:hAnsi="GHEA Grapalat" w:cs="CIDFont+F2"/>
              </w:rPr>
              <w:t>Այս առ</w:t>
            </w:r>
            <w:r>
              <w:rPr>
                <w:rFonts w:ascii="GHEA Grapalat" w:hAnsi="GHEA Grapalat" w:cs="CIDFont+F2"/>
              </w:rPr>
              <w:t>նչ</w:t>
            </w:r>
            <w:r w:rsidRPr="005150CC">
              <w:rPr>
                <w:rFonts w:ascii="GHEA Grapalat" w:hAnsi="GHEA Grapalat" w:cs="CIDFont+F2"/>
              </w:rPr>
              <w:t>ությամբ հարկ է նշել, որ</w:t>
            </w:r>
            <w:r>
              <w:rPr>
                <w:rFonts w:ascii="GHEA Grapalat" w:hAnsi="GHEA Grapalat" w:cs="CIDFont+F2"/>
              </w:rPr>
              <w:t xml:space="preserve"> </w:t>
            </w:r>
            <w:r w:rsidRPr="005150CC">
              <w:rPr>
                <w:rFonts w:ascii="GHEA Grapalat" w:hAnsi="GHEA Grapalat"/>
                <w:color w:val="000000"/>
              </w:rPr>
              <w:t>Նախագծի 10-րդ</w:t>
            </w:r>
            <w:r>
              <w:rPr>
                <w:rFonts w:ascii="GHEA Grapalat" w:hAnsi="GHEA Grapalat"/>
                <w:color w:val="000000"/>
              </w:rPr>
              <w:t xml:space="preserve"> և 11-րդ </w:t>
            </w:r>
            <w:r w:rsidRPr="005150CC">
              <w:rPr>
                <w:rFonts w:ascii="GHEA Grapalat" w:hAnsi="GHEA Grapalat"/>
                <w:color w:val="000000"/>
              </w:rPr>
              <w:t>կետ</w:t>
            </w:r>
            <w:r>
              <w:rPr>
                <w:rFonts w:ascii="GHEA Grapalat" w:hAnsi="GHEA Grapalat"/>
                <w:color w:val="000000"/>
              </w:rPr>
              <w:t>եր</w:t>
            </w:r>
            <w:r w:rsidRPr="005150CC">
              <w:rPr>
                <w:rFonts w:ascii="GHEA Grapalat" w:hAnsi="GHEA Grapalat"/>
                <w:color w:val="000000"/>
              </w:rPr>
              <w:t xml:space="preserve">ով </w:t>
            </w:r>
            <w:r>
              <w:rPr>
                <w:rFonts w:ascii="GHEA Grapalat" w:hAnsi="GHEA Grapalat"/>
                <w:color w:val="000000"/>
              </w:rPr>
              <w:t xml:space="preserve">սահմանվում են ընթացակարգային մի շարք ժամկետներ, հետևապես անհրաժեշտ է հստակեցնել </w:t>
            </w:r>
            <w:r w:rsidRPr="00A67060">
              <w:rPr>
                <w:rFonts w:ascii="GHEA Grapalat" w:hAnsi="GHEA Grapalat"/>
                <w:color w:val="000000"/>
              </w:rPr>
              <w:t>Նախագծի 12-րդ կետ</w:t>
            </w:r>
            <w:r>
              <w:rPr>
                <w:rFonts w:ascii="GHEA Grapalat" w:hAnsi="GHEA Grapalat"/>
                <w:color w:val="000000"/>
              </w:rPr>
              <w:t>ով նախատեսված ժամկետը՝ տվյալ դրույթի տարընկալումից խուսափելու նպատակով։</w:t>
            </w:r>
          </w:p>
          <w:p w:rsidR="00F55AB8" w:rsidRPr="00EF25BF" w:rsidRDefault="00F55AB8" w:rsidP="00F55AB8">
            <w:pPr>
              <w:shd w:val="clear" w:color="auto" w:fill="FFFFFF"/>
              <w:spacing w:line="240" w:lineRule="auto"/>
              <w:ind w:leftChars="31" w:left="74" w:right="180" w:firstLineChars="150" w:firstLine="360"/>
              <w:jc w:val="both"/>
              <w:rPr>
                <w:rFonts w:ascii="GHEA Grapalat" w:hAnsi="GHEA Grapalat" w:cs="Arial"/>
                <w:color w:val="212121"/>
              </w:rPr>
            </w:pPr>
          </w:p>
        </w:tc>
        <w:tc>
          <w:tcPr>
            <w:tcW w:w="4500" w:type="dxa"/>
            <w:tcBorders>
              <w:top w:val="single" w:sz="6" w:space="0" w:color="000000"/>
              <w:left w:val="single" w:sz="6" w:space="0" w:color="000000"/>
              <w:bottom w:val="single" w:sz="4" w:space="0" w:color="auto"/>
              <w:right w:val="single" w:sz="6" w:space="0" w:color="000000"/>
            </w:tcBorders>
            <w:shd w:val="clear" w:color="auto" w:fill="FFFFFF" w:themeFill="background1"/>
            <w:vAlign w:val="center"/>
          </w:tcPr>
          <w:p w:rsidR="00F55AB8" w:rsidRPr="0094417E" w:rsidRDefault="00C356C2" w:rsidP="003D53FA">
            <w:pPr>
              <w:pStyle w:val="NormalWeb"/>
              <w:tabs>
                <w:tab w:val="left" w:pos="450"/>
              </w:tabs>
              <w:spacing w:before="0" w:beforeAutospacing="0" w:after="240" w:afterAutospacing="0"/>
              <w:ind w:left="180" w:right="187" w:firstLine="270"/>
              <w:jc w:val="both"/>
              <w:rPr>
                <w:rFonts w:ascii="GHEA Grapalat" w:hAnsi="GHEA Grapalat"/>
                <w:color w:val="000000"/>
                <w:lang w:val="hy-AM"/>
              </w:rPr>
            </w:pPr>
            <w:r>
              <w:rPr>
                <w:rFonts w:ascii="GHEA Grapalat" w:hAnsi="GHEA Grapalat"/>
                <w:color w:val="000000"/>
                <w:lang w:val="hy-AM"/>
              </w:rPr>
              <w:t>Ընդունվել է</w:t>
            </w:r>
            <w:r w:rsidR="003D53FA">
              <w:rPr>
                <w:rFonts w:ascii="GHEA Grapalat" w:hAnsi="GHEA Grapalat"/>
                <w:color w:val="000000"/>
                <w:lang w:val="hy-AM"/>
              </w:rPr>
              <w:t>: Համապատասխան հոդվածները խմբագրվել են</w:t>
            </w:r>
            <w:r>
              <w:rPr>
                <w:rFonts w:ascii="GHEA Grapalat" w:hAnsi="GHEA Grapalat"/>
                <w:color w:val="000000"/>
                <w:lang w:val="hy-AM"/>
              </w:rPr>
              <w:t>:</w:t>
            </w:r>
          </w:p>
        </w:tc>
      </w:tr>
      <w:tr w:rsidR="00F55AB8" w:rsidRPr="00BA0FFB" w:rsidTr="00820F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442" w:type="dxa"/>
            <w:vMerge w:val="restart"/>
            <w:tcBorders>
              <w:top w:val="single" w:sz="4" w:space="0" w:color="auto"/>
              <w:left w:val="single" w:sz="4" w:space="0" w:color="auto"/>
              <w:right w:val="single" w:sz="4" w:space="0" w:color="auto"/>
            </w:tcBorders>
            <w:shd w:val="clear" w:color="auto" w:fill="BFBFBF" w:themeFill="background1" w:themeFillShade="BF"/>
          </w:tcPr>
          <w:p w:rsidR="00F55AB8" w:rsidRPr="00B77B1F" w:rsidRDefault="00F55AB8" w:rsidP="00F55AB8">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sidRPr="00B77B1F">
              <w:rPr>
                <w:rFonts w:ascii="GHEA Grapalat" w:eastAsia="GHEA Grapalat" w:hAnsi="GHEA Grapalat" w:cs="GHEA Grapalat"/>
                <w:b/>
                <w:lang w:val="en-US"/>
              </w:rPr>
              <w:t xml:space="preserve">2. </w:t>
            </w:r>
            <w:r w:rsidRPr="00B77B1F">
              <w:rPr>
                <w:rFonts w:ascii="GHEA Grapalat" w:eastAsia="GHEA Grapalat" w:hAnsi="GHEA Grapalat" w:cs="GHEA Grapalat"/>
                <w:b/>
              </w:rPr>
              <w:t xml:space="preserve">ՀՀ </w:t>
            </w:r>
            <w:r w:rsidRPr="00B77B1F">
              <w:rPr>
                <w:rFonts w:ascii="GHEA Grapalat" w:hAnsi="GHEA Grapalat" w:cs="GHEA Grapalat"/>
                <w:b/>
                <w:spacing w:val="-6"/>
              </w:rPr>
              <w:t>պետական եկամուտների կոմիտե</w:t>
            </w:r>
          </w:p>
        </w:tc>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5AB8" w:rsidRPr="00451AE8" w:rsidRDefault="00F55AB8" w:rsidP="00F55AB8">
            <w:pPr>
              <w:pBdr>
                <w:top w:val="nil"/>
                <w:left w:val="nil"/>
                <w:bottom w:val="nil"/>
                <w:right w:val="nil"/>
                <w:between w:val="nil"/>
              </w:pBdr>
              <w:tabs>
                <w:tab w:val="left" w:pos="11282"/>
              </w:tabs>
              <w:spacing w:line="240" w:lineRule="auto"/>
              <w:ind w:left="0" w:right="283" w:hanging="2"/>
              <w:jc w:val="center"/>
              <w:rPr>
                <w:rFonts w:ascii="GHEA Grapalat" w:eastAsia="GHEA Grapalat" w:hAnsi="GHEA Grapalat" w:cs="GHEA Grapalat"/>
                <w:b/>
              </w:rPr>
            </w:pPr>
            <w:r>
              <w:rPr>
                <w:rFonts w:ascii="GHEA Grapalat" w:eastAsia="GHEA Grapalat" w:hAnsi="GHEA Grapalat" w:cs="GHEA Grapalat"/>
                <w:b/>
                <w:sz w:val="22"/>
                <w:szCs w:val="22"/>
              </w:rPr>
              <w:t>06</w:t>
            </w:r>
            <w:r>
              <w:rPr>
                <w:rFonts w:ascii="GHEA Grapalat" w:eastAsia="GHEA Grapalat" w:hAnsi="GHEA Grapalat" w:cs="GHEA Grapalat"/>
                <w:b/>
                <w:sz w:val="22"/>
                <w:szCs w:val="22"/>
                <w:lang w:val="en-US"/>
              </w:rPr>
              <w:t>.0</w:t>
            </w:r>
            <w:r>
              <w:rPr>
                <w:rFonts w:ascii="GHEA Grapalat" w:eastAsia="GHEA Grapalat" w:hAnsi="GHEA Grapalat" w:cs="GHEA Grapalat"/>
                <w:b/>
                <w:sz w:val="22"/>
                <w:szCs w:val="22"/>
              </w:rPr>
              <w:t>2</w:t>
            </w:r>
            <w:r>
              <w:rPr>
                <w:rFonts w:ascii="GHEA Grapalat" w:eastAsia="GHEA Grapalat" w:hAnsi="GHEA Grapalat" w:cs="GHEA Grapalat"/>
                <w:b/>
                <w:sz w:val="22"/>
                <w:szCs w:val="22"/>
                <w:lang w:val="en-US"/>
              </w:rPr>
              <w:t>.2</w:t>
            </w:r>
            <w:r>
              <w:rPr>
                <w:rFonts w:ascii="GHEA Grapalat" w:eastAsia="GHEA Grapalat" w:hAnsi="GHEA Grapalat" w:cs="GHEA Grapalat"/>
                <w:b/>
                <w:sz w:val="22"/>
                <w:szCs w:val="22"/>
              </w:rPr>
              <w:t>0</w:t>
            </w:r>
            <w:r>
              <w:rPr>
                <w:rFonts w:ascii="GHEA Grapalat" w:eastAsia="GHEA Grapalat" w:hAnsi="GHEA Grapalat" w:cs="GHEA Grapalat"/>
                <w:b/>
                <w:sz w:val="22"/>
                <w:szCs w:val="22"/>
                <w:lang w:val="en-US"/>
              </w:rPr>
              <w:t>2</w:t>
            </w:r>
            <w:r>
              <w:rPr>
                <w:rFonts w:ascii="GHEA Grapalat" w:eastAsia="GHEA Grapalat" w:hAnsi="GHEA Grapalat" w:cs="GHEA Grapalat"/>
                <w:b/>
                <w:sz w:val="22"/>
                <w:szCs w:val="22"/>
              </w:rPr>
              <w:t>5թ.</w:t>
            </w:r>
          </w:p>
        </w:tc>
      </w:tr>
      <w:tr w:rsidR="00F55AB8" w:rsidRPr="00BA0FFB" w:rsidTr="00820F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442" w:type="dxa"/>
            <w:vMerge/>
            <w:tcBorders>
              <w:left w:val="single" w:sz="4" w:space="0" w:color="auto"/>
              <w:bottom w:val="single" w:sz="4" w:space="0" w:color="auto"/>
              <w:right w:val="single" w:sz="4" w:space="0" w:color="auto"/>
            </w:tcBorders>
            <w:shd w:val="clear" w:color="auto" w:fill="BFBFBF" w:themeFill="background1" w:themeFillShade="BF"/>
          </w:tcPr>
          <w:p w:rsidR="00F55AB8" w:rsidRPr="00DF6A51" w:rsidRDefault="00F55AB8" w:rsidP="00F55AB8">
            <w:pPr>
              <w:tabs>
                <w:tab w:val="left" w:pos="11282"/>
              </w:tabs>
              <w:spacing w:line="276" w:lineRule="auto"/>
              <w:ind w:left="0" w:right="283" w:hanging="2"/>
              <w:jc w:val="center"/>
              <w:rPr>
                <w:rFonts w:ascii="GHEA Grapalat" w:eastAsia="GHEA Grapalat" w:hAnsi="GHEA Grapalat" w:cs="GHEA Grapalat"/>
                <w:b/>
              </w:rPr>
            </w:pPr>
          </w:p>
        </w:tc>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5AB8" w:rsidRPr="0079124B" w:rsidRDefault="00F55AB8" w:rsidP="00F55AB8">
            <w:pPr>
              <w:pBdr>
                <w:top w:val="nil"/>
                <w:left w:val="nil"/>
                <w:bottom w:val="nil"/>
                <w:right w:val="nil"/>
                <w:between w:val="nil"/>
              </w:pBdr>
              <w:tabs>
                <w:tab w:val="left" w:pos="11282"/>
              </w:tabs>
              <w:spacing w:line="240" w:lineRule="auto"/>
              <w:ind w:left="0" w:right="283" w:hanging="2"/>
              <w:jc w:val="center"/>
              <w:rPr>
                <w:rFonts w:ascii="GHEA Grapalat" w:eastAsia="GHEA Grapalat" w:hAnsi="GHEA Grapalat" w:cs="GHEA Grapalat"/>
                <w:b/>
                <w:sz w:val="22"/>
                <w:szCs w:val="22"/>
              </w:rPr>
            </w:pPr>
            <w:r w:rsidRPr="002E53EC">
              <w:rPr>
                <w:rFonts w:ascii="GHEA Grapalat" w:eastAsia="GHEA Grapalat" w:hAnsi="GHEA Grapalat" w:cs="GHEA Grapalat"/>
                <w:b/>
                <w:sz w:val="22"/>
                <w:szCs w:val="22"/>
              </w:rPr>
              <w:t>01/14-17/7261-2025</w:t>
            </w:r>
          </w:p>
        </w:tc>
      </w:tr>
      <w:tr w:rsidR="00F55AB8" w:rsidRPr="00BA0FFB" w:rsidTr="00820F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442" w:type="dxa"/>
            <w:tcBorders>
              <w:top w:val="single" w:sz="4" w:space="0" w:color="auto"/>
              <w:left w:val="single" w:sz="4" w:space="0" w:color="auto"/>
              <w:bottom w:val="single" w:sz="4" w:space="0" w:color="auto"/>
              <w:right w:val="single" w:sz="4" w:space="0" w:color="auto"/>
            </w:tcBorders>
          </w:tcPr>
          <w:p w:rsidR="00F55AB8" w:rsidRPr="00B533D9" w:rsidRDefault="00C356C2" w:rsidP="00C356C2">
            <w:pPr>
              <w:pStyle w:val="ListParagraph"/>
              <w:suppressAutoHyphens w:val="0"/>
              <w:autoSpaceDE w:val="0"/>
              <w:autoSpaceDN w:val="0"/>
              <w:adjustRightInd w:val="0"/>
              <w:spacing w:line="240" w:lineRule="auto"/>
              <w:ind w:leftChars="0" w:left="75" w:right="270" w:firstLineChars="0" w:firstLine="714"/>
              <w:jc w:val="both"/>
              <w:textDirection w:val="lrTb"/>
              <w:textAlignment w:val="auto"/>
              <w:outlineLvl w:val="9"/>
              <w:rPr>
                <w:rFonts w:ascii="GHEA Grapalat" w:eastAsia="GHEA Grapalat" w:hAnsi="GHEA Grapalat" w:cs="GHEA Grapalat"/>
                <w:b/>
                <w:sz w:val="22"/>
                <w:szCs w:val="22"/>
              </w:rPr>
            </w:pPr>
            <w:r w:rsidRPr="00C356C2">
              <w:rPr>
                <w:rFonts w:ascii="GHEA Grapalat" w:hAnsi="GHEA Grapalat"/>
              </w:rPr>
              <w:t xml:space="preserve">ՀՀ Վարչապետի 2024 թվականի սեպտեմբերի 23-ի «Խաղային գործունեության կարգավորման մասին» Հայաստանի Հանրապետության օրենքի կիրարկումն ապահովող միջոցառումները հաստատելու մասին N859-Ա որոշմամբ հաստատված Հավելվածի 14-րդ կետի՝ «Խաղային գործունեության կազմակերպման և անցկացման կանոնակարգի հաստատման  ընթացակարգը սահմանելու մասին» ՀՀ կառավարության որոշման նախագիծն </w:t>
            </w:r>
            <w:r>
              <w:rPr>
                <w:rFonts w:ascii="GHEA Grapalat" w:hAnsi="GHEA Grapalat"/>
              </w:rPr>
              <w:t>արդյունավետ կլինի մշակել խաղային ոլորտի կարգավորման օպերատոր սահմանելուց հետո՝ համատեղ։</w:t>
            </w:r>
          </w:p>
        </w:tc>
        <w:tc>
          <w:tcPr>
            <w:tcW w:w="4500" w:type="dxa"/>
            <w:tcBorders>
              <w:top w:val="single" w:sz="4" w:space="0" w:color="auto"/>
              <w:left w:val="single" w:sz="4" w:space="0" w:color="auto"/>
              <w:bottom w:val="single" w:sz="4" w:space="0" w:color="auto"/>
              <w:right w:val="single" w:sz="4" w:space="0" w:color="auto"/>
            </w:tcBorders>
            <w:vAlign w:val="center"/>
          </w:tcPr>
          <w:p w:rsidR="00F55AB8" w:rsidRDefault="00C356C2" w:rsidP="00C356C2">
            <w:pPr>
              <w:pStyle w:val="NormalWeb"/>
              <w:tabs>
                <w:tab w:val="left" w:pos="450"/>
              </w:tabs>
              <w:spacing w:before="0" w:beforeAutospacing="0" w:after="240" w:afterAutospacing="0"/>
              <w:ind w:right="187"/>
              <w:jc w:val="center"/>
              <w:rPr>
                <w:rFonts w:ascii="GHEA Grapalat" w:hAnsi="GHEA Grapalat"/>
                <w:color w:val="000000"/>
                <w:lang w:val="hy-AM"/>
              </w:rPr>
            </w:pPr>
            <w:r>
              <w:rPr>
                <w:rFonts w:ascii="GHEA Grapalat" w:hAnsi="GHEA Grapalat"/>
                <w:color w:val="000000"/>
                <w:lang w:val="hy-AM"/>
              </w:rPr>
              <w:t>Ընդունվել է ի գիտություն:</w:t>
            </w:r>
          </w:p>
          <w:p w:rsidR="00351BAB" w:rsidRDefault="00351BAB" w:rsidP="00351BAB">
            <w:pPr>
              <w:tabs>
                <w:tab w:val="left" w:pos="11282"/>
              </w:tabs>
              <w:spacing w:line="276" w:lineRule="auto"/>
              <w:ind w:leftChars="37" w:left="89" w:right="283" w:firstLineChars="75" w:firstLine="180"/>
              <w:jc w:val="both"/>
              <w:textDirection w:val="lrTb"/>
              <w:rPr>
                <w:rFonts w:ascii="GHEA Grapalat" w:hAnsi="GHEA Grapalat"/>
              </w:rPr>
            </w:pPr>
            <w:r>
              <w:rPr>
                <w:rFonts w:ascii="GHEA Grapalat" w:hAnsi="GHEA Grapalat" w:cs="Arial"/>
                <w:color w:val="000000"/>
              </w:rPr>
              <w:t>Խ</w:t>
            </w:r>
            <w:r>
              <w:rPr>
                <w:rFonts w:ascii="GHEA Grapalat" w:hAnsi="GHEA Grapalat"/>
              </w:rPr>
              <w:t>աղային ոլորտի կարգավորման օպերատոր սահմանելուց հետո,  անհրաժեշտության դեպքում Կարգում փոփոխություններ և լրացումներ կկատարվեն:</w:t>
            </w:r>
          </w:p>
          <w:p w:rsidR="00351BAB" w:rsidRPr="00C356C2" w:rsidRDefault="00351BAB" w:rsidP="00C356C2">
            <w:pPr>
              <w:pStyle w:val="NormalWeb"/>
              <w:tabs>
                <w:tab w:val="left" w:pos="450"/>
              </w:tabs>
              <w:spacing w:before="0" w:beforeAutospacing="0" w:after="240" w:afterAutospacing="0"/>
              <w:ind w:right="187"/>
              <w:jc w:val="center"/>
              <w:rPr>
                <w:rFonts w:ascii="GHEA Grapalat" w:hAnsi="GHEA Grapalat"/>
                <w:color w:val="000000"/>
                <w:lang w:val="hy-AM"/>
              </w:rPr>
            </w:pPr>
          </w:p>
        </w:tc>
      </w:tr>
      <w:tr w:rsidR="00EB4AAD" w:rsidRPr="00BA0FFB" w:rsidTr="00820F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442"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rsidR="00EB4AAD" w:rsidRPr="00EB4AAD" w:rsidRDefault="00EB4AAD" w:rsidP="00EB4AAD">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lang w:val="en-US"/>
              </w:rPr>
            </w:pPr>
            <w:r w:rsidRPr="00EB4AAD">
              <w:rPr>
                <w:rFonts w:ascii="GHEA Grapalat" w:eastAsia="GHEA Grapalat" w:hAnsi="GHEA Grapalat" w:cs="GHEA Grapalat"/>
                <w:b/>
                <w:lang w:val="en-US"/>
              </w:rPr>
              <w:t>3. ՀՀ արդարադատության նախարարություն</w:t>
            </w:r>
          </w:p>
        </w:tc>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B4AAD" w:rsidRPr="00EB4AAD" w:rsidRDefault="00EB4AAD" w:rsidP="00EB4AAD">
            <w:pPr>
              <w:pBdr>
                <w:top w:val="nil"/>
                <w:left w:val="nil"/>
                <w:bottom w:val="nil"/>
                <w:right w:val="nil"/>
                <w:between w:val="nil"/>
              </w:pBdr>
              <w:spacing w:line="276" w:lineRule="auto"/>
              <w:ind w:left="0" w:right="28" w:hanging="2"/>
              <w:jc w:val="center"/>
              <w:rPr>
                <w:rFonts w:ascii="GHEA Grapalat" w:eastAsia="GHEA Grapalat" w:hAnsi="GHEA Grapalat" w:cs="GHEA Grapalat"/>
                <w:b/>
                <w:lang w:val="en-US"/>
              </w:rPr>
            </w:pPr>
            <w:r w:rsidRPr="00EB4AAD">
              <w:rPr>
                <w:rFonts w:ascii="GHEA Grapalat" w:eastAsia="GHEA Grapalat" w:hAnsi="GHEA Grapalat" w:cs="GHEA Grapalat"/>
                <w:b/>
                <w:lang w:val="en-US"/>
              </w:rPr>
              <w:t>20.02.2025թ.</w:t>
            </w:r>
          </w:p>
        </w:tc>
      </w:tr>
      <w:tr w:rsidR="00EB4AAD" w:rsidRPr="00BA0FFB" w:rsidTr="00820F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442" w:type="dxa"/>
            <w:vMerge/>
            <w:tcBorders>
              <w:left w:val="single" w:sz="4" w:space="0" w:color="auto"/>
              <w:bottom w:val="single" w:sz="4" w:space="0" w:color="auto"/>
              <w:right w:val="single" w:sz="4" w:space="0" w:color="auto"/>
            </w:tcBorders>
            <w:shd w:val="clear" w:color="auto" w:fill="BFBFBF" w:themeFill="background1" w:themeFillShade="BF"/>
            <w:vAlign w:val="center"/>
          </w:tcPr>
          <w:p w:rsidR="00EB4AAD" w:rsidRPr="00EB4AAD" w:rsidRDefault="00EB4AAD" w:rsidP="00EB4AAD">
            <w:pPr>
              <w:tabs>
                <w:tab w:val="left" w:pos="11282"/>
              </w:tabs>
              <w:spacing w:line="276" w:lineRule="auto"/>
              <w:ind w:left="0" w:right="283" w:hanging="2"/>
              <w:jc w:val="center"/>
              <w:textDirection w:val="lrTb"/>
              <w:rPr>
                <w:rFonts w:ascii="GHEA Grapalat" w:eastAsia="GHEA Grapalat" w:hAnsi="GHEA Grapalat" w:cs="GHEA Grapalat"/>
                <w:b/>
                <w:lang w:val="en-US"/>
              </w:rPr>
            </w:pPr>
          </w:p>
        </w:tc>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B4AAD" w:rsidRPr="00EB4AAD" w:rsidRDefault="00EB4AAD" w:rsidP="00EB4AAD">
            <w:pPr>
              <w:tabs>
                <w:tab w:val="left" w:pos="11282"/>
              </w:tabs>
              <w:spacing w:line="276" w:lineRule="auto"/>
              <w:ind w:left="0" w:right="283" w:hanging="2"/>
              <w:jc w:val="center"/>
              <w:textDirection w:val="lrTb"/>
              <w:rPr>
                <w:rFonts w:ascii="GHEA Grapalat" w:eastAsia="GHEA Grapalat" w:hAnsi="GHEA Grapalat" w:cs="GHEA Grapalat"/>
                <w:b/>
                <w:lang w:val="en-US"/>
              </w:rPr>
            </w:pPr>
            <w:r w:rsidRPr="00EB4AAD">
              <w:rPr>
                <w:rFonts w:ascii="GHEA Grapalat" w:eastAsia="GHEA Grapalat" w:hAnsi="GHEA Grapalat" w:cs="GHEA Grapalat"/>
                <w:b/>
                <w:lang w:val="en-US"/>
              </w:rPr>
              <w:t>//7243-2025</w:t>
            </w:r>
          </w:p>
        </w:tc>
      </w:tr>
      <w:tr w:rsidR="00EB4AAD" w:rsidRPr="00BA0FFB" w:rsidTr="00820F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442" w:type="dxa"/>
            <w:tcBorders>
              <w:top w:val="single" w:sz="4" w:space="0" w:color="auto"/>
              <w:left w:val="single" w:sz="4" w:space="0" w:color="auto"/>
              <w:bottom w:val="single" w:sz="4" w:space="0" w:color="auto"/>
              <w:right w:val="single" w:sz="4" w:space="0" w:color="auto"/>
            </w:tcBorders>
          </w:tcPr>
          <w:p w:rsidR="00EB4AAD" w:rsidRPr="00FB72D0" w:rsidRDefault="00EB4AAD" w:rsidP="00FB72D0">
            <w:pPr>
              <w:spacing w:line="240" w:lineRule="auto"/>
              <w:ind w:leftChars="31" w:left="74" w:right="180" w:firstLineChars="35" w:firstLine="84"/>
              <w:jc w:val="both"/>
              <w:rPr>
                <w:rFonts w:ascii="GHEA Grapalat" w:hAnsi="GHEA Grapalat" w:cs="Sylfaen"/>
              </w:rPr>
            </w:pPr>
            <w:r w:rsidRPr="00FB72D0">
              <w:rPr>
                <w:rFonts w:ascii="GHEA Grapalat" w:hAnsi="GHEA Grapalat" w:cs="Sylfaen"/>
              </w:rPr>
              <w:t>2</w:t>
            </w:r>
            <w:r w:rsidRPr="00FB72D0">
              <w:rPr>
                <w:rFonts w:ascii="Cambria Math" w:hAnsi="Cambria Math" w:cs="Cambria Math"/>
              </w:rPr>
              <w:t>․</w:t>
            </w:r>
            <w:r w:rsidRPr="00FB72D0">
              <w:rPr>
                <w:rFonts w:ascii="GHEA Grapalat" w:hAnsi="GHEA Grapalat" w:cs="Sylfaen"/>
              </w:rPr>
              <w:t xml:space="preserve"> </w:t>
            </w:r>
            <w:r w:rsidRPr="00FB72D0">
              <w:rPr>
                <w:rFonts w:ascii="GHEA Grapalat" w:hAnsi="GHEA Grapalat" w:cs="GHEA Grapalat"/>
              </w:rPr>
              <w:t>«Խաղային</w:t>
            </w:r>
            <w:r w:rsidRPr="00FB72D0">
              <w:rPr>
                <w:rFonts w:ascii="GHEA Grapalat" w:hAnsi="GHEA Grapalat" w:cs="Sylfaen"/>
              </w:rPr>
              <w:t xml:space="preserve"> </w:t>
            </w:r>
            <w:r w:rsidRPr="00FB72D0">
              <w:rPr>
                <w:rFonts w:ascii="GHEA Grapalat" w:hAnsi="GHEA Grapalat" w:cs="GHEA Grapalat"/>
              </w:rPr>
              <w:t>գործունեության</w:t>
            </w:r>
            <w:r w:rsidRPr="00FB72D0">
              <w:rPr>
                <w:rFonts w:ascii="GHEA Grapalat" w:hAnsi="GHEA Grapalat" w:cs="Sylfaen"/>
              </w:rPr>
              <w:t xml:space="preserve"> </w:t>
            </w:r>
            <w:r w:rsidRPr="00FB72D0">
              <w:rPr>
                <w:rFonts w:ascii="GHEA Grapalat" w:hAnsi="GHEA Grapalat" w:cs="GHEA Grapalat"/>
              </w:rPr>
              <w:t>կազմակերպման</w:t>
            </w:r>
            <w:r w:rsidRPr="00FB72D0">
              <w:rPr>
                <w:rFonts w:ascii="GHEA Grapalat" w:hAnsi="GHEA Grapalat" w:cs="Sylfaen"/>
              </w:rPr>
              <w:t xml:space="preserve"> </w:t>
            </w:r>
            <w:r w:rsidRPr="00FB72D0">
              <w:rPr>
                <w:rFonts w:ascii="GHEA Grapalat" w:hAnsi="GHEA Grapalat" w:cs="GHEA Grapalat"/>
              </w:rPr>
              <w:t>և</w:t>
            </w:r>
            <w:r w:rsidRPr="00FB72D0">
              <w:rPr>
                <w:rFonts w:ascii="GHEA Grapalat" w:hAnsi="GHEA Grapalat" w:cs="Sylfaen"/>
              </w:rPr>
              <w:t xml:space="preserve"> </w:t>
            </w:r>
            <w:r w:rsidRPr="00FB72D0">
              <w:rPr>
                <w:rFonts w:ascii="GHEA Grapalat" w:hAnsi="GHEA Grapalat" w:cs="GHEA Grapalat"/>
              </w:rPr>
              <w:t>անցկացման</w:t>
            </w:r>
            <w:r w:rsidRPr="00FB72D0">
              <w:rPr>
                <w:rFonts w:ascii="GHEA Grapalat" w:hAnsi="GHEA Grapalat" w:cs="Sylfaen"/>
              </w:rPr>
              <w:t xml:space="preserve"> </w:t>
            </w:r>
            <w:r w:rsidRPr="00FB72D0">
              <w:rPr>
                <w:rFonts w:ascii="GHEA Grapalat" w:hAnsi="GHEA Grapalat" w:cs="GHEA Grapalat"/>
              </w:rPr>
              <w:t>կանոնակարգի</w:t>
            </w:r>
            <w:r w:rsidRPr="00FB72D0">
              <w:rPr>
                <w:rFonts w:ascii="GHEA Grapalat" w:hAnsi="GHEA Grapalat" w:cs="Sylfaen"/>
              </w:rPr>
              <w:t xml:space="preserve"> </w:t>
            </w:r>
            <w:r w:rsidRPr="00FB72D0">
              <w:rPr>
                <w:rFonts w:ascii="GHEA Grapalat" w:hAnsi="GHEA Grapalat" w:cs="GHEA Grapalat"/>
              </w:rPr>
              <w:t>հաստատման</w:t>
            </w:r>
            <w:r w:rsidRPr="00FB72D0">
              <w:rPr>
                <w:rFonts w:ascii="GHEA Grapalat" w:hAnsi="GHEA Grapalat" w:cs="Sylfaen"/>
              </w:rPr>
              <w:t xml:space="preserve">  </w:t>
            </w:r>
            <w:r w:rsidRPr="00FB72D0">
              <w:rPr>
                <w:rFonts w:ascii="GHEA Grapalat" w:hAnsi="GHEA Grapalat" w:cs="GHEA Grapalat"/>
              </w:rPr>
              <w:t>ընթացակարգը</w:t>
            </w:r>
            <w:r w:rsidRPr="00FB72D0">
              <w:rPr>
                <w:rFonts w:ascii="GHEA Grapalat" w:hAnsi="GHEA Grapalat" w:cs="Sylfaen"/>
              </w:rPr>
              <w:t xml:space="preserve"> </w:t>
            </w:r>
            <w:r w:rsidRPr="00FB72D0">
              <w:rPr>
                <w:rFonts w:ascii="GHEA Grapalat" w:hAnsi="GHEA Grapalat" w:cs="GHEA Grapalat"/>
              </w:rPr>
              <w:t>սահմանելու</w:t>
            </w:r>
            <w:r w:rsidRPr="00FB72D0">
              <w:rPr>
                <w:rFonts w:ascii="GHEA Grapalat" w:hAnsi="GHEA Grapalat" w:cs="Sylfaen"/>
              </w:rPr>
              <w:t xml:space="preserve"> </w:t>
            </w:r>
            <w:r w:rsidRPr="00FB72D0">
              <w:rPr>
                <w:rFonts w:ascii="GHEA Grapalat" w:hAnsi="GHEA Grapalat" w:cs="GHEA Grapalat"/>
              </w:rPr>
              <w:t>մասին»</w:t>
            </w:r>
            <w:r w:rsidRPr="00FB72D0">
              <w:rPr>
                <w:rFonts w:ascii="GHEA Grapalat" w:hAnsi="GHEA Grapalat" w:cs="Sylfaen"/>
              </w:rPr>
              <w:t xml:space="preserve"> </w:t>
            </w:r>
            <w:r w:rsidRPr="00FB72D0">
              <w:rPr>
                <w:rFonts w:ascii="GHEA Grapalat" w:hAnsi="GHEA Grapalat" w:cs="GHEA Grapalat"/>
              </w:rPr>
              <w:t>ՀՀ</w:t>
            </w:r>
            <w:r w:rsidRPr="00FB72D0">
              <w:rPr>
                <w:rFonts w:ascii="GHEA Grapalat" w:hAnsi="GHEA Grapalat" w:cs="Sylfaen"/>
              </w:rPr>
              <w:t xml:space="preserve"> </w:t>
            </w:r>
            <w:r w:rsidRPr="00FB72D0">
              <w:rPr>
                <w:rFonts w:ascii="GHEA Grapalat" w:hAnsi="GHEA Grapalat" w:cs="GHEA Grapalat"/>
              </w:rPr>
              <w:t>կառավարության</w:t>
            </w:r>
            <w:r w:rsidRPr="00FB72D0">
              <w:rPr>
                <w:rFonts w:ascii="GHEA Grapalat" w:hAnsi="GHEA Grapalat" w:cs="Sylfaen"/>
              </w:rPr>
              <w:t xml:space="preserve"> </w:t>
            </w:r>
            <w:r w:rsidRPr="00FB72D0">
              <w:rPr>
                <w:rFonts w:ascii="GHEA Grapalat" w:hAnsi="GHEA Grapalat" w:cs="GHEA Grapalat"/>
              </w:rPr>
              <w:t>որոշման</w:t>
            </w:r>
            <w:r w:rsidRPr="00FB72D0">
              <w:rPr>
                <w:rFonts w:ascii="GHEA Grapalat" w:hAnsi="GHEA Grapalat" w:cs="Sylfaen"/>
              </w:rPr>
              <w:t xml:space="preserve"> </w:t>
            </w:r>
            <w:r w:rsidRPr="00FB72D0">
              <w:rPr>
                <w:rFonts w:ascii="GHEA Grapalat" w:hAnsi="GHEA Grapalat" w:cs="GHEA Grapalat"/>
              </w:rPr>
              <w:t>նախագծի</w:t>
            </w:r>
            <w:r w:rsidRPr="00FB72D0">
              <w:rPr>
                <w:rFonts w:ascii="GHEA Grapalat" w:hAnsi="GHEA Grapalat" w:cs="Sylfaen"/>
              </w:rPr>
              <w:t xml:space="preserve"> </w:t>
            </w:r>
            <w:r w:rsidRPr="00FB72D0">
              <w:rPr>
                <w:rFonts w:ascii="GHEA Grapalat" w:hAnsi="GHEA Grapalat" w:cs="GHEA Grapalat"/>
              </w:rPr>
              <w:t>վերաբերյալ</w:t>
            </w:r>
            <w:r w:rsidRPr="00FB72D0">
              <w:rPr>
                <w:rFonts w:ascii="GHEA Grapalat" w:hAnsi="GHEA Grapalat" w:cs="Sylfaen"/>
              </w:rPr>
              <w:t xml:space="preserve"> </w:t>
            </w:r>
            <w:r w:rsidRPr="00FB72D0">
              <w:rPr>
                <w:rFonts w:ascii="GHEA Grapalat" w:hAnsi="GHEA Grapalat" w:cs="GHEA Grapalat"/>
              </w:rPr>
              <w:t>հայտնում</w:t>
            </w:r>
            <w:r w:rsidRPr="00FB72D0">
              <w:rPr>
                <w:rFonts w:ascii="GHEA Grapalat" w:hAnsi="GHEA Grapalat" w:cs="Sylfaen"/>
              </w:rPr>
              <w:t xml:space="preserve"> </w:t>
            </w:r>
            <w:r w:rsidRPr="00FB72D0">
              <w:rPr>
                <w:rFonts w:ascii="GHEA Grapalat" w:hAnsi="GHEA Grapalat" w:cs="GHEA Grapalat"/>
              </w:rPr>
              <w:t>ենք</w:t>
            </w:r>
            <w:r w:rsidRPr="00FB72D0">
              <w:rPr>
                <w:rFonts w:ascii="GHEA Grapalat" w:hAnsi="GHEA Grapalat" w:cs="Sylfaen"/>
              </w:rPr>
              <w:t xml:space="preserve"> </w:t>
            </w:r>
            <w:r w:rsidRPr="00FB72D0">
              <w:rPr>
                <w:rFonts w:ascii="GHEA Grapalat" w:hAnsi="GHEA Grapalat" w:cs="GHEA Grapalat"/>
              </w:rPr>
              <w:t>հետևյալը</w:t>
            </w:r>
            <w:r w:rsidRPr="00FB72D0">
              <w:rPr>
                <w:rFonts w:ascii="Cambria Math" w:hAnsi="Cambria Math" w:cs="Cambria Math"/>
              </w:rPr>
              <w:t>․</w:t>
            </w:r>
            <w:r w:rsidRPr="00FB72D0">
              <w:rPr>
                <w:rFonts w:ascii="GHEA Grapalat" w:hAnsi="GHEA Grapalat" w:cs="Sylfaen"/>
              </w:rPr>
              <w:t xml:space="preserve"> </w:t>
            </w:r>
          </w:p>
          <w:p w:rsidR="00EB4AAD" w:rsidRPr="00FB72D0" w:rsidRDefault="00EB4AAD" w:rsidP="00FB72D0">
            <w:pPr>
              <w:spacing w:line="240" w:lineRule="auto"/>
              <w:ind w:leftChars="31" w:left="74" w:right="180" w:firstLineChars="35" w:firstLine="84"/>
              <w:jc w:val="both"/>
              <w:rPr>
                <w:rFonts w:ascii="GHEA Grapalat" w:hAnsi="GHEA Grapalat" w:cs="Arial"/>
                <w:color w:val="000000"/>
              </w:rPr>
            </w:pPr>
            <w:r w:rsidRPr="00FB72D0">
              <w:rPr>
                <w:rFonts w:ascii="GHEA Grapalat" w:hAnsi="GHEA Grapalat" w:cs="Sylfaen"/>
              </w:rPr>
              <w:t xml:space="preserve">1 Նախագծի հավելվածի 5-րդ կետում անհրաժեշտ է հստակ սահմանել, թե ինչպես և ինչ գործիքների կիրառմամբ է </w:t>
            </w:r>
            <w:r w:rsidRPr="00FB72D0">
              <w:rPr>
                <w:rFonts w:ascii="GHEA Grapalat" w:hAnsi="GHEA Grapalat"/>
                <w:color w:val="000000"/>
              </w:rPr>
              <w:t xml:space="preserve">Կազմակերպիչը հաստատման նպատակով խաղային գործունեության կազմակերպման և անցկացման կանոնակարգը (այսուհետ՝ Կանոնակարգ) էլեկտրոնային եղանակով ներկայացնելու Լիազոր, Վերահսկող մարմիններին և </w:t>
            </w:r>
            <w:r w:rsidRPr="00FB72D0">
              <w:rPr>
                <w:rFonts w:ascii="GHEA Grapalat" w:hAnsi="GHEA Grapalat" w:cs="Arial"/>
                <w:color w:val="000000"/>
              </w:rPr>
              <w:t>Խաղային</w:t>
            </w:r>
            <w:r w:rsidRPr="00FB72D0">
              <w:rPr>
                <w:rFonts w:ascii="GHEA Grapalat" w:hAnsi="GHEA Grapalat"/>
                <w:color w:val="000000"/>
              </w:rPr>
              <w:t xml:space="preserve"> </w:t>
            </w:r>
            <w:r w:rsidRPr="00FB72D0">
              <w:rPr>
                <w:rFonts w:ascii="GHEA Grapalat" w:hAnsi="GHEA Grapalat" w:cs="Arial"/>
                <w:color w:val="000000"/>
              </w:rPr>
              <w:t>գործունեության</w:t>
            </w:r>
            <w:r w:rsidRPr="00FB72D0">
              <w:rPr>
                <w:rFonts w:ascii="GHEA Grapalat" w:hAnsi="GHEA Grapalat"/>
                <w:color w:val="000000"/>
              </w:rPr>
              <w:t xml:space="preserve"> </w:t>
            </w:r>
            <w:r w:rsidRPr="00FB72D0">
              <w:rPr>
                <w:rFonts w:ascii="GHEA Grapalat" w:hAnsi="GHEA Grapalat" w:cs="Arial"/>
                <w:color w:val="000000"/>
              </w:rPr>
              <w:t>կարգավորման</w:t>
            </w:r>
            <w:r w:rsidRPr="00FB72D0">
              <w:rPr>
                <w:rFonts w:ascii="GHEA Grapalat" w:hAnsi="GHEA Grapalat"/>
                <w:color w:val="000000"/>
              </w:rPr>
              <w:t xml:space="preserve"> </w:t>
            </w:r>
            <w:r w:rsidRPr="00FB72D0">
              <w:rPr>
                <w:rFonts w:ascii="GHEA Grapalat" w:hAnsi="GHEA Grapalat" w:cs="Arial"/>
                <w:color w:val="000000"/>
              </w:rPr>
              <w:t>օպերատորին։</w:t>
            </w:r>
          </w:p>
          <w:p w:rsidR="00EB4AAD" w:rsidRPr="00FB72D0" w:rsidRDefault="00EB4AAD" w:rsidP="00FB72D0">
            <w:pPr>
              <w:spacing w:line="240" w:lineRule="auto"/>
              <w:ind w:leftChars="31" w:left="74" w:right="180" w:firstLineChars="35" w:firstLine="84"/>
              <w:jc w:val="both"/>
              <w:rPr>
                <w:rFonts w:ascii="GHEA Grapalat" w:eastAsiaTheme="minorEastAsia" w:hAnsi="GHEA Grapalat" w:cs="Sylfaen"/>
                <w:color w:val="000000" w:themeColor="text1"/>
                <w:shd w:val="clear" w:color="auto" w:fill="FFFFFF"/>
              </w:rPr>
            </w:pPr>
            <w:r w:rsidRPr="00FB72D0">
              <w:rPr>
                <w:rFonts w:ascii="GHEA Grapalat" w:hAnsi="GHEA Grapalat" w:cs="Arial"/>
                <w:color w:val="000000"/>
              </w:rPr>
              <w:t xml:space="preserve">2 Նախագծի հավելվածի 7-րդ և 15-րդ կետերը անհրաժեշտ է հանել, քանի որ նշված կետերում առկա կարգավորումները արդեն իսկ սահմանված են համապատասխանաբար </w:t>
            </w:r>
            <w:r w:rsidRPr="00FB72D0">
              <w:rPr>
                <w:rFonts w:ascii="GHEA Grapalat" w:hAnsi="GHEA Grapalat" w:cs="Sylfaen"/>
                <w:color w:val="000000" w:themeColor="text1"/>
                <w:shd w:val="clear" w:color="auto" w:fill="FFFFFF"/>
              </w:rPr>
              <w:t>«Խաղային գործունեության կարգավորման մասին» օրենքի 11-րդ հոդվածի 3-րդ և 51-րդ հոդվածի 5-րդ մասերում։</w:t>
            </w:r>
          </w:p>
          <w:p w:rsidR="00EB4AAD" w:rsidRPr="00FB72D0" w:rsidRDefault="00EB4AAD" w:rsidP="00FB72D0">
            <w:pPr>
              <w:spacing w:line="240" w:lineRule="auto"/>
              <w:ind w:leftChars="31" w:left="74" w:right="180" w:firstLineChars="35" w:firstLine="84"/>
              <w:jc w:val="both"/>
              <w:rPr>
                <w:rFonts w:ascii="GHEA Grapalat" w:hAnsi="GHEA Grapalat" w:cs="Sylfaen"/>
              </w:rPr>
            </w:pPr>
            <w:r w:rsidRPr="00FB72D0">
              <w:rPr>
                <w:rFonts w:ascii="GHEA Grapalat" w:hAnsi="GHEA Grapalat" w:cs="Sylfaen"/>
                <w:color w:val="000000" w:themeColor="text1"/>
                <w:shd w:val="clear" w:color="auto" w:fill="FFFFFF"/>
              </w:rPr>
              <w:t>3 Անհրաժեշտ է Նախագծի նախաբանից հանել ««Նորմատիվ իրավական ակտերի մասին» օրենքի 33-րդ և 34-րդ հոդվածները և» բառերը։</w:t>
            </w:r>
          </w:p>
          <w:p w:rsidR="00EB4AAD" w:rsidRPr="00EB4AAD" w:rsidRDefault="00EB4AAD" w:rsidP="00EB4AAD">
            <w:pPr>
              <w:tabs>
                <w:tab w:val="left" w:pos="11282"/>
              </w:tabs>
              <w:spacing w:line="276" w:lineRule="auto"/>
              <w:ind w:left="0" w:right="283" w:hanging="2"/>
              <w:jc w:val="center"/>
              <w:textDirection w:val="lrTb"/>
              <w:rPr>
                <w:rFonts w:ascii="GHEA Grapalat" w:eastAsia="GHEA Grapalat" w:hAnsi="GHEA Grapalat" w:cs="GHEA Grapalat"/>
                <w:b/>
              </w:rPr>
            </w:pPr>
          </w:p>
        </w:tc>
        <w:tc>
          <w:tcPr>
            <w:tcW w:w="4500" w:type="dxa"/>
            <w:tcBorders>
              <w:top w:val="single" w:sz="4" w:space="0" w:color="auto"/>
              <w:left w:val="single" w:sz="4" w:space="0" w:color="auto"/>
              <w:bottom w:val="single" w:sz="4" w:space="0" w:color="auto"/>
              <w:right w:val="single" w:sz="4" w:space="0" w:color="auto"/>
            </w:tcBorders>
            <w:vAlign w:val="center"/>
          </w:tcPr>
          <w:p w:rsidR="00EB4AAD" w:rsidRPr="00351BAB" w:rsidRDefault="00EB4AAD" w:rsidP="00FB72D0">
            <w:pPr>
              <w:pStyle w:val="ListParagraph"/>
              <w:numPr>
                <w:ilvl w:val="0"/>
                <w:numId w:val="33"/>
              </w:numPr>
              <w:tabs>
                <w:tab w:val="left" w:pos="11282"/>
              </w:tabs>
              <w:spacing w:line="276" w:lineRule="auto"/>
              <w:ind w:leftChars="0" w:right="283" w:firstLineChars="0"/>
              <w:jc w:val="both"/>
              <w:textDirection w:val="lrTb"/>
              <w:rPr>
                <w:rFonts w:ascii="GHEA Grapalat" w:hAnsi="GHEA Grapalat"/>
                <w:color w:val="000000"/>
              </w:rPr>
            </w:pPr>
            <w:r w:rsidRPr="00351BAB">
              <w:rPr>
                <w:rFonts w:ascii="GHEA Grapalat" w:hAnsi="GHEA Grapalat"/>
                <w:color w:val="000000"/>
              </w:rPr>
              <w:t xml:space="preserve">Ընդունվել է ի գիտություն: </w:t>
            </w:r>
          </w:p>
          <w:p w:rsidR="00EB4AAD" w:rsidRDefault="00EB4AAD" w:rsidP="00251671">
            <w:pPr>
              <w:tabs>
                <w:tab w:val="left" w:pos="11282"/>
              </w:tabs>
              <w:spacing w:line="276" w:lineRule="auto"/>
              <w:ind w:leftChars="37" w:left="89" w:right="283" w:firstLineChars="75" w:firstLine="180"/>
              <w:jc w:val="both"/>
              <w:textDirection w:val="lrTb"/>
              <w:rPr>
                <w:rFonts w:ascii="GHEA Grapalat" w:hAnsi="GHEA Grapalat"/>
              </w:rPr>
            </w:pPr>
            <w:r>
              <w:rPr>
                <w:rFonts w:ascii="GHEA Grapalat" w:hAnsi="GHEA Grapalat"/>
                <w:color w:val="000000"/>
              </w:rPr>
              <w:t xml:space="preserve">Կազմակերպչի կողմից </w:t>
            </w:r>
            <w:r w:rsidRPr="00021D78">
              <w:rPr>
                <w:rFonts w:ascii="GHEA Grapalat" w:hAnsi="GHEA Grapalat"/>
                <w:color w:val="000000"/>
              </w:rPr>
              <w:t xml:space="preserve">հաստատման նպատակով խաղային գործունեության կազմակերպման և անցկացման կանոնակարգը Լիազոր, Վերահսկող մարմիններին և </w:t>
            </w:r>
            <w:r w:rsidRPr="00021D78">
              <w:rPr>
                <w:rFonts w:ascii="GHEA Grapalat" w:hAnsi="GHEA Grapalat" w:cs="Arial"/>
                <w:color w:val="000000"/>
              </w:rPr>
              <w:t>Խաղային</w:t>
            </w:r>
            <w:r w:rsidRPr="00021D78">
              <w:rPr>
                <w:rFonts w:ascii="GHEA Grapalat" w:hAnsi="GHEA Grapalat"/>
                <w:color w:val="000000"/>
              </w:rPr>
              <w:t xml:space="preserve"> </w:t>
            </w:r>
            <w:r w:rsidRPr="00021D78">
              <w:rPr>
                <w:rFonts w:ascii="GHEA Grapalat" w:hAnsi="GHEA Grapalat" w:cs="Arial"/>
                <w:color w:val="000000"/>
              </w:rPr>
              <w:t>գործունեության</w:t>
            </w:r>
            <w:r w:rsidRPr="00021D78">
              <w:rPr>
                <w:rFonts w:ascii="GHEA Grapalat" w:hAnsi="GHEA Grapalat"/>
                <w:color w:val="000000"/>
              </w:rPr>
              <w:t xml:space="preserve"> </w:t>
            </w:r>
            <w:r w:rsidRPr="00021D78">
              <w:rPr>
                <w:rFonts w:ascii="GHEA Grapalat" w:hAnsi="GHEA Grapalat" w:cs="Arial"/>
                <w:color w:val="000000"/>
              </w:rPr>
              <w:t>կարգավորման</w:t>
            </w:r>
            <w:r w:rsidRPr="00021D78">
              <w:rPr>
                <w:rFonts w:ascii="GHEA Grapalat" w:hAnsi="GHEA Grapalat"/>
                <w:color w:val="000000"/>
              </w:rPr>
              <w:t xml:space="preserve"> </w:t>
            </w:r>
            <w:r w:rsidRPr="00021D78">
              <w:rPr>
                <w:rFonts w:ascii="GHEA Grapalat" w:hAnsi="GHEA Grapalat" w:cs="Arial"/>
                <w:color w:val="000000"/>
              </w:rPr>
              <w:t>օպերատորին</w:t>
            </w:r>
            <w:r>
              <w:rPr>
                <w:rFonts w:ascii="GHEA Grapalat" w:hAnsi="GHEA Grapalat" w:cs="Arial"/>
                <w:color w:val="000000"/>
              </w:rPr>
              <w:t xml:space="preserve">   </w:t>
            </w:r>
            <w:r w:rsidRPr="00021D78">
              <w:rPr>
                <w:rFonts w:ascii="GHEA Grapalat" w:hAnsi="GHEA Grapalat"/>
                <w:color w:val="000000"/>
              </w:rPr>
              <w:t xml:space="preserve">էլեկտրոնային եղանակով </w:t>
            </w:r>
            <w:r>
              <w:rPr>
                <w:rFonts w:ascii="GHEA Grapalat" w:hAnsi="GHEA Grapalat" w:cs="Arial"/>
                <w:color w:val="000000"/>
              </w:rPr>
              <w:t>ներկայացման պահանջները և կիրառվող գործիքները հնարավոր կլինի հստակեցնել Խ</w:t>
            </w:r>
            <w:r>
              <w:rPr>
                <w:rFonts w:ascii="GHEA Grapalat" w:hAnsi="GHEA Grapalat"/>
              </w:rPr>
              <w:t xml:space="preserve">աղային ոլորտի կարգավորման օպերատոր սահմանելուց հետո։ </w:t>
            </w:r>
            <w:r w:rsidR="00251671">
              <w:rPr>
                <w:rFonts w:ascii="GHEA Grapalat" w:hAnsi="GHEA Grapalat"/>
              </w:rPr>
              <w:t xml:space="preserve"> Անհրաժեշտության դեպքում </w:t>
            </w:r>
            <w:r w:rsidR="00251671">
              <w:rPr>
                <w:rFonts w:ascii="GHEA Grapalat" w:hAnsi="GHEA Grapalat"/>
              </w:rPr>
              <w:lastRenderedPageBreak/>
              <w:t>Կարգում փոփոխություններ և լրացումներ կկատարվեն:</w:t>
            </w:r>
          </w:p>
          <w:p w:rsidR="00351BAB" w:rsidRPr="00351BAB" w:rsidRDefault="00351BAB" w:rsidP="00351BAB">
            <w:pPr>
              <w:pStyle w:val="1"/>
              <w:rPr>
                <w:rFonts w:ascii="Sylfaen" w:hAnsi="Sylfaen"/>
              </w:rPr>
            </w:pPr>
            <w:r>
              <w:rPr>
                <w:rFonts w:ascii="GHEA Grapalat" w:hAnsi="GHEA Grapalat"/>
                <w:color w:val="000000"/>
              </w:rPr>
              <w:t xml:space="preserve"> </w:t>
            </w:r>
            <w:r w:rsidRPr="00351BAB">
              <w:rPr>
                <w:rFonts w:ascii="GHEA Grapalat" w:hAnsi="GHEA Grapalat"/>
                <w:b/>
                <w:color w:val="000000"/>
              </w:rPr>
              <w:t xml:space="preserve">2-րդ և 3-րդ </w:t>
            </w:r>
            <w:r>
              <w:rPr>
                <w:rFonts w:ascii="GHEA Grapalat" w:hAnsi="GHEA Grapalat"/>
                <w:color w:val="000000"/>
              </w:rPr>
              <w:t>կետերով  ներկայացված առաջարկությունները ընդունվել են: Համապատասխան հոդվածները խմբագրվել են:</w:t>
            </w:r>
          </w:p>
        </w:tc>
      </w:tr>
      <w:tr w:rsidR="00820F8D" w:rsidRPr="00BA0FFB" w:rsidTr="00820F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442"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rsidR="00820F8D" w:rsidRPr="00820F8D" w:rsidRDefault="00820F8D" w:rsidP="00820F8D">
            <w:pPr>
              <w:pBdr>
                <w:top w:val="nil"/>
                <w:left w:val="nil"/>
                <w:bottom w:val="nil"/>
                <w:right w:val="nil"/>
                <w:between w:val="nil"/>
              </w:pBdr>
              <w:shd w:val="clear" w:color="auto" w:fill="BFBFBF" w:themeFill="background1" w:themeFillShade="BF"/>
              <w:tabs>
                <w:tab w:val="left" w:pos="11282"/>
              </w:tabs>
              <w:spacing w:line="276" w:lineRule="auto"/>
              <w:ind w:left="0" w:right="283" w:hanging="2"/>
              <w:jc w:val="center"/>
              <w:rPr>
                <w:rFonts w:ascii="GHEA Grapalat" w:eastAsia="GHEA Grapalat" w:hAnsi="GHEA Grapalat" w:cs="GHEA Grapalat"/>
                <w:b/>
                <w:lang w:val="en-US"/>
              </w:rPr>
            </w:pPr>
            <w:r w:rsidRPr="00820F8D">
              <w:rPr>
                <w:rFonts w:ascii="GHEA Grapalat" w:eastAsia="GHEA Grapalat" w:hAnsi="GHEA Grapalat" w:cs="GHEA Grapalat"/>
                <w:b/>
                <w:lang w:val="en-US"/>
              </w:rPr>
              <w:lastRenderedPageBreak/>
              <w:t>Վարչապետի աշխատակազմի իրավաբանական վարչություն</w:t>
            </w:r>
          </w:p>
        </w:tc>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20F8D" w:rsidRPr="00820F8D" w:rsidRDefault="00820F8D" w:rsidP="00820F8D">
            <w:pPr>
              <w:tabs>
                <w:tab w:val="left" w:pos="11282"/>
              </w:tabs>
              <w:spacing w:line="276" w:lineRule="auto"/>
              <w:ind w:left="0" w:right="283" w:hanging="2"/>
              <w:jc w:val="center"/>
              <w:rPr>
                <w:rFonts w:ascii="GHEA Grapalat" w:eastAsia="GHEA Grapalat" w:hAnsi="GHEA Grapalat" w:cs="GHEA Grapalat"/>
                <w:b/>
                <w:lang w:val="en-US"/>
              </w:rPr>
            </w:pPr>
            <w:r w:rsidRPr="00820F8D">
              <w:rPr>
                <w:rFonts w:ascii="GHEA Grapalat" w:eastAsia="GHEA Grapalat" w:hAnsi="GHEA Grapalat" w:cs="GHEA Grapalat"/>
                <w:b/>
                <w:lang w:val="en-US"/>
              </w:rPr>
              <w:t>05.03.2025թ.</w:t>
            </w:r>
          </w:p>
        </w:tc>
      </w:tr>
      <w:tr w:rsidR="00820F8D" w:rsidRPr="00BA0FFB" w:rsidTr="00820F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442" w:type="dxa"/>
            <w:vMerge/>
            <w:tcBorders>
              <w:left w:val="single" w:sz="4" w:space="0" w:color="auto"/>
              <w:bottom w:val="single" w:sz="4" w:space="0" w:color="auto"/>
              <w:right w:val="single" w:sz="4" w:space="0" w:color="auto"/>
            </w:tcBorders>
            <w:shd w:val="clear" w:color="auto" w:fill="BFBFBF" w:themeFill="background1" w:themeFillShade="BF"/>
            <w:vAlign w:val="center"/>
          </w:tcPr>
          <w:p w:rsidR="00820F8D" w:rsidRPr="00820F8D" w:rsidRDefault="00820F8D" w:rsidP="00820F8D">
            <w:pPr>
              <w:tabs>
                <w:tab w:val="left" w:pos="11282"/>
              </w:tabs>
              <w:spacing w:line="276" w:lineRule="auto"/>
              <w:ind w:left="0" w:right="283" w:hanging="2"/>
              <w:jc w:val="center"/>
              <w:rPr>
                <w:rFonts w:ascii="GHEA Grapalat" w:eastAsia="GHEA Grapalat" w:hAnsi="GHEA Grapalat" w:cs="GHEA Grapalat"/>
                <w:b/>
                <w:lang w:val="en-US"/>
              </w:rPr>
            </w:pPr>
          </w:p>
        </w:tc>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20F8D" w:rsidRPr="00820F8D" w:rsidRDefault="00820F8D" w:rsidP="00820F8D">
            <w:pPr>
              <w:pStyle w:val="ListParagraph"/>
              <w:tabs>
                <w:tab w:val="left" w:pos="11282"/>
              </w:tabs>
              <w:spacing w:line="276" w:lineRule="auto"/>
              <w:ind w:left="0" w:right="283" w:hanging="2"/>
              <w:jc w:val="center"/>
              <w:textDirection w:val="lrTb"/>
              <w:rPr>
                <w:rFonts w:ascii="GHEA Grapalat" w:eastAsia="GHEA Grapalat" w:hAnsi="GHEA Grapalat" w:cs="GHEA Grapalat"/>
                <w:b/>
                <w:lang w:val="en-US"/>
              </w:rPr>
            </w:pPr>
            <w:r w:rsidRPr="00820F8D">
              <w:rPr>
                <w:rFonts w:ascii="GHEA Grapalat" w:eastAsia="GHEA Grapalat" w:hAnsi="GHEA Grapalat" w:cs="GHEA Grapalat"/>
                <w:b/>
                <w:lang w:val="en-US"/>
              </w:rPr>
              <w:t>02/16.2/7104-2025</w:t>
            </w:r>
          </w:p>
        </w:tc>
      </w:tr>
      <w:tr w:rsidR="00820F8D" w:rsidRPr="00BA0FFB" w:rsidTr="00820F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442" w:type="dxa"/>
            <w:tcBorders>
              <w:top w:val="single" w:sz="4" w:space="0" w:color="auto"/>
              <w:left w:val="single" w:sz="4" w:space="0" w:color="auto"/>
              <w:bottom w:val="single" w:sz="4" w:space="0" w:color="auto"/>
              <w:right w:val="single" w:sz="4" w:space="0" w:color="auto"/>
            </w:tcBorders>
            <w:vAlign w:val="center"/>
          </w:tcPr>
          <w:p w:rsidR="00820F8D" w:rsidRPr="00216B9E" w:rsidRDefault="00820F8D" w:rsidP="00820F8D">
            <w:pPr>
              <w:shd w:val="clear" w:color="auto" w:fill="FFFFFF"/>
              <w:ind w:left="0" w:right="-270" w:hanging="2"/>
              <w:jc w:val="center"/>
              <w:rPr>
                <w:rFonts w:ascii="GHEA Grapalat" w:eastAsia="Calibri" w:hAnsi="GHEA Grapalat" w:cs="AK Courier"/>
                <w:b/>
                <w:color w:val="000000" w:themeColor="text1"/>
              </w:rPr>
            </w:pPr>
            <w:r w:rsidRPr="00216B9E">
              <w:rPr>
                <w:rFonts w:ascii="GHEA Grapalat" w:eastAsia="Calibri" w:hAnsi="GHEA Grapalat" w:cs="AK Courier"/>
                <w:b/>
                <w:color w:val="000000" w:themeColor="text1"/>
              </w:rPr>
              <w:t>ԵԶՐԱԿԱՑՈՒԹՅՈՒՆ</w:t>
            </w:r>
          </w:p>
          <w:p w:rsidR="00820F8D" w:rsidRPr="00216B9E" w:rsidRDefault="00820F8D" w:rsidP="00820F8D">
            <w:pPr>
              <w:autoSpaceDE w:val="0"/>
              <w:autoSpaceDN w:val="0"/>
              <w:adjustRightInd w:val="0"/>
              <w:ind w:left="0" w:right="90" w:hanging="2"/>
              <w:jc w:val="center"/>
              <w:rPr>
                <w:rFonts w:ascii="GHEA Grapalat" w:eastAsia="Calibri" w:hAnsi="GHEA Grapalat" w:cs="AK Courier"/>
                <w:color w:val="000000" w:themeColor="text1"/>
              </w:rPr>
            </w:pPr>
            <w:r w:rsidRPr="00216B9E">
              <w:rPr>
                <w:rFonts w:ascii="GHEA Grapalat" w:hAnsi="GHEA Grapalat"/>
                <w:caps/>
              </w:rPr>
              <w:t>«</w:t>
            </w:r>
            <w:r w:rsidRPr="00216B9E">
              <w:rPr>
                <w:rFonts w:ascii="GHEA Grapalat" w:hAnsi="GHEA Grapalat" w:cs="CIDFont+F2"/>
              </w:rPr>
              <w:t xml:space="preserve">Խաղային գործունեության կազմակերպման և անցկացման կանոնակարգի հաստատման ընթացակարգը </w:t>
            </w:r>
            <w:r w:rsidRPr="00216B9E">
              <w:rPr>
                <w:rFonts w:ascii="GHEA Grapalat" w:hAnsi="GHEA Grapalat"/>
                <w:color w:val="000000"/>
              </w:rPr>
              <w:t>սահմանելու մասին</w:t>
            </w:r>
            <w:r w:rsidRPr="00216B9E">
              <w:rPr>
                <w:rFonts w:ascii="GHEA Grapalat" w:hAnsi="GHEA Grapalat"/>
                <w:caps/>
              </w:rPr>
              <w:t>»</w:t>
            </w:r>
            <w:r w:rsidRPr="00216B9E">
              <w:rPr>
                <w:rFonts w:ascii="GHEA Grapalat" w:hAnsi="GHEA Grapalat" w:cs="Sylfaen"/>
                <w:color w:val="000000" w:themeColor="text1"/>
              </w:rPr>
              <w:t xml:space="preserve"> ՀՀ կառավարության որոշման</w:t>
            </w:r>
            <w:r w:rsidRPr="00216B9E">
              <w:rPr>
                <w:rFonts w:ascii="GHEA Grapalat" w:eastAsia="Calibri" w:hAnsi="GHEA Grapalat" w:cs="AK Courier"/>
                <w:color w:val="000000" w:themeColor="text1"/>
              </w:rPr>
              <w:t xml:space="preserve"> նախագծի վերաբերյալ</w:t>
            </w:r>
          </w:p>
          <w:p w:rsidR="00820F8D" w:rsidRDefault="00820F8D" w:rsidP="00820F8D">
            <w:pPr>
              <w:shd w:val="clear" w:color="auto" w:fill="FFFFFF"/>
              <w:ind w:left="0" w:right="90" w:hanging="2"/>
              <w:jc w:val="both"/>
              <w:rPr>
                <w:rFonts w:ascii="GHEA Grapalat" w:eastAsia="Calibri" w:hAnsi="GHEA Grapalat" w:cs="AK Courier"/>
                <w:color w:val="000000" w:themeColor="text1"/>
              </w:rPr>
            </w:pPr>
          </w:p>
          <w:p w:rsidR="00820F8D" w:rsidRPr="00DB2E78" w:rsidRDefault="00820F8D" w:rsidP="00820F8D">
            <w:pPr>
              <w:shd w:val="clear" w:color="auto" w:fill="FFFFFF"/>
              <w:ind w:leftChars="68" w:left="163" w:right="90" w:firstLineChars="75" w:firstLine="180"/>
              <w:jc w:val="both"/>
              <w:rPr>
                <w:rFonts w:ascii="GHEA Grapalat" w:hAnsi="GHEA Grapalat"/>
                <w:color w:val="000000"/>
              </w:rPr>
            </w:pPr>
            <w:r w:rsidRPr="00DB2E78">
              <w:rPr>
                <w:rFonts w:ascii="GHEA Grapalat" w:hAnsi="GHEA Grapalat" w:cs="Times"/>
                <w:color w:val="000000" w:themeColor="text1"/>
                <w:shd w:val="clear" w:color="auto" w:fill="FFFFFF"/>
              </w:rPr>
              <w:t xml:space="preserve">Նախագծի հավելվածի 4-րդ կետի համաձայն՝ </w:t>
            </w:r>
            <w:r w:rsidRPr="00DB2E78">
              <w:rPr>
                <w:rFonts w:ascii="GHEA Grapalat" w:hAnsi="GHEA Grapalat"/>
                <w:color w:val="000000"/>
              </w:rPr>
              <w:t>կազմակերպիչը նոր կանոնակարգերը կամ կանոնակարգում կատարվող փոփոխությունները կամ լրացումները</w:t>
            </w:r>
            <w:r>
              <w:rPr>
                <w:rFonts w:ascii="GHEA Grapalat" w:hAnsi="GHEA Grapalat"/>
                <w:color w:val="000000"/>
              </w:rPr>
              <w:t>,</w:t>
            </w:r>
            <w:r w:rsidRPr="00DB2E78">
              <w:rPr>
                <w:rFonts w:ascii="GHEA Grapalat" w:hAnsi="GHEA Grapalat"/>
                <w:color w:val="000000"/>
              </w:rPr>
              <w:t xml:space="preserve"> նախքան դրանց կիրառումը</w:t>
            </w:r>
            <w:r>
              <w:rPr>
                <w:rFonts w:ascii="GHEA Grapalat" w:hAnsi="GHEA Grapalat"/>
                <w:color w:val="000000"/>
              </w:rPr>
              <w:t>,</w:t>
            </w:r>
            <w:r w:rsidRPr="00DB2E78">
              <w:rPr>
                <w:rFonts w:ascii="GHEA Grapalat" w:hAnsi="GHEA Grapalat"/>
                <w:color w:val="000000"/>
              </w:rPr>
              <w:t xml:space="preserve"> սույն ընթացակարգով սահմանված կարգով </w:t>
            </w:r>
            <w:r>
              <w:rPr>
                <w:rFonts w:ascii="GHEA Grapalat" w:hAnsi="GHEA Grapalat"/>
                <w:color w:val="000000"/>
              </w:rPr>
              <w:t xml:space="preserve">ներկայացնում է </w:t>
            </w:r>
            <w:r w:rsidRPr="007327F2">
              <w:rPr>
                <w:rFonts w:ascii="GHEA Grapalat" w:hAnsi="GHEA Grapalat"/>
                <w:i/>
                <w:color w:val="000000"/>
                <w:u w:val="single"/>
              </w:rPr>
              <w:t>լիազոր մարմնի</w:t>
            </w:r>
            <w:r w:rsidRPr="00D376E9">
              <w:rPr>
                <w:rFonts w:ascii="GHEA Grapalat" w:hAnsi="GHEA Grapalat"/>
                <w:i/>
                <w:color w:val="000000"/>
                <w:u w:val="single"/>
              </w:rPr>
              <w:t xml:space="preserve"> հատատմանը</w:t>
            </w:r>
            <w:r>
              <w:rPr>
                <w:rFonts w:ascii="GHEA Grapalat" w:hAnsi="GHEA Grapalat"/>
                <w:color w:val="000000"/>
              </w:rPr>
              <w:t>: Այնուհետև հ</w:t>
            </w:r>
            <w:r w:rsidRPr="00DB2E78">
              <w:rPr>
                <w:rFonts w:ascii="GHEA Grapalat" w:hAnsi="GHEA Grapalat"/>
                <w:color w:val="000000"/>
              </w:rPr>
              <w:t>ավելվածի</w:t>
            </w:r>
            <w:bookmarkStart w:id="0" w:name="_GoBack"/>
            <w:bookmarkEnd w:id="0"/>
            <w:r w:rsidRPr="00DB2E78">
              <w:rPr>
                <w:rFonts w:ascii="GHEA Grapalat" w:hAnsi="GHEA Grapalat"/>
                <w:color w:val="000000"/>
              </w:rPr>
              <w:t xml:space="preserve"> 5-րդ կետի համաձայն՝ կազմակերպիչը </w:t>
            </w:r>
            <w:r w:rsidRPr="00D376E9">
              <w:rPr>
                <w:rFonts w:ascii="GHEA Grapalat" w:hAnsi="GHEA Grapalat"/>
                <w:i/>
                <w:color w:val="000000"/>
                <w:u w:val="single"/>
              </w:rPr>
              <w:t>հաստատման նպատակով</w:t>
            </w:r>
            <w:r w:rsidRPr="00DB2E78">
              <w:rPr>
                <w:rFonts w:ascii="GHEA Grapalat" w:hAnsi="GHEA Grapalat"/>
                <w:color w:val="000000"/>
              </w:rPr>
              <w:t xml:space="preserve"> խաղային գործունեության կազմակերպման և անցկացման կանոնակարգը </w:t>
            </w:r>
            <w:r w:rsidRPr="00D376E9">
              <w:rPr>
                <w:rFonts w:ascii="GHEA Grapalat" w:hAnsi="GHEA Grapalat"/>
                <w:color w:val="000000"/>
              </w:rPr>
              <w:t>էլեկտրոնային եղանակով</w:t>
            </w:r>
            <w:r>
              <w:rPr>
                <w:rFonts w:ascii="GHEA Grapalat" w:hAnsi="GHEA Grapalat"/>
                <w:color w:val="000000"/>
              </w:rPr>
              <w:t xml:space="preserve"> ներկայացնում է</w:t>
            </w:r>
            <w:r w:rsidRPr="00DB2E78">
              <w:rPr>
                <w:rFonts w:ascii="GHEA Grapalat" w:hAnsi="GHEA Grapalat"/>
                <w:color w:val="000000"/>
              </w:rPr>
              <w:t xml:space="preserve"> </w:t>
            </w:r>
            <w:r w:rsidRPr="00DB2E78">
              <w:rPr>
                <w:rFonts w:ascii="GHEA Grapalat" w:hAnsi="GHEA Grapalat"/>
                <w:i/>
                <w:color w:val="000000"/>
                <w:u w:val="single"/>
              </w:rPr>
              <w:t>լիազոր</w:t>
            </w:r>
            <w:r w:rsidRPr="00DB2E78">
              <w:rPr>
                <w:rFonts w:ascii="GHEA Grapalat" w:hAnsi="GHEA Grapalat"/>
                <w:color w:val="000000"/>
              </w:rPr>
              <w:t xml:space="preserve">, </w:t>
            </w:r>
            <w:r w:rsidRPr="007327F2">
              <w:rPr>
                <w:rFonts w:ascii="GHEA Grapalat" w:hAnsi="GHEA Grapalat"/>
                <w:i/>
                <w:color w:val="000000"/>
                <w:u w:val="single"/>
              </w:rPr>
              <w:t xml:space="preserve">վերահսկող մարմիններին և </w:t>
            </w:r>
            <w:r w:rsidRPr="007327F2">
              <w:rPr>
                <w:rFonts w:ascii="GHEA Grapalat" w:hAnsi="GHEA Grapalat" w:cs="Arial"/>
                <w:i/>
                <w:color w:val="000000"/>
                <w:u w:val="single"/>
              </w:rPr>
              <w:t>խաղային</w:t>
            </w:r>
            <w:r w:rsidRPr="007327F2">
              <w:rPr>
                <w:rFonts w:ascii="GHEA Grapalat" w:hAnsi="GHEA Grapalat"/>
                <w:i/>
                <w:color w:val="000000"/>
                <w:u w:val="single"/>
              </w:rPr>
              <w:t xml:space="preserve"> </w:t>
            </w:r>
            <w:r w:rsidRPr="007327F2">
              <w:rPr>
                <w:rFonts w:ascii="GHEA Grapalat" w:hAnsi="GHEA Grapalat" w:cs="Arial"/>
                <w:i/>
                <w:color w:val="000000"/>
                <w:u w:val="single"/>
              </w:rPr>
              <w:t>գործունեության</w:t>
            </w:r>
            <w:r w:rsidRPr="007327F2">
              <w:rPr>
                <w:rFonts w:ascii="GHEA Grapalat" w:hAnsi="GHEA Grapalat"/>
                <w:i/>
                <w:color w:val="000000"/>
                <w:u w:val="single"/>
              </w:rPr>
              <w:t xml:space="preserve"> </w:t>
            </w:r>
            <w:r w:rsidRPr="007327F2">
              <w:rPr>
                <w:rFonts w:ascii="GHEA Grapalat" w:hAnsi="GHEA Grapalat" w:cs="Arial"/>
                <w:i/>
                <w:color w:val="000000"/>
                <w:u w:val="single"/>
              </w:rPr>
              <w:t>կարգավորման</w:t>
            </w:r>
            <w:r w:rsidRPr="007327F2">
              <w:rPr>
                <w:rFonts w:ascii="GHEA Grapalat" w:hAnsi="GHEA Grapalat"/>
                <w:i/>
                <w:color w:val="000000"/>
                <w:u w:val="single"/>
              </w:rPr>
              <w:t xml:space="preserve"> </w:t>
            </w:r>
            <w:r w:rsidRPr="007327F2">
              <w:rPr>
                <w:rFonts w:ascii="GHEA Grapalat" w:hAnsi="GHEA Grapalat" w:cs="Arial"/>
                <w:i/>
                <w:color w:val="000000"/>
                <w:u w:val="single"/>
              </w:rPr>
              <w:t>օպերատորին</w:t>
            </w:r>
            <w:r w:rsidRPr="00DB2E78">
              <w:rPr>
                <w:rFonts w:ascii="GHEA Grapalat" w:hAnsi="GHEA Grapalat"/>
                <w:color w:val="000000"/>
              </w:rPr>
              <w:t xml:space="preserve">: </w:t>
            </w:r>
            <w:r w:rsidRPr="00D376E9">
              <w:rPr>
                <w:rFonts w:ascii="GHEA Grapalat" w:hAnsi="GHEA Grapalat"/>
                <w:color w:val="000000"/>
              </w:rPr>
              <w:t>Սակ</w:t>
            </w:r>
            <w:r>
              <w:rPr>
                <w:rFonts w:ascii="GHEA Grapalat" w:hAnsi="GHEA Grapalat"/>
                <w:color w:val="000000"/>
              </w:rPr>
              <w:t>այն նշված երկու կետերի համադրումից պարզ չէ, թե կանոնակարգը, ի վերջո, որ մարմնի կողմից է հաստատվելու</w:t>
            </w:r>
            <w:r w:rsidRPr="00D376E9">
              <w:rPr>
                <w:rFonts w:ascii="GHEA Grapalat" w:hAnsi="GHEA Grapalat"/>
                <w:color w:val="000000"/>
              </w:rPr>
              <w:t>:</w:t>
            </w:r>
          </w:p>
          <w:p w:rsidR="00820F8D" w:rsidRPr="00742590" w:rsidRDefault="00820F8D" w:rsidP="00820F8D">
            <w:pPr>
              <w:pBdr>
                <w:top w:val="nil"/>
                <w:left w:val="nil"/>
                <w:bottom w:val="nil"/>
                <w:right w:val="nil"/>
                <w:between w:val="nil"/>
              </w:pBdr>
              <w:tabs>
                <w:tab w:val="left" w:pos="9238"/>
                <w:tab w:val="left" w:pos="11282"/>
              </w:tabs>
              <w:spacing w:line="240" w:lineRule="auto"/>
              <w:ind w:leftChars="35" w:left="84" w:right="283" w:firstLineChars="199" w:firstLine="478"/>
              <w:jc w:val="both"/>
              <w:rPr>
                <w:rFonts w:ascii="GHEA Grapalat" w:hAnsi="GHEA Grapalat" w:cs="GHEA Grapalat"/>
                <w:bCs/>
                <w:color w:val="000000" w:themeColor="text1"/>
              </w:rPr>
            </w:pPr>
          </w:p>
        </w:tc>
        <w:tc>
          <w:tcPr>
            <w:tcW w:w="4500" w:type="dxa"/>
            <w:tcBorders>
              <w:top w:val="single" w:sz="4" w:space="0" w:color="auto"/>
              <w:left w:val="single" w:sz="4" w:space="0" w:color="auto"/>
              <w:bottom w:val="single" w:sz="4" w:space="0" w:color="auto"/>
              <w:right w:val="single" w:sz="4" w:space="0" w:color="auto"/>
            </w:tcBorders>
            <w:vAlign w:val="center"/>
          </w:tcPr>
          <w:p w:rsidR="00820F8D" w:rsidRPr="00A92E52" w:rsidRDefault="00820F8D" w:rsidP="00820F8D">
            <w:pPr>
              <w:spacing w:line="360" w:lineRule="auto"/>
              <w:ind w:leftChars="36" w:left="86" w:right="187" w:firstLineChars="0" w:firstLine="1"/>
              <w:jc w:val="both"/>
              <w:rPr>
                <w:rFonts w:ascii="GHEA Grapalat" w:hAnsi="GHEA Grapalat"/>
                <w:color w:val="000000"/>
                <w:shd w:val="clear" w:color="auto" w:fill="FFFFFF"/>
              </w:rPr>
            </w:pPr>
            <w:r w:rsidRPr="00A92E52">
              <w:rPr>
                <w:rFonts w:ascii="GHEA Grapalat" w:hAnsi="GHEA Grapalat"/>
                <w:color w:val="000000"/>
                <w:shd w:val="clear" w:color="auto" w:fill="FFFFFF"/>
              </w:rPr>
              <w:t>Ընդունվել է</w:t>
            </w:r>
            <w:r>
              <w:rPr>
                <w:rFonts w:ascii="GHEA Grapalat" w:hAnsi="GHEA Grapalat"/>
                <w:color w:val="000000"/>
                <w:shd w:val="clear" w:color="auto" w:fill="FFFFFF"/>
              </w:rPr>
              <w:t>: Համապատասխան կետը խմբագրվել է:</w:t>
            </w:r>
          </w:p>
        </w:tc>
      </w:tr>
    </w:tbl>
    <w:p w:rsidR="00D20EF1" w:rsidRPr="005238FF" w:rsidRDefault="00D20EF1" w:rsidP="005238FF">
      <w:pPr>
        <w:pBdr>
          <w:top w:val="nil"/>
          <w:left w:val="nil"/>
          <w:bottom w:val="nil"/>
          <w:right w:val="nil"/>
          <w:between w:val="nil"/>
        </w:pBdr>
        <w:spacing w:line="276" w:lineRule="auto"/>
        <w:ind w:left="0" w:hanging="2"/>
        <w:rPr>
          <w:rFonts w:ascii="GHEA Grapalat" w:eastAsia="GHEA Grapalat" w:hAnsi="GHEA Grapalat" w:cs="GHEA Grapalat"/>
          <w:sz w:val="22"/>
          <w:szCs w:val="22"/>
        </w:rPr>
      </w:pPr>
    </w:p>
    <w:sectPr w:rsidR="00D20EF1" w:rsidRPr="005238FF" w:rsidSect="00D97584">
      <w:headerReference w:type="even" r:id="rId9"/>
      <w:headerReference w:type="default" r:id="rId10"/>
      <w:footerReference w:type="even" r:id="rId11"/>
      <w:footerReference w:type="default" r:id="rId12"/>
      <w:headerReference w:type="first" r:id="rId13"/>
      <w:footerReference w:type="first" r:id="rId14"/>
      <w:pgSz w:w="15840" w:h="12240" w:orient="landscape"/>
      <w:pgMar w:top="720" w:right="956" w:bottom="49" w:left="1440" w:header="72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323C" w:rsidRDefault="0023323C" w:rsidP="005238FF">
      <w:pPr>
        <w:spacing w:line="240" w:lineRule="auto"/>
        <w:ind w:left="0" w:hanging="2"/>
      </w:pPr>
      <w:r>
        <w:separator/>
      </w:r>
    </w:p>
  </w:endnote>
  <w:endnote w:type="continuationSeparator" w:id="0">
    <w:p w:rsidR="0023323C" w:rsidRDefault="0023323C" w:rsidP="005238FF">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TarumianTimes">
    <w:altName w:val="Times New Roman"/>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Lucida Sans">
    <w:charset w:val="00"/>
    <w:family w:val="swiss"/>
    <w:pitch w:val="variable"/>
    <w:sig w:usb0="00000003" w:usb1="00000000" w:usb2="00000000" w:usb3="00000000" w:csb0="00000001" w:csb1="00000000"/>
  </w:font>
  <w:font w:name="CIDFont+F2">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K Courier">
    <w:altName w:val="Courier New"/>
    <w:charset w:val="00"/>
    <w:family w:val="modern"/>
    <w:pitch w:val="fixed"/>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6E4" w:rsidRDefault="00A626E4">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14E" w:rsidRDefault="0090614E">
    <w:pPr>
      <w:pBdr>
        <w:top w:val="nil"/>
        <w:left w:val="nil"/>
        <w:bottom w:val="nil"/>
        <w:right w:val="nil"/>
        <w:between w:val="nil"/>
      </w:pBdr>
      <w:spacing w:line="240" w:lineRule="auto"/>
      <w:ind w:left="0" w:hanging="2"/>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AF2678">
      <w:rPr>
        <w:rFonts w:ascii="Calibri" w:eastAsia="Calibri" w:hAnsi="Calibri" w:cs="Calibri"/>
        <w:noProof/>
        <w:color w:val="000000"/>
        <w:sz w:val="22"/>
        <w:szCs w:val="22"/>
      </w:rPr>
      <w:t>2</w:t>
    </w:r>
    <w:r>
      <w:rPr>
        <w:rFonts w:ascii="Calibri" w:eastAsia="Calibri" w:hAnsi="Calibri" w:cs="Calibri"/>
        <w:color w:val="000000"/>
        <w:sz w:val="22"/>
        <w:szCs w:val="22"/>
      </w:rPr>
      <w:fldChar w:fldCharType="end"/>
    </w:r>
  </w:p>
  <w:p w:rsidR="0090614E" w:rsidRDefault="0090614E">
    <w:pPr>
      <w:pBdr>
        <w:top w:val="nil"/>
        <w:left w:val="nil"/>
        <w:bottom w:val="nil"/>
        <w:right w:val="nil"/>
        <w:between w:val="nil"/>
      </w:pBdr>
      <w:spacing w:line="240" w:lineRule="auto"/>
      <w:ind w:left="0" w:hanging="2"/>
      <w:rPr>
        <w:rFonts w:ascii="Calibri" w:eastAsia="Calibri" w:hAnsi="Calibri" w:cs="Calibri"/>
        <w:color w:val="000000"/>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6E4" w:rsidRDefault="00A626E4">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323C" w:rsidRDefault="0023323C" w:rsidP="005238FF">
      <w:pPr>
        <w:spacing w:line="240" w:lineRule="auto"/>
        <w:ind w:left="0" w:hanging="2"/>
      </w:pPr>
      <w:r>
        <w:separator/>
      </w:r>
    </w:p>
  </w:footnote>
  <w:footnote w:type="continuationSeparator" w:id="0">
    <w:p w:rsidR="0023323C" w:rsidRDefault="0023323C" w:rsidP="005238FF">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14E" w:rsidRDefault="0090614E">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rsidR="0090614E" w:rsidRDefault="0090614E">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14E" w:rsidRPr="00D97584" w:rsidRDefault="0090614E" w:rsidP="00D97584">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6E4" w:rsidRDefault="00A626E4">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C2E"/>
    <w:multiLevelType w:val="hybridMultilevel"/>
    <w:tmpl w:val="55E0C4A0"/>
    <w:lvl w:ilvl="0" w:tplc="155A9DD4">
      <w:start w:val="1"/>
      <w:numFmt w:val="decimal"/>
      <w:lvlText w:val="%1."/>
      <w:lvlJc w:val="left"/>
      <w:pPr>
        <w:ind w:left="629" w:hanging="360"/>
      </w:pPr>
      <w:rPr>
        <w:rFonts w:hint="default"/>
      </w:rPr>
    </w:lvl>
    <w:lvl w:ilvl="1" w:tplc="04090019" w:tentative="1">
      <w:start w:val="1"/>
      <w:numFmt w:val="lowerLetter"/>
      <w:lvlText w:val="%2."/>
      <w:lvlJc w:val="left"/>
      <w:pPr>
        <w:ind w:left="1349" w:hanging="360"/>
      </w:pPr>
    </w:lvl>
    <w:lvl w:ilvl="2" w:tplc="0409001B" w:tentative="1">
      <w:start w:val="1"/>
      <w:numFmt w:val="lowerRoman"/>
      <w:lvlText w:val="%3."/>
      <w:lvlJc w:val="right"/>
      <w:pPr>
        <w:ind w:left="2069" w:hanging="180"/>
      </w:pPr>
    </w:lvl>
    <w:lvl w:ilvl="3" w:tplc="0409000F" w:tentative="1">
      <w:start w:val="1"/>
      <w:numFmt w:val="decimal"/>
      <w:lvlText w:val="%4."/>
      <w:lvlJc w:val="left"/>
      <w:pPr>
        <w:ind w:left="2789" w:hanging="360"/>
      </w:pPr>
    </w:lvl>
    <w:lvl w:ilvl="4" w:tplc="04090019" w:tentative="1">
      <w:start w:val="1"/>
      <w:numFmt w:val="lowerLetter"/>
      <w:lvlText w:val="%5."/>
      <w:lvlJc w:val="left"/>
      <w:pPr>
        <w:ind w:left="3509" w:hanging="360"/>
      </w:pPr>
    </w:lvl>
    <w:lvl w:ilvl="5" w:tplc="0409001B" w:tentative="1">
      <w:start w:val="1"/>
      <w:numFmt w:val="lowerRoman"/>
      <w:lvlText w:val="%6."/>
      <w:lvlJc w:val="right"/>
      <w:pPr>
        <w:ind w:left="4229" w:hanging="180"/>
      </w:pPr>
    </w:lvl>
    <w:lvl w:ilvl="6" w:tplc="0409000F" w:tentative="1">
      <w:start w:val="1"/>
      <w:numFmt w:val="decimal"/>
      <w:lvlText w:val="%7."/>
      <w:lvlJc w:val="left"/>
      <w:pPr>
        <w:ind w:left="4949" w:hanging="360"/>
      </w:pPr>
    </w:lvl>
    <w:lvl w:ilvl="7" w:tplc="04090019" w:tentative="1">
      <w:start w:val="1"/>
      <w:numFmt w:val="lowerLetter"/>
      <w:lvlText w:val="%8."/>
      <w:lvlJc w:val="left"/>
      <w:pPr>
        <w:ind w:left="5669" w:hanging="360"/>
      </w:pPr>
    </w:lvl>
    <w:lvl w:ilvl="8" w:tplc="0409001B" w:tentative="1">
      <w:start w:val="1"/>
      <w:numFmt w:val="lowerRoman"/>
      <w:lvlText w:val="%9."/>
      <w:lvlJc w:val="right"/>
      <w:pPr>
        <w:ind w:left="6389" w:hanging="180"/>
      </w:pPr>
    </w:lvl>
  </w:abstractNum>
  <w:abstractNum w:abstractNumId="1" w15:restartNumberingAfterBreak="0">
    <w:nsid w:val="0BA0184C"/>
    <w:multiLevelType w:val="multilevel"/>
    <w:tmpl w:val="C6A09F0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140E0012"/>
    <w:multiLevelType w:val="hybridMultilevel"/>
    <w:tmpl w:val="3F2611E2"/>
    <w:lvl w:ilvl="0" w:tplc="119A9914">
      <w:start w:val="1"/>
      <w:numFmt w:val="decimal"/>
      <w:lvlText w:val="%1."/>
      <w:lvlJc w:val="left"/>
      <w:pPr>
        <w:ind w:left="989" w:hanging="360"/>
      </w:pPr>
      <w:rPr>
        <w:rFonts w:hint="default"/>
      </w:rPr>
    </w:lvl>
    <w:lvl w:ilvl="1" w:tplc="04090019" w:tentative="1">
      <w:start w:val="1"/>
      <w:numFmt w:val="lowerLetter"/>
      <w:lvlText w:val="%2."/>
      <w:lvlJc w:val="left"/>
      <w:pPr>
        <w:ind w:left="1709" w:hanging="360"/>
      </w:pPr>
    </w:lvl>
    <w:lvl w:ilvl="2" w:tplc="0409001B" w:tentative="1">
      <w:start w:val="1"/>
      <w:numFmt w:val="lowerRoman"/>
      <w:lvlText w:val="%3."/>
      <w:lvlJc w:val="right"/>
      <w:pPr>
        <w:ind w:left="2429" w:hanging="180"/>
      </w:pPr>
    </w:lvl>
    <w:lvl w:ilvl="3" w:tplc="0409000F" w:tentative="1">
      <w:start w:val="1"/>
      <w:numFmt w:val="decimal"/>
      <w:lvlText w:val="%4."/>
      <w:lvlJc w:val="left"/>
      <w:pPr>
        <w:ind w:left="3149" w:hanging="360"/>
      </w:pPr>
    </w:lvl>
    <w:lvl w:ilvl="4" w:tplc="04090019" w:tentative="1">
      <w:start w:val="1"/>
      <w:numFmt w:val="lowerLetter"/>
      <w:lvlText w:val="%5."/>
      <w:lvlJc w:val="left"/>
      <w:pPr>
        <w:ind w:left="3869" w:hanging="360"/>
      </w:pPr>
    </w:lvl>
    <w:lvl w:ilvl="5" w:tplc="0409001B" w:tentative="1">
      <w:start w:val="1"/>
      <w:numFmt w:val="lowerRoman"/>
      <w:lvlText w:val="%6."/>
      <w:lvlJc w:val="right"/>
      <w:pPr>
        <w:ind w:left="4589" w:hanging="180"/>
      </w:pPr>
    </w:lvl>
    <w:lvl w:ilvl="6" w:tplc="0409000F" w:tentative="1">
      <w:start w:val="1"/>
      <w:numFmt w:val="decimal"/>
      <w:lvlText w:val="%7."/>
      <w:lvlJc w:val="left"/>
      <w:pPr>
        <w:ind w:left="5309" w:hanging="360"/>
      </w:pPr>
    </w:lvl>
    <w:lvl w:ilvl="7" w:tplc="04090019" w:tentative="1">
      <w:start w:val="1"/>
      <w:numFmt w:val="lowerLetter"/>
      <w:lvlText w:val="%8."/>
      <w:lvlJc w:val="left"/>
      <w:pPr>
        <w:ind w:left="6029" w:hanging="360"/>
      </w:pPr>
    </w:lvl>
    <w:lvl w:ilvl="8" w:tplc="0409001B" w:tentative="1">
      <w:start w:val="1"/>
      <w:numFmt w:val="lowerRoman"/>
      <w:lvlText w:val="%9."/>
      <w:lvlJc w:val="right"/>
      <w:pPr>
        <w:ind w:left="6749" w:hanging="180"/>
      </w:pPr>
    </w:lvl>
  </w:abstractNum>
  <w:abstractNum w:abstractNumId="3" w15:restartNumberingAfterBreak="0">
    <w:nsid w:val="17997C0B"/>
    <w:multiLevelType w:val="multilevel"/>
    <w:tmpl w:val="12268856"/>
    <w:lvl w:ilvl="0">
      <w:start w:val="1"/>
      <w:numFmt w:val="decimal"/>
      <w:lvlText w:val="%1."/>
      <w:lvlJc w:val="left"/>
      <w:pPr>
        <w:ind w:left="585" w:hanging="360"/>
      </w:pPr>
    </w:lvl>
    <w:lvl w:ilvl="1">
      <w:start w:val="1"/>
      <w:numFmt w:val="lowerLetter"/>
      <w:lvlText w:val="%2."/>
      <w:lvlJc w:val="left"/>
      <w:pPr>
        <w:ind w:left="1305" w:hanging="360"/>
      </w:pPr>
    </w:lvl>
    <w:lvl w:ilvl="2">
      <w:start w:val="1"/>
      <w:numFmt w:val="lowerRoman"/>
      <w:lvlText w:val="%3."/>
      <w:lvlJc w:val="right"/>
      <w:pPr>
        <w:ind w:left="2025" w:hanging="180"/>
      </w:pPr>
    </w:lvl>
    <w:lvl w:ilvl="3">
      <w:start w:val="1"/>
      <w:numFmt w:val="decimal"/>
      <w:lvlText w:val="%4."/>
      <w:lvlJc w:val="left"/>
      <w:pPr>
        <w:ind w:left="2745" w:hanging="360"/>
      </w:pPr>
    </w:lvl>
    <w:lvl w:ilvl="4">
      <w:start w:val="1"/>
      <w:numFmt w:val="lowerLetter"/>
      <w:lvlText w:val="%5."/>
      <w:lvlJc w:val="left"/>
      <w:pPr>
        <w:ind w:left="3465" w:hanging="360"/>
      </w:pPr>
    </w:lvl>
    <w:lvl w:ilvl="5">
      <w:start w:val="1"/>
      <w:numFmt w:val="lowerRoman"/>
      <w:lvlText w:val="%6."/>
      <w:lvlJc w:val="right"/>
      <w:pPr>
        <w:ind w:left="4185" w:hanging="180"/>
      </w:pPr>
    </w:lvl>
    <w:lvl w:ilvl="6">
      <w:start w:val="1"/>
      <w:numFmt w:val="decimal"/>
      <w:lvlText w:val="%7."/>
      <w:lvlJc w:val="left"/>
      <w:pPr>
        <w:ind w:left="4905" w:hanging="360"/>
      </w:pPr>
    </w:lvl>
    <w:lvl w:ilvl="7">
      <w:start w:val="1"/>
      <w:numFmt w:val="lowerLetter"/>
      <w:lvlText w:val="%8."/>
      <w:lvlJc w:val="left"/>
      <w:pPr>
        <w:ind w:left="5625" w:hanging="360"/>
      </w:pPr>
    </w:lvl>
    <w:lvl w:ilvl="8">
      <w:start w:val="1"/>
      <w:numFmt w:val="lowerRoman"/>
      <w:lvlText w:val="%9."/>
      <w:lvlJc w:val="right"/>
      <w:pPr>
        <w:ind w:left="6345" w:hanging="180"/>
      </w:pPr>
    </w:lvl>
  </w:abstractNum>
  <w:abstractNum w:abstractNumId="4" w15:restartNumberingAfterBreak="0">
    <w:nsid w:val="1A491C25"/>
    <w:multiLevelType w:val="hybridMultilevel"/>
    <w:tmpl w:val="AE0CB808"/>
    <w:lvl w:ilvl="0" w:tplc="0409000F">
      <w:start w:val="1"/>
      <w:numFmt w:val="decimal"/>
      <w:lvlText w:val="%1."/>
      <w:lvlJc w:val="left"/>
      <w:pPr>
        <w:ind w:left="1377" w:hanging="360"/>
      </w:pPr>
      <w:rPr>
        <w:rFonts w:hint="default"/>
      </w:rPr>
    </w:lvl>
    <w:lvl w:ilvl="1" w:tplc="04090003" w:tentative="1">
      <w:start w:val="1"/>
      <w:numFmt w:val="bullet"/>
      <w:lvlText w:val="o"/>
      <w:lvlJc w:val="left"/>
      <w:pPr>
        <w:ind w:left="2097" w:hanging="360"/>
      </w:pPr>
      <w:rPr>
        <w:rFonts w:ascii="Courier New" w:hAnsi="Courier New" w:cs="Courier New" w:hint="default"/>
      </w:rPr>
    </w:lvl>
    <w:lvl w:ilvl="2" w:tplc="04090005" w:tentative="1">
      <w:start w:val="1"/>
      <w:numFmt w:val="bullet"/>
      <w:lvlText w:val=""/>
      <w:lvlJc w:val="left"/>
      <w:pPr>
        <w:ind w:left="2817" w:hanging="360"/>
      </w:pPr>
      <w:rPr>
        <w:rFonts w:ascii="Wingdings" w:hAnsi="Wingdings" w:hint="default"/>
      </w:rPr>
    </w:lvl>
    <w:lvl w:ilvl="3" w:tplc="04090001" w:tentative="1">
      <w:start w:val="1"/>
      <w:numFmt w:val="bullet"/>
      <w:lvlText w:val=""/>
      <w:lvlJc w:val="left"/>
      <w:pPr>
        <w:ind w:left="3537" w:hanging="360"/>
      </w:pPr>
      <w:rPr>
        <w:rFonts w:ascii="Symbol" w:hAnsi="Symbol" w:hint="default"/>
      </w:rPr>
    </w:lvl>
    <w:lvl w:ilvl="4" w:tplc="04090003" w:tentative="1">
      <w:start w:val="1"/>
      <w:numFmt w:val="bullet"/>
      <w:lvlText w:val="o"/>
      <w:lvlJc w:val="left"/>
      <w:pPr>
        <w:ind w:left="4257" w:hanging="360"/>
      </w:pPr>
      <w:rPr>
        <w:rFonts w:ascii="Courier New" w:hAnsi="Courier New" w:cs="Courier New" w:hint="default"/>
      </w:rPr>
    </w:lvl>
    <w:lvl w:ilvl="5" w:tplc="04090005" w:tentative="1">
      <w:start w:val="1"/>
      <w:numFmt w:val="bullet"/>
      <w:lvlText w:val=""/>
      <w:lvlJc w:val="left"/>
      <w:pPr>
        <w:ind w:left="4977" w:hanging="360"/>
      </w:pPr>
      <w:rPr>
        <w:rFonts w:ascii="Wingdings" w:hAnsi="Wingdings" w:hint="default"/>
      </w:rPr>
    </w:lvl>
    <w:lvl w:ilvl="6" w:tplc="04090001" w:tentative="1">
      <w:start w:val="1"/>
      <w:numFmt w:val="bullet"/>
      <w:lvlText w:val=""/>
      <w:lvlJc w:val="left"/>
      <w:pPr>
        <w:ind w:left="5697" w:hanging="360"/>
      </w:pPr>
      <w:rPr>
        <w:rFonts w:ascii="Symbol" w:hAnsi="Symbol" w:hint="default"/>
      </w:rPr>
    </w:lvl>
    <w:lvl w:ilvl="7" w:tplc="04090003" w:tentative="1">
      <w:start w:val="1"/>
      <w:numFmt w:val="bullet"/>
      <w:lvlText w:val="o"/>
      <w:lvlJc w:val="left"/>
      <w:pPr>
        <w:ind w:left="6417" w:hanging="360"/>
      </w:pPr>
      <w:rPr>
        <w:rFonts w:ascii="Courier New" w:hAnsi="Courier New" w:cs="Courier New" w:hint="default"/>
      </w:rPr>
    </w:lvl>
    <w:lvl w:ilvl="8" w:tplc="04090005" w:tentative="1">
      <w:start w:val="1"/>
      <w:numFmt w:val="bullet"/>
      <w:lvlText w:val=""/>
      <w:lvlJc w:val="left"/>
      <w:pPr>
        <w:ind w:left="7137" w:hanging="360"/>
      </w:pPr>
      <w:rPr>
        <w:rFonts w:ascii="Wingdings" w:hAnsi="Wingdings" w:hint="default"/>
      </w:rPr>
    </w:lvl>
  </w:abstractNum>
  <w:abstractNum w:abstractNumId="5" w15:restartNumberingAfterBreak="0">
    <w:nsid w:val="1A987E8E"/>
    <w:multiLevelType w:val="multilevel"/>
    <w:tmpl w:val="E7E624AC"/>
    <w:lvl w:ilvl="0">
      <w:start w:val="1"/>
      <w:numFmt w:val="decimal"/>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2F00B4"/>
    <w:multiLevelType w:val="hybridMultilevel"/>
    <w:tmpl w:val="B9E8A8EA"/>
    <w:lvl w:ilvl="0" w:tplc="AF8C0F8C">
      <w:start w:val="1"/>
      <w:numFmt w:val="decimal"/>
      <w:lvlText w:val="%1."/>
      <w:lvlJc w:val="left"/>
      <w:pPr>
        <w:ind w:left="360" w:hanging="360"/>
      </w:pPr>
      <w:rPr>
        <w:rFonts w:cs="Sylfaen" w:hint="default"/>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07D0117"/>
    <w:multiLevelType w:val="multilevel"/>
    <w:tmpl w:val="F1587C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6E141E6"/>
    <w:multiLevelType w:val="multilevel"/>
    <w:tmpl w:val="A9A000D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2A2F7C9E"/>
    <w:multiLevelType w:val="hybridMultilevel"/>
    <w:tmpl w:val="0504DAEE"/>
    <w:lvl w:ilvl="0" w:tplc="36C0F3A0">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2AF52A42"/>
    <w:multiLevelType w:val="hybridMultilevel"/>
    <w:tmpl w:val="CBF40D60"/>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1" w15:restartNumberingAfterBreak="0">
    <w:nsid w:val="2EA22F79"/>
    <w:multiLevelType w:val="hybridMultilevel"/>
    <w:tmpl w:val="40F453C2"/>
    <w:lvl w:ilvl="0" w:tplc="189EBCE6">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2" w15:restartNumberingAfterBreak="0">
    <w:nsid w:val="346D714D"/>
    <w:multiLevelType w:val="multilevel"/>
    <w:tmpl w:val="CCC8941A"/>
    <w:lvl w:ilvl="0">
      <w:start w:val="1"/>
      <w:numFmt w:val="decimal"/>
      <w:lvlText w:val="%1."/>
      <w:lvlJc w:val="left"/>
      <w:pPr>
        <w:ind w:left="1080" w:hanging="360"/>
      </w:pPr>
      <w:rPr>
        <w:b/>
        <w:vertAlign w:val="baseline"/>
      </w:rPr>
    </w:lvl>
    <w:lvl w:ilvl="1">
      <w:start w:val="1"/>
      <w:numFmt w:val="decimal"/>
      <w:lvlText w:val="%1.%2"/>
      <w:lvlJc w:val="left"/>
      <w:pPr>
        <w:ind w:left="1140" w:hanging="420"/>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13" w15:restartNumberingAfterBreak="0">
    <w:nsid w:val="3AF518FD"/>
    <w:multiLevelType w:val="hybridMultilevel"/>
    <w:tmpl w:val="C8E6D236"/>
    <w:lvl w:ilvl="0" w:tplc="04090001">
      <w:start w:val="1"/>
      <w:numFmt w:val="bullet"/>
      <w:lvlText w:val=""/>
      <w:lvlJc w:val="left"/>
      <w:pPr>
        <w:ind w:left="1018" w:hanging="360"/>
      </w:pPr>
      <w:rPr>
        <w:rFonts w:ascii="Symbol" w:hAnsi="Symbol" w:hint="default"/>
      </w:rPr>
    </w:lvl>
    <w:lvl w:ilvl="1" w:tplc="04090003" w:tentative="1">
      <w:start w:val="1"/>
      <w:numFmt w:val="bullet"/>
      <w:lvlText w:val="o"/>
      <w:lvlJc w:val="left"/>
      <w:pPr>
        <w:ind w:left="1738" w:hanging="360"/>
      </w:pPr>
      <w:rPr>
        <w:rFonts w:ascii="Courier New" w:hAnsi="Courier New" w:cs="Courier New" w:hint="default"/>
      </w:rPr>
    </w:lvl>
    <w:lvl w:ilvl="2" w:tplc="04090005" w:tentative="1">
      <w:start w:val="1"/>
      <w:numFmt w:val="bullet"/>
      <w:lvlText w:val=""/>
      <w:lvlJc w:val="left"/>
      <w:pPr>
        <w:ind w:left="2458" w:hanging="360"/>
      </w:pPr>
      <w:rPr>
        <w:rFonts w:ascii="Wingdings" w:hAnsi="Wingdings" w:hint="default"/>
      </w:rPr>
    </w:lvl>
    <w:lvl w:ilvl="3" w:tplc="04090001" w:tentative="1">
      <w:start w:val="1"/>
      <w:numFmt w:val="bullet"/>
      <w:lvlText w:val=""/>
      <w:lvlJc w:val="left"/>
      <w:pPr>
        <w:ind w:left="3178" w:hanging="360"/>
      </w:pPr>
      <w:rPr>
        <w:rFonts w:ascii="Symbol" w:hAnsi="Symbol" w:hint="default"/>
      </w:rPr>
    </w:lvl>
    <w:lvl w:ilvl="4" w:tplc="04090003" w:tentative="1">
      <w:start w:val="1"/>
      <w:numFmt w:val="bullet"/>
      <w:lvlText w:val="o"/>
      <w:lvlJc w:val="left"/>
      <w:pPr>
        <w:ind w:left="3898" w:hanging="360"/>
      </w:pPr>
      <w:rPr>
        <w:rFonts w:ascii="Courier New" w:hAnsi="Courier New" w:cs="Courier New" w:hint="default"/>
      </w:rPr>
    </w:lvl>
    <w:lvl w:ilvl="5" w:tplc="04090005" w:tentative="1">
      <w:start w:val="1"/>
      <w:numFmt w:val="bullet"/>
      <w:lvlText w:val=""/>
      <w:lvlJc w:val="left"/>
      <w:pPr>
        <w:ind w:left="4618" w:hanging="360"/>
      </w:pPr>
      <w:rPr>
        <w:rFonts w:ascii="Wingdings" w:hAnsi="Wingdings" w:hint="default"/>
      </w:rPr>
    </w:lvl>
    <w:lvl w:ilvl="6" w:tplc="04090001" w:tentative="1">
      <w:start w:val="1"/>
      <w:numFmt w:val="bullet"/>
      <w:lvlText w:val=""/>
      <w:lvlJc w:val="left"/>
      <w:pPr>
        <w:ind w:left="5338" w:hanging="360"/>
      </w:pPr>
      <w:rPr>
        <w:rFonts w:ascii="Symbol" w:hAnsi="Symbol" w:hint="default"/>
      </w:rPr>
    </w:lvl>
    <w:lvl w:ilvl="7" w:tplc="04090003" w:tentative="1">
      <w:start w:val="1"/>
      <w:numFmt w:val="bullet"/>
      <w:lvlText w:val="o"/>
      <w:lvlJc w:val="left"/>
      <w:pPr>
        <w:ind w:left="6058" w:hanging="360"/>
      </w:pPr>
      <w:rPr>
        <w:rFonts w:ascii="Courier New" w:hAnsi="Courier New" w:cs="Courier New" w:hint="default"/>
      </w:rPr>
    </w:lvl>
    <w:lvl w:ilvl="8" w:tplc="04090005" w:tentative="1">
      <w:start w:val="1"/>
      <w:numFmt w:val="bullet"/>
      <w:lvlText w:val=""/>
      <w:lvlJc w:val="left"/>
      <w:pPr>
        <w:ind w:left="6778" w:hanging="360"/>
      </w:pPr>
      <w:rPr>
        <w:rFonts w:ascii="Wingdings" w:hAnsi="Wingdings" w:hint="default"/>
      </w:rPr>
    </w:lvl>
  </w:abstractNum>
  <w:abstractNum w:abstractNumId="14" w15:restartNumberingAfterBreak="0">
    <w:nsid w:val="3E5D3AFC"/>
    <w:multiLevelType w:val="multilevel"/>
    <w:tmpl w:val="468E4924"/>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15" w15:restartNumberingAfterBreak="0">
    <w:nsid w:val="410D588A"/>
    <w:multiLevelType w:val="multilevel"/>
    <w:tmpl w:val="2E5CFB2A"/>
    <w:lvl w:ilvl="0">
      <w:start w:val="11"/>
      <w:numFmt w:val="decimal"/>
      <w:lvlText w:val="%1"/>
      <w:lvlJc w:val="left"/>
      <w:pPr>
        <w:ind w:left="360" w:hanging="360"/>
      </w:pPr>
      <w:rPr>
        <w:vertAlign w:val="baseline"/>
      </w:rPr>
    </w:lvl>
    <w:lvl w:ilvl="1">
      <w:start w:val="4"/>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16" w15:restartNumberingAfterBreak="0">
    <w:nsid w:val="45353F2C"/>
    <w:multiLevelType w:val="hybridMultilevel"/>
    <w:tmpl w:val="383EFFDE"/>
    <w:lvl w:ilvl="0" w:tplc="A68CD95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15:restartNumberingAfterBreak="0">
    <w:nsid w:val="49F8680C"/>
    <w:multiLevelType w:val="hybridMultilevel"/>
    <w:tmpl w:val="037CE3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CE64B9"/>
    <w:multiLevelType w:val="hybridMultilevel"/>
    <w:tmpl w:val="DB5C1914"/>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E530E31"/>
    <w:multiLevelType w:val="hybridMultilevel"/>
    <w:tmpl w:val="23B2AB9A"/>
    <w:lvl w:ilvl="0" w:tplc="895613CE">
      <w:start w:val="1"/>
      <w:numFmt w:val="decimal"/>
      <w:lvlText w:val="%1)"/>
      <w:lvlJc w:val="left"/>
      <w:pPr>
        <w:ind w:left="891" w:hanging="360"/>
      </w:pPr>
      <w:rPr>
        <w:rFonts w:hint="default"/>
      </w:rPr>
    </w:lvl>
    <w:lvl w:ilvl="1" w:tplc="04090019" w:tentative="1">
      <w:start w:val="1"/>
      <w:numFmt w:val="lowerLetter"/>
      <w:lvlText w:val="%2."/>
      <w:lvlJc w:val="left"/>
      <w:pPr>
        <w:ind w:left="1611" w:hanging="360"/>
      </w:pPr>
    </w:lvl>
    <w:lvl w:ilvl="2" w:tplc="0409001B" w:tentative="1">
      <w:start w:val="1"/>
      <w:numFmt w:val="lowerRoman"/>
      <w:lvlText w:val="%3."/>
      <w:lvlJc w:val="right"/>
      <w:pPr>
        <w:ind w:left="2331" w:hanging="180"/>
      </w:pPr>
    </w:lvl>
    <w:lvl w:ilvl="3" w:tplc="0409000F" w:tentative="1">
      <w:start w:val="1"/>
      <w:numFmt w:val="decimal"/>
      <w:lvlText w:val="%4."/>
      <w:lvlJc w:val="left"/>
      <w:pPr>
        <w:ind w:left="3051" w:hanging="360"/>
      </w:pPr>
    </w:lvl>
    <w:lvl w:ilvl="4" w:tplc="04090019" w:tentative="1">
      <w:start w:val="1"/>
      <w:numFmt w:val="lowerLetter"/>
      <w:lvlText w:val="%5."/>
      <w:lvlJc w:val="left"/>
      <w:pPr>
        <w:ind w:left="3771" w:hanging="360"/>
      </w:pPr>
    </w:lvl>
    <w:lvl w:ilvl="5" w:tplc="0409001B" w:tentative="1">
      <w:start w:val="1"/>
      <w:numFmt w:val="lowerRoman"/>
      <w:lvlText w:val="%6."/>
      <w:lvlJc w:val="right"/>
      <w:pPr>
        <w:ind w:left="4491" w:hanging="180"/>
      </w:pPr>
    </w:lvl>
    <w:lvl w:ilvl="6" w:tplc="0409000F" w:tentative="1">
      <w:start w:val="1"/>
      <w:numFmt w:val="decimal"/>
      <w:lvlText w:val="%7."/>
      <w:lvlJc w:val="left"/>
      <w:pPr>
        <w:ind w:left="5211" w:hanging="360"/>
      </w:pPr>
    </w:lvl>
    <w:lvl w:ilvl="7" w:tplc="04090019" w:tentative="1">
      <w:start w:val="1"/>
      <w:numFmt w:val="lowerLetter"/>
      <w:lvlText w:val="%8."/>
      <w:lvlJc w:val="left"/>
      <w:pPr>
        <w:ind w:left="5931" w:hanging="360"/>
      </w:pPr>
    </w:lvl>
    <w:lvl w:ilvl="8" w:tplc="0409001B" w:tentative="1">
      <w:start w:val="1"/>
      <w:numFmt w:val="lowerRoman"/>
      <w:lvlText w:val="%9."/>
      <w:lvlJc w:val="right"/>
      <w:pPr>
        <w:ind w:left="6651" w:hanging="180"/>
      </w:pPr>
    </w:lvl>
  </w:abstractNum>
  <w:abstractNum w:abstractNumId="20" w15:restartNumberingAfterBreak="0">
    <w:nsid w:val="53B87DFF"/>
    <w:multiLevelType w:val="hybridMultilevel"/>
    <w:tmpl w:val="F3AE02D8"/>
    <w:lvl w:ilvl="0" w:tplc="CB4CA40C">
      <w:start w:val="1"/>
      <w:numFmt w:val="decimal"/>
      <w:lvlText w:val="%1)"/>
      <w:lvlJc w:val="left"/>
      <w:pPr>
        <w:ind w:left="891" w:hanging="360"/>
      </w:pPr>
      <w:rPr>
        <w:rFonts w:hint="default"/>
      </w:rPr>
    </w:lvl>
    <w:lvl w:ilvl="1" w:tplc="04090019" w:tentative="1">
      <w:start w:val="1"/>
      <w:numFmt w:val="lowerLetter"/>
      <w:lvlText w:val="%2."/>
      <w:lvlJc w:val="left"/>
      <w:pPr>
        <w:ind w:left="1611" w:hanging="360"/>
      </w:pPr>
    </w:lvl>
    <w:lvl w:ilvl="2" w:tplc="0409001B" w:tentative="1">
      <w:start w:val="1"/>
      <w:numFmt w:val="lowerRoman"/>
      <w:lvlText w:val="%3."/>
      <w:lvlJc w:val="right"/>
      <w:pPr>
        <w:ind w:left="2331" w:hanging="180"/>
      </w:pPr>
    </w:lvl>
    <w:lvl w:ilvl="3" w:tplc="0409000F" w:tentative="1">
      <w:start w:val="1"/>
      <w:numFmt w:val="decimal"/>
      <w:lvlText w:val="%4."/>
      <w:lvlJc w:val="left"/>
      <w:pPr>
        <w:ind w:left="3051" w:hanging="360"/>
      </w:pPr>
    </w:lvl>
    <w:lvl w:ilvl="4" w:tplc="04090019" w:tentative="1">
      <w:start w:val="1"/>
      <w:numFmt w:val="lowerLetter"/>
      <w:lvlText w:val="%5."/>
      <w:lvlJc w:val="left"/>
      <w:pPr>
        <w:ind w:left="3771" w:hanging="360"/>
      </w:pPr>
    </w:lvl>
    <w:lvl w:ilvl="5" w:tplc="0409001B" w:tentative="1">
      <w:start w:val="1"/>
      <w:numFmt w:val="lowerRoman"/>
      <w:lvlText w:val="%6."/>
      <w:lvlJc w:val="right"/>
      <w:pPr>
        <w:ind w:left="4491" w:hanging="180"/>
      </w:pPr>
    </w:lvl>
    <w:lvl w:ilvl="6" w:tplc="0409000F" w:tentative="1">
      <w:start w:val="1"/>
      <w:numFmt w:val="decimal"/>
      <w:lvlText w:val="%7."/>
      <w:lvlJc w:val="left"/>
      <w:pPr>
        <w:ind w:left="5211" w:hanging="360"/>
      </w:pPr>
    </w:lvl>
    <w:lvl w:ilvl="7" w:tplc="04090019" w:tentative="1">
      <w:start w:val="1"/>
      <w:numFmt w:val="lowerLetter"/>
      <w:lvlText w:val="%8."/>
      <w:lvlJc w:val="left"/>
      <w:pPr>
        <w:ind w:left="5931" w:hanging="360"/>
      </w:pPr>
    </w:lvl>
    <w:lvl w:ilvl="8" w:tplc="0409001B" w:tentative="1">
      <w:start w:val="1"/>
      <w:numFmt w:val="lowerRoman"/>
      <w:lvlText w:val="%9."/>
      <w:lvlJc w:val="right"/>
      <w:pPr>
        <w:ind w:left="6651" w:hanging="180"/>
      </w:pPr>
    </w:lvl>
  </w:abstractNum>
  <w:abstractNum w:abstractNumId="21" w15:restartNumberingAfterBreak="0">
    <w:nsid w:val="5A0953BA"/>
    <w:multiLevelType w:val="multilevel"/>
    <w:tmpl w:val="98C2B7C6"/>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22" w15:restartNumberingAfterBreak="0">
    <w:nsid w:val="5C00401D"/>
    <w:multiLevelType w:val="multilevel"/>
    <w:tmpl w:val="9EC8098A"/>
    <w:lvl w:ilvl="0">
      <w:start w:val="14"/>
      <w:numFmt w:val="decimal"/>
      <w:lvlText w:val="%1."/>
      <w:lvlJc w:val="left"/>
      <w:pPr>
        <w:ind w:left="1080" w:hanging="360"/>
      </w:pPr>
      <w:rPr>
        <w:b/>
        <w:vertAlign w:val="baseline"/>
      </w:rPr>
    </w:lvl>
    <w:lvl w:ilvl="1">
      <w:start w:val="1"/>
      <w:numFmt w:val="decimal"/>
      <w:lvlText w:val="%1.%2"/>
      <w:lvlJc w:val="left"/>
      <w:pPr>
        <w:ind w:left="1095" w:hanging="375"/>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23" w15:restartNumberingAfterBreak="0">
    <w:nsid w:val="5D8219C7"/>
    <w:multiLevelType w:val="hybridMultilevel"/>
    <w:tmpl w:val="B4E2F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843123"/>
    <w:multiLevelType w:val="multilevel"/>
    <w:tmpl w:val="A5E2650C"/>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25" w15:restartNumberingAfterBreak="0">
    <w:nsid w:val="665B702F"/>
    <w:multiLevelType w:val="hybridMultilevel"/>
    <w:tmpl w:val="C9FC7582"/>
    <w:lvl w:ilvl="0" w:tplc="FD9A988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6" w15:restartNumberingAfterBreak="0">
    <w:nsid w:val="66965658"/>
    <w:multiLevelType w:val="multilevel"/>
    <w:tmpl w:val="6D76A356"/>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7" w15:restartNumberingAfterBreak="0">
    <w:nsid w:val="6BAB447F"/>
    <w:multiLevelType w:val="hybridMultilevel"/>
    <w:tmpl w:val="A9F21492"/>
    <w:lvl w:ilvl="0" w:tplc="82DCBC8A">
      <w:start w:val="1"/>
      <w:numFmt w:val="decimal"/>
      <w:lvlText w:val="%1."/>
      <w:lvlJc w:val="left"/>
      <w:pPr>
        <w:ind w:left="1238" w:hanging="360"/>
      </w:pPr>
      <w:rPr>
        <w:rFonts w:hint="default"/>
      </w:rPr>
    </w:lvl>
    <w:lvl w:ilvl="1" w:tplc="04090019" w:tentative="1">
      <w:start w:val="1"/>
      <w:numFmt w:val="lowerLetter"/>
      <w:lvlText w:val="%2."/>
      <w:lvlJc w:val="left"/>
      <w:pPr>
        <w:ind w:left="1958" w:hanging="360"/>
      </w:pPr>
    </w:lvl>
    <w:lvl w:ilvl="2" w:tplc="0409001B" w:tentative="1">
      <w:start w:val="1"/>
      <w:numFmt w:val="lowerRoman"/>
      <w:lvlText w:val="%3."/>
      <w:lvlJc w:val="right"/>
      <w:pPr>
        <w:ind w:left="2678" w:hanging="180"/>
      </w:pPr>
    </w:lvl>
    <w:lvl w:ilvl="3" w:tplc="0409000F" w:tentative="1">
      <w:start w:val="1"/>
      <w:numFmt w:val="decimal"/>
      <w:lvlText w:val="%4."/>
      <w:lvlJc w:val="left"/>
      <w:pPr>
        <w:ind w:left="3398" w:hanging="360"/>
      </w:pPr>
    </w:lvl>
    <w:lvl w:ilvl="4" w:tplc="04090019" w:tentative="1">
      <w:start w:val="1"/>
      <w:numFmt w:val="lowerLetter"/>
      <w:lvlText w:val="%5."/>
      <w:lvlJc w:val="left"/>
      <w:pPr>
        <w:ind w:left="4118" w:hanging="360"/>
      </w:pPr>
    </w:lvl>
    <w:lvl w:ilvl="5" w:tplc="0409001B" w:tentative="1">
      <w:start w:val="1"/>
      <w:numFmt w:val="lowerRoman"/>
      <w:lvlText w:val="%6."/>
      <w:lvlJc w:val="right"/>
      <w:pPr>
        <w:ind w:left="4838" w:hanging="180"/>
      </w:pPr>
    </w:lvl>
    <w:lvl w:ilvl="6" w:tplc="0409000F" w:tentative="1">
      <w:start w:val="1"/>
      <w:numFmt w:val="decimal"/>
      <w:lvlText w:val="%7."/>
      <w:lvlJc w:val="left"/>
      <w:pPr>
        <w:ind w:left="5558" w:hanging="360"/>
      </w:pPr>
    </w:lvl>
    <w:lvl w:ilvl="7" w:tplc="04090019" w:tentative="1">
      <w:start w:val="1"/>
      <w:numFmt w:val="lowerLetter"/>
      <w:lvlText w:val="%8."/>
      <w:lvlJc w:val="left"/>
      <w:pPr>
        <w:ind w:left="6278" w:hanging="360"/>
      </w:pPr>
    </w:lvl>
    <w:lvl w:ilvl="8" w:tplc="0409001B" w:tentative="1">
      <w:start w:val="1"/>
      <w:numFmt w:val="lowerRoman"/>
      <w:lvlText w:val="%9."/>
      <w:lvlJc w:val="right"/>
      <w:pPr>
        <w:ind w:left="6998" w:hanging="180"/>
      </w:pPr>
    </w:lvl>
  </w:abstractNum>
  <w:abstractNum w:abstractNumId="28" w15:restartNumberingAfterBreak="0">
    <w:nsid w:val="6BB136DE"/>
    <w:multiLevelType w:val="hybridMultilevel"/>
    <w:tmpl w:val="1E5865E0"/>
    <w:lvl w:ilvl="0" w:tplc="0409000F">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29" w15:restartNumberingAfterBreak="0">
    <w:nsid w:val="6F9D2258"/>
    <w:multiLevelType w:val="hybridMultilevel"/>
    <w:tmpl w:val="1EFAAC2E"/>
    <w:lvl w:ilvl="0" w:tplc="04090011">
      <w:start w:val="1"/>
      <w:numFmt w:val="decimal"/>
      <w:lvlText w:val="%1)"/>
      <w:lvlJc w:val="left"/>
      <w:pPr>
        <w:ind w:left="360" w:hanging="360"/>
      </w:pPr>
      <w:rPr>
        <w:rFonts w:hint="default"/>
      </w:rPr>
    </w:lvl>
    <w:lvl w:ilvl="1" w:tplc="09DA3A06">
      <w:start w:val="1"/>
      <w:numFmt w:val="decimal"/>
      <w:lvlText w:val="%2)"/>
      <w:lvlJc w:val="left"/>
      <w:pPr>
        <w:ind w:left="2220" w:hanging="1140"/>
      </w:pPr>
      <w:rPr>
        <w:rFonts w:eastAsia="Times New Roman" w:hint="default"/>
        <w:color w:val="00000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811C25"/>
    <w:multiLevelType w:val="multilevel"/>
    <w:tmpl w:val="D1146978"/>
    <w:lvl w:ilvl="0">
      <w:start w:val="1"/>
      <w:numFmt w:val="decimal"/>
      <w:lvlText w:val="%1."/>
      <w:lvlJc w:val="left"/>
      <w:pPr>
        <w:ind w:left="505" w:hanging="420"/>
      </w:pPr>
      <w:rPr>
        <w:vertAlign w:val="baseline"/>
      </w:rPr>
    </w:lvl>
    <w:lvl w:ilvl="1">
      <w:start w:val="1"/>
      <w:numFmt w:val="lowerLetter"/>
      <w:lvlText w:val="%2."/>
      <w:lvlJc w:val="left"/>
      <w:pPr>
        <w:ind w:left="1165" w:hanging="360"/>
      </w:pPr>
      <w:rPr>
        <w:vertAlign w:val="baseline"/>
      </w:rPr>
    </w:lvl>
    <w:lvl w:ilvl="2">
      <w:start w:val="1"/>
      <w:numFmt w:val="lowerRoman"/>
      <w:lvlText w:val="%3."/>
      <w:lvlJc w:val="right"/>
      <w:pPr>
        <w:ind w:left="1885" w:hanging="180"/>
      </w:pPr>
      <w:rPr>
        <w:vertAlign w:val="baseline"/>
      </w:rPr>
    </w:lvl>
    <w:lvl w:ilvl="3">
      <w:start w:val="1"/>
      <w:numFmt w:val="decimal"/>
      <w:lvlText w:val="%4."/>
      <w:lvlJc w:val="left"/>
      <w:pPr>
        <w:ind w:left="2605" w:hanging="360"/>
      </w:pPr>
      <w:rPr>
        <w:vertAlign w:val="baseline"/>
      </w:rPr>
    </w:lvl>
    <w:lvl w:ilvl="4">
      <w:start w:val="1"/>
      <w:numFmt w:val="lowerLetter"/>
      <w:lvlText w:val="%5."/>
      <w:lvlJc w:val="left"/>
      <w:pPr>
        <w:ind w:left="3325" w:hanging="360"/>
      </w:pPr>
      <w:rPr>
        <w:vertAlign w:val="baseline"/>
      </w:rPr>
    </w:lvl>
    <w:lvl w:ilvl="5">
      <w:start w:val="1"/>
      <w:numFmt w:val="lowerRoman"/>
      <w:lvlText w:val="%6."/>
      <w:lvlJc w:val="right"/>
      <w:pPr>
        <w:ind w:left="4045" w:hanging="180"/>
      </w:pPr>
      <w:rPr>
        <w:vertAlign w:val="baseline"/>
      </w:rPr>
    </w:lvl>
    <w:lvl w:ilvl="6">
      <w:start w:val="1"/>
      <w:numFmt w:val="decimal"/>
      <w:lvlText w:val="%7."/>
      <w:lvlJc w:val="left"/>
      <w:pPr>
        <w:ind w:left="4765" w:hanging="360"/>
      </w:pPr>
      <w:rPr>
        <w:vertAlign w:val="baseline"/>
      </w:rPr>
    </w:lvl>
    <w:lvl w:ilvl="7">
      <w:start w:val="1"/>
      <w:numFmt w:val="lowerLetter"/>
      <w:lvlText w:val="%8."/>
      <w:lvlJc w:val="left"/>
      <w:pPr>
        <w:ind w:left="5485" w:hanging="360"/>
      </w:pPr>
      <w:rPr>
        <w:vertAlign w:val="baseline"/>
      </w:rPr>
    </w:lvl>
    <w:lvl w:ilvl="8">
      <w:start w:val="1"/>
      <w:numFmt w:val="lowerRoman"/>
      <w:lvlText w:val="%9."/>
      <w:lvlJc w:val="right"/>
      <w:pPr>
        <w:ind w:left="6205" w:hanging="180"/>
      </w:pPr>
      <w:rPr>
        <w:vertAlign w:val="baseline"/>
      </w:rPr>
    </w:lvl>
  </w:abstractNum>
  <w:abstractNum w:abstractNumId="31" w15:restartNumberingAfterBreak="0">
    <w:nsid w:val="7A682961"/>
    <w:multiLevelType w:val="hybridMultilevel"/>
    <w:tmpl w:val="387E8DA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2" w15:restartNumberingAfterBreak="0">
    <w:nsid w:val="7E95728E"/>
    <w:multiLevelType w:val="hybridMultilevel"/>
    <w:tmpl w:val="F93E719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5"/>
  </w:num>
  <w:num w:numId="2">
    <w:abstractNumId w:val="5"/>
  </w:num>
  <w:num w:numId="3">
    <w:abstractNumId w:val="3"/>
  </w:num>
  <w:num w:numId="4">
    <w:abstractNumId w:val="26"/>
  </w:num>
  <w:num w:numId="5">
    <w:abstractNumId w:val="21"/>
  </w:num>
  <w:num w:numId="6">
    <w:abstractNumId w:val="24"/>
  </w:num>
  <w:num w:numId="7">
    <w:abstractNumId w:val="1"/>
  </w:num>
  <w:num w:numId="8">
    <w:abstractNumId w:val="22"/>
  </w:num>
  <w:num w:numId="9">
    <w:abstractNumId w:val="8"/>
  </w:num>
  <w:num w:numId="10">
    <w:abstractNumId w:val="30"/>
  </w:num>
  <w:num w:numId="11">
    <w:abstractNumId w:val="14"/>
  </w:num>
  <w:num w:numId="12">
    <w:abstractNumId w:val="12"/>
  </w:num>
  <w:num w:numId="13">
    <w:abstractNumId w:val="7"/>
  </w:num>
  <w:num w:numId="14">
    <w:abstractNumId w:val="10"/>
  </w:num>
  <w:num w:numId="15">
    <w:abstractNumId w:val="19"/>
  </w:num>
  <w:num w:numId="16">
    <w:abstractNumId w:val="20"/>
  </w:num>
  <w:num w:numId="17">
    <w:abstractNumId w:val="13"/>
  </w:num>
  <w:num w:numId="18">
    <w:abstractNumId w:val="32"/>
  </w:num>
  <w:num w:numId="19">
    <w:abstractNumId w:val="27"/>
  </w:num>
  <w:num w:numId="20">
    <w:abstractNumId w:val="6"/>
  </w:num>
  <w:num w:numId="21">
    <w:abstractNumId w:val="29"/>
  </w:num>
  <w:num w:numId="22">
    <w:abstractNumId w:val="16"/>
  </w:num>
  <w:num w:numId="23">
    <w:abstractNumId w:val="17"/>
  </w:num>
  <w:num w:numId="24">
    <w:abstractNumId w:val="23"/>
  </w:num>
  <w:num w:numId="25">
    <w:abstractNumId w:val="18"/>
  </w:num>
  <w:num w:numId="26">
    <w:abstractNumId w:val="4"/>
  </w:num>
  <w:num w:numId="27">
    <w:abstractNumId w:val="11"/>
  </w:num>
  <w:num w:numId="28">
    <w:abstractNumId w:val="9"/>
  </w:num>
  <w:num w:numId="29">
    <w:abstractNumId w:val="25"/>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num>
  <w:num w:numId="32">
    <w:abstractNumId w:val="0"/>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F1"/>
    <w:rsid w:val="0000070F"/>
    <w:rsid w:val="00010581"/>
    <w:rsid w:val="0001689E"/>
    <w:rsid w:val="000414B6"/>
    <w:rsid w:val="00043838"/>
    <w:rsid w:val="00050B0E"/>
    <w:rsid w:val="0006230B"/>
    <w:rsid w:val="00075101"/>
    <w:rsid w:val="000816CB"/>
    <w:rsid w:val="000A47C8"/>
    <w:rsid w:val="000C047B"/>
    <w:rsid w:val="000F0811"/>
    <w:rsid w:val="000F1016"/>
    <w:rsid w:val="00105A82"/>
    <w:rsid w:val="001147F8"/>
    <w:rsid w:val="001152E2"/>
    <w:rsid w:val="00126BEB"/>
    <w:rsid w:val="00144DCA"/>
    <w:rsid w:val="00147A0E"/>
    <w:rsid w:val="00153AA1"/>
    <w:rsid w:val="00154B5E"/>
    <w:rsid w:val="00185C78"/>
    <w:rsid w:val="001B122A"/>
    <w:rsid w:val="001C1E5E"/>
    <w:rsid w:val="001D0C82"/>
    <w:rsid w:val="00201C98"/>
    <w:rsid w:val="00217588"/>
    <w:rsid w:val="0023323C"/>
    <w:rsid w:val="00245BD2"/>
    <w:rsid w:val="00251671"/>
    <w:rsid w:val="00257F7C"/>
    <w:rsid w:val="00264878"/>
    <w:rsid w:val="002A21EA"/>
    <w:rsid w:val="002E3698"/>
    <w:rsid w:val="002E53EC"/>
    <w:rsid w:val="00320D31"/>
    <w:rsid w:val="00321376"/>
    <w:rsid w:val="00351BAB"/>
    <w:rsid w:val="003562FE"/>
    <w:rsid w:val="0035713F"/>
    <w:rsid w:val="00395D4E"/>
    <w:rsid w:val="003C2FA4"/>
    <w:rsid w:val="003D53FA"/>
    <w:rsid w:val="003E09B2"/>
    <w:rsid w:val="003F42E9"/>
    <w:rsid w:val="00413150"/>
    <w:rsid w:val="0044374C"/>
    <w:rsid w:val="00451456"/>
    <w:rsid w:val="00451AE8"/>
    <w:rsid w:val="004A78D3"/>
    <w:rsid w:val="004C00EC"/>
    <w:rsid w:val="004C7C21"/>
    <w:rsid w:val="004F5B6E"/>
    <w:rsid w:val="004F62C1"/>
    <w:rsid w:val="00511974"/>
    <w:rsid w:val="005238FF"/>
    <w:rsid w:val="00524A90"/>
    <w:rsid w:val="00525AE5"/>
    <w:rsid w:val="00553D1D"/>
    <w:rsid w:val="00603C97"/>
    <w:rsid w:val="00635DA3"/>
    <w:rsid w:val="00644F47"/>
    <w:rsid w:val="00655F11"/>
    <w:rsid w:val="006721F5"/>
    <w:rsid w:val="00672335"/>
    <w:rsid w:val="006A2214"/>
    <w:rsid w:val="006E450D"/>
    <w:rsid w:val="006F42D8"/>
    <w:rsid w:val="006F49A6"/>
    <w:rsid w:val="0072221B"/>
    <w:rsid w:val="00733ED7"/>
    <w:rsid w:val="00780250"/>
    <w:rsid w:val="0079124B"/>
    <w:rsid w:val="00803595"/>
    <w:rsid w:val="00803DCE"/>
    <w:rsid w:val="00820F8D"/>
    <w:rsid w:val="00866B3C"/>
    <w:rsid w:val="0088001C"/>
    <w:rsid w:val="008A5646"/>
    <w:rsid w:val="008B3952"/>
    <w:rsid w:val="008B72ED"/>
    <w:rsid w:val="008C182F"/>
    <w:rsid w:val="008C6190"/>
    <w:rsid w:val="008D021E"/>
    <w:rsid w:val="0090614E"/>
    <w:rsid w:val="00911EE7"/>
    <w:rsid w:val="00912E27"/>
    <w:rsid w:val="00940F5C"/>
    <w:rsid w:val="0094417E"/>
    <w:rsid w:val="009562ED"/>
    <w:rsid w:val="00956BD6"/>
    <w:rsid w:val="00976595"/>
    <w:rsid w:val="00983B7F"/>
    <w:rsid w:val="009B1D94"/>
    <w:rsid w:val="009C65CF"/>
    <w:rsid w:val="009D7C55"/>
    <w:rsid w:val="009F45CB"/>
    <w:rsid w:val="00A05A5F"/>
    <w:rsid w:val="00A24704"/>
    <w:rsid w:val="00A4716A"/>
    <w:rsid w:val="00A626E4"/>
    <w:rsid w:val="00A63488"/>
    <w:rsid w:val="00AC5A86"/>
    <w:rsid w:val="00AD394D"/>
    <w:rsid w:val="00AD54DD"/>
    <w:rsid w:val="00AD7880"/>
    <w:rsid w:val="00AE5D46"/>
    <w:rsid w:val="00AF2678"/>
    <w:rsid w:val="00AF3B9E"/>
    <w:rsid w:val="00B13E4C"/>
    <w:rsid w:val="00B45330"/>
    <w:rsid w:val="00B533D9"/>
    <w:rsid w:val="00B6401D"/>
    <w:rsid w:val="00B77B1F"/>
    <w:rsid w:val="00B818DA"/>
    <w:rsid w:val="00BA0FFB"/>
    <w:rsid w:val="00BB6B9E"/>
    <w:rsid w:val="00BC3449"/>
    <w:rsid w:val="00BE6B7E"/>
    <w:rsid w:val="00BF4B15"/>
    <w:rsid w:val="00C00841"/>
    <w:rsid w:val="00C276CA"/>
    <w:rsid w:val="00C356C2"/>
    <w:rsid w:val="00C40CDE"/>
    <w:rsid w:val="00C42BDE"/>
    <w:rsid w:val="00CA0F99"/>
    <w:rsid w:val="00CA4BC6"/>
    <w:rsid w:val="00CB1196"/>
    <w:rsid w:val="00CD2DC6"/>
    <w:rsid w:val="00CE0957"/>
    <w:rsid w:val="00CF51B1"/>
    <w:rsid w:val="00D14900"/>
    <w:rsid w:val="00D20EF1"/>
    <w:rsid w:val="00D27059"/>
    <w:rsid w:val="00D27AA3"/>
    <w:rsid w:val="00D3522B"/>
    <w:rsid w:val="00D35760"/>
    <w:rsid w:val="00D52BBD"/>
    <w:rsid w:val="00D61E01"/>
    <w:rsid w:val="00D97584"/>
    <w:rsid w:val="00DE04DB"/>
    <w:rsid w:val="00DE14A9"/>
    <w:rsid w:val="00DF6A51"/>
    <w:rsid w:val="00E56804"/>
    <w:rsid w:val="00E8265B"/>
    <w:rsid w:val="00E93490"/>
    <w:rsid w:val="00E942D0"/>
    <w:rsid w:val="00EB158A"/>
    <w:rsid w:val="00EB4AAD"/>
    <w:rsid w:val="00EB5CA4"/>
    <w:rsid w:val="00EC03CC"/>
    <w:rsid w:val="00EF25BF"/>
    <w:rsid w:val="00F21ED4"/>
    <w:rsid w:val="00F27C37"/>
    <w:rsid w:val="00F42983"/>
    <w:rsid w:val="00F512C7"/>
    <w:rsid w:val="00F54453"/>
    <w:rsid w:val="00F55AB8"/>
    <w:rsid w:val="00F61F03"/>
    <w:rsid w:val="00F90F75"/>
    <w:rsid w:val="00FA17BA"/>
    <w:rsid w:val="00FA4AE8"/>
    <w:rsid w:val="00FB72D0"/>
    <w:rsid w:val="00FC2386"/>
    <w:rsid w:val="00FC25E8"/>
    <w:rsid w:val="00FD30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CEFB3B"/>
  <w15:docId w15:val="{08CF3CF0-E58D-472D-BC25-214881AED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1"/>
    <w:rsid w:val="00714C47"/>
    <w:pPr>
      <w:suppressAutoHyphens/>
      <w:spacing w:line="1" w:lineRule="atLeast"/>
      <w:ind w:leftChars="-1" w:left="-1" w:hangingChars="1"/>
      <w:textDirection w:val="btLr"/>
      <w:textAlignment w:val="top"/>
      <w:outlineLvl w:val="0"/>
    </w:pPr>
    <w:rPr>
      <w:position w:val="-1"/>
    </w:rPr>
  </w:style>
  <w:style w:type="paragraph" w:styleId="Heading1">
    <w:name w:val="heading 1"/>
    <w:basedOn w:val="1"/>
    <w:next w:val="1"/>
    <w:rsid w:val="00714C47"/>
    <w:pPr>
      <w:keepNext/>
      <w:keepLines/>
      <w:spacing w:before="480" w:after="120"/>
      <w:outlineLvl w:val="0"/>
    </w:pPr>
    <w:rPr>
      <w:b/>
      <w:sz w:val="48"/>
      <w:szCs w:val="48"/>
    </w:rPr>
  </w:style>
  <w:style w:type="paragraph" w:styleId="Heading2">
    <w:name w:val="heading 2"/>
    <w:basedOn w:val="1"/>
    <w:next w:val="1"/>
    <w:rsid w:val="00714C47"/>
    <w:pPr>
      <w:keepNext/>
      <w:keepLines/>
      <w:spacing w:before="360" w:after="80"/>
      <w:outlineLvl w:val="1"/>
    </w:pPr>
    <w:rPr>
      <w:b/>
      <w:sz w:val="36"/>
      <w:szCs w:val="36"/>
    </w:rPr>
  </w:style>
  <w:style w:type="paragraph" w:styleId="Heading3">
    <w:name w:val="heading 3"/>
    <w:basedOn w:val="1"/>
    <w:next w:val="1"/>
    <w:rsid w:val="00714C47"/>
    <w:pPr>
      <w:keepNext/>
      <w:keepLines/>
      <w:spacing w:before="280" w:after="80"/>
      <w:outlineLvl w:val="2"/>
    </w:pPr>
    <w:rPr>
      <w:b/>
      <w:sz w:val="28"/>
      <w:szCs w:val="28"/>
    </w:rPr>
  </w:style>
  <w:style w:type="paragraph" w:styleId="Heading4">
    <w:name w:val="heading 4"/>
    <w:basedOn w:val="1"/>
    <w:next w:val="1"/>
    <w:rsid w:val="00714C47"/>
    <w:pPr>
      <w:keepNext/>
      <w:keepLines/>
      <w:spacing w:before="240" w:after="40"/>
      <w:outlineLvl w:val="3"/>
    </w:pPr>
    <w:rPr>
      <w:b/>
    </w:rPr>
  </w:style>
  <w:style w:type="paragraph" w:styleId="Heading5">
    <w:name w:val="heading 5"/>
    <w:basedOn w:val="1"/>
    <w:next w:val="1"/>
    <w:rsid w:val="00714C47"/>
    <w:pPr>
      <w:keepNext/>
      <w:keepLines/>
      <w:spacing w:before="220" w:after="40"/>
      <w:outlineLvl w:val="4"/>
    </w:pPr>
    <w:rPr>
      <w:b/>
      <w:sz w:val="22"/>
      <w:szCs w:val="22"/>
    </w:rPr>
  </w:style>
  <w:style w:type="paragraph" w:styleId="Heading6">
    <w:name w:val="heading 6"/>
    <w:basedOn w:val="1"/>
    <w:next w:val="1"/>
    <w:rsid w:val="00714C4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20EF1"/>
  </w:style>
  <w:style w:type="paragraph" w:styleId="Title">
    <w:name w:val="Title"/>
    <w:basedOn w:val="1"/>
    <w:next w:val="1"/>
    <w:rsid w:val="00714C47"/>
    <w:pPr>
      <w:keepNext/>
      <w:keepLines/>
      <w:spacing w:before="480" w:after="120"/>
    </w:pPr>
    <w:rPr>
      <w:b/>
      <w:sz w:val="72"/>
      <w:szCs w:val="72"/>
    </w:rPr>
  </w:style>
  <w:style w:type="paragraph" w:customStyle="1" w:styleId="Normal2">
    <w:name w:val="Normal2"/>
    <w:rsid w:val="003214CF"/>
  </w:style>
  <w:style w:type="paragraph" w:customStyle="1" w:styleId="Normal3">
    <w:name w:val="Normal3"/>
    <w:rsid w:val="006F086B"/>
  </w:style>
  <w:style w:type="paragraph" w:customStyle="1" w:styleId="Normal4">
    <w:name w:val="Normal4"/>
    <w:rsid w:val="00DC2896"/>
  </w:style>
  <w:style w:type="paragraph" w:customStyle="1" w:styleId="Normal5">
    <w:name w:val="Normal5"/>
    <w:rsid w:val="00940E40"/>
  </w:style>
  <w:style w:type="paragraph" w:customStyle="1" w:styleId="Normal6">
    <w:name w:val="Normal6"/>
    <w:rsid w:val="009749AE"/>
  </w:style>
  <w:style w:type="table" w:customStyle="1" w:styleId="TableNormal1">
    <w:name w:val="Table Normal1"/>
    <w:rsid w:val="009749AE"/>
    <w:tblPr>
      <w:tblCellMar>
        <w:top w:w="0" w:type="dxa"/>
        <w:left w:w="0" w:type="dxa"/>
        <w:bottom w:w="0" w:type="dxa"/>
        <w:right w:w="0" w:type="dxa"/>
      </w:tblCellMar>
    </w:tblPr>
  </w:style>
  <w:style w:type="table" w:customStyle="1" w:styleId="TableNormal2">
    <w:name w:val="Table Normal2"/>
    <w:rsid w:val="009749AE"/>
    <w:tblPr>
      <w:tblCellMar>
        <w:top w:w="0" w:type="dxa"/>
        <w:left w:w="0" w:type="dxa"/>
        <w:bottom w:w="0" w:type="dxa"/>
        <w:right w:w="0" w:type="dxa"/>
      </w:tblCellMar>
    </w:tblPr>
  </w:style>
  <w:style w:type="table" w:customStyle="1" w:styleId="TableNormal3">
    <w:name w:val="Table Normal3"/>
    <w:rsid w:val="009749AE"/>
    <w:tblPr>
      <w:tblCellMar>
        <w:top w:w="0" w:type="dxa"/>
        <w:left w:w="0" w:type="dxa"/>
        <w:bottom w:w="0" w:type="dxa"/>
        <w:right w:w="0" w:type="dxa"/>
      </w:tblCellMar>
    </w:tblPr>
  </w:style>
  <w:style w:type="table" w:customStyle="1" w:styleId="TableNormal4">
    <w:name w:val="Table Normal4"/>
    <w:rsid w:val="009749AE"/>
    <w:tblPr>
      <w:tblCellMar>
        <w:top w:w="0" w:type="dxa"/>
        <w:left w:w="0" w:type="dxa"/>
        <w:bottom w:w="0" w:type="dxa"/>
        <w:right w:w="0" w:type="dxa"/>
      </w:tblCellMar>
    </w:tblPr>
  </w:style>
  <w:style w:type="paragraph" w:customStyle="1" w:styleId="1">
    <w:name w:val="Обычный1"/>
    <w:rsid w:val="00714C47"/>
  </w:style>
  <w:style w:type="character" w:styleId="Strong">
    <w:name w:val="Strong"/>
    <w:uiPriority w:val="22"/>
    <w:qFormat/>
    <w:rsid w:val="00714C47"/>
    <w:rPr>
      <w:b/>
      <w:bCs/>
      <w:w w:val="100"/>
      <w:position w:val="-1"/>
      <w:effect w:val="none"/>
      <w:vertAlign w:val="baseline"/>
      <w:cs w:val="0"/>
      <w:em w:val="none"/>
    </w:rPr>
  </w:style>
  <w:style w:type="paragraph" w:styleId="Footer">
    <w:name w:val="footer"/>
    <w:basedOn w:val="Normal"/>
    <w:qFormat/>
    <w:rsid w:val="00714C47"/>
    <w:rPr>
      <w:rFonts w:ascii="Calibri" w:hAnsi="Calibri"/>
      <w:sz w:val="22"/>
      <w:szCs w:val="22"/>
    </w:rPr>
  </w:style>
  <w:style w:type="character" w:customStyle="1" w:styleId="FooterChar">
    <w:name w:val="Footer Char"/>
    <w:basedOn w:val="DefaultParagraphFont"/>
    <w:rsid w:val="00714C47"/>
    <w:rPr>
      <w:rFonts w:ascii="Calibri" w:hAnsi="Calibri" w:cs="Times New Roman"/>
      <w:w w:val="100"/>
      <w:position w:val="-1"/>
      <w:effect w:val="none"/>
      <w:vertAlign w:val="baseline"/>
      <w:cs w:val="0"/>
      <w:em w:val="none"/>
    </w:rPr>
  </w:style>
  <w:style w:type="character" w:styleId="Hyperlink">
    <w:name w:val="Hyperlink"/>
    <w:qFormat/>
    <w:rsid w:val="00714C47"/>
    <w:rPr>
      <w:color w:val="0000FF"/>
      <w:w w:val="100"/>
      <w:position w:val="-1"/>
      <w:u w:val="single"/>
      <w:effect w:val="none"/>
      <w:vertAlign w:val="baseline"/>
      <w:cs w:val="0"/>
      <w:em w:val="none"/>
    </w:rPr>
  </w:style>
  <w:style w:type="paragraph" w:customStyle="1" w:styleId="10">
    <w:name w:val="Обычный (веб)1"/>
    <w:aliases w:val="webb,Обычный (веб) Знак Знак,Знак Знак Знак Знак,Знак Знак1,Обычный (веб) Знак Знак Знак,Знак Знак Знак1 Знак Знак Знак Знак Знак,Знак1"/>
    <w:basedOn w:val="Normal"/>
    <w:rsid w:val="00714C47"/>
    <w:pPr>
      <w:spacing w:before="100" w:beforeAutospacing="1" w:after="100" w:afterAutospacing="1"/>
    </w:pPr>
  </w:style>
  <w:style w:type="paragraph" w:styleId="FootnoteText">
    <w:name w:val="footnote text"/>
    <w:basedOn w:val="Normal"/>
    <w:qFormat/>
    <w:rsid w:val="00714C47"/>
    <w:rPr>
      <w:sz w:val="20"/>
      <w:szCs w:val="20"/>
    </w:rPr>
  </w:style>
  <w:style w:type="character" w:customStyle="1" w:styleId="FootnoteTextChar">
    <w:name w:val="Footnote Text Char"/>
    <w:basedOn w:val="DefaultParagraphFont"/>
    <w:rsid w:val="00714C47"/>
    <w:rPr>
      <w:rFonts w:ascii="Times New Roman" w:hAnsi="Times New Roman" w:cs="Times New Roman"/>
      <w:w w:val="100"/>
      <w:position w:val="-1"/>
      <w:sz w:val="20"/>
      <w:szCs w:val="20"/>
      <w:effect w:val="none"/>
      <w:vertAlign w:val="baseline"/>
      <w:cs w:val="0"/>
      <w:em w:val="none"/>
    </w:rPr>
  </w:style>
  <w:style w:type="character" w:styleId="FootnoteReference">
    <w:name w:val="footnote reference"/>
    <w:basedOn w:val="DefaultParagraphFont"/>
    <w:qFormat/>
    <w:rsid w:val="00714C47"/>
    <w:rPr>
      <w:w w:val="100"/>
      <w:position w:val="-1"/>
      <w:effect w:val="none"/>
      <w:vertAlign w:val="superscript"/>
      <w:cs w:val="0"/>
      <w:em w:val="none"/>
    </w:rPr>
  </w:style>
  <w:style w:type="paragraph" w:styleId="BodyText">
    <w:name w:val="Body Text"/>
    <w:basedOn w:val="Normal"/>
    <w:rsid w:val="00714C4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rsid w:val="00714C47"/>
    <w:rPr>
      <w:rFonts w:ascii="Calibri" w:eastAsia="Calibri" w:hAnsi="Calibri" w:cs="Times New Roman"/>
      <w:color w:val="00000A"/>
      <w:w w:val="100"/>
      <w:position w:val="-1"/>
      <w:effect w:val="none"/>
      <w:vertAlign w:val="baseline"/>
      <w:cs w:val="0"/>
      <w:em w:val="none"/>
    </w:rPr>
  </w:style>
  <w:style w:type="paragraph" w:customStyle="1" w:styleId="norm">
    <w:name w:val="norm"/>
    <w:basedOn w:val="Normal"/>
    <w:rsid w:val="00714C47"/>
    <w:pPr>
      <w:spacing w:line="480" w:lineRule="auto"/>
      <w:ind w:firstLine="709"/>
      <w:jc w:val="both"/>
    </w:pPr>
    <w:rPr>
      <w:rFonts w:ascii="Arial Armenian" w:hAnsi="Arial Armenian"/>
      <w:sz w:val="20"/>
      <w:szCs w:val="20"/>
    </w:rPr>
  </w:style>
  <w:style w:type="character" w:customStyle="1" w:styleId="normChar">
    <w:name w:val="norm Char"/>
    <w:rsid w:val="00714C47"/>
    <w:rPr>
      <w:rFonts w:ascii="Arial Armenian" w:hAnsi="Arial Armenian" w:cs="Times New Roman"/>
      <w:w w:val="100"/>
      <w:position w:val="-1"/>
      <w:szCs w:val="20"/>
      <w:effect w:val="none"/>
      <w:vertAlign w:val="baseline"/>
      <w:cs w:val="0"/>
      <w:em w: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 webb Char,Char Char Char Char1"/>
    <w:uiPriority w:val="99"/>
    <w:rsid w:val="00714C47"/>
    <w:rPr>
      <w:rFonts w:ascii="Times New Roman" w:hAnsi="Times New Roman" w:cs="Times New Roman"/>
      <w:w w:val="100"/>
      <w:position w:val="-1"/>
      <w:sz w:val="24"/>
      <w:szCs w:val="24"/>
      <w:effect w:val="none"/>
      <w:vertAlign w:val="baseline"/>
      <w:cs w:val="0"/>
      <w:em w:val="none"/>
    </w:rPr>
  </w:style>
  <w:style w:type="paragraph" w:customStyle="1" w:styleId="11">
    <w:name w:val="Абзац списка1"/>
    <w:aliases w:val="Akapit z listą BS,List Paragraph 1,List_Paragraph,Multilevel para_II,List Paragraph (numbered (a)),OBC Bullet,List Paragraph11,Normal numbered,List Paragraph1,Bullet1,Bullets,References,IBL List Paragraph,List Paragraph nowy,Bullet paras"/>
    <w:basedOn w:val="Normal"/>
    <w:uiPriority w:val="34"/>
    <w:qFormat/>
    <w:rsid w:val="00714C47"/>
    <w:pPr>
      <w:spacing w:line="276" w:lineRule="auto"/>
      <w:ind w:left="720"/>
      <w:contextualSpacing/>
    </w:pPr>
    <w:rPr>
      <w:rFonts w:ascii="Calibri" w:hAnsi="Calibri"/>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uiPriority w:val="34"/>
    <w:qFormat/>
    <w:rsid w:val="00714C47"/>
    <w:rPr>
      <w:rFonts w:ascii="Calibri" w:hAnsi="Calibri" w:cs="Times New Roman"/>
      <w:w w:val="100"/>
      <w:position w:val="-1"/>
      <w:effect w:val="none"/>
      <w:vertAlign w:val="baseline"/>
      <w:cs w:val="0"/>
      <w:em w:val="none"/>
    </w:rPr>
  </w:style>
  <w:style w:type="character" w:styleId="FollowedHyperlink">
    <w:name w:val="FollowedHyperlink"/>
    <w:basedOn w:val="DefaultParagraphFont"/>
    <w:qFormat/>
    <w:rsid w:val="00714C47"/>
    <w:rPr>
      <w:color w:val="800080"/>
      <w:w w:val="100"/>
      <w:position w:val="-1"/>
      <w:u w:val="single"/>
      <w:effect w:val="none"/>
      <w:vertAlign w:val="baseline"/>
      <w:cs w:val="0"/>
      <w:em w:val="none"/>
    </w:rPr>
  </w:style>
  <w:style w:type="character" w:customStyle="1" w:styleId="a">
    <w:name w:val="Основной текст_"/>
    <w:basedOn w:val="DefaultParagraphFont"/>
    <w:rsid w:val="00714C47"/>
    <w:rPr>
      <w:rFonts w:ascii="Tahoma" w:eastAsia="Tahoma" w:hAnsi="Tahoma" w:cs="Tahoma"/>
      <w:w w:val="100"/>
      <w:position w:val="-1"/>
      <w:sz w:val="21"/>
      <w:szCs w:val="21"/>
      <w:effect w:val="none"/>
      <w:shd w:val="clear" w:color="auto" w:fill="FFFFFF"/>
      <w:vertAlign w:val="baseline"/>
      <w:cs w:val="0"/>
      <w:em w:val="none"/>
    </w:rPr>
  </w:style>
  <w:style w:type="paragraph" w:customStyle="1" w:styleId="12">
    <w:name w:val="Основной текст1"/>
    <w:basedOn w:val="Normal"/>
    <w:rsid w:val="00714C47"/>
    <w:pPr>
      <w:widowControl w:val="0"/>
      <w:shd w:val="clear" w:color="auto" w:fill="FFFFFF"/>
      <w:spacing w:before="420" w:after="420" w:line="367" w:lineRule="atLeast"/>
      <w:ind w:firstLine="520"/>
      <w:jc w:val="both"/>
    </w:pPr>
    <w:rPr>
      <w:rFonts w:ascii="Tahoma" w:eastAsia="Tahoma" w:hAnsi="Tahoma" w:cs="Tahoma"/>
      <w:sz w:val="21"/>
      <w:szCs w:val="21"/>
    </w:rPr>
  </w:style>
  <w:style w:type="paragraph" w:customStyle="1" w:styleId="Style3">
    <w:name w:val="Style3"/>
    <w:basedOn w:val="Normal"/>
    <w:rsid w:val="00714C47"/>
    <w:pPr>
      <w:widowControl w:val="0"/>
      <w:autoSpaceDE w:val="0"/>
      <w:autoSpaceDN w:val="0"/>
      <w:adjustRightInd w:val="0"/>
    </w:pPr>
    <w:rPr>
      <w:rFonts w:ascii="Sylfaen" w:hAnsi="Sylfaen"/>
    </w:rPr>
  </w:style>
  <w:style w:type="paragraph" w:styleId="Subtitle">
    <w:name w:val="Subtitle"/>
    <w:basedOn w:val="Normal"/>
    <w:next w:val="Normal"/>
    <w:rsid w:val="00D20EF1"/>
    <w:pPr>
      <w:keepNext/>
      <w:keepLines/>
      <w:pBdr>
        <w:top w:val="nil"/>
        <w:left w:val="nil"/>
        <w:bottom w:val="nil"/>
        <w:right w:val="nil"/>
        <w:between w:val="nil"/>
      </w:pBdr>
      <w:spacing w:before="360" w:after="80" w:line="240" w:lineRule="auto"/>
      <w:ind w:left="0"/>
    </w:pPr>
    <w:rPr>
      <w:rFonts w:ascii="Georgia" w:eastAsia="Georgia" w:hAnsi="Georgia" w:cs="Georgia"/>
      <w:i/>
      <w:color w:val="666666"/>
      <w:sz w:val="48"/>
      <w:szCs w:val="48"/>
    </w:rPr>
  </w:style>
  <w:style w:type="table" w:customStyle="1" w:styleId="a0">
    <w:basedOn w:val="TableNormal"/>
    <w:rsid w:val="00714C47"/>
    <w:tblPr>
      <w:tblStyleRowBandSize w:val="1"/>
      <w:tblStyleColBandSize w:val="1"/>
      <w:tblCellMar>
        <w:left w:w="0" w:type="dxa"/>
        <w:right w:w="0" w:type="dxa"/>
      </w:tblCellMar>
    </w:tblPr>
  </w:style>
  <w:style w:type="paragraph" w:customStyle="1" w:styleId="Normal10">
    <w:name w:val="Normal1"/>
    <w:rsid w:val="009120D9"/>
    <w:pPr>
      <w:spacing w:line="276" w:lineRule="auto"/>
      <w:jc w:val="both"/>
    </w:pPr>
    <w:rPr>
      <w:rFonts w:ascii="Arial" w:eastAsia="Arial" w:hAnsi="Arial" w:cs="Arial"/>
      <w:sz w:val="22"/>
      <w:szCs w:val="22"/>
    </w:rPr>
  </w:style>
  <w:style w:type="table" w:customStyle="1" w:styleId="a1">
    <w:basedOn w:val="TableNormal"/>
    <w:rsid w:val="009749AE"/>
    <w:tblPr>
      <w:tblStyleRowBandSize w:val="1"/>
      <w:tblStyleColBandSize w:val="1"/>
      <w:tblCellMar>
        <w:left w:w="0" w:type="dxa"/>
        <w:right w:w="0" w:type="dxa"/>
      </w:tblCellMar>
    </w:tblPr>
  </w:style>
  <w:style w:type="table" w:customStyle="1" w:styleId="a2">
    <w:basedOn w:val="TableNormal"/>
    <w:rsid w:val="009749AE"/>
    <w:tblPr>
      <w:tblStyleRowBandSize w:val="1"/>
      <w:tblStyleColBandSize w:val="1"/>
      <w:tblCellMar>
        <w:left w:w="0" w:type="dxa"/>
        <w:right w:w="0" w:type="dxa"/>
      </w:tblCellMar>
    </w:tblPr>
  </w:style>
  <w:style w:type="paragraph" w:styleId="CommentText">
    <w:name w:val="annotation text"/>
    <w:basedOn w:val="Normal"/>
    <w:link w:val="CommentTextChar"/>
    <w:uiPriority w:val="99"/>
    <w:semiHidden/>
    <w:unhideWhenUsed/>
    <w:rsid w:val="009749AE"/>
    <w:pPr>
      <w:spacing w:line="240" w:lineRule="auto"/>
    </w:pPr>
    <w:rPr>
      <w:sz w:val="20"/>
      <w:szCs w:val="20"/>
    </w:rPr>
  </w:style>
  <w:style w:type="character" w:customStyle="1" w:styleId="CommentTextChar">
    <w:name w:val="Comment Text Char"/>
    <w:basedOn w:val="DefaultParagraphFont"/>
    <w:link w:val="CommentText"/>
    <w:uiPriority w:val="99"/>
    <w:semiHidden/>
    <w:rsid w:val="009749AE"/>
    <w:rPr>
      <w:position w:val="-1"/>
      <w:sz w:val="20"/>
      <w:szCs w:val="20"/>
    </w:rPr>
  </w:style>
  <w:style w:type="character" w:styleId="CommentReference">
    <w:name w:val="annotation reference"/>
    <w:basedOn w:val="DefaultParagraphFont"/>
    <w:uiPriority w:val="99"/>
    <w:semiHidden/>
    <w:unhideWhenUsed/>
    <w:rsid w:val="009749AE"/>
    <w:rPr>
      <w:sz w:val="16"/>
      <w:szCs w:val="16"/>
    </w:rPr>
  </w:style>
  <w:style w:type="paragraph" w:styleId="Revision">
    <w:name w:val="Revision"/>
    <w:hidden/>
    <w:uiPriority w:val="99"/>
    <w:semiHidden/>
    <w:rsid w:val="003D56EF"/>
    <w:pPr>
      <w:ind w:firstLine="0"/>
    </w:pPr>
    <w:rPr>
      <w:position w:val="-1"/>
    </w:rPr>
  </w:style>
  <w:style w:type="paragraph" w:styleId="BalloonText">
    <w:name w:val="Balloon Text"/>
    <w:basedOn w:val="Normal"/>
    <w:link w:val="BalloonTextChar"/>
    <w:uiPriority w:val="99"/>
    <w:semiHidden/>
    <w:unhideWhenUsed/>
    <w:rsid w:val="003D56E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6EF"/>
    <w:rPr>
      <w:rFonts w:ascii="Segoe UI" w:hAnsi="Segoe UI" w:cs="Segoe UI"/>
      <w:position w:val="-1"/>
      <w:sz w:val="18"/>
      <w:szCs w:val="18"/>
    </w:rPr>
  </w:style>
  <w:style w:type="paragraph" w:styleId="CommentSubject">
    <w:name w:val="annotation subject"/>
    <w:basedOn w:val="CommentText"/>
    <w:next w:val="CommentText"/>
    <w:link w:val="CommentSubjectChar"/>
    <w:unhideWhenUsed/>
    <w:rsid w:val="00166088"/>
    <w:rPr>
      <w:b/>
      <w:bCs/>
    </w:rPr>
  </w:style>
  <w:style w:type="character" w:customStyle="1" w:styleId="CommentSubjectChar">
    <w:name w:val="Comment Subject Char"/>
    <w:basedOn w:val="CommentTextChar"/>
    <w:link w:val="CommentSubject"/>
    <w:rsid w:val="00166088"/>
    <w:rPr>
      <w:b/>
      <w:bCs/>
      <w:position w:val="-1"/>
      <w:sz w:val="20"/>
      <w:szCs w:val="20"/>
    </w:rPr>
  </w:style>
  <w:style w:type="table" w:customStyle="1" w:styleId="a3">
    <w:basedOn w:val="TableNormal3"/>
    <w:rsid w:val="009749AE"/>
    <w:tblPr>
      <w:tblStyleRowBandSize w:val="1"/>
      <w:tblStyleColBandSize w:val="1"/>
    </w:tblPr>
  </w:style>
  <w:style w:type="paragraph" w:styleId="ListParagraph">
    <w:name w:val="List Paragraph"/>
    <w:aliases w:val="Paragraphe de liste PBLH,Ha,Listeafsnit,3,Table no. List Paragraph"/>
    <w:basedOn w:val="Normal"/>
    <w:uiPriority w:val="34"/>
    <w:qFormat/>
    <w:rsid w:val="00ED25DB"/>
    <w:pPr>
      <w:ind w:left="720"/>
      <w:contextualSpacing/>
    </w:pPr>
  </w:style>
  <w:style w:type="paragraph" w:styleId="NormalWeb">
    <w:name w:val="Normal (Web)"/>
    <w:aliases w:val="Знак Знак,Знак, webb,Char Char Char,Char Char Char Char"/>
    <w:basedOn w:val="Normal"/>
    <w:uiPriority w:val="99"/>
    <w:unhideWhenUsed/>
    <w:qFormat/>
    <w:rsid w:val="008B3C45"/>
    <w:pPr>
      <w:suppressAutoHyphens w:val="0"/>
      <w:spacing w:before="100" w:beforeAutospacing="1" w:after="100" w:afterAutospacing="1" w:line="240" w:lineRule="auto"/>
      <w:ind w:leftChars="0" w:left="0" w:firstLineChars="0" w:firstLine="0"/>
      <w:textDirection w:val="lrTb"/>
      <w:textAlignment w:val="auto"/>
      <w:outlineLvl w:val="9"/>
    </w:pPr>
    <w:rPr>
      <w:position w:val="0"/>
      <w:lang w:val="ru-RU"/>
    </w:rPr>
  </w:style>
  <w:style w:type="table" w:customStyle="1" w:styleId="a4">
    <w:basedOn w:val="TableNormal2"/>
    <w:rsid w:val="009749AE"/>
    <w:tblPr>
      <w:tblStyleRowBandSize w:val="1"/>
      <w:tblStyleColBandSize w:val="1"/>
    </w:tblPr>
  </w:style>
  <w:style w:type="table" w:customStyle="1" w:styleId="a5">
    <w:basedOn w:val="TableNormal1"/>
    <w:rsid w:val="009749AE"/>
    <w:tblPr>
      <w:tblStyleRowBandSize w:val="1"/>
      <w:tblStyleColBandSize w:val="1"/>
    </w:tblPr>
  </w:style>
  <w:style w:type="paragraph" w:styleId="BodyTextIndent2">
    <w:name w:val="Body Text Indent 2"/>
    <w:basedOn w:val="Normal"/>
    <w:link w:val="BodyTextIndent2Char"/>
    <w:uiPriority w:val="99"/>
    <w:unhideWhenUsed/>
    <w:rsid w:val="002E3033"/>
    <w:pPr>
      <w:spacing w:after="120" w:line="480" w:lineRule="auto"/>
      <w:ind w:left="360"/>
    </w:pPr>
  </w:style>
  <w:style w:type="character" w:customStyle="1" w:styleId="BodyTextIndent2Char">
    <w:name w:val="Body Text Indent 2 Char"/>
    <w:basedOn w:val="DefaultParagraphFont"/>
    <w:link w:val="BodyTextIndent2"/>
    <w:uiPriority w:val="99"/>
    <w:rsid w:val="002E3033"/>
    <w:rPr>
      <w:position w:val="-1"/>
    </w:rPr>
  </w:style>
  <w:style w:type="table" w:customStyle="1" w:styleId="a6">
    <w:basedOn w:val="TableNormal"/>
    <w:rsid w:val="00940E40"/>
    <w:tblPr>
      <w:tblStyleRowBandSize w:val="1"/>
      <w:tblStyleColBandSize w:val="1"/>
      <w:tblCellMar>
        <w:left w:w="0" w:type="dxa"/>
        <w:right w:w="0" w:type="dxa"/>
      </w:tblCellMar>
    </w:tblPr>
  </w:style>
  <w:style w:type="table" w:customStyle="1" w:styleId="a7">
    <w:basedOn w:val="TableNormal"/>
    <w:rsid w:val="00DC2896"/>
    <w:tblPr>
      <w:tblStyleRowBandSize w:val="1"/>
      <w:tblStyleColBandSize w:val="1"/>
      <w:tblCellMar>
        <w:left w:w="0" w:type="dxa"/>
        <w:right w:w="0" w:type="dxa"/>
      </w:tblCellMar>
    </w:tblPr>
  </w:style>
  <w:style w:type="table" w:customStyle="1" w:styleId="a8">
    <w:basedOn w:val="TableNormal"/>
    <w:rsid w:val="006F086B"/>
    <w:tblPr>
      <w:tblStyleRowBandSize w:val="1"/>
      <w:tblStyleColBandSize w:val="1"/>
      <w:tblCellMar>
        <w:left w:w="0" w:type="dxa"/>
        <w:right w:w="0" w:type="dxa"/>
      </w:tblCellMar>
    </w:tblPr>
  </w:style>
  <w:style w:type="table" w:customStyle="1" w:styleId="a9">
    <w:basedOn w:val="TableNormal"/>
    <w:rsid w:val="003214CF"/>
    <w:tblPr>
      <w:tblStyleRowBandSize w:val="1"/>
      <w:tblStyleColBandSize w:val="1"/>
      <w:tblCellMar>
        <w:left w:w="0" w:type="dxa"/>
        <w:right w:w="0" w:type="dxa"/>
      </w:tblCellMar>
    </w:tblPr>
  </w:style>
  <w:style w:type="character" w:customStyle="1" w:styleId="apple-tab-span">
    <w:name w:val="apple-tab-span"/>
    <w:basedOn w:val="DefaultParagraphFont"/>
    <w:rsid w:val="001F378F"/>
  </w:style>
  <w:style w:type="table" w:customStyle="1" w:styleId="aa">
    <w:basedOn w:val="TableNormal"/>
    <w:rsid w:val="00D20EF1"/>
    <w:tblPr>
      <w:tblStyleRowBandSize w:val="1"/>
      <w:tblStyleColBandSize w:val="1"/>
      <w:tblCellMar>
        <w:left w:w="0" w:type="dxa"/>
        <w:right w:w="0" w:type="dxa"/>
      </w:tblCellMar>
    </w:tblPr>
  </w:style>
  <w:style w:type="paragraph" w:styleId="Header">
    <w:name w:val="header"/>
    <w:basedOn w:val="Normal"/>
    <w:link w:val="HeaderChar"/>
    <w:uiPriority w:val="99"/>
    <w:unhideWhenUsed/>
    <w:rsid w:val="00A626E4"/>
    <w:pPr>
      <w:tabs>
        <w:tab w:val="center" w:pos="4680"/>
        <w:tab w:val="right" w:pos="9360"/>
      </w:tabs>
      <w:spacing w:line="240" w:lineRule="auto"/>
    </w:pPr>
  </w:style>
  <w:style w:type="character" w:customStyle="1" w:styleId="HeaderChar">
    <w:name w:val="Header Char"/>
    <w:basedOn w:val="DefaultParagraphFont"/>
    <w:link w:val="Header"/>
    <w:uiPriority w:val="99"/>
    <w:rsid w:val="00A626E4"/>
    <w:rPr>
      <w:position w:val="-1"/>
    </w:rPr>
  </w:style>
  <w:style w:type="paragraph" w:customStyle="1" w:styleId="Storagrutun1">
    <w:name w:val="Storagrutun 1"/>
    <w:basedOn w:val="Normal"/>
    <w:rsid w:val="00DF6A51"/>
    <w:pPr>
      <w:tabs>
        <w:tab w:val="left" w:pos="992"/>
        <w:tab w:val="left" w:pos="7655"/>
      </w:tabs>
      <w:suppressAutoHyphens w:val="0"/>
      <w:spacing w:line="240" w:lineRule="auto"/>
      <w:ind w:leftChars="0" w:left="0" w:firstLineChars="0" w:firstLine="0"/>
      <w:textDirection w:val="lrTb"/>
      <w:textAlignment w:val="auto"/>
      <w:outlineLvl w:val="9"/>
    </w:pPr>
    <w:rPr>
      <w:rFonts w:ascii="ArTarumianTimes" w:hAnsi="ArTarumianTimes"/>
      <w:bCs/>
      <w:position w:val="0"/>
      <w:lang w:val="en-US" w:eastAsia="ru-RU"/>
    </w:rPr>
  </w:style>
  <w:style w:type="character" w:customStyle="1" w:styleId="namak">
    <w:name w:val="namak Знак"/>
    <w:link w:val="namak0"/>
    <w:locked/>
    <w:rsid w:val="00D97584"/>
    <w:rPr>
      <w:rFonts w:ascii="GHEA Grapalat" w:hAnsi="GHEA Grapalat"/>
      <w:spacing w:val="-4"/>
      <w:lang w:eastAsia="ru-RU"/>
    </w:rPr>
  </w:style>
  <w:style w:type="paragraph" w:customStyle="1" w:styleId="namak0">
    <w:name w:val="namak"/>
    <w:basedOn w:val="Normal"/>
    <w:link w:val="namak"/>
    <w:rsid w:val="00D97584"/>
    <w:pPr>
      <w:suppressAutoHyphens w:val="0"/>
      <w:spacing w:line="400" w:lineRule="exact"/>
      <w:ind w:leftChars="0" w:left="0" w:firstLineChars="0" w:firstLine="397"/>
      <w:jc w:val="both"/>
      <w:textDirection w:val="lrTb"/>
      <w:textAlignment w:val="auto"/>
      <w:outlineLvl w:val="9"/>
    </w:pPr>
    <w:rPr>
      <w:rFonts w:ascii="GHEA Grapalat" w:hAnsi="GHEA Grapalat"/>
      <w:spacing w:val="-4"/>
      <w:position w:val="0"/>
      <w:lang w:eastAsia="ru-RU"/>
    </w:rPr>
  </w:style>
  <w:style w:type="paragraph" w:customStyle="1" w:styleId="ab">
    <w:name w:val="Указатель"/>
    <w:basedOn w:val="Normal"/>
    <w:qFormat/>
    <w:rsid w:val="00451AE8"/>
    <w:pPr>
      <w:suppressLineNumbers/>
      <w:spacing w:after="160" w:line="259" w:lineRule="auto"/>
      <w:ind w:leftChars="0" w:left="0" w:firstLineChars="0" w:firstLine="0"/>
      <w:textDirection w:val="lrTb"/>
      <w:textAlignment w:val="auto"/>
      <w:outlineLvl w:val="9"/>
    </w:pPr>
    <w:rPr>
      <w:rFonts w:ascii="Calibri" w:eastAsia="Calibri" w:hAnsi="Calibri" w:cs="Lucida Sans"/>
      <w:color w:val="00000A"/>
      <w:position w:val="0"/>
      <w:sz w:val="22"/>
      <w:szCs w:val="22"/>
      <w:lang w:val="en-US"/>
    </w:rPr>
  </w:style>
  <w:style w:type="character" w:styleId="Emphasis">
    <w:name w:val="Emphasis"/>
    <w:basedOn w:val="DefaultParagraphFont"/>
    <w:uiPriority w:val="20"/>
    <w:qFormat/>
    <w:rsid w:val="00CF51B1"/>
    <w:rPr>
      <w:i/>
      <w:iCs/>
    </w:rPr>
  </w:style>
  <w:style w:type="paragraph" w:customStyle="1" w:styleId="xmsonormal">
    <w:name w:val="x_msonormal"/>
    <w:basedOn w:val="Normal"/>
    <w:rsid w:val="00FA4AE8"/>
    <w:pPr>
      <w:suppressAutoHyphens w:val="0"/>
      <w:spacing w:before="100" w:beforeAutospacing="1" w:after="100" w:afterAutospacing="1" w:line="240" w:lineRule="auto"/>
      <w:ind w:leftChars="0" w:left="0" w:firstLineChars="0" w:firstLine="0"/>
      <w:textDirection w:val="lrTb"/>
      <w:textAlignment w:val="auto"/>
      <w:outlineLvl w:val="9"/>
    </w:pPr>
    <w:rPr>
      <w:positio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60234">
      <w:bodyDiv w:val="1"/>
      <w:marLeft w:val="0"/>
      <w:marRight w:val="0"/>
      <w:marTop w:val="0"/>
      <w:marBottom w:val="0"/>
      <w:divBdr>
        <w:top w:val="none" w:sz="0" w:space="0" w:color="auto"/>
        <w:left w:val="none" w:sz="0" w:space="0" w:color="auto"/>
        <w:bottom w:val="none" w:sz="0" w:space="0" w:color="auto"/>
        <w:right w:val="none" w:sz="0" w:space="0" w:color="auto"/>
      </w:divBdr>
    </w:div>
    <w:div w:id="295796026">
      <w:bodyDiv w:val="1"/>
      <w:marLeft w:val="0"/>
      <w:marRight w:val="0"/>
      <w:marTop w:val="0"/>
      <w:marBottom w:val="0"/>
      <w:divBdr>
        <w:top w:val="none" w:sz="0" w:space="0" w:color="auto"/>
        <w:left w:val="none" w:sz="0" w:space="0" w:color="auto"/>
        <w:bottom w:val="none" w:sz="0" w:space="0" w:color="auto"/>
        <w:right w:val="none" w:sz="0" w:space="0" w:color="auto"/>
      </w:divBdr>
    </w:div>
    <w:div w:id="843125990">
      <w:bodyDiv w:val="1"/>
      <w:marLeft w:val="0"/>
      <w:marRight w:val="0"/>
      <w:marTop w:val="0"/>
      <w:marBottom w:val="0"/>
      <w:divBdr>
        <w:top w:val="none" w:sz="0" w:space="0" w:color="auto"/>
        <w:left w:val="none" w:sz="0" w:space="0" w:color="auto"/>
        <w:bottom w:val="none" w:sz="0" w:space="0" w:color="auto"/>
        <w:right w:val="none" w:sz="0" w:space="0" w:color="auto"/>
      </w:divBdr>
    </w:div>
    <w:div w:id="19500472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30R7vvLOkhIo/L1p/eo8nmZGSYg==">AMUW2mU/NBNUmUXUYwH5GTtMclqE5RcW+8CHXsU+KoDeO5vXmexkhLQ6TeJSOMYC/Z8Yh5sDyAiGQWz2XFQWG4jS3cIS8pCpoXyThIsNwlK3P5gx61MWHSLebhpqDV68vqhR4P47cTUxaMnwpYundBzXk0vzov9tFe1sbRdKWcX9ycD2+aZa4RhjHtzQ+4049Fj60unQqS7vq5aTcsb3Z088bbLJVtHu9g==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B15D902-EF06-453B-A249-E45DC219E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705</Words>
  <Characters>4020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&lt;</dc:creator>
  <cp:keywords/>
  <dc:description/>
  <cp:lastModifiedBy>Lia Avetisyan</cp:lastModifiedBy>
  <cp:revision>2</cp:revision>
  <cp:lastPrinted>2024-09-30T11:24:00Z</cp:lastPrinted>
  <dcterms:created xsi:type="dcterms:W3CDTF">2025-03-06T13:16:00Z</dcterms:created>
  <dcterms:modified xsi:type="dcterms:W3CDTF">2025-03-06T13:16:00Z</dcterms:modified>
</cp:coreProperties>
</file>