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9F53C" w14:textId="77777777" w:rsidR="00BD1766" w:rsidRPr="003A039C" w:rsidRDefault="00BD1766" w:rsidP="0094380A">
      <w:pPr>
        <w:pStyle w:val="Heading2"/>
        <w:spacing w:after="120"/>
        <w:rPr>
          <w:rFonts w:ascii="GHEA Grapalat" w:hAnsi="GHEA Grapalat"/>
          <w:spacing w:val="80"/>
          <w:szCs w:val="24"/>
          <w:lang w:val="fr-FR"/>
        </w:rPr>
      </w:pPr>
      <w:r w:rsidRPr="003A039C">
        <w:rPr>
          <w:rFonts w:ascii="GHEA Grapalat" w:hAnsi="GHEA Grapalat"/>
          <w:szCs w:val="24"/>
          <w:lang w:val="fr-FR"/>
        </w:rPr>
        <w:t>Ա Մ Փ Ո Փ Ա Թ Ե Ր Թ</w:t>
      </w:r>
    </w:p>
    <w:p w14:paraId="390B42D2" w14:textId="42954B98" w:rsidR="0081394E" w:rsidRPr="003A039C" w:rsidRDefault="00876720" w:rsidP="0081394E">
      <w:pPr>
        <w:spacing w:line="360" w:lineRule="auto"/>
        <w:jc w:val="center"/>
        <w:rPr>
          <w:rFonts w:ascii="GHEA Grapalat" w:hAnsi="GHEA Grapalat" w:cs="Sylfaen"/>
          <w:b/>
          <w:szCs w:val="24"/>
          <w:lang w:val="hy-AM"/>
        </w:rPr>
      </w:pPr>
      <w:r w:rsidRPr="003A039C">
        <w:rPr>
          <w:rFonts w:ascii="GHEA Grapalat" w:hAnsi="GHEA Grapalat"/>
          <w:b/>
          <w:szCs w:val="24"/>
          <w:lang w:val="hy-AM"/>
        </w:rPr>
        <w:t>«Հայաստանի Հանրապետության կառավարության 2023 թվականի հուլիսի 27-ի N 1284-Լ որոշման մեջ փոփոխություն</w:t>
      </w:r>
      <w:r w:rsidR="00F91337" w:rsidRPr="003A039C">
        <w:rPr>
          <w:rFonts w:ascii="GHEA Grapalat" w:hAnsi="GHEA Grapalat"/>
          <w:b/>
          <w:szCs w:val="24"/>
          <w:lang w:val="hy-AM"/>
        </w:rPr>
        <w:t>ներ և լրացում</w:t>
      </w:r>
      <w:r w:rsidRPr="003A039C">
        <w:rPr>
          <w:rFonts w:ascii="GHEA Grapalat" w:hAnsi="GHEA Grapalat"/>
          <w:b/>
          <w:szCs w:val="24"/>
          <w:lang w:val="hy-AM"/>
        </w:rPr>
        <w:t xml:space="preserve"> կատարելու մասին» </w:t>
      </w:r>
      <w:r w:rsidR="0081394E" w:rsidRPr="003A039C">
        <w:rPr>
          <w:rFonts w:ascii="GHEA Grapalat" w:hAnsi="GHEA Grapalat" w:cs="Sylfaen"/>
          <w:b/>
          <w:szCs w:val="24"/>
          <w:lang w:val="hy-AM"/>
        </w:rPr>
        <w:t>Հայաստանի</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Հանրապետության</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կառավարության որոշման</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նախագծի</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ընդունման</w:t>
      </w:r>
    </w:p>
    <w:p w14:paraId="165030D7" w14:textId="77777777" w:rsidR="0081394E" w:rsidRPr="003A039C" w:rsidRDefault="0081394E" w:rsidP="0081394E">
      <w:pPr>
        <w:spacing w:line="360" w:lineRule="auto"/>
        <w:jc w:val="center"/>
        <w:rPr>
          <w:rFonts w:ascii="GHEA Grapalat" w:hAnsi="GHEA Grapalat"/>
          <w:b/>
          <w:szCs w:val="24"/>
          <w:lang w:val="af-ZA"/>
        </w:rPr>
      </w:pPr>
    </w:p>
    <w:tbl>
      <w:tblPr>
        <w:tblStyle w:val="TableGrid"/>
        <w:tblW w:w="14175" w:type="dxa"/>
        <w:tblInd w:w="-5" w:type="dxa"/>
        <w:tblLook w:val="04A0" w:firstRow="1" w:lastRow="0" w:firstColumn="1" w:lastColumn="0" w:noHBand="0" w:noVBand="1"/>
      </w:tblPr>
      <w:tblGrid>
        <w:gridCol w:w="7028"/>
        <w:gridCol w:w="82"/>
        <w:gridCol w:w="2895"/>
        <w:gridCol w:w="4170"/>
      </w:tblGrid>
      <w:tr w:rsidR="0081394E" w:rsidRPr="003A039C" w14:paraId="661F2B94" w14:textId="77777777" w:rsidTr="00AE2D59">
        <w:trPr>
          <w:trHeight w:val="452"/>
        </w:trPr>
        <w:tc>
          <w:tcPr>
            <w:tcW w:w="10005" w:type="dxa"/>
            <w:gridSpan w:val="3"/>
            <w:vMerge w:val="restart"/>
            <w:shd w:val="clear" w:color="auto" w:fill="D9D9D9" w:themeFill="background1" w:themeFillShade="D9"/>
          </w:tcPr>
          <w:p w14:paraId="2B204381" w14:textId="1E39BC51" w:rsidR="0081394E" w:rsidRPr="00D43CA0" w:rsidRDefault="0081394E" w:rsidP="00A24098">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0" w:name="_Hlk181605730"/>
            <w:r w:rsidRPr="00D43CA0">
              <w:rPr>
                <w:rFonts w:ascii="GHEA Grapalat" w:hAnsi="GHEA Grapalat"/>
                <w:b/>
                <w:bCs/>
                <w:szCs w:val="24"/>
                <w:lang w:val="hy-AM"/>
              </w:rPr>
              <w:t xml:space="preserve">ՀՀ </w:t>
            </w:r>
            <w:r w:rsidR="00B807A1">
              <w:rPr>
                <w:rFonts w:ascii="GHEA Grapalat" w:hAnsi="GHEA Grapalat"/>
                <w:b/>
                <w:bCs/>
                <w:szCs w:val="24"/>
                <w:lang w:val="hy-AM"/>
              </w:rPr>
              <w:t>պետական վերահսկողական ծառայություն</w:t>
            </w:r>
          </w:p>
        </w:tc>
        <w:tc>
          <w:tcPr>
            <w:tcW w:w="4170" w:type="dxa"/>
            <w:shd w:val="clear" w:color="auto" w:fill="D9D9D9" w:themeFill="background1" w:themeFillShade="D9"/>
          </w:tcPr>
          <w:p w14:paraId="0FCA7CB7" w14:textId="01B13927" w:rsidR="0081394E" w:rsidRPr="00D43CA0" w:rsidRDefault="00B807A1" w:rsidP="00AD2422">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21</w:t>
            </w:r>
            <w:r w:rsidR="0081394E" w:rsidRPr="00D43CA0">
              <w:rPr>
                <w:rFonts w:ascii="GHEA Grapalat" w:hAnsi="GHEA Grapalat"/>
                <w:b/>
                <w:bCs/>
                <w:szCs w:val="24"/>
                <w:lang w:val="hy-AM"/>
              </w:rPr>
              <w:t>.</w:t>
            </w:r>
            <w:r>
              <w:rPr>
                <w:rFonts w:ascii="GHEA Grapalat" w:hAnsi="GHEA Grapalat"/>
                <w:b/>
                <w:bCs/>
                <w:szCs w:val="24"/>
                <w:lang w:val="hy-AM"/>
              </w:rPr>
              <w:t>0</w:t>
            </w:r>
            <w:r w:rsidR="001C3A7D" w:rsidRPr="00D43CA0">
              <w:rPr>
                <w:rFonts w:ascii="GHEA Grapalat" w:hAnsi="GHEA Grapalat"/>
                <w:b/>
                <w:bCs/>
                <w:szCs w:val="24"/>
                <w:lang w:val="hy-AM"/>
              </w:rPr>
              <w:t>2</w:t>
            </w:r>
            <w:r w:rsidR="0081394E" w:rsidRPr="00D43CA0">
              <w:rPr>
                <w:rFonts w:ascii="GHEA Grapalat" w:hAnsi="GHEA Grapalat"/>
                <w:b/>
                <w:bCs/>
                <w:szCs w:val="24"/>
                <w:lang w:val="hy-AM"/>
              </w:rPr>
              <w:t>.202</w:t>
            </w:r>
            <w:r>
              <w:rPr>
                <w:rFonts w:ascii="GHEA Grapalat" w:hAnsi="GHEA Grapalat"/>
                <w:b/>
                <w:bCs/>
                <w:szCs w:val="24"/>
                <w:lang w:val="hy-AM"/>
              </w:rPr>
              <w:t>5</w:t>
            </w:r>
            <w:r w:rsidR="0081394E" w:rsidRPr="00D43CA0">
              <w:rPr>
                <w:rFonts w:ascii="GHEA Grapalat" w:hAnsi="GHEA Grapalat"/>
                <w:b/>
                <w:bCs/>
                <w:szCs w:val="24"/>
                <w:lang w:val="hy-AM"/>
              </w:rPr>
              <w:t>թ.</w:t>
            </w:r>
          </w:p>
        </w:tc>
      </w:tr>
      <w:tr w:rsidR="0081394E" w:rsidRPr="003A039C" w14:paraId="5591EE5F" w14:textId="77777777" w:rsidTr="00AE2D59">
        <w:trPr>
          <w:trHeight w:val="333"/>
        </w:trPr>
        <w:tc>
          <w:tcPr>
            <w:tcW w:w="10005" w:type="dxa"/>
            <w:gridSpan w:val="3"/>
            <w:vMerge/>
            <w:shd w:val="clear" w:color="auto" w:fill="D9D9D9" w:themeFill="background1" w:themeFillShade="D9"/>
          </w:tcPr>
          <w:p w14:paraId="54D7C852" w14:textId="77777777" w:rsidR="0081394E" w:rsidRPr="00D43CA0" w:rsidRDefault="0081394E" w:rsidP="00AD2422">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752CDFC8" w14:textId="5F984260" w:rsidR="0081394E" w:rsidRPr="00D43CA0" w:rsidRDefault="00B807A1" w:rsidP="001C3A7D">
            <w:pPr>
              <w:pStyle w:val="Footer"/>
              <w:jc w:val="center"/>
              <w:rPr>
                <w:rFonts w:ascii="GHEA Grapalat" w:hAnsi="GHEA Grapalat"/>
                <w:b/>
                <w:bCs/>
                <w:szCs w:val="24"/>
              </w:rPr>
            </w:pPr>
            <w:r w:rsidRPr="00B807A1">
              <w:rPr>
                <w:rFonts w:ascii="GHEA Grapalat" w:hAnsi="GHEA Grapalat"/>
                <w:b/>
                <w:bCs/>
                <w:szCs w:val="24"/>
                <w:lang w:val="hy-AM"/>
              </w:rPr>
              <w:t>Ե/353-25</w:t>
            </w:r>
          </w:p>
        </w:tc>
      </w:tr>
      <w:tr w:rsidR="0081394E" w:rsidRPr="00A173BE" w14:paraId="4CFE34BA" w14:textId="77777777" w:rsidTr="00AE2D59">
        <w:trPr>
          <w:trHeight w:val="132"/>
        </w:trPr>
        <w:tc>
          <w:tcPr>
            <w:tcW w:w="7028" w:type="dxa"/>
          </w:tcPr>
          <w:p w14:paraId="6722EDED" w14:textId="77777777" w:rsidR="00B807A1" w:rsidRDefault="00B807A1" w:rsidP="00B807A1">
            <w:pPr>
              <w:pStyle w:val="NoSpacing"/>
              <w:spacing w:line="360" w:lineRule="auto"/>
              <w:ind w:firstLine="567"/>
              <w:jc w:val="both"/>
              <w:rPr>
                <w:rFonts w:ascii="GHEA Grapalat" w:hAnsi="GHEA Grapalat"/>
                <w:szCs w:val="24"/>
                <w:lang w:val="hy-AM"/>
              </w:rPr>
            </w:pPr>
            <w:bookmarkStart w:id="1" w:name="_Hlk167282525"/>
            <w:r>
              <w:rPr>
                <w:rFonts w:ascii="GHEA Grapalat" w:hAnsi="GHEA Grapalat"/>
                <w:szCs w:val="24"/>
                <w:lang w:val="hy-AM"/>
              </w:rPr>
              <w:t xml:space="preserve">Ի պատասխան Ձեր՝ սույն թվականի փետրվարի 7-ի թիվ </w:t>
            </w:r>
            <w:r w:rsidRPr="00B77545">
              <w:rPr>
                <w:rFonts w:ascii="GHEA Grapalat" w:hAnsi="GHEA Grapalat"/>
                <w:szCs w:val="24"/>
                <w:lang w:val="hy-AM"/>
              </w:rPr>
              <w:t>/12.2.1/5365-2025</w:t>
            </w:r>
            <w:r>
              <w:rPr>
                <w:rFonts w:ascii="Verdana" w:hAnsi="Verdana"/>
                <w:color w:val="000000"/>
                <w:sz w:val="18"/>
                <w:szCs w:val="18"/>
                <w:shd w:val="clear" w:color="auto" w:fill="FFFFFF"/>
                <w:lang w:val="hy-AM"/>
              </w:rPr>
              <w:t xml:space="preserve"> </w:t>
            </w:r>
            <w:r>
              <w:rPr>
                <w:rFonts w:ascii="GHEA Grapalat" w:hAnsi="GHEA Grapalat"/>
                <w:szCs w:val="24"/>
                <w:lang w:val="hy-AM"/>
              </w:rPr>
              <w:t xml:space="preserve">գրության՝ </w:t>
            </w:r>
            <w:r w:rsidRPr="00D87238">
              <w:rPr>
                <w:rFonts w:ascii="GHEA Grapalat" w:hAnsi="GHEA Grapalat"/>
                <w:szCs w:val="24"/>
                <w:lang w:val="hy-AM"/>
              </w:rPr>
              <w:t xml:space="preserve">«Հայաստանի Հանրապետության կառավարության 2023 թվականի հուլիսի 27–ի N 1284–Լ որոշման մեջ փոփոխություններ և լրացումներ կատարելու մասին» Հայաստանի Հանրապետության կառավարության որոշման </w:t>
            </w:r>
            <w:r>
              <w:rPr>
                <w:rFonts w:ascii="GHEA Grapalat" w:hAnsi="GHEA Grapalat"/>
                <w:szCs w:val="24"/>
                <w:lang w:val="hy-AM"/>
              </w:rPr>
              <w:t>նախագ</w:t>
            </w:r>
            <w:r w:rsidRPr="00D87238">
              <w:rPr>
                <w:rFonts w:ascii="GHEA Grapalat" w:hAnsi="GHEA Grapalat"/>
                <w:szCs w:val="24"/>
                <w:lang w:val="hy-AM"/>
              </w:rPr>
              <w:t>ծ</w:t>
            </w:r>
            <w:r>
              <w:rPr>
                <w:rFonts w:ascii="GHEA Grapalat" w:hAnsi="GHEA Grapalat"/>
                <w:szCs w:val="24"/>
                <w:lang w:val="hy-AM"/>
              </w:rPr>
              <w:t>ի (այսուհետ՝ Նախագիծ) վերաբերյալ հարկ ենք համարում նշել հետևյալը.</w:t>
            </w:r>
          </w:p>
          <w:p w14:paraId="420E962F" w14:textId="77777777" w:rsidR="00B807A1" w:rsidRDefault="00B807A1" w:rsidP="00B807A1">
            <w:pPr>
              <w:pStyle w:val="NoSpacing"/>
              <w:spacing w:line="360" w:lineRule="auto"/>
              <w:ind w:firstLine="567"/>
              <w:jc w:val="both"/>
              <w:rPr>
                <w:rFonts w:ascii="GHEA Grapalat" w:hAnsi="GHEA Grapalat"/>
                <w:szCs w:val="24"/>
                <w:lang w:val="hy-AM"/>
              </w:rPr>
            </w:pPr>
            <w:r>
              <w:rPr>
                <w:rFonts w:ascii="GHEA Grapalat" w:hAnsi="GHEA Grapalat"/>
                <w:szCs w:val="24"/>
                <w:lang w:val="hy-AM"/>
              </w:rPr>
              <w:t xml:space="preserve">1. Նախագծի հիմնավորմամբ նշվում է, որ առաջարկվող փոփոխությունը պայմանավորված է </w:t>
            </w:r>
            <w:r w:rsidRPr="008A232D">
              <w:rPr>
                <w:rFonts w:ascii="GHEA Grapalat" w:hAnsi="GHEA Grapalat"/>
                <w:szCs w:val="24"/>
                <w:lang w:val="hy-AM"/>
              </w:rPr>
              <w:t xml:space="preserve">շահառուի և կապալառուի հարաբերությունների հստակեցման անհրաժեշտությամբ։ Նշվել է նաև, որ ուսումնասիրությունները ցույց են տվել, որ կապալառու կազմակերպությունները հիմնականում մասնագիտացված են </w:t>
            </w:r>
            <w:r w:rsidRPr="008A232D">
              <w:rPr>
                <w:rFonts w:ascii="GHEA Grapalat" w:hAnsi="GHEA Grapalat"/>
                <w:szCs w:val="24"/>
                <w:lang w:val="hy-AM"/>
              </w:rPr>
              <w:lastRenderedPageBreak/>
              <w:t xml:space="preserve">ջերմատների կառուցման և մոնտաժման գործում, իսկ ջերմատների կառուցման և մոնտաժման համար անհրաժեշտ միջոցների </w:t>
            </w:r>
            <w:r>
              <w:rPr>
                <w:rFonts w:ascii="GHEA Grapalat" w:hAnsi="GHEA Grapalat"/>
                <w:szCs w:val="24"/>
                <w:lang w:val="hy-AM"/>
              </w:rPr>
              <w:t>ձեռքբերումն</w:t>
            </w:r>
            <w:r w:rsidRPr="008A232D">
              <w:rPr>
                <w:rFonts w:ascii="GHEA Grapalat" w:hAnsi="GHEA Grapalat"/>
                <w:szCs w:val="24"/>
                <w:lang w:val="hy-AM"/>
              </w:rPr>
              <w:t xml:space="preserve"> իրականացնում են ջերմոցատերերը (շահառուները)՝ օգտագործելով նաև ջերմատնայի</w:t>
            </w:r>
            <w:r>
              <w:rPr>
                <w:rFonts w:ascii="GHEA Grapalat" w:hAnsi="GHEA Grapalat"/>
                <w:szCs w:val="24"/>
                <w:lang w:val="hy-AM"/>
              </w:rPr>
              <w:t>ն</w:t>
            </w:r>
            <w:r w:rsidRPr="008A232D">
              <w:rPr>
                <w:rFonts w:ascii="GHEA Grapalat" w:hAnsi="GHEA Grapalat"/>
                <w:szCs w:val="24"/>
                <w:lang w:val="hy-AM"/>
              </w:rPr>
              <w:t xml:space="preserve"> տնտեսության վարման իրենց փորձը և կապերը։</w:t>
            </w:r>
            <w:r>
              <w:rPr>
                <w:rFonts w:ascii="GHEA Grapalat" w:hAnsi="GHEA Grapalat"/>
                <w:szCs w:val="24"/>
                <w:lang w:val="hy-AM"/>
              </w:rPr>
              <w:t xml:space="preserve"> </w:t>
            </w:r>
          </w:p>
          <w:p w14:paraId="74BC5BC1" w14:textId="3B9A4C05" w:rsidR="004116E9" w:rsidRPr="00803924" w:rsidRDefault="00B807A1" w:rsidP="00B807A1">
            <w:pPr>
              <w:pStyle w:val="NoSpacing"/>
              <w:spacing w:line="360" w:lineRule="auto"/>
              <w:ind w:firstLine="567"/>
              <w:jc w:val="both"/>
              <w:rPr>
                <w:rFonts w:ascii="GHEA Grapalat" w:hAnsi="GHEA Grapalat"/>
                <w:szCs w:val="24"/>
                <w:lang w:val="hy-AM"/>
              </w:rPr>
            </w:pPr>
            <w:r w:rsidRPr="002D4103">
              <w:rPr>
                <w:rFonts w:ascii="GHEA Grapalat" w:hAnsi="GHEA Grapalat"/>
                <w:szCs w:val="24"/>
                <w:lang w:val="hy-AM"/>
              </w:rPr>
              <w:t>Հաշվի առնելով վերը նշվածն՝ առաջարկում ենք, Նախագծ</w:t>
            </w:r>
            <w:r>
              <w:rPr>
                <w:rFonts w:ascii="GHEA Grapalat" w:hAnsi="GHEA Grapalat"/>
                <w:szCs w:val="24"/>
                <w:lang w:val="hy-AM"/>
              </w:rPr>
              <w:t>ի 1-ին կետ</w:t>
            </w:r>
            <w:r w:rsidRPr="002D4103">
              <w:rPr>
                <w:rFonts w:ascii="GHEA Grapalat" w:hAnsi="GHEA Grapalat"/>
                <w:szCs w:val="24"/>
                <w:lang w:val="hy-AM"/>
              </w:rPr>
              <w:t>ով ոչ թե հանել այլ</w:t>
            </w:r>
            <w:r>
              <w:rPr>
                <w:rFonts w:ascii="GHEA Grapalat" w:hAnsi="GHEA Grapalat"/>
                <w:szCs w:val="24"/>
                <w:lang w:val="hy-AM"/>
              </w:rPr>
              <w:t xml:space="preserve"> նշված</w:t>
            </w:r>
            <w:r w:rsidRPr="002D4103">
              <w:rPr>
                <w:rFonts w:ascii="GHEA Grapalat" w:hAnsi="GHEA Grapalat"/>
                <w:szCs w:val="24"/>
                <w:lang w:val="hy-AM"/>
              </w:rPr>
              <w:t xml:space="preserve"> բառ</w:t>
            </w:r>
            <w:r>
              <w:rPr>
                <w:rFonts w:ascii="GHEA Grapalat" w:hAnsi="GHEA Grapalat"/>
                <w:szCs w:val="24"/>
                <w:lang w:val="hy-AM"/>
              </w:rPr>
              <w:t>եր</w:t>
            </w:r>
            <w:r w:rsidRPr="002D4103">
              <w:rPr>
                <w:rFonts w:ascii="GHEA Grapalat" w:hAnsi="GHEA Grapalat"/>
                <w:szCs w:val="24"/>
                <w:lang w:val="hy-AM"/>
              </w:rPr>
              <w:t>ը փոխարինել «բացառությամբ</w:t>
            </w:r>
            <w:r>
              <w:rPr>
                <w:rFonts w:ascii="GHEA Grapalat" w:hAnsi="GHEA Grapalat"/>
                <w:szCs w:val="24"/>
                <w:lang w:val="hy-AM"/>
              </w:rPr>
              <w:t xml:space="preserve"> </w:t>
            </w:r>
            <w:r w:rsidRPr="008A232D">
              <w:rPr>
                <w:rFonts w:ascii="GHEA Grapalat" w:hAnsi="GHEA Grapalat"/>
                <w:szCs w:val="24"/>
                <w:lang w:val="hy-AM"/>
              </w:rPr>
              <w:t xml:space="preserve">կառուցման և մոնտաժման համար անհրաժեշտ միջոցների </w:t>
            </w:r>
            <w:r>
              <w:rPr>
                <w:rFonts w:ascii="GHEA Grapalat" w:hAnsi="GHEA Grapalat"/>
                <w:szCs w:val="24"/>
                <w:lang w:val="hy-AM"/>
              </w:rPr>
              <w:t>ձեռքբերման</w:t>
            </w:r>
            <w:r w:rsidRPr="002D4103">
              <w:rPr>
                <w:rFonts w:ascii="GHEA Grapalat" w:hAnsi="GHEA Grapalat"/>
                <w:szCs w:val="24"/>
                <w:lang w:val="hy-AM"/>
              </w:rPr>
              <w:t>» բառ</w:t>
            </w:r>
            <w:r>
              <w:rPr>
                <w:rFonts w:ascii="GHEA Grapalat" w:hAnsi="GHEA Grapalat"/>
                <w:szCs w:val="24"/>
                <w:lang w:val="hy-AM"/>
              </w:rPr>
              <w:t>եր</w:t>
            </w:r>
            <w:r w:rsidRPr="002D4103">
              <w:rPr>
                <w:rFonts w:ascii="GHEA Grapalat" w:hAnsi="GHEA Grapalat"/>
                <w:szCs w:val="24"/>
                <w:lang w:val="hy-AM"/>
              </w:rPr>
              <w:t xml:space="preserve">ով՝ հաշվի առնելով, որ Քաղաքացիական օրենսգրքի 702-րդ հոդվածի 1-ին մասի համաձայն ընդհանուր կանոնն այն է, որ </w:t>
            </w:r>
            <w:r w:rsidRPr="002D4103">
              <w:rPr>
                <w:rFonts w:ascii="GHEA Grapalat" w:hAnsi="GHEA Grapalat"/>
                <w:i/>
                <w:szCs w:val="24"/>
                <w:lang w:val="hy-AM"/>
              </w:rPr>
              <w:t xml:space="preserve">աշխատանքը կատարվում է կապալառուի ուժերով, նյութերով և միջոցներով, եթե այլ </w:t>
            </w:r>
            <w:r w:rsidRPr="006C1FE0">
              <w:rPr>
                <w:rFonts w:ascii="GHEA Grapalat" w:hAnsi="GHEA Grapalat"/>
                <w:i/>
                <w:szCs w:val="24"/>
                <w:lang w:val="hy-AM"/>
              </w:rPr>
              <w:t xml:space="preserve">բան նախատեսված չէ կապալի պայմանագրով, </w:t>
            </w:r>
            <w:r w:rsidRPr="002C6B26">
              <w:rPr>
                <w:rFonts w:ascii="GHEA Grapalat" w:hAnsi="GHEA Grapalat"/>
                <w:szCs w:val="24"/>
                <w:lang w:val="hy-AM"/>
              </w:rPr>
              <w:t>որի հիման վրա</w:t>
            </w:r>
            <w:r>
              <w:rPr>
                <w:rFonts w:ascii="GHEA Grapalat" w:hAnsi="GHEA Grapalat"/>
                <w:szCs w:val="24"/>
                <w:lang w:val="hy-AM"/>
              </w:rPr>
              <w:t xml:space="preserve"> էլ կողմերի միջև կնքվող</w:t>
            </w:r>
            <w:r w:rsidRPr="002C6B26">
              <w:rPr>
                <w:rFonts w:ascii="GHEA Grapalat" w:hAnsi="GHEA Grapalat"/>
                <w:szCs w:val="24"/>
                <w:lang w:val="hy-AM"/>
              </w:rPr>
              <w:t xml:space="preserve"> պայմանագրերում կնախատեսվի, որ կառուցման և մոնտաժման համար անհրաժեշտ միջոցների ձեռքբերումն իրականացվելու է շահառուի միջոցներով:</w:t>
            </w:r>
          </w:p>
        </w:tc>
        <w:tc>
          <w:tcPr>
            <w:tcW w:w="7147" w:type="dxa"/>
            <w:gridSpan w:val="3"/>
          </w:tcPr>
          <w:p w14:paraId="0DEE5873" w14:textId="77777777" w:rsidR="004F7D53" w:rsidRDefault="004F7D53" w:rsidP="00D43CA0">
            <w:pPr>
              <w:spacing w:line="360" w:lineRule="auto"/>
              <w:ind w:firstLine="720"/>
              <w:contextualSpacing/>
              <w:jc w:val="both"/>
              <w:rPr>
                <w:rFonts w:ascii="Calibri" w:eastAsiaTheme="minorHAnsi" w:hAnsi="Calibri" w:cs="Calibri"/>
                <w:szCs w:val="24"/>
                <w:lang w:val="hy-AM"/>
              </w:rPr>
            </w:pPr>
          </w:p>
          <w:p w14:paraId="7668D053" w14:textId="77777777" w:rsidR="00A173BE" w:rsidRDefault="00A173BE" w:rsidP="00D43CA0">
            <w:pPr>
              <w:spacing w:line="360" w:lineRule="auto"/>
              <w:ind w:firstLine="720"/>
              <w:contextualSpacing/>
              <w:jc w:val="both"/>
              <w:rPr>
                <w:rFonts w:ascii="Calibri" w:eastAsiaTheme="minorHAnsi" w:hAnsi="Calibri" w:cs="Calibri"/>
                <w:szCs w:val="24"/>
                <w:lang w:val="hy-AM"/>
              </w:rPr>
            </w:pPr>
          </w:p>
          <w:p w14:paraId="4232A7A2" w14:textId="77777777" w:rsidR="00A173BE" w:rsidRDefault="00A173BE" w:rsidP="00D43CA0">
            <w:pPr>
              <w:spacing w:line="360" w:lineRule="auto"/>
              <w:ind w:firstLine="720"/>
              <w:contextualSpacing/>
              <w:jc w:val="both"/>
              <w:rPr>
                <w:rFonts w:ascii="Calibri" w:eastAsiaTheme="minorHAnsi" w:hAnsi="Calibri" w:cs="Calibri"/>
                <w:szCs w:val="24"/>
                <w:lang w:val="hy-AM"/>
              </w:rPr>
            </w:pPr>
          </w:p>
          <w:p w14:paraId="7209BBC1" w14:textId="77777777" w:rsidR="00A173BE" w:rsidRDefault="00A173BE" w:rsidP="00D43CA0">
            <w:pPr>
              <w:spacing w:line="360" w:lineRule="auto"/>
              <w:ind w:firstLine="720"/>
              <w:contextualSpacing/>
              <w:jc w:val="both"/>
              <w:rPr>
                <w:rFonts w:ascii="Calibri" w:eastAsiaTheme="minorHAnsi" w:hAnsi="Calibri" w:cs="Calibri"/>
                <w:szCs w:val="24"/>
                <w:lang w:val="hy-AM"/>
              </w:rPr>
            </w:pPr>
          </w:p>
          <w:p w14:paraId="6FD7E68D" w14:textId="77777777" w:rsidR="00A173BE" w:rsidRDefault="00A173BE" w:rsidP="00D43CA0">
            <w:pPr>
              <w:spacing w:line="360" w:lineRule="auto"/>
              <w:ind w:firstLine="720"/>
              <w:contextualSpacing/>
              <w:jc w:val="both"/>
              <w:rPr>
                <w:rFonts w:ascii="Calibri" w:eastAsiaTheme="minorHAnsi" w:hAnsi="Calibri" w:cs="Calibri"/>
                <w:szCs w:val="24"/>
                <w:lang w:val="hy-AM"/>
              </w:rPr>
            </w:pPr>
          </w:p>
          <w:p w14:paraId="56E8B846" w14:textId="77777777" w:rsidR="00A173BE" w:rsidRDefault="00A173BE" w:rsidP="00D43CA0">
            <w:pPr>
              <w:spacing w:line="360" w:lineRule="auto"/>
              <w:ind w:firstLine="720"/>
              <w:contextualSpacing/>
              <w:jc w:val="both"/>
              <w:rPr>
                <w:rFonts w:ascii="Calibri" w:eastAsiaTheme="minorHAnsi" w:hAnsi="Calibri" w:cs="Calibri"/>
                <w:szCs w:val="24"/>
                <w:lang w:val="hy-AM"/>
              </w:rPr>
            </w:pPr>
          </w:p>
          <w:p w14:paraId="40A43DDD" w14:textId="77777777" w:rsidR="00A173BE" w:rsidRDefault="00A173BE" w:rsidP="00D43CA0">
            <w:pPr>
              <w:spacing w:line="360" w:lineRule="auto"/>
              <w:ind w:firstLine="720"/>
              <w:contextualSpacing/>
              <w:jc w:val="both"/>
              <w:rPr>
                <w:rFonts w:ascii="Calibri" w:eastAsiaTheme="minorHAnsi" w:hAnsi="Calibri" w:cs="Calibri"/>
                <w:szCs w:val="24"/>
                <w:lang w:val="hy-AM"/>
              </w:rPr>
            </w:pPr>
          </w:p>
          <w:p w14:paraId="53916EC9" w14:textId="77777777" w:rsidR="00A173BE" w:rsidRDefault="00A173BE" w:rsidP="00D43CA0">
            <w:pPr>
              <w:spacing w:line="360" w:lineRule="auto"/>
              <w:ind w:firstLine="720"/>
              <w:contextualSpacing/>
              <w:jc w:val="both"/>
              <w:rPr>
                <w:rFonts w:ascii="Calibri" w:eastAsiaTheme="minorHAnsi" w:hAnsi="Calibri" w:cs="Calibri"/>
                <w:szCs w:val="24"/>
                <w:lang w:val="hy-AM"/>
              </w:rPr>
            </w:pPr>
          </w:p>
          <w:p w14:paraId="7918F1B9" w14:textId="017525C6" w:rsidR="00A173BE" w:rsidRPr="00D43CA0" w:rsidRDefault="00A173BE" w:rsidP="00A173BE">
            <w:pPr>
              <w:spacing w:line="360" w:lineRule="auto"/>
              <w:ind w:firstLine="720"/>
              <w:contextualSpacing/>
              <w:jc w:val="center"/>
              <w:rPr>
                <w:rFonts w:ascii="Calibri" w:eastAsiaTheme="minorHAnsi" w:hAnsi="Calibri" w:cs="Calibri"/>
                <w:szCs w:val="24"/>
                <w:lang w:val="hy-AM"/>
              </w:rPr>
            </w:pPr>
            <w:r w:rsidRPr="003A039C">
              <w:rPr>
                <w:rFonts w:ascii="GHEA Grapalat" w:hAnsi="GHEA Grapalat"/>
                <w:b/>
                <w:bCs/>
                <w:szCs w:val="24"/>
                <w:lang w:val="hy-AM"/>
              </w:rPr>
              <w:t>Ընդունվել է։</w:t>
            </w:r>
          </w:p>
        </w:tc>
      </w:tr>
      <w:tr w:rsidR="00B807A1" w:rsidRPr="00914510" w14:paraId="609E90BC" w14:textId="77777777" w:rsidTr="00AE2D59">
        <w:trPr>
          <w:trHeight w:val="132"/>
        </w:trPr>
        <w:tc>
          <w:tcPr>
            <w:tcW w:w="7028" w:type="dxa"/>
          </w:tcPr>
          <w:p w14:paraId="4545855D" w14:textId="2963294B" w:rsidR="00B807A1" w:rsidRPr="00B807A1" w:rsidRDefault="00B807A1" w:rsidP="00B807A1">
            <w:pPr>
              <w:pStyle w:val="NoSpacing"/>
              <w:spacing w:line="360" w:lineRule="auto"/>
              <w:ind w:firstLine="567"/>
              <w:jc w:val="both"/>
              <w:rPr>
                <w:rFonts w:ascii="GHEA Grapalat" w:hAnsi="GHEA Grapalat"/>
                <w:b/>
                <w:szCs w:val="24"/>
                <w:lang w:val="hy-AM"/>
              </w:rPr>
            </w:pPr>
            <w:r>
              <w:rPr>
                <w:rFonts w:ascii="GHEA Grapalat" w:hAnsi="GHEA Grapalat"/>
                <w:szCs w:val="24"/>
                <w:lang w:val="hy-AM"/>
              </w:rPr>
              <w:t xml:space="preserve">2. Նախագծի 10-րդ կետի 3-րդ ենթակետի «բ» պարբերության համաձայն՝ </w:t>
            </w:r>
            <w:r w:rsidRPr="00196F8D">
              <w:rPr>
                <w:rFonts w:ascii="GHEA Grapalat" w:hAnsi="GHEA Grapalat"/>
                <w:szCs w:val="24"/>
                <w:lang w:val="hy-AM"/>
              </w:rPr>
              <w:t xml:space="preserve">մինչև ծրագրի 8-րդ կետի 6-րդ ենթակետում նշված ժամկետի լրանալը շահառուն </w:t>
            </w:r>
            <w:r w:rsidRPr="00196F8D">
              <w:rPr>
                <w:rFonts w:ascii="GHEA Grapalat" w:hAnsi="GHEA Grapalat"/>
                <w:szCs w:val="24"/>
                <w:lang w:val="hy-AM"/>
              </w:rPr>
              <w:lastRenderedPageBreak/>
              <w:t xml:space="preserve">նախարարություն և ֆինանսական կառույց է ներկայացնում՝ </w:t>
            </w:r>
            <w:r w:rsidRPr="00196F8D">
              <w:rPr>
                <w:rFonts w:ascii="GHEA Grapalat" w:hAnsi="GHEA Grapalat"/>
                <w:b/>
                <w:szCs w:val="24"/>
                <w:lang w:val="hy-AM"/>
              </w:rPr>
              <w:t>կապալառուի կողմից տրված շինարարության որակի մասին երաշխավորագիր</w:t>
            </w:r>
            <w:r>
              <w:rPr>
                <w:rFonts w:ascii="GHEA Grapalat" w:hAnsi="GHEA Grapalat"/>
                <w:b/>
                <w:szCs w:val="24"/>
                <w:lang w:val="hy-AM"/>
              </w:rPr>
              <w:t xml:space="preserve">: </w:t>
            </w:r>
            <w:r w:rsidRPr="00A12407">
              <w:rPr>
                <w:rFonts w:ascii="GHEA Grapalat" w:hAnsi="GHEA Grapalat"/>
                <w:szCs w:val="24"/>
                <w:lang w:val="hy-AM"/>
              </w:rPr>
              <w:t xml:space="preserve">Նախագծով առաջարկվող փոփոխությունների պարագայում, երբ արդեն անհրաժեշտ միջոցների /նյութերի/ ձեռքբերումն իրականացվելու է շահառուի կողմից, կարծում ենք, որ անհրաժեշտություն է առաջանալու փոփոխություն կատարել նաև նշված պարբերությունում՝ հաշվի առնելով, որ այդ պարագայում </w:t>
            </w:r>
            <w:r>
              <w:rPr>
                <w:rFonts w:ascii="GHEA Grapalat" w:hAnsi="GHEA Grapalat"/>
                <w:szCs w:val="24"/>
                <w:lang w:val="hy-AM"/>
              </w:rPr>
              <w:t>խնդրահարույց է շինարարության որակի մասին երաշխավորագրի՝ կապալառուի կողմից տրամադրումը:</w:t>
            </w:r>
            <w:r>
              <w:rPr>
                <w:rFonts w:ascii="GHEA Grapalat" w:hAnsi="GHEA Grapalat"/>
                <w:b/>
                <w:szCs w:val="24"/>
                <w:lang w:val="hy-AM"/>
              </w:rPr>
              <w:t xml:space="preserve"> </w:t>
            </w:r>
          </w:p>
        </w:tc>
        <w:tc>
          <w:tcPr>
            <w:tcW w:w="7147" w:type="dxa"/>
            <w:gridSpan w:val="3"/>
          </w:tcPr>
          <w:p w14:paraId="7CFA2C3C" w14:textId="77777777" w:rsidR="003B217A" w:rsidRPr="003A039C" w:rsidRDefault="003B217A" w:rsidP="003B217A">
            <w:pPr>
              <w:spacing w:line="360" w:lineRule="auto"/>
              <w:rPr>
                <w:rFonts w:ascii="GHEA Grapalat" w:hAnsi="GHEA Grapalat"/>
                <w:b/>
                <w:bCs/>
                <w:szCs w:val="24"/>
                <w:lang w:val="hy-AM"/>
              </w:rPr>
            </w:pPr>
            <w:r w:rsidRPr="003A039C">
              <w:rPr>
                <w:rFonts w:ascii="GHEA Grapalat" w:hAnsi="GHEA Grapalat"/>
                <w:b/>
                <w:bCs/>
                <w:szCs w:val="24"/>
                <w:lang w:val="hy-AM"/>
              </w:rPr>
              <w:lastRenderedPageBreak/>
              <w:t xml:space="preserve">                                  </w:t>
            </w:r>
            <w:r>
              <w:rPr>
                <w:rFonts w:ascii="GHEA Grapalat" w:hAnsi="GHEA Grapalat"/>
                <w:b/>
                <w:bCs/>
                <w:szCs w:val="24"/>
                <w:lang w:val="hy-AM"/>
              </w:rPr>
              <w:t>Չի</w:t>
            </w:r>
            <w:r w:rsidRPr="003A039C">
              <w:rPr>
                <w:rFonts w:ascii="GHEA Grapalat" w:hAnsi="GHEA Grapalat"/>
                <w:b/>
                <w:bCs/>
                <w:szCs w:val="24"/>
                <w:lang w:val="hy-AM"/>
              </w:rPr>
              <w:t xml:space="preserve"> ընդունվել։</w:t>
            </w:r>
          </w:p>
          <w:p w14:paraId="171A2232" w14:textId="7124A455" w:rsidR="00B807A1" w:rsidRPr="003A039C" w:rsidRDefault="003B217A" w:rsidP="003B217A">
            <w:pPr>
              <w:spacing w:line="360" w:lineRule="auto"/>
              <w:ind w:firstLine="374"/>
              <w:jc w:val="both"/>
              <w:rPr>
                <w:rFonts w:ascii="GHEA Grapalat" w:hAnsi="GHEA Grapalat"/>
                <w:b/>
                <w:bCs/>
                <w:szCs w:val="24"/>
                <w:lang w:val="hy-AM"/>
              </w:rPr>
            </w:pPr>
            <w:r>
              <w:rPr>
                <w:rFonts w:ascii="GHEA Grapalat" w:eastAsiaTheme="minorHAnsi" w:hAnsi="GHEA Grapalat" w:cs="Sylfaen"/>
                <w:szCs w:val="24"/>
                <w:lang w:val="hy-AM"/>
              </w:rPr>
              <w:t>Նշված պարբերությունում փոփոխություն չի կատարվել, հաշվի առնելով, որ կ</w:t>
            </w:r>
            <w:r w:rsidRPr="00CB05C2">
              <w:rPr>
                <w:rFonts w:ascii="GHEA Grapalat" w:hAnsi="GHEA Grapalat"/>
                <w:bCs/>
                <w:szCs w:val="24"/>
                <w:lang w:val="hy-AM"/>
              </w:rPr>
              <w:t xml:space="preserve">ապալառուի կողմից երաշխավորագիր </w:t>
            </w:r>
            <w:r w:rsidRPr="00CB05C2">
              <w:rPr>
                <w:rFonts w:ascii="GHEA Grapalat" w:hAnsi="GHEA Grapalat"/>
                <w:bCs/>
                <w:szCs w:val="24"/>
                <w:lang w:val="hy-AM"/>
              </w:rPr>
              <w:lastRenderedPageBreak/>
              <w:t>տրվում է շինարարության որակի համար</w:t>
            </w:r>
            <w:r>
              <w:rPr>
                <w:rFonts w:ascii="GHEA Grapalat" w:hAnsi="GHEA Grapalat"/>
                <w:bCs/>
                <w:szCs w:val="24"/>
                <w:lang w:val="hy-AM"/>
              </w:rPr>
              <w:t>, որն իրականացնում է կապալառուն։</w:t>
            </w:r>
            <w:r w:rsidRPr="00CB05C2">
              <w:rPr>
                <w:rFonts w:ascii="GHEA Grapalat" w:hAnsi="GHEA Grapalat"/>
                <w:bCs/>
                <w:szCs w:val="24"/>
                <w:lang w:val="hy-AM"/>
              </w:rPr>
              <w:t xml:space="preserve"> </w:t>
            </w:r>
            <w:r>
              <w:rPr>
                <w:rFonts w:ascii="GHEA Grapalat" w:hAnsi="GHEA Grapalat"/>
                <w:bCs/>
                <w:szCs w:val="24"/>
                <w:lang w:val="hy-AM"/>
              </w:rPr>
              <w:t>Միաժամանակ, նախագծով առաջարկվող փոփոխությունը չի բացառում այն դեպքը, երբ ջերմատան կառուցման և մոնտաժման համար անհրաժեշտ միջոցները ձեռք բերի կապա</w:t>
            </w:r>
            <w:r w:rsidR="00914510">
              <w:rPr>
                <w:rFonts w:ascii="GHEA Grapalat" w:hAnsi="GHEA Grapalat"/>
                <w:bCs/>
                <w:szCs w:val="24"/>
                <w:lang w:val="hy-AM"/>
              </w:rPr>
              <w:t>լ</w:t>
            </w:r>
            <w:r>
              <w:rPr>
                <w:rFonts w:ascii="GHEA Grapalat" w:hAnsi="GHEA Grapalat"/>
                <w:bCs/>
                <w:szCs w:val="24"/>
                <w:lang w:val="hy-AM"/>
              </w:rPr>
              <w:t>առուն։ Իսկ շահառուի կողմից միջոցների ձեռք բերման դեպքում</w:t>
            </w:r>
            <w:r w:rsidRPr="00CB05C2">
              <w:rPr>
                <w:rFonts w:ascii="GHEA Grapalat" w:hAnsi="GHEA Grapalat"/>
                <w:bCs/>
                <w:szCs w:val="24"/>
                <w:lang w:val="hy-AM"/>
              </w:rPr>
              <w:t xml:space="preserve"> </w:t>
            </w:r>
            <w:r>
              <w:rPr>
                <w:rFonts w:ascii="GHEA Grapalat" w:hAnsi="GHEA Grapalat"/>
                <w:bCs/>
                <w:szCs w:val="24"/>
                <w:lang w:val="hy-AM"/>
              </w:rPr>
              <w:t>կապալառուն</w:t>
            </w:r>
            <w:r w:rsidRPr="00CB05C2">
              <w:rPr>
                <w:rFonts w:ascii="GHEA Grapalat" w:hAnsi="GHEA Grapalat"/>
                <w:bCs/>
                <w:szCs w:val="24"/>
                <w:lang w:val="hy-AM"/>
              </w:rPr>
              <w:t xml:space="preserve"> կարող է նշված երաշխավորագիրը կազմել վերապահումով, որ ինքը չի </w:t>
            </w:r>
            <w:r w:rsidR="00914510">
              <w:rPr>
                <w:rFonts w:ascii="GHEA Grapalat" w:hAnsi="GHEA Grapalat"/>
                <w:bCs/>
                <w:szCs w:val="24"/>
                <w:lang w:val="hy-AM"/>
              </w:rPr>
              <w:t xml:space="preserve">երաշխավորում </w:t>
            </w:r>
            <w:r w:rsidRPr="00CB05C2">
              <w:rPr>
                <w:rFonts w:ascii="GHEA Grapalat" w:hAnsi="GHEA Grapalat"/>
                <w:bCs/>
                <w:szCs w:val="24"/>
                <w:lang w:val="hy-AM"/>
              </w:rPr>
              <w:t xml:space="preserve">շահառուի կողմից ձեռք բերված </w:t>
            </w:r>
            <w:r>
              <w:rPr>
                <w:rFonts w:ascii="GHEA Grapalat" w:hAnsi="GHEA Grapalat"/>
                <w:bCs/>
                <w:szCs w:val="24"/>
                <w:lang w:val="hy-AM"/>
              </w:rPr>
              <w:t xml:space="preserve">համապատասխան </w:t>
            </w:r>
            <w:r w:rsidRPr="00CB05C2">
              <w:rPr>
                <w:rFonts w:ascii="GHEA Grapalat" w:hAnsi="GHEA Grapalat"/>
                <w:bCs/>
                <w:szCs w:val="24"/>
                <w:lang w:val="hy-AM"/>
              </w:rPr>
              <w:t xml:space="preserve">միջոցների </w:t>
            </w:r>
            <w:r>
              <w:rPr>
                <w:rFonts w:ascii="GHEA Grapalat" w:hAnsi="GHEA Grapalat"/>
                <w:bCs/>
                <w:szCs w:val="24"/>
                <w:lang w:val="hy-AM"/>
              </w:rPr>
              <w:t xml:space="preserve">որակի </w:t>
            </w:r>
            <w:r w:rsidRPr="00CB05C2">
              <w:rPr>
                <w:rFonts w:ascii="GHEA Grapalat" w:hAnsi="GHEA Grapalat"/>
                <w:bCs/>
                <w:szCs w:val="24"/>
                <w:lang w:val="hy-AM"/>
              </w:rPr>
              <w:t>համար։</w:t>
            </w:r>
            <w:r w:rsidRPr="00196F8D">
              <w:rPr>
                <w:rFonts w:ascii="GHEA Grapalat" w:hAnsi="GHEA Grapalat"/>
                <w:b/>
                <w:szCs w:val="24"/>
                <w:lang w:val="hy-AM"/>
              </w:rPr>
              <w:t xml:space="preserve"> </w:t>
            </w:r>
          </w:p>
        </w:tc>
      </w:tr>
      <w:bookmarkEnd w:id="0"/>
      <w:bookmarkEnd w:id="1"/>
      <w:tr w:rsidR="00524934" w:rsidRPr="003A039C" w14:paraId="59A4F025" w14:textId="77777777" w:rsidTr="00AE2D59">
        <w:trPr>
          <w:trHeight w:val="452"/>
        </w:trPr>
        <w:tc>
          <w:tcPr>
            <w:tcW w:w="10005" w:type="dxa"/>
            <w:gridSpan w:val="3"/>
            <w:vMerge w:val="restart"/>
            <w:shd w:val="clear" w:color="auto" w:fill="D9D9D9" w:themeFill="background1" w:themeFillShade="D9"/>
          </w:tcPr>
          <w:p w14:paraId="29BC6F7D" w14:textId="7640DE4F" w:rsidR="00524934" w:rsidRPr="00D43CA0" w:rsidRDefault="00524934" w:rsidP="00524934">
            <w:pPr>
              <w:pStyle w:val="ListParagraph"/>
              <w:numPr>
                <w:ilvl w:val="0"/>
                <w:numId w:val="31"/>
              </w:numPr>
              <w:tabs>
                <w:tab w:val="left" w:pos="5355"/>
              </w:tabs>
              <w:jc w:val="center"/>
              <w:rPr>
                <w:rFonts w:ascii="GHEA Grapalat" w:eastAsia="MS Mincho" w:hAnsi="GHEA Grapalat" w:cs="MS Mincho"/>
                <w:b/>
                <w:bCs/>
                <w:szCs w:val="24"/>
                <w:lang w:val="hy-AM"/>
              </w:rPr>
            </w:pPr>
            <w:r w:rsidRPr="00B807A1">
              <w:rPr>
                <w:rFonts w:ascii="GHEA Grapalat" w:hAnsi="GHEA Grapalat"/>
                <w:b/>
                <w:bCs/>
                <w:szCs w:val="24"/>
                <w:lang w:val="hy-AM"/>
              </w:rPr>
              <w:lastRenderedPageBreak/>
              <w:t>ՀՀ արդարադատության նախարարություն</w:t>
            </w:r>
          </w:p>
        </w:tc>
        <w:tc>
          <w:tcPr>
            <w:tcW w:w="4170" w:type="dxa"/>
            <w:shd w:val="clear" w:color="auto" w:fill="D9D9D9" w:themeFill="background1" w:themeFillShade="D9"/>
          </w:tcPr>
          <w:p w14:paraId="3D0DE8B3" w14:textId="319D7735" w:rsidR="00524934" w:rsidRPr="00D43CA0" w:rsidRDefault="00524934" w:rsidP="00524934">
            <w:pPr>
              <w:pStyle w:val="Footer"/>
              <w:tabs>
                <w:tab w:val="clear" w:pos="4153"/>
                <w:tab w:val="clear" w:pos="8306"/>
              </w:tabs>
              <w:spacing w:line="360" w:lineRule="auto"/>
              <w:jc w:val="center"/>
              <w:rPr>
                <w:rFonts w:ascii="GHEA Grapalat" w:eastAsia="MS Mincho" w:hAnsi="GHEA Grapalat" w:cs="MS Mincho"/>
                <w:b/>
                <w:bCs/>
                <w:szCs w:val="24"/>
              </w:rPr>
            </w:pPr>
            <w:r>
              <w:rPr>
                <w:rFonts w:ascii="GHEA Grapalat" w:hAnsi="GHEA Grapalat"/>
                <w:b/>
                <w:bCs/>
                <w:szCs w:val="24"/>
                <w:lang w:val="hy-AM"/>
              </w:rPr>
              <w:t>25</w:t>
            </w:r>
            <w:r w:rsidRPr="00D43CA0">
              <w:rPr>
                <w:rFonts w:ascii="GHEA Grapalat" w:hAnsi="GHEA Grapalat"/>
                <w:b/>
                <w:bCs/>
                <w:szCs w:val="24"/>
                <w:lang w:val="hy-AM"/>
              </w:rPr>
              <w:t>.</w:t>
            </w:r>
            <w:r>
              <w:rPr>
                <w:rFonts w:ascii="GHEA Grapalat" w:hAnsi="GHEA Grapalat"/>
                <w:b/>
                <w:bCs/>
                <w:szCs w:val="24"/>
                <w:lang w:val="hy-AM"/>
              </w:rPr>
              <w:t>02</w:t>
            </w:r>
            <w:r w:rsidRPr="00D43CA0">
              <w:rPr>
                <w:rFonts w:ascii="GHEA Grapalat" w:hAnsi="GHEA Grapalat"/>
                <w:b/>
                <w:bCs/>
                <w:szCs w:val="24"/>
                <w:lang w:val="hy-AM"/>
              </w:rPr>
              <w:t>.202</w:t>
            </w:r>
            <w:r>
              <w:rPr>
                <w:rFonts w:ascii="GHEA Grapalat" w:hAnsi="GHEA Grapalat"/>
                <w:b/>
                <w:bCs/>
                <w:szCs w:val="24"/>
                <w:lang w:val="hy-AM"/>
              </w:rPr>
              <w:t>5</w:t>
            </w:r>
            <w:r w:rsidRPr="00D43CA0">
              <w:rPr>
                <w:rFonts w:ascii="GHEA Grapalat" w:hAnsi="GHEA Grapalat"/>
                <w:b/>
                <w:bCs/>
                <w:szCs w:val="24"/>
                <w:lang w:val="hy-AM"/>
              </w:rPr>
              <w:t>թ.</w:t>
            </w:r>
          </w:p>
        </w:tc>
      </w:tr>
      <w:tr w:rsidR="00524934" w:rsidRPr="003A039C" w14:paraId="67B089B1" w14:textId="77777777" w:rsidTr="00AE2D59">
        <w:trPr>
          <w:trHeight w:val="333"/>
        </w:trPr>
        <w:tc>
          <w:tcPr>
            <w:tcW w:w="10005" w:type="dxa"/>
            <w:gridSpan w:val="3"/>
            <w:vMerge/>
            <w:shd w:val="clear" w:color="auto" w:fill="D9D9D9" w:themeFill="background1" w:themeFillShade="D9"/>
          </w:tcPr>
          <w:p w14:paraId="279DA278" w14:textId="77777777" w:rsidR="00524934" w:rsidRPr="00D43CA0" w:rsidRDefault="00524934" w:rsidP="00524934">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60E5B729" w14:textId="76DF1AB3" w:rsidR="00524934" w:rsidRPr="00D43CA0" w:rsidRDefault="00524934" w:rsidP="00524934">
            <w:pPr>
              <w:pStyle w:val="Footer"/>
              <w:jc w:val="center"/>
              <w:rPr>
                <w:rFonts w:ascii="GHEA Grapalat" w:hAnsi="GHEA Grapalat"/>
                <w:b/>
                <w:bCs/>
                <w:szCs w:val="24"/>
                <w:lang w:val="hy-AM"/>
              </w:rPr>
            </w:pPr>
            <w:r w:rsidRPr="00D43CA0">
              <w:rPr>
                <w:rFonts w:ascii="GHEA Grapalat" w:hAnsi="GHEA Grapalat"/>
                <w:b/>
                <w:bCs/>
                <w:szCs w:val="24"/>
              </w:rPr>
              <w:t>N</w:t>
            </w:r>
            <w:r>
              <w:rPr>
                <w:rFonts w:ascii="GHEA Grapalat" w:hAnsi="GHEA Grapalat"/>
                <w:b/>
                <w:bCs/>
                <w:szCs w:val="24"/>
              </w:rPr>
              <w:t xml:space="preserve"> </w:t>
            </w:r>
            <w:r w:rsidR="006B46CC">
              <w:rPr>
                <w:rFonts w:ascii="GHEA Grapalat" w:hAnsi="GHEA Grapalat"/>
                <w:b/>
                <w:bCs/>
                <w:szCs w:val="24"/>
              </w:rPr>
              <w:t>/</w:t>
            </w:r>
            <w:r w:rsidRPr="00D43CA0">
              <w:rPr>
                <w:rFonts w:ascii="GHEA Grapalat" w:hAnsi="GHEA Grapalat"/>
                <w:b/>
                <w:bCs/>
                <w:szCs w:val="24"/>
              </w:rPr>
              <w:t>27.2/</w:t>
            </w:r>
            <w:r>
              <w:rPr>
                <w:rFonts w:ascii="GHEA Grapalat" w:hAnsi="GHEA Grapalat"/>
                <w:b/>
                <w:bCs/>
                <w:szCs w:val="24"/>
              </w:rPr>
              <w:t>8222</w:t>
            </w:r>
            <w:r w:rsidRPr="00D43CA0">
              <w:rPr>
                <w:rFonts w:ascii="GHEA Grapalat" w:hAnsi="GHEA Grapalat"/>
                <w:b/>
                <w:bCs/>
                <w:szCs w:val="24"/>
              </w:rPr>
              <w:t>-202</w:t>
            </w:r>
            <w:r>
              <w:rPr>
                <w:rFonts w:ascii="GHEA Grapalat" w:hAnsi="GHEA Grapalat"/>
                <w:b/>
                <w:bCs/>
                <w:szCs w:val="24"/>
              </w:rPr>
              <w:t>5</w:t>
            </w:r>
          </w:p>
        </w:tc>
      </w:tr>
      <w:tr w:rsidR="00524934" w:rsidRPr="003A039C" w14:paraId="5B69CFB6" w14:textId="77777777" w:rsidTr="00AE2D59">
        <w:trPr>
          <w:trHeight w:val="333"/>
        </w:trPr>
        <w:tc>
          <w:tcPr>
            <w:tcW w:w="7110" w:type="dxa"/>
            <w:gridSpan w:val="2"/>
            <w:shd w:val="clear" w:color="auto" w:fill="FFFFFF" w:themeFill="background1"/>
          </w:tcPr>
          <w:p w14:paraId="1580E027" w14:textId="54EF517D" w:rsidR="00524934" w:rsidRPr="006B46CC" w:rsidRDefault="00AD79D6" w:rsidP="006B46CC">
            <w:pPr>
              <w:spacing w:line="360" w:lineRule="auto"/>
              <w:ind w:firstLine="345"/>
              <w:jc w:val="both"/>
              <w:rPr>
                <w:rFonts w:ascii="GHEA Grapalat" w:hAnsi="GHEA Grapalat"/>
                <w:bCs/>
                <w:szCs w:val="24"/>
                <w:lang w:val="hy-AM"/>
              </w:rPr>
            </w:pPr>
            <w:r w:rsidRPr="00803924">
              <w:rPr>
                <w:rFonts w:ascii="GHEA Grapalat" w:hAnsi="GHEA Grapalat"/>
                <w:bCs/>
                <w:szCs w:val="24"/>
                <w:lang w:val="hy-AM"/>
              </w:rPr>
              <w:t>«Հայաստանի Հանրապետության կառավարության 2023 թվականի հուլիսի 27–ի N 1284-Լ որոշման մեջ փոփոխություն</w:t>
            </w:r>
            <w:r>
              <w:rPr>
                <w:rFonts w:ascii="GHEA Grapalat" w:hAnsi="GHEA Grapalat"/>
                <w:bCs/>
                <w:szCs w:val="24"/>
                <w:lang w:val="hy-AM"/>
              </w:rPr>
              <w:t>ներ</w:t>
            </w:r>
            <w:r w:rsidRPr="00803924">
              <w:rPr>
                <w:rFonts w:ascii="GHEA Grapalat" w:hAnsi="GHEA Grapalat"/>
                <w:bCs/>
                <w:szCs w:val="24"/>
                <w:lang w:val="hy-AM"/>
              </w:rPr>
              <w:t xml:space="preserve"> կատարելու մասին»  ՀՀ կառավարության որոշման նախագիծ</w:t>
            </w:r>
            <w:r>
              <w:rPr>
                <w:rFonts w:ascii="GHEA Grapalat" w:hAnsi="GHEA Grapalat"/>
                <w:bCs/>
                <w:szCs w:val="24"/>
                <w:lang w:val="hy-AM"/>
              </w:rPr>
              <w:t>ի վերաբերյալ դիտողություններ և առաջարկություններ չունենք</w:t>
            </w:r>
            <w:r w:rsidRPr="00803924">
              <w:rPr>
                <w:rFonts w:ascii="GHEA Grapalat" w:hAnsi="GHEA Grapalat"/>
                <w:bCs/>
                <w:szCs w:val="24"/>
                <w:lang w:val="hy-AM"/>
              </w:rPr>
              <w:t>։</w:t>
            </w:r>
          </w:p>
        </w:tc>
        <w:tc>
          <w:tcPr>
            <w:tcW w:w="7065" w:type="dxa"/>
            <w:gridSpan w:val="2"/>
            <w:shd w:val="clear" w:color="auto" w:fill="FFFFFF" w:themeFill="background1"/>
          </w:tcPr>
          <w:p w14:paraId="0C23FB3B" w14:textId="2E49FD59" w:rsidR="00524934" w:rsidRPr="003A039C" w:rsidRDefault="00524934" w:rsidP="00524934">
            <w:pPr>
              <w:spacing w:line="360" w:lineRule="auto"/>
              <w:ind w:left="-194" w:firstLine="180"/>
              <w:jc w:val="center"/>
              <w:rPr>
                <w:rFonts w:ascii="GHEA Grapalat" w:hAnsi="GHEA Grapalat"/>
                <w:szCs w:val="24"/>
                <w:lang w:val="hy-AM"/>
              </w:rPr>
            </w:pPr>
            <w:r w:rsidRPr="003A039C">
              <w:rPr>
                <w:rFonts w:ascii="GHEA Grapalat" w:hAnsi="GHEA Grapalat"/>
                <w:b/>
                <w:bCs/>
                <w:szCs w:val="24"/>
                <w:lang w:val="hy-AM"/>
              </w:rPr>
              <w:t>Ընդունվել է։</w:t>
            </w:r>
          </w:p>
        </w:tc>
      </w:tr>
      <w:tr w:rsidR="006B46CC" w:rsidRPr="003A039C" w14:paraId="4E67DEC5" w14:textId="77777777" w:rsidTr="006B46CC">
        <w:trPr>
          <w:trHeight w:val="359"/>
        </w:trPr>
        <w:tc>
          <w:tcPr>
            <w:tcW w:w="10005" w:type="dxa"/>
            <w:gridSpan w:val="3"/>
            <w:vMerge w:val="restart"/>
            <w:shd w:val="clear" w:color="auto" w:fill="D9D9D9" w:themeFill="background1" w:themeFillShade="D9"/>
          </w:tcPr>
          <w:p w14:paraId="79AA13E7" w14:textId="568BB7D1" w:rsidR="006B46CC" w:rsidRPr="00D43CA0" w:rsidRDefault="006B46CC" w:rsidP="006B46CC">
            <w:pPr>
              <w:pStyle w:val="ListParagraph"/>
              <w:numPr>
                <w:ilvl w:val="0"/>
                <w:numId w:val="31"/>
              </w:numPr>
              <w:tabs>
                <w:tab w:val="left" w:pos="5355"/>
              </w:tabs>
              <w:jc w:val="center"/>
              <w:rPr>
                <w:rFonts w:ascii="GHEA Grapalat" w:hAnsi="GHEA Grapalat"/>
                <w:b/>
                <w:bCs/>
                <w:szCs w:val="24"/>
                <w:lang w:val="hy-AM"/>
              </w:rPr>
            </w:pPr>
            <w:bookmarkStart w:id="2" w:name="_Hlk189590851"/>
            <w:r w:rsidRPr="00D43CA0">
              <w:rPr>
                <w:rFonts w:ascii="GHEA Grapalat" w:hAnsi="GHEA Grapalat"/>
                <w:b/>
                <w:bCs/>
                <w:szCs w:val="24"/>
                <w:lang w:val="hy-AM"/>
              </w:rPr>
              <w:t>ՀՀ տարածքային կառավարման և ենթակառուցվածքների նախարարություն</w:t>
            </w:r>
          </w:p>
        </w:tc>
        <w:tc>
          <w:tcPr>
            <w:tcW w:w="4170" w:type="dxa"/>
            <w:shd w:val="clear" w:color="auto" w:fill="D9D9D9" w:themeFill="background1" w:themeFillShade="D9"/>
          </w:tcPr>
          <w:p w14:paraId="0CCA77F0" w14:textId="12BC17F2" w:rsidR="006B46CC" w:rsidRPr="00D43CA0" w:rsidRDefault="006B46CC" w:rsidP="006B46CC">
            <w:pPr>
              <w:pStyle w:val="Footer"/>
              <w:tabs>
                <w:tab w:val="clear" w:pos="4153"/>
                <w:tab w:val="clear" w:pos="8306"/>
              </w:tabs>
              <w:spacing w:line="360" w:lineRule="auto"/>
              <w:jc w:val="center"/>
              <w:rPr>
                <w:rFonts w:ascii="GHEA Grapalat" w:eastAsia="MS Mincho" w:hAnsi="GHEA Grapalat" w:cs="MS Mincho"/>
                <w:b/>
                <w:bCs/>
                <w:szCs w:val="24"/>
                <w:lang w:val="hy-AM"/>
              </w:rPr>
            </w:pPr>
            <w:r>
              <w:rPr>
                <w:rFonts w:ascii="GHEA Grapalat" w:hAnsi="GHEA Grapalat"/>
                <w:b/>
                <w:bCs/>
                <w:szCs w:val="24"/>
                <w:lang w:val="hy-AM"/>
              </w:rPr>
              <w:t>25</w:t>
            </w:r>
            <w:r w:rsidRPr="00D43CA0">
              <w:rPr>
                <w:rFonts w:ascii="GHEA Grapalat" w:hAnsi="GHEA Grapalat"/>
                <w:b/>
                <w:bCs/>
                <w:szCs w:val="24"/>
                <w:lang w:val="hy-AM"/>
              </w:rPr>
              <w:t>.</w:t>
            </w:r>
            <w:r>
              <w:rPr>
                <w:rFonts w:ascii="GHEA Grapalat" w:hAnsi="GHEA Grapalat"/>
                <w:b/>
                <w:bCs/>
                <w:szCs w:val="24"/>
                <w:lang w:val="hy-AM"/>
              </w:rPr>
              <w:t>02</w:t>
            </w:r>
            <w:r w:rsidRPr="00D43CA0">
              <w:rPr>
                <w:rFonts w:ascii="GHEA Grapalat" w:hAnsi="GHEA Grapalat"/>
                <w:b/>
                <w:bCs/>
                <w:szCs w:val="24"/>
                <w:lang w:val="hy-AM"/>
              </w:rPr>
              <w:t>.202</w:t>
            </w:r>
            <w:r>
              <w:rPr>
                <w:rFonts w:ascii="GHEA Grapalat" w:hAnsi="GHEA Grapalat"/>
                <w:b/>
                <w:bCs/>
                <w:szCs w:val="24"/>
                <w:lang w:val="hy-AM"/>
              </w:rPr>
              <w:t>5</w:t>
            </w:r>
            <w:r w:rsidRPr="00D43CA0">
              <w:rPr>
                <w:rFonts w:ascii="GHEA Grapalat" w:hAnsi="GHEA Grapalat"/>
                <w:b/>
                <w:bCs/>
                <w:szCs w:val="24"/>
                <w:lang w:val="hy-AM"/>
              </w:rPr>
              <w:t>թ.</w:t>
            </w:r>
          </w:p>
        </w:tc>
      </w:tr>
      <w:tr w:rsidR="006B46CC" w:rsidRPr="003A039C" w14:paraId="0900E58C" w14:textId="77777777" w:rsidTr="00AE2D59">
        <w:trPr>
          <w:trHeight w:val="333"/>
        </w:trPr>
        <w:tc>
          <w:tcPr>
            <w:tcW w:w="10005" w:type="dxa"/>
            <w:gridSpan w:val="3"/>
            <w:vMerge/>
            <w:shd w:val="clear" w:color="auto" w:fill="D9D9D9" w:themeFill="background1" w:themeFillShade="D9"/>
          </w:tcPr>
          <w:p w14:paraId="01DA0855" w14:textId="77777777" w:rsidR="006B46CC" w:rsidRPr="00D43CA0" w:rsidRDefault="006B46CC" w:rsidP="006B46CC">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1D52B545" w14:textId="29A30EF4" w:rsidR="006B46CC" w:rsidRPr="006B46CC" w:rsidRDefault="006B46CC" w:rsidP="006B46CC">
            <w:pPr>
              <w:pStyle w:val="Footer"/>
              <w:jc w:val="center"/>
              <w:rPr>
                <w:rFonts w:ascii="GHEA Grapalat" w:hAnsi="GHEA Grapalat"/>
                <w:b/>
                <w:bCs/>
                <w:szCs w:val="24"/>
                <w:lang w:val="hy-AM"/>
              </w:rPr>
            </w:pPr>
            <w:r w:rsidRPr="006B46CC">
              <w:rPr>
                <w:rFonts w:ascii="GHEA Grapalat" w:hAnsi="GHEA Grapalat"/>
                <w:b/>
                <w:bCs/>
                <w:szCs w:val="24"/>
                <w:lang w:val="hy-AM"/>
              </w:rPr>
              <w:t xml:space="preserve">   № ԴԽ/15</w:t>
            </w:r>
            <w:r w:rsidRPr="006B46CC">
              <w:rPr>
                <w:rFonts w:ascii="Cambria Math" w:hAnsi="Cambria Math" w:cs="Cambria Math"/>
                <w:b/>
                <w:bCs/>
                <w:szCs w:val="24"/>
                <w:lang w:val="hy-AM"/>
              </w:rPr>
              <w:t>․</w:t>
            </w:r>
            <w:r w:rsidRPr="006B46CC">
              <w:rPr>
                <w:rFonts w:ascii="GHEA Grapalat" w:hAnsi="GHEA Grapalat"/>
                <w:b/>
                <w:bCs/>
                <w:szCs w:val="24"/>
                <w:lang w:val="hy-AM"/>
              </w:rPr>
              <w:t>2/6429-2025</w:t>
            </w:r>
          </w:p>
        </w:tc>
      </w:tr>
      <w:bookmarkEnd w:id="2"/>
      <w:tr w:rsidR="006B46CC" w:rsidRPr="006B46CC" w14:paraId="121B4583" w14:textId="77777777" w:rsidTr="00AE2D59">
        <w:trPr>
          <w:trHeight w:val="1078"/>
        </w:trPr>
        <w:tc>
          <w:tcPr>
            <w:tcW w:w="7028" w:type="dxa"/>
          </w:tcPr>
          <w:p w14:paraId="7EB61617" w14:textId="77777777" w:rsidR="006B46CC" w:rsidRPr="006B46CC" w:rsidRDefault="006B46CC" w:rsidP="006B46CC">
            <w:pPr>
              <w:spacing w:line="360" w:lineRule="auto"/>
              <w:ind w:firstLine="345"/>
              <w:jc w:val="both"/>
              <w:rPr>
                <w:rFonts w:ascii="GHEA Grapalat" w:hAnsi="GHEA Grapalat"/>
                <w:bCs/>
                <w:szCs w:val="24"/>
                <w:lang w:val="hy-AM"/>
              </w:rPr>
            </w:pPr>
            <w:r w:rsidRPr="006B46CC">
              <w:rPr>
                <w:rFonts w:ascii="GHEA Grapalat" w:hAnsi="GHEA Grapalat"/>
                <w:szCs w:val="24"/>
                <w:lang w:val="hy-AM"/>
              </w:rPr>
              <w:t>«</w:t>
            </w:r>
            <w:r w:rsidRPr="006B46CC">
              <w:rPr>
                <w:rFonts w:ascii="GHEA Grapalat" w:hAnsi="GHEA Grapalat"/>
                <w:bCs/>
                <w:szCs w:val="24"/>
                <w:lang w:val="hy-AM"/>
              </w:rPr>
              <w:t xml:space="preserve">Հայաստանի Հանրապետության կառավարության </w:t>
            </w:r>
            <w:r w:rsidRPr="006B46CC">
              <w:rPr>
                <w:rFonts w:ascii="GHEA Grapalat" w:hAnsi="GHEA Grapalat"/>
                <w:szCs w:val="24"/>
                <w:lang w:val="hy-AM"/>
              </w:rPr>
              <w:t xml:space="preserve">2023 թվականի հուլիսի 27–ի N 1284–Լ </w:t>
            </w:r>
            <w:r w:rsidRPr="006B46CC">
              <w:rPr>
                <w:rFonts w:ascii="GHEA Grapalat" w:hAnsi="GHEA Grapalat"/>
                <w:bCs/>
                <w:szCs w:val="24"/>
                <w:lang w:val="hy-AM"/>
              </w:rPr>
              <w:t xml:space="preserve">որոշման մեջ </w:t>
            </w:r>
            <w:bookmarkStart w:id="3" w:name="_Hlk165987906"/>
            <w:r w:rsidRPr="006B46CC">
              <w:rPr>
                <w:rFonts w:ascii="GHEA Grapalat" w:hAnsi="GHEA Grapalat"/>
                <w:szCs w:val="24"/>
                <w:lang w:val="hy-AM"/>
              </w:rPr>
              <w:lastRenderedPageBreak/>
              <w:t>փոփոխություններ</w:t>
            </w:r>
            <w:bookmarkEnd w:id="3"/>
            <w:r w:rsidRPr="006B46CC">
              <w:rPr>
                <w:rFonts w:ascii="GHEA Grapalat" w:hAnsi="GHEA Grapalat"/>
                <w:bCs/>
                <w:szCs w:val="24"/>
                <w:lang w:val="hy-AM"/>
              </w:rPr>
              <w:t xml:space="preserve"> կատարելու մասին</w:t>
            </w:r>
            <w:r w:rsidRPr="006B46CC">
              <w:rPr>
                <w:rFonts w:ascii="GHEA Grapalat" w:hAnsi="GHEA Grapalat"/>
                <w:szCs w:val="24"/>
                <w:lang w:val="hy-AM"/>
              </w:rPr>
              <w:t xml:space="preserve">» </w:t>
            </w:r>
            <w:r w:rsidRPr="006B46CC">
              <w:rPr>
                <w:rFonts w:ascii="GHEA Grapalat" w:hAnsi="GHEA Grapalat"/>
                <w:bCs/>
                <w:szCs w:val="24"/>
                <w:lang w:val="hy-AM"/>
              </w:rPr>
              <w:t>ՀՀ կառավարության որոշման նախագիծը (այսուհետ՝ Նախագիծ) քննարկվել է ՀՀ մարզպետների աշխատակազմերի և Երևանի քաղաքապետարանի հետ։</w:t>
            </w:r>
          </w:p>
          <w:p w14:paraId="2A7A7F65" w14:textId="77777777" w:rsidR="006B46CC" w:rsidRPr="006B46CC" w:rsidRDefault="006B46CC" w:rsidP="006B46CC">
            <w:pPr>
              <w:spacing w:line="360" w:lineRule="auto"/>
              <w:ind w:firstLine="345"/>
              <w:jc w:val="both"/>
              <w:rPr>
                <w:rFonts w:ascii="GHEA Grapalat" w:hAnsi="GHEA Grapalat"/>
                <w:szCs w:val="24"/>
                <w:lang w:val="hy-AM"/>
              </w:rPr>
            </w:pPr>
            <w:r w:rsidRPr="006B46CC">
              <w:rPr>
                <w:rFonts w:ascii="GHEA Grapalat" w:hAnsi="GHEA Grapalat"/>
                <w:bCs/>
                <w:szCs w:val="24"/>
                <w:lang w:val="hy-AM"/>
              </w:rPr>
              <w:t>Քննարկման արդյունքներով հայտնում ենք, որ Նախագծի վերաբերյալ առաջարկություններ և դիտողություններ չկան։</w:t>
            </w:r>
          </w:p>
          <w:p w14:paraId="0AE08413" w14:textId="62EA4421" w:rsidR="006B46CC" w:rsidRPr="003A039C" w:rsidRDefault="006B46CC" w:rsidP="006B46CC">
            <w:pPr>
              <w:spacing w:line="360" w:lineRule="auto"/>
              <w:ind w:firstLine="345"/>
              <w:jc w:val="both"/>
              <w:rPr>
                <w:rFonts w:ascii="GHEA Grapalat" w:hAnsi="GHEA Grapalat"/>
                <w:szCs w:val="24"/>
                <w:lang w:val="hy-AM"/>
              </w:rPr>
            </w:pPr>
          </w:p>
        </w:tc>
        <w:tc>
          <w:tcPr>
            <w:tcW w:w="7147" w:type="dxa"/>
            <w:gridSpan w:val="3"/>
          </w:tcPr>
          <w:p w14:paraId="06C36C38" w14:textId="5F1D08BE" w:rsidR="006B46CC" w:rsidRPr="006B46CC" w:rsidRDefault="006B46CC" w:rsidP="006B46CC">
            <w:pPr>
              <w:pStyle w:val="NormalWeb"/>
              <w:spacing w:line="360" w:lineRule="auto"/>
              <w:ind w:firstLine="375"/>
              <w:jc w:val="center"/>
              <w:rPr>
                <w:rFonts w:ascii="GHEA Grapalat" w:hAnsi="GHEA Grapalat"/>
                <w:sz w:val="24"/>
                <w:szCs w:val="24"/>
                <w:lang w:val="hy-AM"/>
              </w:rPr>
            </w:pPr>
            <w:r w:rsidRPr="006B46CC">
              <w:rPr>
                <w:rFonts w:ascii="GHEA Grapalat" w:hAnsi="GHEA Grapalat"/>
                <w:b/>
                <w:bCs/>
                <w:sz w:val="24"/>
                <w:szCs w:val="24"/>
                <w:lang w:val="hy-AM"/>
              </w:rPr>
              <w:lastRenderedPageBreak/>
              <w:t>Ընդունվել է։</w:t>
            </w:r>
          </w:p>
        </w:tc>
      </w:tr>
      <w:tr w:rsidR="006B46CC" w:rsidRPr="00D43CA0" w14:paraId="1CEAB6D4" w14:textId="77777777" w:rsidTr="00AE2D59">
        <w:trPr>
          <w:trHeight w:val="452"/>
        </w:trPr>
        <w:tc>
          <w:tcPr>
            <w:tcW w:w="10005" w:type="dxa"/>
            <w:gridSpan w:val="3"/>
            <w:vMerge w:val="restart"/>
            <w:shd w:val="clear" w:color="auto" w:fill="D9D9D9" w:themeFill="background1" w:themeFillShade="D9"/>
          </w:tcPr>
          <w:p w14:paraId="260BD443" w14:textId="64E78D75" w:rsidR="006B46CC" w:rsidRPr="00B807A1" w:rsidRDefault="006B46CC" w:rsidP="006B46CC">
            <w:pPr>
              <w:pStyle w:val="ListParagraph"/>
              <w:numPr>
                <w:ilvl w:val="0"/>
                <w:numId w:val="31"/>
              </w:numPr>
              <w:tabs>
                <w:tab w:val="left" w:pos="5355"/>
              </w:tabs>
              <w:jc w:val="center"/>
              <w:rPr>
                <w:rFonts w:ascii="GHEA Grapalat" w:hAnsi="GHEA Grapalat"/>
                <w:b/>
                <w:bCs/>
                <w:szCs w:val="24"/>
                <w:lang w:val="hy-AM"/>
              </w:rPr>
            </w:pPr>
            <w:r w:rsidRPr="00D43CA0">
              <w:rPr>
                <w:rFonts w:ascii="GHEA Grapalat" w:hAnsi="GHEA Grapalat"/>
                <w:b/>
                <w:bCs/>
                <w:szCs w:val="24"/>
              </w:rPr>
              <w:t>ՀՀ ֆինանսների նախարարություն</w:t>
            </w:r>
          </w:p>
        </w:tc>
        <w:tc>
          <w:tcPr>
            <w:tcW w:w="4170" w:type="dxa"/>
            <w:shd w:val="clear" w:color="auto" w:fill="D9D9D9" w:themeFill="background1" w:themeFillShade="D9"/>
          </w:tcPr>
          <w:p w14:paraId="2EDADA05" w14:textId="3B834186" w:rsidR="006B46CC" w:rsidRPr="00D43CA0" w:rsidRDefault="00764A4D" w:rsidP="006B46CC">
            <w:pPr>
              <w:pStyle w:val="Footer"/>
              <w:tabs>
                <w:tab w:val="clear" w:pos="4153"/>
                <w:tab w:val="clear" w:pos="8306"/>
              </w:tabs>
              <w:spacing w:line="360" w:lineRule="auto"/>
              <w:jc w:val="center"/>
              <w:rPr>
                <w:rFonts w:ascii="GHEA Grapalat" w:eastAsia="MS Mincho" w:hAnsi="GHEA Grapalat" w:cs="MS Mincho"/>
                <w:b/>
                <w:bCs/>
                <w:szCs w:val="24"/>
                <w:lang w:val="hy-AM"/>
              </w:rPr>
            </w:pPr>
            <w:r>
              <w:rPr>
                <w:rFonts w:ascii="GHEA Grapalat" w:hAnsi="GHEA Grapalat"/>
                <w:b/>
                <w:bCs/>
                <w:szCs w:val="24"/>
                <w:lang w:val="hy-AM"/>
              </w:rPr>
              <w:t>27</w:t>
            </w:r>
            <w:r w:rsidR="006B46CC" w:rsidRPr="00D43CA0">
              <w:rPr>
                <w:rFonts w:ascii="MS Mincho" w:eastAsia="MS Mincho" w:hAnsi="MS Mincho" w:cs="MS Mincho" w:hint="eastAsia"/>
                <w:b/>
                <w:bCs/>
                <w:szCs w:val="24"/>
                <w:lang w:val="hy-AM"/>
              </w:rPr>
              <w:t>․</w:t>
            </w:r>
            <w:r>
              <w:rPr>
                <w:rFonts w:ascii="GHEA Grapalat" w:eastAsia="MS Mincho" w:hAnsi="GHEA Grapalat" w:cs="MS Mincho"/>
                <w:b/>
                <w:bCs/>
                <w:szCs w:val="24"/>
                <w:lang w:val="hy-AM"/>
              </w:rPr>
              <w:t>02</w:t>
            </w:r>
            <w:r w:rsidR="006B46CC" w:rsidRPr="00D43CA0">
              <w:rPr>
                <w:rFonts w:ascii="MS Mincho" w:eastAsia="MS Mincho" w:hAnsi="MS Mincho" w:cs="MS Mincho" w:hint="eastAsia"/>
                <w:b/>
                <w:bCs/>
                <w:szCs w:val="24"/>
                <w:lang w:val="hy-AM"/>
              </w:rPr>
              <w:t>․</w:t>
            </w:r>
            <w:r w:rsidR="006B46CC" w:rsidRPr="00D43CA0">
              <w:rPr>
                <w:rFonts w:ascii="GHEA Grapalat" w:eastAsia="MS Mincho" w:hAnsi="GHEA Grapalat" w:cs="MS Mincho"/>
                <w:b/>
                <w:bCs/>
                <w:szCs w:val="24"/>
                <w:lang w:val="hy-AM"/>
              </w:rPr>
              <w:t>202</w:t>
            </w:r>
            <w:r>
              <w:rPr>
                <w:rFonts w:ascii="GHEA Grapalat" w:eastAsia="MS Mincho" w:hAnsi="GHEA Grapalat" w:cs="MS Mincho"/>
                <w:b/>
                <w:bCs/>
                <w:szCs w:val="24"/>
                <w:lang w:val="hy-AM"/>
              </w:rPr>
              <w:t>5</w:t>
            </w:r>
          </w:p>
        </w:tc>
      </w:tr>
      <w:tr w:rsidR="006B46CC" w:rsidRPr="00D43CA0" w14:paraId="7C775D95" w14:textId="77777777" w:rsidTr="00AE2D59">
        <w:trPr>
          <w:trHeight w:val="333"/>
        </w:trPr>
        <w:tc>
          <w:tcPr>
            <w:tcW w:w="10005" w:type="dxa"/>
            <w:gridSpan w:val="3"/>
            <w:vMerge/>
            <w:shd w:val="clear" w:color="auto" w:fill="D9D9D9" w:themeFill="background1" w:themeFillShade="D9"/>
          </w:tcPr>
          <w:p w14:paraId="7374A1A7" w14:textId="77777777" w:rsidR="006B46CC" w:rsidRPr="00D43CA0" w:rsidRDefault="006B46CC" w:rsidP="006B46CC">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5C6A7E2D" w14:textId="2DE97948" w:rsidR="006B46CC" w:rsidRPr="00D43CA0" w:rsidRDefault="00764A4D" w:rsidP="006B46CC">
            <w:pPr>
              <w:pStyle w:val="Footer"/>
              <w:tabs>
                <w:tab w:val="clear" w:pos="4153"/>
                <w:tab w:val="clear" w:pos="8306"/>
              </w:tabs>
              <w:spacing w:line="360" w:lineRule="auto"/>
              <w:jc w:val="center"/>
              <w:rPr>
                <w:rFonts w:ascii="GHEA Grapalat" w:hAnsi="GHEA Grapalat"/>
                <w:b/>
                <w:bCs/>
                <w:szCs w:val="24"/>
              </w:rPr>
            </w:pPr>
            <w:r w:rsidRPr="00764A4D">
              <w:rPr>
                <w:rFonts w:ascii="GHEA Grapalat" w:hAnsi="GHEA Grapalat"/>
                <w:b/>
                <w:bCs/>
                <w:szCs w:val="24"/>
              </w:rPr>
              <w:t>№ 01/9-2/4158-2025</w:t>
            </w:r>
          </w:p>
        </w:tc>
      </w:tr>
      <w:tr w:rsidR="006B46CC" w:rsidRPr="00D43CA0" w14:paraId="1223965D" w14:textId="77777777" w:rsidTr="00AE2D59">
        <w:trPr>
          <w:trHeight w:val="997"/>
        </w:trPr>
        <w:tc>
          <w:tcPr>
            <w:tcW w:w="7028" w:type="dxa"/>
          </w:tcPr>
          <w:p w14:paraId="47A28AE0" w14:textId="70DE9685" w:rsidR="006B46CC" w:rsidRPr="00764A4D" w:rsidRDefault="00764A4D" w:rsidP="00764A4D">
            <w:pPr>
              <w:pStyle w:val="mechtex"/>
              <w:spacing w:line="360" w:lineRule="auto"/>
              <w:ind w:firstLine="720"/>
              <w:jc w:val="both"/>
              <w:rPr>
                <w:rFonts w:ascii="GHEA Grapalat" w:hAnsi="GHEA Grapalat" w:cs="Sylfaen"/>
                <w:sz w:val="24"/>
                <w:szCs w:val="24"/>
                <w:lang w:val="hy-AM"/>
              </w:rPr>
            </w:pPr>
            <w:r>
              <w:rPr>
                <w:rFonts w:ascii="GHEA Grapalat" w:hAnsi="GHEA Grapalat"/>
                <w:bCs/>
                <w:color w:val="000000"/>
                <w:sz w:val="24"/>
                <w:szCs w:val="24"/>
                <w:shd w:val="clear" w:color="auto" w:fill="FFFFFF"/>
                <w:lang w:val="hy-AM"/>
              </w:rPr>
              <w:t>Հայաստանի Հանրապետության կառավարության 2023 թվականի հուլիսի 27-ի N 1284-Լ որոշման մեջ</w:t>
            </w:r>
            <w:r>
              <w:rPr>
                <w:rFonts w:ascii="GHEA Grapalat" w:hAnsi="GHEA Grapalat" w:cs="Sylfaen"/>
                <w:sz w:val="24"/>
                <w:szCs w:val="24"/>
                <w:lang w:val="hy-AM"/>
              </w:rPr>
              <w:t xml:space="preserve"> փոփոխություններ կատարելու մասին</w:t>
            </w:r>
            <w:r>
              <w:rPr>
                <w:rFonts w:ascii="GHEA Grapalat" w:hAnsi="GHEA Grapalat"/>
                <w:bCs/>
                <w:color w:val="000000"/>
                <w:sz w:val="24"/>
                <w:szCs w:val="24"/>
                <w:shd w:val="clear" w:color="auto" w:fill="FFFFFF"/>
                <w:lang w:val="hy-AM"/>
              </w:rPr>
              <w:t xml:space="preserve">» ՀՀ կառավարության որոշման նախագծի վերաբերյալ հայտնում ենք, որ առաջարկություններ չունենք: </w:t>
            </w:r>
          </w:p>
        </w:tc>
        <w:tc>
          <w:tcPr>
            <w:tcW w:w="7147" w:type="dxa"/>
            <w:gridSpan w:val="3"/>
          </w:tcPr>
          <w:p w14:paraId="41B68546" w14:textId="203CF3BF" w:rsidR="006B46CC" w:rsidRPr="00524934" w:rsidRDefault="006B46CC" w:rsidP="006B46CC">
            <w:pPr>
              <w:pStyle w:val="ListParagraph"/>
              <w:tabs>
                <w:tab w:val="left" w:pos="5355"/>
              </w:tabs>
              <w:ind w:left="1800"/>
              <w:rPr>
                <w:rFonts w:ascii="GHEA Grapalat" w:hAnsi="GHEA Grapalat"/>
                <w:b/>
                <w:bCs/>
                <w:szCs w:val="24"/>
                <w:lang w:val="hy-AM"/>
              </w:rPr>
            </w:pPr>
            <w:r w:rsidRPr="003A039C">
              <w:rPr>
                <w:rFonts w:ascii="GHEA Grapalat" w:hAnsi="GHEA Grapalat"/>
                <w:b/>
                <w:bCs/>
                <w:szCs w:val="24"/>
                <w:lang w:val="hy-AM"/>
              </w:rPr>
              <w:t>Ընդունվել է։</w:t>
            </w:r>
          </w:p>
        </w:tc>
      </w:tr>
    </w:tbl>
    <w:p w14:paraId="7AFB5BCE" w14:textId="77777777" w:rsidR="001A1230" w:rsidRPr="003A039C" w:rsidRDefault="001A1230">
      <w:pPr>
        <w:spacing w:line="360" w:lineRule="auto"/>
        <w:jc w:val="both"/>
        <w:rPr>
          <w:rFonts w:ascii="GHEA Grapalat" w:hAnsi="GHEA Grapalat"/>
          <w:szCs w:val="24"/>
          <w:lang w:val="af-ZA"/>
        </w:rPr>
      </w:pPr>
    </w:p>
    <w:sectPr w:rsidR="001A1230" w:rsidRPr="003A039C" w:rsidSect="003737FA">
      <w:footerReference w:type="default" r:id="rId8"/>
      <w:pgSz w:w="15840" w:h="12240" w:orient="landscape"/>
      <w:pgMar w:top="568"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5F015" w14:textId="77777777" w:rsidR="00E407CE" w:rsidRDefault="00E407CE" w:rsidP="00B600F4">
      <w:r>
        <w:separator/>
      </w:r>
    </w:p>
  </w:endnote>
  <w:endnote w:type="continuationSeparator" w:id="0">
    <w:p w14:paraId="3625DA01" w14:textId="77777777" w:rsidR="00E407CE" w:rsidRDefault="00E407CE" w:rsidP="00B6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881A2" w14:textId="77777777" w:rsidR="00B600F4" w:rsidRDefault="00B600F4">
    <w:pPr>
      <w:pStyle w:val="Footer"/>
      <w:rPr>
        <w:rFonts w:asciiTheme="minorHAnsi" w:hAnsiTheme="minorHAnsi"/>
        <w:lang w:val="hy-AM"/>
      </w:rPr>
    </w:pPr>
  </w:p>
  <w:p w14:paraId="164D56BD" w14:textId="77777777" w:rsidR="00B600F4" w:rsidRPr="00B600F4" w:rsidRDefault="00B600F4">
    <w:pPr>
      <w:pStyle w:val="Footer"/>
      <w:rPr>
        <w:rFonts w:asciiTheme="minorHAnsi" w:hAnsiTheme="minorHAnsi"/>
        <w:lang w:val="hy-AM"/>
      </w:rPr>
    </w:pPr>
  </w:p>
  <w:p w14:paraId="0AE6997F" w14:textId="77777777" w:rsidR="00B600F4" w:rsidRDefault="00B6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00ADA8" w14:textId="77777777" w:rsidR="00E407CE" w:rsidRDefault="00E407CE" w:rsidP="00B600F4">
      <w:r>
        <w:separator/>
      </w:r>
    </w:p>
  </w:footnote>
  <w:footnote w:type="continuationSeparator" w:id="0">
    <w:p w14:paraId="70A87ECB" w14:textId="77777777" w:rsidR="00E407CE" w:rsidRDefault="00E407CE" w:rsidP="00B60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F4904F2"/>
    <w:multiLevelType w:val="hybridMultilevel"/>
    <w:tmpl w:val="DEEA4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13477B"/>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8003F4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2A4E1EA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2"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9" w15:restartNumberingAfterBreak="0">
    <w:nsid w:val="5D280E70"/>
    <w:multiLevelType w:val="hybridMultilevel"/>
    <w:tmpl w:val="10E8E36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61292477"/>
    <w:multiLevelType w:val="hybridMultilevel"/>
    <w:tmpl w:val="E264A11C"/>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384BC7"/>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5"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7"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0"/>
  </w:num>
  <w:num w:numId="2" w16cid:durableId="865946566">
    <w:abstractNumId w:val="13"/>
  </w:num>
  <w:num w:numId="3" w16cid:durableId="673150604">
    <w:abstractNumId w:val="0"/>
  </w:num>
  <w:num w:numId="4" w16cid:durableId="129327709">
    <w:abstractNumId w:val="25"/>
  </w:num>
  <w:num w:numId="5" w16cid:durableId="1296064286">
    <w:abstractNumId w:val="22"/>
  </w:num>
  <w:num w:numId="6" w16cid:durableId="125438153">
    <w:abstractNumId w:val="1"/>
  </w:num>
  <w:num w:numId="7" w16cid:durableId="621225330">
    <w:abstractNumId w:val="17"/>
  </w:num>
  <w:num w:numId="8" w16cid:durableId="5834948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7"/>
  </w:num>
  <w:num w:numId="10" w16cid:durableId="687758373">
    <w:abstractNumId w:val="15"/>
  </w:num>
  <w:num w:numId="11" w16cid:durableId="1425878181">
    <w:abstractNumId w:val="28"/>
  </w:num>
  <w:num w:numId="12" w16cid:durableId="390352327">
    <w:abstractNumId w:val="14"/>
  </w:num>
  <w:num w:numId="13" w16cid:durableId="1169517438">
    <w:abstractNumId w:val="23"/>
  </w:num>
  <w:num w:numId="14" w16cid:durableId="1494418065">
    <w:abstractNumId w:val="29"/>
  </w:num>
  <w:num w:numId="15" w16cid:durableId="7752920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18"/>
  </w:num>
  <w:num w:numId="17" w16cid:durableId="1584606090">
    <w:abstractNumId w:val="2"/>
  </w:num>
  <w:num w:numId="18" w16cid:durableId="1626307441">
    <w:abstractNumId w:val="3"/>
  </w:num>
  <w:num w:numId="19" w16cid:durableId="18817510">
    <w:abstractNumId w:val="12"/>
  </w:num>
  <w:num w:numId="20" w16cid:durableId="1547251795">
    <w:abstractNumId w:val="4"/>
  </w:num>
  <w:num w:numId="21" w16cid:durableId="1342586630">
    <w:abstractNumId w:val="16"/>
  </w:num>
  <w:num w:numId="22" w16cid:durableId="400375">
    <w:abstractNumId w:val="11"/>
  </w:num>
  <w:num w:numId="23" w16cid:durableId="2141220880">
    <w:abstractNumId w:val="9"/>
  </w:num>
  <w:num w:numId="24" w16cid:durableId="1785542126">
    <w:abstractNumId w:val="20"/>
  </w:num>
  <w:num w:numId="25" w16cid:durableId="818038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645193">
    <w:abstractNumId w:val="21"/>
  </w:num>
  <w:num w:numId="27" w16cid:durableId="1831671381">
    <w:abstractNumId w:val="6"/>
  </w:num>
  <w:num w:numId="28" w16cid:durableId="1420979935">
    <w:abstractNumId w:val="7"/>
  </w:num>
  <w:num w:numId="29" w16cid:durableId="607080499">
    <w:abstractNumId w:val="8"/>
  </w:num>
  <w:num w:numId="30" w16cid:durableId="1865442687">
    <w:abstractNumId w:val="5"/>
  </w:num>
  <w:num w:numId="31" w16cid:durableId="1233810291">
    <w:abstractNumId w:val="19"/>
  </w:num>
  <w:num w:numId="32" w16cid:durableId="1689914281">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62BD"/>
    <w:rsid w:val="00021602"/>
    <w:rsid w:val="00023DB3"/>
    <w:rsid w:val="00023DD5"/>
    <w:rsid w:val="00036FDE"/>
    <w:rsid w:val="00037695"/>
    <w:rsid w:val="00037924"/>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136F"/>
    <w:rsid w:val="000824B7"/>
    <w:rsid w:val="00091FC9"/>
    <w:rsid w:val="0009218A"/>
    <w:rsid w:val="00094EB5"/>
    <w:rsid w:val="000950CB"/>
    <w:rsid w:val="00095A09"/>
    <w:rsid w:val="000A72A5"/>
    <w:rsid w:val="000B23AD"/>
    <w:rsid w:val="000B2B0E"/>
    <w:rsid w:val="000B5188"/>
    <w:rsid w:val="000C0113"/>
    <w:rsid w:val="000C1645"/>
    <w:rsid w:val="000C3115"/>
    <w:rsid w:val="000C51F1"/>
    <w:rsid w:val="000C6EB1"/>
    <w:rsid w:val="000D26FF"/>
    <w:rsid w:val="000D5AC8"/>
    <w:rsid w:val="000D68A1"/>
    <w:rsid w:val="000D7057"/>
    <w:rsid w:val="000E2341"/>
    <w:rsid w:val="000E7022"/>
    <w:rsid w:val="000F0C47"/>
    <w:rsid w:val="000F1271"/>
    <w:rsid w:val="000F203C"/>
    <w:rsid w:val="000F39F9"/>
    <w:rsid w:val="000F3AB7"/>
    <w:rsid w:val="00103C81"/>
    <w:rsid w:val="00103D2C"/>
    <w:rsid w:val="00107807"/>
    <w:rsid w:val="001129A9"/>
    <w:rsid w:val="00112C78"/>
    <w:rsid w:val="001158B3"/>
    <w:rsid w:val="00120E69"/>
    <w:rsid w:val="001225BE"/>
    <w:rsid w:val="00125536"/>
    <w:rsid w:val="00125C14"/>
    <w:rsid w:val="0013012A"/>
    <w:rsid w:val="00131BD4"/>
    <w:rsid w:val="0013205D"/>
    <w:rsid w:val="00134540"/>
    <w:rsid w:val="00142E8E"/>
    <w:rsid w:val="001436B7"/>
    <w:rsid w:val="00145B5A"/>
    <w:rsid w:val="001536D8"/>
    <w:rsid w:val="001540CA"/>
    <w:rsid w:val="0015501A"/>
    <w:rsid w:val="00155E84"/>
    <w:rsid w:val="0016032D"/>
    <w:rsid w:val="001605FB"/>
    <w:rsid w:val="0016348E"/>
    <w:rsid w:val="00164C2F"/>
    <w:rsid w:val="001653F5"/>
    <w:rsid w:val="001663DC"/>
    <w:rsid w:val="00170DDA"/>
    <w:rsid w:val="00176AC7"/>
    <w:rsid w:val="0017719A"/>
    <w:rsid w:val="00181C74"/>
    <w:rsid w:val="00184147"/>
    <w:rsid w:val="001863CC"/>
    <w:rsid w:val="001936B9"/>
    <w:rsid w:val="001960A4"/>
    <w:rsid w:val="001A1230"/>
    <w:rsid w:val="001A1D69"/>
    <w:rsid w:val="001B77EC"/>
    <w:rsid w:val="001C2EE9"/>
    <w:rsid w:val="001C3A7D"/>
    <w:rsid w:val="001C499D"/>
    <w:rsid w:val="001C6910"/>
    <w:rsid w:val="001C6E13"/>
    <w:rsid w:val="001C7B77"/>
    <w:rsid w:val="001D11E4"/>
    <w:rsid w:val="001D33FE"/>
    <w:rsid w:val="001D5261"/>
    <w:rsid w:val="001D6836"/>
    <w:rsid w:val="001D7612"/>
    <w:rsid w:val="001D7F4F"/>
    <w:rsid w:val="001E0930"/>
    <w:rsid w:val="001E1EF4"/>
    <w:rsid w:val="001E2D18"/>
    <w:rsid w:val="001E33BE"/>
    <w:rsid w:val="001E5FB5"/>
    <w:rsid w:val="001E7142"/>
    <w:rsid w:val="001F4A40"/>
    <w:rsid w:val="001F4B59"/>
    <w:rsid w:val="001F5C97"/>
    <w:rsid w:val="00201969"/>
    <w:rsid w:val="00201D73"/>
    <w:rsid w:val="002062D6"/>
    <w:rsid w:val="00206BCA"/>
    <w:rsid w:val="00207959"/>
    <w:rsid w:val="002103D6"/>
    <w:rsid w:val="0021125E"/>
    <w:rsid w:val="002234B2"/>
    <w:rsid w:val="00225555"/>
    <w:rsid w:val="0023020C"/>
    <w:rsid w:val="0023041A"/>
    <w:rsid w:val="0023249C"/>
    <w:rsid w:val="00234560"/>
    <w:rsid w:val="00235454"/>
    <w:rsid w:val="0023589C"/>
    <w:rsid w:val="00235AF0"/>
    <w:rsid w:val="00240ADE"/>
    <w:rsid w:val="00240FB6"/>
    <w:rsid w:val="00242507"/>
    <w:rsid w:val="00251DAB"/>
    <w:rsid w:val="00252888"/>
    <w:rsid w:val="002565FD"/>
    <w:rsid w:val="00256A10"/>
    <w:rsid w:val="0025707E"/>
    <w:rsid w:val="00261323"/>
    <w:rsid w:val="0027118F"/>
    <w:rsid w:val="002717AB"/>
    <w:rsid w:val="00274608"/>
    <w:rsid w:val="002810F1"/>
    <w:rsid w:val="0028215C"/>
    <w:rsid w:val="002847B2"/>
    <w:rsid w:val="00285307"/>
    <w:rsid w:val="00286840"/>
    <w:rsid w:val="00291FB6"/>
    <w:rsid w:val="0029530F"/>
    <w:rsid w:val="002A3C0A"/>
    <w:rsid w:val="002A4593"/>
    <w:rsid w:val="002B087B"/>
    <w:rsid w:val="002B702D"/>
    <w:rsid w:val="002C027A"/>
    <w:rsid w:val="002C1E0C"/>
    <w:rsid w:val="002C24BB"/>
    <w:rsid w:val="002D117B"/>
    <w:rsid w:val="002D6855"/>
    <w:rsid w:val="002D6DC2"/>
    <w:rsid w:val="002F0E46"/>
    <w:rsid w:val="002F5612"/>
    <w:rsid w:val="00310113"/>
    <w:rsid w:val="00314351"/>
    <w:rsid w:val="00316473"/>
    <w:rsid w:val="00321349"/>
    <w:rsid w:val="0032261A"/>
    <w:rsid w:val="003239E5"/>
    <w:rsid w:val="0032789F"/>
    <w:rsid w:val="00330F08"/>
    <w:rsid w:val="0033566C"/>
    <w:rsid w:val="00335ADD"/>
    <w:rsid w:val="003365B8"/>
    <w:rsid w:val="003368C1"/>
    <w:rsid w:val="00337F7B"/>
    <w:rsid w:val="0035098C"/>
    <w:rsid w:val="0035180B"/>
    <w:rsid w:val="00364FAD"/>
    <w:rsid w:val="00367397"/>
    <w:rsid w:val="003737FA"/>
    <w:rsid w:val="00385649"/>
    <w:rsid w:val="003A039C"/>
    <w:rsid w:val="003A4910"/>
    <w:rsid w:val="003A55DD"/>
    <w:rsid w:val="003A7390"/>
    <w:rsid w:val="003B217A"/>
    <w:rsid w:val="003C2449"/>
    <w:rsid w:val="003C433E"/>
    <w:rsid w:val="003C5DA5"/>
    <w:rsid w:val="003D2E9B"/>
    <w:rsid w:val="003D4253"/>
    <w:rsid w:val="003E3C07"/>
    <w:rsid w:val="003E409A"/>
    <w:rsid w:val="003F7845"/>
    <w:rsid w:val="003F7DDC"/>
    <w:rsid w:val="00400D9F"/>
    <w:rsid w:val="00401BEA"/>
    <w:rsid w:val="00404A05"/>
    <w:rsid w:val="004116E9"/>
    <w:rsid w:val="004118DB"/>
    <w:rsid w:val="00414229"/>
    <w:rsid w:val="00416863"/>
    <w:rsid w:val="0042100D"/>
    <w:rsid w:val="0042123C"/>
    <w:rsid w:val="00422BBA"/>
    <w:rsid w:val="00427F6A"/>
    <w:rsid w:val="00437442"/>
    <w:rsid w:val="00440C3D"/>
    <w:rsid w:val="00441E6A"/>
    <w:rsid w:val="00443AA4"/>
    <w:rsid w:val="00455247"/>
    <w:rsid w:val="00460A69"/>
    <w:rsid w:val="00463366"/>
    <w:rsid w:val="00466B2F"/>
    <w:rsid w:val="0047231E"/>
    <w:rsid w:val="00473E1F"/>
    <w:rsid w:val="00474289"/>
    <w:rsid w:val="00476A5F"/>
    <w:rsid w:val="004825C2"/>
    <w:rsid w:val="00485F22"/>
    <w:rsid w:val="004867FD"/>
    <w:rsid w:val="00492138"/>
    <w:rsid w:val="00492AD3"/>
    <w:rsid w:val="004954F1"/>
    <w:rsid w:val="00496536"/>
    <w:rsid w:val="00496ACB"/>
    <w:rsid w:val="00497A21"/>
    <w:rsid w:val="004A1525"/>
    <w:rsid w:val="004A366C"/>
    <w:rsid w:val="004A55EE"/>
    <w:rsid w:val="004A5D2D"/>
    <w:rsid w:val="004B413F"/>
    <w:rsid w:val="004B4725"/>
    <w:rsid w:val="004B6E5B"/>
    <w:rsid w:val="004C05E9"/>
    <w:rsid w:val="004C2076"/>
    <w:rsid w:val="004C3047"/>
    <w:rsid w:val="004D208B"/>
    <w:rsid w:val="004D4ADD"/>
    <w:rsid w:val="004D5748"/>
    <w:rsid w:val="004F0F8A"/>
    <w:rsid w:val="004F1A69"/>
    <w:rsid w:val="004F7D53"/>
    <w:rsid w:val="00501FC2"/>
    <w:rsid w:val="00505787"/>
    <w:rsid w:val="00506702"/>
    <w:rsid w:val="0050676A"/>
    <w:rsid w:val="0051217E"/>
    <w:rsid w:val="005137A2"/>
    <w:rsid w:val="00522ABF"/>
    <w:rsid w:val="00524934"/>
    <w:rsid w:val="00527129"/>
    <w:rsid w:val="00532C87"/>
    <w:rsid w:val="005340D1"/>
    <w:rsid w:val="005348C0"/>
    <w:rsid w:val="00537B45"/>
    <w:rsid w:val="0054145D"/>
    <w:rsid w:val="0054150E"/>
    <w:rsid w:val="005422EB"/>
    <w:rsid w:val="00544806"/>
    <w:rsid w:val="005475AA"/>
    <w:rsid w:val="0055167F"/>
    <w:rsid w:val="00556A3D"/>
    <w:rsid w:val="00556CCD"/>
    <w:rsid w:val="00560888"/>
    <w:rsid w:val="00563130"/>
    <w:rsid w:val="00564B3A"/>
    <w:rsid w:val="00564C44"/>
    <w:rsid w:val="00565639"/>
    <w:rsid w:val="00566878"/>
    <w:rsid w:val="00567FD2"/>
    <w:rsid w:val="0057410B"/>
    <w:rsid w:val="0057560D"/>
    <w:rsid w:val="00576CB0"/>
    <w:rsid w:val="005772CE"/>
    <w:rsid w:val="0058360A"/>
    <w:rsid w:val="005836D8"/>
    <w:rsid w:val="005947DB"/>
    <w:rsid w:val="00594FD4"/>
    <w:rsid w:val="00597FD8"/>
    <w:rsid w:val="005A1383"/>
    <w:rsid w:val="005A1D7F"/>
    <w:rsid w:val="005A2A7F"/>
    <w:rsid w:val="005B46B2"/>
    <w:rsid w:val="005C08A5"/>
    <w:rsid w:val="005C225B"/>
    <w:rsid w:val="005D304E"/>
    <w:rsid w:val="005D45CC"/>
    <w:rsid w:val="005E190F"/>
    <w:rsid w:val="005E230E"/>
    <w:rsid w:val="005E6466"/>
    <w:rsid w:val="005F28BC"/>
    <w:rsid w:val="005F346A"/>
    <w:rsid w:val="005F34ED"/>
    <w:rsid w:val="005F36CE"/>
    <w:rsid w:val="005F616A"/>
    <w:rsid w:val="0060208A"/>
    <w:rsid w:val="00602C65"/>
    <w:rsid w:val="00603E87"/>
    <w:rsid w:val="00612324"/>
    <w:rsid w:val="00622A06"/>
    <w:rsid w:val="0062442A"/>
    <w:rsid w:val="006249CE"/>
    <w:rsid w:val="00627485"/>
    <w:rsid w:val="0063201F"/>
    <w:rsid w:val="00632D0A"/>
    <w:rsid w:val="00635DC0"/>
    <w:rsid w:val="00641B52"/>
    <w:rsid w:val="00642618"/>
    <w:rsid w:val="0064491B"/>
    <w:rsid w:val="006451E7"/>
    <w:rsid w:val="00645EA5"/>
    <w:rsid w:val="006514C2"/>
    <w:rsid w:val="00652AAD"/>
    <w:rsid w:val="00661705"/>
    <w:rsid w:val="00664013"/>
    <w:rsid w:val="00664CB6"/>
    <w:rsid w:val="00670A98"/>
    <w:rsid w:val="006710A4"/>
    <w:rsid w:val="00671158"/>
    <w:rsid w:val="00671332"/>
    <w:rsid w:val="0067153A"/>
    <w:rsid w:val="006715A6"/>
    <w:rsid w:val="0067276A"/>
    <w:rsid w:val="00675327"/>
    <w:rsid w:val="006766DE"/>
    <w:rsid w:val="006827D0"/>
    <w:rsid w:val="00684B07"/>
    <w:rsid w:val="00687789"/>
    <w:rsid w:val="006911B0"/>
    <w:rsid w:val="00691CDF"/>
    <w:rsid w:val="006923F7"/>
    <w:rsid w:val="00692447"/>
    <w:rsid w:val="0069600C"/>
    <w:rsid w:val="006A111E"/>
    <w:rsid w:val="006A1CBA"/>
    <w:rsid w:val="006A1F9C"/>
    <w:rsid w:val="006A5F27"/>
    <w:rsid w:val="006A5FCC"/>
    <w:rsid w:val="006A7FF6"/>
    <w:rsid w:val="006B2D1E"/>
    <w:rsid w:val="006B46CC"/>
    <w:rsid w:val="006C355A"/>
    <w:rsid w:val="006C3638"/>
    <w:rsid w:val="006C3B82"/>
    <w:rsid w:val="006C3E9E"/>
    <w:rsid w:val="006C50A8"/>
    <w:rsid w:val="006C55F6"/>
    <w:rsid w:val="006C6865"/>
    <w:rsid w:val="006E2C9A"/>
    <w:rsid w:val="006E3DC8"/>
    <w:rsid w:val="006E62D6"/>
    <w:rsid w:val="006F0A7D"/>
    <w:rsid w:val="007034B5"/>
    <w:rsid w:val="007041E7"/>
    <w:rsid w:val="007041FA"/>
    <w:rsid w:val="007055A6"/>
    <w:rsid w:val="007069D6"/>
    <w:rsid w:val="00707585"/>
    <w:rsid w:val="007135E0"/>
    <w:rsid w:val="007332EF"/>
    <w:rsid w:val="00733492"/>
    <w:rsid w:val="00733541"/>
    <w:rsid w:val="007336B1"/>
    <w:rsid w:val="0073794C"/>
    <w:rsid w:val="00737DCB"/>
    <w:rsid w:val="00741FA8"/>
    <w:rsid w:val="00747763"/>
    <w:rsid w:val="00747EDE"/>
    <w:rsid w:val="007543D8"/>
    <w:rsid w:val="00755AB9"/>
    <w:rsid w:val="00756976"/>
    <w:rsid w:val="00756DBE"/>
    <w:rsid w:val="00760520"/>
    <w:rsid w:val="00760DC0"/>
    <w:rsid w:val="00764A4D"/>
    <w:rsid w:val="007675B1"/>
    <w:rsid w:val="0077155D"/>
    <w:rsid w:val="00774BE6"/>
    <w:rsid w:val="00775971"/>
    <w:rsid w:val="00783243"/>
    <w:rsid w:val="00790040"/>
    <w:rsid w:val="007915CE"/>
    <w:rsid w:val="00791A1B"/>
    <w:rsid w:val="007936CB"/>
    <w:rsid w:val="007A0659"/>
    <w:rsid w:val="007A213A"/>
    <w:rsid w:val="007A3914"/>
    <w:rsid w:val="007A596F"/>
    <w:rsid w:val="007B10A5"/>
    <w:rsid w:val="007B17CB"/>
    <w:rsid w:val="007B3804"/>
    <w:rsid w:val="007B75FA"/>
    <w:rsid w:val="007C20ED"/>
    <w:rsid w:val="007C5C23"/>
    <w:rsid w:val="007D1E05"/>
    <w:rsid w:val="007D6A5E"/>
    <w:rsid w:val="007E778E"/>
    <w:rsid w:val="007F0539"/>
    <w:rsid w:val="007F0D0F"/>
    <w:rsid w:val="007F24F4"/>
    <w:rsid w:val="007F6528"/>
    <w:rsid w:val="007F6A39"/>
    <w:rsid w:val="007F6CD1"/>
    <w:rsid w:val="008020D1"/>
    <w:rsid w:val="008025FB"/>
    <w:rsid w:val="00803924"/>
    <w:rsid w:val="0080432C"/>
    <w:rsid w:val="00807301"/>
    <w:rsid w:val="00807462"/>
    <w:rsid w:val="008113F8"/>
    <w:rsid w:val="0081394E"/>
    <w:rsid w:val="00816E64"/>
    <w:rsid w:val="00817C07"/>
    <w:rsid w:val="008224F2"/>
    <w:rsid w:val="00824C59"/>
    <w:rsid w:val="00824EC2"/>
    <w:rsid w:val="00837502"/>
    <w:rsid w:val="0083773E"/>
    <w:rsid w:val="0084231A"/>
    <w:rsid w:val="00872A68"/>
    <w:rsid w:val="00876570"/>
    <w:rsid w:val="00876720"/>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A6F98"/>
    <w:rsid w:val="008B5FA6"/>
    <w:rsid w:val="008C119A"/>
    <w:rsid w:val="008C16A8"/>
    <w:rsid w:val="008C4A87"/>
    <w:rsid w:val="008C6EC5"/>
    <w:rsid w:val="008D0B5A"/>
    <w:rsid w:val="008D37E8"/>
    <w:rsid w:val="008E210F"/>
    <w:rsid w:val="008E23FA"/>
    <w:rsid w:val="008E58B8"/>
    <w:rsid w:val="008E59A7"/>
    <w:rsid w:val="008E6357"/>
    <w:rsid w:val="008F0F6F"/>
    <w:rsid w:val="008F23E4"/>
    <w:rsid w:val="008F4F69"/>
    <w:rsid w:val="008F6AC0"/>
    <w:rsid w:val="00900CC9"/>
    <w:rsid w:val="0090197F"/>
    <w:rsid w:val="009049E7"/>
    <w:rsid w:val="00913BF3"/>
    <w:rsid w:val="00914510"/>
    <w:rsid w:val="00915477"/>
    <w:rsid w:val="00917CB0"/>
    <w:rsid w:val="009249A2"/>
    <w:rsid w:val="00926ED1"/>
    <w:rsid w:val="00927167"/>
    <w:rsid w:val="009325E1"/>
    <w:rsid w:val="00936198"/>
    <w:rsid w:val="009367A1"/>
    <w:rsid w:val="00940617"/>
    <w:rsid w:val="0094380A"/>
    <w:rsid w:val="009443D3"/>
    <w:rsid w:val="00945000"/>
    <w:rsid w:val="009553DC"/>
    <w:rsid w:val="00956A84"/>
    <w:rsid w:val="0095778E"/>
    <w:rsid w:val="00961144"/>
    <w:rsid w:val="00963BE0"/>
    <w:rsid w:val="00964FA5"/>
    <w:rsid w:val="0098084D"/>
    <w:rsid w:val="0098620C"/>
    <w:rsid w:val="00991790"/>
    <w:rsid w:val="009929D8"/>
    <w:rsid w:val="00993120"/>
    <w:rsid w:val="009946AC"/>
    <w:rsid w:val="009956C9"/>
    <w:rsid w:val="00997E73"/>
    <w:rsid w:val="00997F13"/>
    <w:rsid w:val="009A2B5C"/>
    <w:rsid w:val="009A412E"/>
    <w:rsid w:val="009A4951"/>
    <w:rsid w:val="009A6927"/>
    <w:rsid w:val="009A7949"/>
    <w:rsid w:val="009B1C28"/>
    <w:rsid w:val="009B3A06"/>
    <w:rsid w:val="009C0B3D"/>
    <w:rsid w:val="009C2625"/>
    <w:rsid w:val="009C48D8"/>
    <w:rsid w:val="009C68F3"/>
    <w:rsid w:val="009C6A3E"/>
    <w:rsid w:val="009C6AB1"/>
    <w:rsid w:val="009D24E5"/>
    <w:rsid w:val="009D2C6B"/>
    <w:rsid w:val="009E2FD4"/>
    <w:rsid w:val="009E602F"/>
    <w:rsid w:val="009E7B25"/>
    <w:rsid w:val="009F2B8B"/>
    <w:rsid w:val="009F320A"/>
    <w:rsid w:val="009F5CF0"/>
    <w:rsid w:val="009F738C"/>
    <w:rsid w:val="00A03ED0"/>
    <w:rsid w:val="00A060A3"/>
    <w:rsid w:val="00A07C28"/>
    <w:rsid w:val="00A173BE"/>
    <w:rsid w:val="00A24098"/>
    <w:rsid w:val="00A2681C"/>
    <w:rsid w:val="00A35CED"/>
    <w:rsid w:val="00A40686"/>
    <w:rsid w:val="00A42C0F"/>
    <w:rsid w:val="00A50ABB"/>
    <w:rsid w:val="00A50F32"/>
    <w:rsid w:val="00A51249"/>
    <w:rsid w:val="00A54571"/>
    <w:rsid w:val="00A63ADD"/>
    <w:rsid w:val="00A66AF4"/>
    <w:rsid w:val="00A67991"/>
    <w:rsid w:val="00A83454"/>
    <w:rsid w:val="00A83486"/>
    <w:rsid w:val="00A90481"/>
    <w:rsid w:val="00A91737"/>
    <w:rsid w:val="00A941A4"/>
    <w:rsid w:val="00AA02C9"/>
    <w:rsid w:val="00AA27F3"/>
    <w:rsid w:val="00AA3362"/>
    <w:rsid w:val="00AB060F"/>
    <w:rsid w:val="00AB0F0F"/>
    <w:rsid w:val="00AB5611"/>
    <w:rsid w:val="00AC102F"/>
    <w:rsid w:val="00AC1EC5"/>
    <w:rsid w:val="00AC3FA0"/>
    <w:rsid w:val="00AC588E"/>
    <w:rsid w:val="00AD0556"/>
    <w:rsid w:val="00AD22FB"/>
    <w:rsid w:val="00AD2422"/>
    <w:rsid w:val="00AD7763"/>
    <w:rsid w:val="00AD79D6"/>
    <w:rsid w:val="00AD7B97"/>
    <w:rsid w:val="00AE2D59"/>
    <w:rsid w:val="00AE6AA2"/>
    <w:rsid w:val="00AE78F0"/>
    <w:rsid w:val="00AF083D"/>
    <w:rsid w:val="00AF6811"/>
    <w:rsid w:val="00AF6A76"/>
    <w:rsid w:val="00AF6B67"/>
    <w:rsid w:val="00B0097B"/>
    <w:rsid w:val="00B02BD3"/>
    <w:rsid w:val="00B075F1"/>
    <w:rsid w:val="00B078A2"/>
    <w:rsid w:val="00B1215B"/>
    <w:rsid w:val="00B15259"/>
    <w:rsid w:val="00B15E50"/>
    <w:rsid w:val="00B17C97"/>
    <w:rsid w:val="00B23F67"/>
    <w:rsid w:val="00B243D4"/>
    <w:rsid w:val="00B2594E"/>
    <w:rsid w:val="00B271B0"/>
    <w:rsid w:val="00B278C2"/>
    <w:rsid w:val="00B35E6A"/>
    <w:rsid w:val="00B376BE"/>
    <w:rsid w:val="00B37C5B"/>
    <w:rsid w:val="00B37EC1"/>
    <w:rsid w:val="00B40843"/>
    <w:rsid w:val="00B40AC6"/>
    <w:rsid w:val="00B40B13"/>
    <w:rsid w:val="00B43EA7"/>
    <w:rsid w:val="00B51974"/>
    <w:rsid w:val="00B53F9D"/>
    <w:rsid w:val="00B600F4"/>
    <w:rsid w:val="00B620E8"/>
    <w:rsid w:val="00B63C70"/>
    <w:rsid w:val="00B660C4"/>
    <w:rsid w:val="00B667ED"/>
    <w:rsid w:val="00B67B0E"/>
    <w:rsid w:val="00B72C3F"/>
    <w:rsid w:val="00B75F9E"/>
    <w:rsid w:val="00B76C11"/>
    <w:rsid w:val="00B76DD4"/>
    <w:rsid w:val="00B806C2"/>
    <w:rsid w:val="00B807A1"/>
    <w:rsid w:val="00B81F81"/>
    <w:rsid w:val="00B82EFE"/>
    <w:rsid w:val="00B85B50"/>
    <w:rsid w:val="00B873AA"/>
    <w:rsid w:val="00B90D6E"/>
    <w:rsid w:val="00B90EF0"/>
    <w:rsid w:val="00B917D7"/>
    <w:rsid w:val="00B945A7"/>
    <w:rsid w:val="00BA1B01"/>
    <w:rsid w:val="00BA51CD"/>
    <w:rsid w:val="00BA64F4"/>
    <w:rsid w:val="00BB06A7"/>
    <w:rsid w:val="00BB1AC4"/>
    <w:rsid w:val="00BB4313"/>
    <w:rsid w:val="00BB5C6A"/>
    <w:rsid w:val="00BC019C"/>
    <w:rsid w:val="00BC45D8"/>
    <w:rsid w:val="00BC795B"/>
    <w:rsid w:val="00BD1766"/>
    <w:rsid w:val="00BD3781"/>
    <w:rsid w:val="00BD5096"/>
    <w:rsid w:val="00BD604F"/>
    <w:rsid w:val="00BE0493"/>
    <w:rsid w:val="00BE097B"/>
    <w:rsid w:val="00BE5409"/>
    <w:rsid w:val="00BF0494"/>
    <w:rsid w:val="00BF23A6"/>
    <w:rsid w:val="00BF3BF6"/>
    <w:rsid w:val="00BF5DC5"/>
    <w:rsid w:val="00C002C9"/>
    <w:rsid w:val="00C00CD2"/>
    <w:rsid w:val="00C0128A"/>
    <w:rsid w:val="00C04552"/>
    <w:rsid w:val="00C055AA"/>
    <w:rsid w:val="00C07F1A"/>
    <w:rsid w:val="00C11513"/>
    <w:rsid w:val="00C12943"/>
    <w:rsid w:val="00C149F2"/>
    <w:rsid w:val="00C16003"/>
    <w:rsid w:val="00C2175E"/>
    <w:rsid w:val="00C218FC"/>
    <w:rsid w:val="00C226DB"/>
    <w:rsid w:val="00C22849"/>
    <w:rsid w:val="00C246CE"/>
    <w:rsid w:val="00C3291C"/>
    <w:rsid w:val="00C34499"/>
    <w:rsid w:val="00C373A9"/>
    <w:rsid w:val="00C374A0"/>
    <w:rsid w:val="00C40B60"/>
    <w:rsid w:val="00C44AA1"/>
    <w:rsid w:val="00C4717B"/>
    <w:rsid w:val="00C50884"/>
    <w:rsid w:val="00C55552"/>
    <w:rsid w:val="00C60170"/>
    <w:rsid w:val="00C61D0F"/>
    <w:rsid w:val="00C647BB"/>
    <w:rsid w:val="00C64BEE"/>
    <w:rsid w:val="00C673A4"/>
    <w:rsid w:val="00C71530"/>
    <w:rsid w:val="00C729C4"/>
    <w:rsid w:val="00C76123"/>
    <w:rsid w:val="00C77F20"/>
    <w:rsid w:val="00C835E4"/>
    <w:rsid w:val="00C8423B"/>
    <w:rsid w:val="00C86A89"/>
    <w:rsid w:val="00C911E1"/>
    <w:rsid w:val="00C97592"/>
    <w:rsid w:val="00CA5B98"/>
    <w:rsid w:val="00CA7C1F"/>
    <w:rsid w:val="00CB05C2"/>
    <w:rsid w:val="00CB2AC0"/>
    <w:rsid w:val="00CB2E90"/>
    <w:rsid w:val="00CB6DB3"/>
    <w:rsid w:val="00CC3134"/>
    <w:rsid w:val="00CD3726"/>
    <w:rsid w:val="00CE01A9"/>
    <w:rsid w:val="00CE2991"/>
    <w:rsid w:val="00CE2AA0"/>
    <w:rsid w:val="00CE7F8F"/>
    <w:rsid w:val="00CF121F"/>
    <w:rsid w:val="00CF3E43"/>
    <w:rsid w:val="00CF437F"/>
    <w:rsid w:val="00CF43EF"/>
    <w:rsid w:val="00D02197"/>
    <w:rsid w:val="00D05592"/>
    <w:rsid w:val="00D13DA7"/>
    <w:rsid w:val="00D15B43"/>
    <w:rsid w:val="00D241FC"/>
    <w:rsid w:val="00D257B9"/>
    <w:rsid w:val="00D3228E"/>
    <w:rsid w:val="00D32583"/>
    <w:rsid w:val="00D43CA0"/>
    <w:rsid w:val="00D44C49"/>
    <w:rsid w:val="00D47412"/>
    <w:rsid w:val="00D50863"/>
    <w:rsid w:val="00D52B13"/>
    <w:rsid w:val="00D531E0"/>
    <w:rsid w:val="00D53799"/>
    <w:rsid w:val="00D5744C"/>
    <w:rsid w:val="00D61170"/>
    <w:rsid w:val="00D61453"/>
    <w:rsid w:val="00D6598B"/>
    <w:rsid w:val="00D674D5"/>
    <w:rsid w:val="00D71184"/>
    <w:rsid w:val="00D71569"/>
    <w:rsid w:val="00D840BD"/>
    <w:rsid w:val="00D84AA9"/>
    <w:rsid w:val="00D87CAF"/>
    <w:rsid w:val="00D91B9D"/>
    <w:rsid w:val="00D94820"/>
    <w:rsid w:val="00D955D9"/>
    <w:rsid w:val="00DA19B1"/>
    <w:rsid w:val="00DA1DBE"/>
    <w:rsid w:val="00DA5386"/>
    <w:rsid w:val="00DB0461"/>
    <w:rsid w:val="00DB15DC"/>
    <w:rsid w:val="00DB2B7C"/>
    <w:rsid w:val="00DB5612"/>
    <w:rsid w:val="00DB7D17"/>
    <w:rsid w:val="00DC0037"/>
    <w:rsid w:val="00DC05FC"/>
    <w:rsid w:val="00DC0DBD"/>
    <w:rsid w:val="00DC0EF8"/>
    <w:rsid w:val="00DC59A1"/>
    <w:rsid w:val="00DC75BE"/>
    <w:rsid w:val="00DD65C2"/>
    <w:rsid w:val="00DE4F16"/>
    <w:rsid w:val="00DE5033"/>
    <w:rsid w:val="00DF147D"/>
    <w:rsid w:val="00DF25AA"/>
    <w:rsid w:val="00DF5B80"/>
    <w:rsid w:val="00DF6C29"/>
    <w:rsid w:val="00E00224"/>
    <w:rsid w:val="00E12F9C"/>
    <w:rsid w:val="00E135EE"/>
    <w:rsid w:val="00E177A9"/>
    <w:rsid w:val="00E230D4"/>
    <w:rsid w:val="00E25D6A"/>
    <w:rsid w:val="00E260D9"/>
    <w:rsid w:val="00E263D9"/>
    <w:rsid w:val="00E27C92"/>
    <w:rsid w:val="00E31941"/>
    <w:rsid w:val="00E34918"/>
    <w:rsid w:val="00E407CE"/>
    <w:rsid w:val="00E42A22"/>
    <w:rsid w:val="00E42E33"/>
    <w:rsid w:val="00E4382E"/>
    <w:rsid w:val="00E455B2"/>
    <w:rsid w:val="00E509D4"/>
    <w:rsid w:val="00E53B07"/>
    <w:rsid w:val="00E53F31"/>
    <w:rsid w:val="00E57DE5"/>
    <w:rsid w:val="00E65A5F"/>
    <w:rsid w:val="00E705F9"/>
    <w:rsid w:val="00E83447"/>
    <w:rsid w:val="00E85140"/>
    <w:rsid w:val="00E8682B"/>
    <w:rsid w:val="00E87324"/>
    <w:rsid w:val="00E913B6"/>
    <w:rsid w:val="00E960AA"/>
    <w:rsid w:val="00EA2D92"/>
    <w:rsid w:val="00EA2F4E"/>
    <w:rsid w:val="00EA5D5F"/>
    <w:rsid w:val="00EA6D92"/>
    <w:rsid w:val="00EB34BB"/>
    <w:rsid w:val="00EB3A3F"/>
    <w:rsid w:val="00EB5553"/>
    <w:rsid w:val="00EB6C03"/>
    <w:rsid w:val="00EB7CEC"/>
    <w:rsid w:val="00EC1D34"/>
    <w:rsid w:val="00EC201B"/>
    <w:rsid w:val="00EC3650"/>
    <w:rsid w:val="00EC5143"/>
    <w:rsid w:val="00EC7568"/>
    <w:rsid w:val="00ED150F"/>
    <w:rsid w:val="00ED1A78"/>
    <w:rsid w:val="00ED603A"/>
    <w:rsid w:val="00ED7B70"/>
    <w:rsid w:val="00EE29C1"/>
    <w:rsid w:val="00EE2B4B"/>
    <w:rsid w:val="00EE4C71"/>
    <w:rsid w:val="00EE7E2B"/>
    <w:rsid w:val="00EF1D47"/>
    <w:rsid w:val="00EF4A5A"/>
    <w:rsid w:val="00EF78FB"/>
    <w:rsid w:val="00F02C89"/>
    <w:rsid w:val="00F03403"/>
    <w:rsid w:val="00F05B5D"/>
    <w:rsid w:val="00F06B8B"/>
    <w:rsid w:val="00F06CDA"/>
    <w:rsid w:val="00F0700C"/>
    <w:rsid w:val="00F07C4A"/>
    <w:rsid w:val="00F10BB1"/>
    <w:rsid w:val="00F13FC5"/>
    <w:rsid w:val="00F1454B"/>
    <w:rsid w:val="00F151C1"/>
    <w:rsid w:val="00F16B83"/>
    <w:rsid w:val="00F252D3"/>
    <w:rsid w:val="00F30D3F"/>
    <w:rsid w:val="00F3420C"/>
    <w:rsid w:val="00F3735D"/>
    <w:rsid w:val="00F436D7"/>
    <w:rsid w:val="00F447CD"/>
    <w:rsid w:val="00F450D8"/>
    <w:rsid w:val="00F450E5"/>
    <w:rsid w:val="00F450F3"/>
    <w:rsid w:val="00F46470"/>
    <w:rsid w:val="00F46AEB"/>
    <w:rsid w:val="00F474A4"/>
    <w:rsid w:val="00F47E9F"/>
    <w:rsid w:val="00F50E03"/>
    <w:rsid w:val="00F52740"/>
    <w:rsid w:val="00F52F35"/>
    <w:rsid w:val="00F53C75"/>
    <w:rsid w:val="00F57B52"/>
    <w:rsid w:val="00F72E26"/>
    <w:rsid w:val="00F74440"/>
    <w:rsid w:val="00F75B67"/>
    <w:rsid w:val="00F77401"/>
    <w:rsid w:val="00F777D1"/>
    <w:rsid w:val="00F8074A"/>
    <w:rsid w:val="00F86637"/>
    <w:rsid w:val="00F91337"/>
    <w:rsid w:val="00F91F1F"/>
    <w:rsid w:val="00F95492"/>
    <w:rsid w:val="00F969B1"/>
    <w:rsid w:val="00FA0E42"/>
    <w:rsid w:val="00FB02B7"/>
    <w:rsid w:val="00FB079F"/>
    <w:rsid w:val="00FB1C02"/>
    <w:rsid w:val="00FB3026"/>
    <w:rsid w:val="00FB3AB5"/>
    <w:rsid w:val="00FB7AF6"/>
    <w:rsid w:val="00FC0E41"/>
    <w:rsid w:val="00FC6DB4"/>
    <w:rsid w:val="00FD0B01"/>
    <w:rsid w:val="00FD54A0"/>
    <w:rsid w:val="00FD60A4"/>
    <w:rsid w:val="00FE13CE"/>
    <w:rsid w:val="00FE3729"/>
    <w:rsid w:val="00FE48EA"/>
    <w:rsid w:val="00FE6441"/>
    <w:rsid w:val="00FE6CB2"/>
    <w:rsid w:val="00FE7C10"/>
    <w:rsid w:val="00FF1179"/>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D59"/>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uiPriority w:val="1"/>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60912041">
      <w:bodyDiv w:val="1"/>
      <w:marLeft w:val="0"/>
      <w:marRight w:val="0"/>
      <w:marTop w:val="0"/>
      <w:marBottom w:val="0"/>
      <w:divBdr>
        <w:top w:val="none" w:sz="0" w:space="0" w:color="auto"/>
        <w:left w:val="none" w:sz="0" w:space="0" w:color="auto"/>
        <w:bottom w:val="none" w:sz="0" w:space="0" w:color="auto"/>
        <w:right w:val="none" w:sz="0" w:space="0" w:color="auto"/>
      </w:divBdr>
    </w:div>
    <w:div w:id="68238596">
      <w:bodyDiv w:val="1"/>
      <w:marLeft w:val="0"/>
      <w:marRight w:val="0"/>
      <w:marTop w:val="0"/>
      <w:marBottom w:val="0"/>
      <w:divBdr>
        <w:top w:val="none" w:sz="0" w:space="0" w:color="auto"/>
        <w:left w:val="none" w:sz="0" w:space="0" w:color="auto"/>
        <w:bottom w:val="none" w:sz="0" w:space="0" w:color="auto"/>
        <w:right w:val="none" w:sz="0" w:space="0" w:color="auto"/>
      </w:divBdr>
    </w:div>
    <w:div w:id="74866839">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272523243">
      <w:bodyDiv w:val="1"/>
      <w:marLeft w:val="0"/>
      <w:marRight w:val="0"/>
      <w:marTop w:val="0"/>
      <w:marBottom w:val="0"/>
      <w:divBdr>
        <w:top w:val="none" w:sz="0" w:space="0" w:color="auto"/>
        <w:left w:val="none" w:sz="0" w:space="0" w:color="auto"/>
        <w:bottom w:val="none" w:sz="0" w:space="0" w:color="auto"/>
        <w:right w:val="none" w:sz="0" w:space="0" w:color="auto"/>
      </w:divBdr>
    </w:div>
    <w:div w:id="410739755">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96449325">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9565524">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37587893">
      <w:bodyDiv w:val="1"/>
      <w:marLeft w:val="0"/>
      <w:marRight w:val="0"/>
      <w:marTop w:val="0"/>
      <w:marBottom w:val="0"/>
      <w:divBdr>
        <w:top w:val="none" w:sz="0" w:space="0" w:color="auto"/>
        <w:left w:val="none" w:sz="0" w:space="0" w:color="auto"/>
        <w:bottom w:val="none" w:sz="0" w:space="0" w:color="auto"/>
        <w:right w:val="none" w:sz="0" w:space="0" w:color="auto"/>
      </w:divBdr>
    </w:div>
    <w:div w:id="1051732215">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38323617">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606424971">
      <w:bodyDiv w:val="1"/>
      <w:marLeft w:val="0"/>
      <w:marRight w:val="0"/>
      <w:marTop w:val="0"/>
      <w:marBottom w:val="0"/>
      <w:divBdr>
        <w:top w:val="none" w:sz="0" w:space="0" w:color="auto"/>
        <w:left w:val="none" w:sz="0" w:space="0" w:color="auto"/>
        <w:bottom w:val="none" w:sz="0" w:space="0" w:color="auto"/>
        <w:right w:val="none" w:sz="0" w:space="0" w:color="auto"/>
      </w:divBdr>
    </w:div>
    <w:div w:id="1628781877">
      <w:bodyDiv w:val="1"/>
      <w:marLeft w:val="0"/>
      <w:marRight w:val="0"/>
      <w:marTop w:val="0"/>
      <w:marBottom w:val="0"/>
      <w:divBdr>
        <w:top w:val="none" w:sz="0" w:space="0" w:color="auto"/>
        <w:left w:val="none" w:sz="0" w:space="0" w:color="auto"/>
        <w:bottom w:val="none" w:sz="0" w:space="0" w:color="auto"/>
        <w:right w:val="none" w:sz="0" w:space="0" w:color="auto"/>
      </w:divBdr>
    </w:div>
    <w:div w:id="1713576644">
      <w:bodyDiv w:val="1"/>
      <w:marLeft w:val="0"/>
      <w:marRight w:val="0"/>
      <w:marTop w:val="0"/>
      <w:marBottom w:val="0"/>
      <w:divBdr>
        <w:top w:val="none" w:sz="0" w:space="0" w:color="auto"/>
        <w:left w:val="none" w:sz="0" w:space="0" w:color="auto"/>
        <w:bottom w:val="none" w:sz="0" w:space="0" w:color="auto"/>
        <w:right w:val="none" w:sz="0" w:space="0" w:color="auto"/>
      </w:divBdr>
    </w:div>
    <w:div w:id="186084786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4</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https:/mul2-mineconomy.gov.am/tasks/690093/oneclick/3.Ampopatert - 927 -v (1).docx?token=8476f2adb519e7dcd8663de4d63a95b4</cp:keywords>
  <cp:lastModifiedBy>Margarita L. Mirzoyan</cp:lastModifiedBy>
  <cp:revision>15</cp:revision>
  <cp:lastPrinted>2025-02-27T06:43:00Z</cp:lastPrinted>
  <dcterms:created xsi:type="dcterms:W3CDTF">2025-01-20T06:35:00Z</dcterms:created>
  <dcterms:modified xsi:type="dcterms:W3CDTF">2025-02-28T07:05:00Z</dcterms:modified>
</cp:coreProperties>
</file>