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C4FA" w14:textId="77777777" w:rsidR="00DF23EF" w:rsidRPr="00114C91" w:rsidRDefault="00DF23EF" w:rsidP="00DF23EF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ՀԻՄՆԱՎՈՐՈՒՄ</w:t>
      </w:r>
    </w:p>
    <w:p w14:paraId="4166942B" w14:textId="112AF574" w:rsidR="00DF23EF" w:rsidRPr="00114C91" w:rsidRDefault="00DF23EF" w:rsidP="00DF23EF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114C91">
        <w:rPr>
          <w:rFonts w:ascii="GHEA Grapalat" w:hAnsi="GHEA Grapalat"/>
          <w:b/>
          <w:sz w:val="24"/>
          <w:szCs w:val="24"/>
          <w:lang w:val="hy-AM"/>
        </w:rPr>
        <w:t>«</w:t>
      </w:r>
      <w:r w:rsidR="00407288" w:rsidRPr="00114C9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2023 ԹՎԱԿԱՆԻ ՀՈՒԼԻՍԻ 27-Ի N 1284-Լ ՈՐՈՇՄԱՆ ՄԵՋ </w:t>
      </w:r>
      <w:r w:rsidR="00A345B9" w:rsidRPr="00114C91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345B9">
        <w:rPr>
          <w:rFonts w:ascii="GHEA Grapalat" w:hAnsi="GHEA Grapalat"/>
          <w:b/>
          <w:sz w:val="24"/>
          <w:szCs w:val="24"/>
          <w:lang w:val="hy-AM"/>
        </w:rPr>
        <w:t>ՆԵՐ</w:t>
      </w:r>
      <w:r w:rsidR="00923686" w:rsidRPr="009236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23686" w:rsidRPr="00923686">
        <w:rPr>
          <w:rFonts w:ascii="GHEA Grapalat" w:hAnsi="GHEA Grapalat"/>
          <w:b/>
          <w:sz w:val="24"/>
          <w:szCs w:val="24"/>
          <w:lang w:val="hy-AM"/>
        </w:rPr>
        <w:t>ԵՎ ԼՐԱՑՈՒՄ</w:t>
      </w:r>
      <w:r w:rsidR="00A345B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45B9" w:rsidRPr="00114C91">
        <w:rPr>
          <w:rFonts w:ascii="GHEA Grapalat" w:hAnsi="GHEA Grapalat"/>
          <w:b/>
          <w:sz w:val="24"/>
          <w:szCs w:val="24"/>
          <w:lang w:val="hy-AM"/>
        </w:rPr>
        <w:t>ԿԱՏԱՐԵԼՈՒ ՄԱ</w:t>
      </w:r>
      <w:r w:rsidR="00407288" w:rsidRPr="00114C91">
        <w:rPr>
          <w:rFonts w:ascii="GHEA Grapalat" w:hAnsi="GHEA Grapalat"/>
          <w:b/>
          <w:sz w:val="24"/>
          <w:szCs w:val="24"/>
          <w:lang w:val="hy-AM"/>
        </w:rPr>
        <w:t>ՍԻՆ</w:t>
      </w:r>
      <w:r w:rsidRPr="00114C91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ԸՆԴՈՒՆՄԱՆ </w:t>
      </w:r>
    </w:p>
    <w:p w14:paraId="174F1E4C" w14:textId="77777777" w:rsidR="00DF23EF" w:rsidRPr="00114C91" w:rsidRDefault="00DF23EF" w:rsidP="00DF23EF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14A19EF" w14:textId="77777777" w:rsidR="00DF23EF" w:rsidRPr="00114C91" w:rsidRDefault="00DF23EF" w:rsidP="00DF23EF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Անհրաժեշտությունը:</w:t>
      </w:r>
      <w:r w:rsidRPr="00114C91">
        <w:rPr>
          <w:rFonts w:ascii="GHEA Grapalat" w:hAnsi="GHEA Grapalat" w:cs="Sylfaen"/>
          <w:lang w:val="hy-AM"/>
        </w:rPr>
        <w:t xml:space="preserve"> </w:t>
      </w:r>
    </w:p>
    <w:p w14:paraId="22D1B4E0" w14:textId="16E3B9F1" w:rsidR="00DF23EF" w:rsidRPr="001D51F4" w:rsidRDefault="00407288" w:rsidP="00DF23EF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bookmarkStart w:id="0" w:name="_Hlk190419613"/>
      <w:r w:rsidRPr="00114C91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Հանրապետության կառավարության 2023 թվականի հուլիսի 27–ի </w:t>
      </w:r>
      <w:bookmarkEnd w:id="0"/>
      <w:r w:rsidRPr="00114C91">
        <w:rPr>
          <w:rFonts w:ascii="GHEA Grapalat" w:eastAsiaTheme="minorHAnsi" w:hAnsi="GHEA Grapalat" w:cs="Sylfaen"/>
          <w:lang w:val="hy-AM" w:eastAsia="en-US"/>
        </w:rPr>
        <w:t xml:space="preserve">«Հայաստանի Հանրապետությունում ջերմատնային տնտեսությունների զարգացման աջակցության ծրագիրը հաստատելու մասին» </w:t>
      </w:r>
      <w:bookmarkStart w:id="1" w:name="_Hlk190419662"/>
      <w:r w:rsidRPr="00114C91">
        <w:rPr>
          <w:rFonts w:ascii="GHEA Grapalat" w:eastAsiaTheme="minorHAnsi" w:hAnsi="GHEA Grapalat" w:cs="Sylfaen"/>
          <w:lang w:val="hy-AM" w:eastAsia="en-US"/>
        </w:rPr>
        <w:t>N 1284-Լ որոշման</w:t>
      </w:r>
      <w:bookmarkEnd w:id="1"/>
      <w:r w:rsidR="000E3275" w:rsidRPr="00114C91">
        <w:rPr>
          <w:rFonts w:ascii="GHEA Grapalat" w:eastAsiaTheme="minorHAnsi" w:hAnsi="GHEA Grapalat" w:cs="Sylfaen"/>
          <w:lang w:val="hy-AM" w:eastAsia="en-US"/>
        </w:rPr>
        <w:t xml:space="preserve"> մեջ փոփոխություն</w:t>
      </w:r>
      <w:r w:rsidR="00816A65">
        <w:rPr>
          <w:rFonts w:ascii="GHEA Grapalat" w:eastAsiaTheme="minorHAnsi" w:hAnsi="GHEA Grapalat" w:cs="Sylfaen"/>
          <w:lang w:val="hy-AM" w:eastAsia="en-US"/>
        </w:rPr>
        <w:t>ներ</w:t>
      </w:r>
      <w:r w:rsidR="000E3275" w:rsidRPr="00114C91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923686">
        <w:rPr>
          <w:rFonts w:ascii="GHEA Grapalat" w:hAnsi="GHEA Grapalat" w:cs="Sylfaen"/>
          <w:lang w:val="hy-AM"/>
        </w:rPr>
        <w:t>և</w:t>
      </w:r>
      <w:r w:rsidR="00923686" w:rsidRPr="00783CBB">
        <w:rPr>
          <w:rFonts w:ascii="GHEA Grapalat" w:hAnsi="GHEA Grapalat" w:cs="Sylfaen"/>
          <w:lang w:val="hy-AM"/>
        </w:rPr>
        <w:t xml:space="preserve"> լրացում </w:t>
      </w:r>
      <w:r w:rsidR="000E3275" w:rsidRPr="00114C91">
        <w:rPr>
          <w:rFonts w:ascii="GHEA Grapalat" w:eastAsiaTheme="minorHAnsi" w:hAnsi="GHEA Grapalat" w:cs="Sylfaen"/>
          <w:lang w:val="hy-AM" w:eastAsia="en-US"/>
        </w:rPr>
        <w:t xml:space="preserve">կատարելու մասին ՀՀ կառավարության որոշման </w:t>
      </w:r>
      <w:r w:rsidRPr="00114C91">
        <w:rPr>
          <w:rFonts w:ascii="GHEA Grapalat" w:eastAsiaTheme="minorHAnsi" w:hAnsi="GHEA Grapalat" w:cs="Sylfaen"/>
          <w:lang w:val="hy-AM" w:eastAsia="en-US"/>
        </w:rPr>
        <w:t xml:space="preserve">նախագծի </w:t>
      </w:r>
      <w:r w:rsidR="00DF23EF" w:rsidRPr="00114C91">
        <w:rPr>
          <w:rFonts w:ascii="GHEA Grapalat" w:hAnsi="GHEA Grapalat" w:cs="Sylfaen"/>
          <w:lang w:val="hy-AM" w:bidi="ne-NP"/>
        </w:rPr>
        <w:t xml:space="preserve">(այսուհետ` նախագիծ) </w:t>
      </w:r>
      <w:r w:rsidR="000E3275" w:rsidRPr="00114C91">
        <w:rPr>
          <w:rFonts w:ascii="GHEA Grapalat" w:hAnsi="GHEA Grapalat" w:cs="Sylfaen"/>
          <w:lang w:val="hy-AM" w:bidi="ne-NP"/>
        </w:rPr>
        <w:t>մշակումն ու ընդունումը</w:t>
      </w:r>
      <w:r w:rsidR="00DF23EF" w:rsidRPr="00114C91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DF23EF" w:rsidRPr="00114C91">
        <w:rPr>
          <w:rFonts w:ascii="GHEA Grapalat" w:hAnsi="GHEA Grapalat" w:cs="Sylfaen"/>
          <w:lang w:val="hy-AM" w:bidi="ne-NP"/>
        </w:rPr>
        <w:t>պայմանավորված է</w:t>
      </w:r>
      <w:r w:rsidR="00DF23EF" w:rsidRPr="00114C91">
        <w:rPr>
          <w:rFonts w:ascii="GHEA Grapalat" w:hAnsi="GHEA Grapalat" w:cs="Sylfaen"/>
          <w:lang w:val="hy-AM"/>
        </w:rPr>
        <w:t>՝</w:t>
      </w:r>
      <w:r w:rsidR="00DF23EF" w:rsidRPr="00114C91">
        <w:rPr>
          <w:rFonts w:ascii="GHEA Grapalat" w:hAnsi="GHEA Grapalat"/>
          <w:lang w:val="hy-AM"/>
        </w:rPr>
        <w:t xml:space="preserve"> </w:t>
      </w:r>
      <w:bookmarkStart w:id="2" w:name="_Hlk190420458"/>
      <w:r w:rsidR="004F0253" w:rsidRPr="007D57DA">
        <w:rPr>
          <w:rFonts w:ascii="GHEA Grapalat" w:hAnsi="GHEA Grapalat" w:cs="Sylfaen"/>
          <w:lang w:val="hy-AM" w:eastAsia="en-US"/>
        </w:rPr>
        <w:t>ծրագրի</w:t>
      </w:r>
      <w:r w:rsidR="004F0253">
        <w:rPr>
          <w:rFonts w:ascii="GHEA Grapalat" w:hAnsi="GHEA Grapalat" w:cs="Sylfaen"/>
          <w:lang w:val="hy-AM" w:eastAsia="en-US"/>
        </w:rPr>
        <w:t xml:space="preserve"> գործողության անցած ժամանակահատվածի արդյունքներով</w:t>
      </w:r>
      <w:r w:rsidR="004F0253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F0253">
        <w:rPr>
          <w:rFonts w:ascii="GHEA Grapalat" w:hAnsi="GHEA Grapalat" w:cs="Sylfaen"/>
          <w:lang w:val="hy-AM" w:eastAsia="en-US"/>
        </w:rPr>
        <w:t>որո</w:t>
      </w:r>
      <w:r w:rsidR="00275EE6">
        <w:rPr>
          <w:rFonts w:ascii="GHEA Grapalat" w:hAnsi="GHEA Grapalat" w:cs="Sylfaen"/>
          <w:lang w:val="hy-AM" w:eastAsia="en-US"/>
        </w:rPr>
        <w:t xml:space="preserve">շ </w:t>
      </w:r>
      <w:r w:rsidR="004F0253">
        <w:rPr>
          <w:rFonts w:ascii="GHEA Grapalat" w:hAnsi="GHEA Grapalat" w:cs="Sylfaen"/>
          <w:lang w:val="hy-AM" w:eastAsia="en-US"/>
        </w:rPr>
        <w:t>դրույթների փոփոխության</w:t>
      </w:r>
      <w:r w:rsidR="00275EE6">
        <w:rPr>
          <w:rFonts w:ascii="GHEA Grapalat" w:hAnsi="GHEA Grapalat" w:cs="Sylfaen"/>
          <w:lang w:val="hy-AM" w:eastAsia="en-US"/>
        </w:rPr>
        <w:t>՝</w:t>
      </w:r>
      <w:r w:rsidR="004F0253">
        <w:rPr>
          <w:rFonts w:ascii="GHEA Grapalat" w:hAnsi="GHEA Grapalat" w:cs="Sylfaen"/>
          <w:lang w:val="hy-AM" w:eastAsia="en-US"/>
        </w:rPr>
        <w:t xml:space="preserve"> շահառուի և կապալառուի </w:t>
      </w:r>
      <w:r w:rsidR="00275EE6">
        <w:rPr>
          <w:rFonts w:ascii="GHEA Grapalat" w:hAnsi="GHEA Grapalat" w:cs="Sylfaen"/>
          <w:lang w:val="hy-AM" w:eastAsia="en-US"/>
        </w:rPr>
        <w:t>հարաբերությունների</w:t>
      </w:r>
      <w:r w:rsidR="00B903D2" w:rsidRPr="001D51F4">
        <w:rPr>
          <w:rFonts w:ascii="GHEA Grapalat" w:hAnsi="GHEA Grapalat" w:cs="Arial"/>
          <w:shd w:val="clear" w:color="auto" w:fill="FFFFFF"/>
          <w:lang w:val="hy-AM"/>
        </w:rPr>
        <w:t xml:space="preserve"> հստակեցման</w:t>
      </w:r>
      <w:bookmarkEnd w:id="2"/>
      <w:r w:rsidR="00B903D2" w:rsidRPr="001D51F4">
        <w:rPr>
          <w:rFonts w:ascii="GHEA Grapalat" w:hAnsi="GHEA Grapalat" w:cs="Sylfaen"/>
          <w:szCs w:val="22"/>
          <w:lang w:val="hy-AM"/>
        </w:rPr>
        <w:t xml:space="preserve"> </w:t>
      </w:r>
      <w:r w:rsidR="004F0253" w:rsidRPr="001D51F4">
        <w:rPr>
          <w:rFonts w:ascii="GHEA Grapalat" w:hAnsi="GHEA Grapalat" w:cs="Sylfaen"/>
          <w:szCs w:val="22"/>
          <w:lang w:val="hy-AM"/>
        </w:rPr>
        <w:t>անհրաժեշտությամբ</w:t>
      </w:r>
      <w:r w:rsidR="004F0253" w:rsidRPr="001D51F4">
        <w:rPr>
          <w:rFonts w:ascii="GHEA Grapalat" w:hAnsi="GHEA Grapalat" w:cs="Times Armenian"/>
          <w:lang w:val="hy-AM"/>
        </w:rPr>
        <w:t>։</w:t>
      </w:r>
    </w:p>
    <w:p w14:paraId="1A411B03" w14:textId="4FBA4A4B" w:rsidR="00EC4139" w:rsidRPr="001D51F4" w:rsidRDefault="001D6AF1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D51F4">
        <w:rPr>
          <w:rFonts w:ascii="GHEA Grapalat" w:hAnsi="GHEA Grapalat"/>
          <w:b/>
          <w:lang w:val="hy-AM"/>
        </w:rPr>
        <w:t>Ընթացիկ իրավիճակը և խնդիրները։</w:t>
      </w:r>
      <w:r w:rsidRPr="001D51F4">
        <w:rPr>
          <w:rFonts w:ascii="GHEA Grapalat" w:hAnsi="GHEA Grapalat"/>
          <w:lang w:val="hy-AM"/>
        </w:rPr>
        <w:t xml:space="preserve"> </w:t>
      </w:r>
      <w:bookmarkStart w:id="3" w:name="_Hlk165996544"/>
      <w:r w:rsidR="000E3275" w:rsidRPr="001D51F4">
        <w:rPr>
          <w:rFonts w:ascii="GHEA Grapalat" w:eastAsiaTheme="minorHAnsi" w:hAnsi="GHEA Grapalat" w:cs="Sylfaen"/>
          <w:lang w:val="hy-AM" w:eastAsia="en-US"/>
        </w:rPr>
        <w:t>Հայաստանի Հանրապետությունում ջերմատնային տնտեսությունների զարգացման աջակցության ծրագրի</w:t>
      </w:r>
      <w:r w:rsidRPr="001D51F4">
        <w:rPr>
          <w:rFonts w:ascii="GHEA Grapalat" w:hAnsi="GHEA Grapalat"/>
          <w:color w:val="000000"/>
          <w:lang w:val="hy-AM"/>
        </w:rPr>
        <w:t xml:space="preserve"> </w:t>
      </w:r>
      <w:bookmarkEnd w:id="3"/>
      <w:r w:rsidRPr="001D51F4">
        <w:rPr>
          <w:rFonts w:ascii="GHEA Grapalat" w:hAnsi="GHEA Grapalat" w:cs="GHEA Grapalat"/>
          <w:bCs/>
          <w:lang w:val="hy-AM"/>
        </w:rPr>
        <w:t xml:space="preserve">շրջանակում կնքվել է </w:t>
      </w:r>
      <w:r w:rsidR="00BD4739" w:rsidRPr="001D51F4">
        <w:rPr>
          <w:rFonts w:ascii="GHEA Grapalat" w:hAnsi="GHEA Grapalat" w:cs="GHEA Grapalat"/>
          <w:bCs/>
          <w:lang w:val="hy-AM"/>
        </w:rPr>
        <w:t>7</w:t>
      </w:r>
      <w:r w:rsidRPr="001D51F4">
        <w:rPr>
          <w:rFonts w:ascii="GHEA Grapalat" w:hAnsi="GHEA Grapalat" w:cs="GHEA Grapalat"/>
          <w:bCs/>
          <w:lang w:val="hy-AM"/>
        </w:rPr>
        <w:t xml:space="preserve"> պայմանագիր՝ </w:t>
      </w:r>
      <w:r w:rsidR="00BD4739" w:rsidRPr="001D51F4">
        <w:rPr>
          <w:rFonts w:ascii="GHEA Grapalat" w:hAnsi="GHEA Grapalat" w:cs="GHEA Grapalat"/>
          <w:bCs/>
          <w:lang w:val="hy-AM"/>
        </w:rPr>
        <w:t>33</w:t>
      </w:r>
      <w:r w:rsidRPr="001D51F4">
        <w:rPr>
          <w:rFonts w:ascii="GHEA Grapalat" w:hAnsi="GHEA Grapalat" w:cs="GHEA Grapalat"/>
          <w:bCs/>
          <w:lang w:val="hy-AM"/>
        </w:rPr>
        <w:t>,</w:t>
      </w:r>
      <w:r w:rsidR="00BD4739" w:rsidRPr="001D51F4">
        <w:rPr>
          <w:rFonts w:ascii="GHEA Grapalat" w:hAnsi="GHEA Grapalat" w:cs="GHEA Grapalat"/>
          <w:bCs/>
          <w:lang w:val="hy-AM"/>
        </w:rPr>
        <w:t>45</w:t>
      </w:r>
      <w:r w:rsidRPr="001D51F4">
        <w:rPr>
          <w:rFonts w:ascii="GHEA Grapalat" w:hAnsi="GHEA Grapalat" w:cs="GHEA Grapalat"/>
          <w:bCs/>
          <w:lang w:val="hy-AM"/>
        </w:rPr>
        <w:t xml:space="preserve"> հա տարածքով </w:t>
      </w:r>
      <w:r w:rsidRPr="001D51F4">
        <w:rPr>
          <w:rFonts w:ascii="GHEA Grapalat" w:hAnsi="GHEA Grapalat"/>
          <w:color w:val="000000"/>
          <w:lang w:val="hy-AM"/>
        </w:rPr>
        <w:t>ջերմատնային տնտեսություններ</w:t>
      </w:r>
      <w:r w:rsidRPr="001D51F4">
        <w:rPr>
          <w:rFonts w:ascii="GHEA Grapalat" w:hAnsi="GHEA Grapalat" w:cs="GHEA Grapalat"/>
          <w:bCs/>
          <w:lang w:val="hy-AM"/>
        </w:rPr>
        <w:t xml:space="preserve"> հիմնելու</w:t>
      </w:r>
      <w:r w:rsidR="00EC4139" w:rsidRPr="001D51F4">
        <w:rPr>
          <w:rFonts w:ascii="GHEA Grapalat" w:hAnsi="GHEA Grapalat" w:cs="GHEA Grapalat"/>
          <w:bCs/>
          <w:lang w:val="hy-AM"/>
        </w:rPr>
        <w:t xml:space="preserve"> </w:t>
      </w:r>
      <w:r w:rsidRPr="001D51F4">
        <w:rPr>
          <w:rFonts w:ascii="GHEA Grapalat" w:hAnsi="GHEA Grapalat" w:cs="GHEA Grapalat"/>
          <w:bCs/>
          <w:lang w:val="hy-AM"/>
        </w:rPr>
        <w:t>նպատակով</w:t>
      </w:r>
      <w:r w:rsidRPr="001D51F4">
        <w:rPr>
          <w:rFonts w:ascii="GHEA Grapalat" w:hAnsi="GHEA Grapalat"/>
          <w:lang w:val="hy-AM"/>
        </w:rPr>
        <w:t xml:space="preserve">։ </w:t>
      </w:r>
    </w:p>
    <w:p w14:paraId="27B73D28" w14:textId="550DB9C9" w:rsidR="00EC4139" w:rsidRPr="001D51F4" w:rsidRDefault="00E60461" w:rsidP="00EC4139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1D51F4">
        <w:rPr>
          <w:rFonts w:ascii="GHEA Grapalat" w:hAnsi="GHEA Grapalat"/>
          <w:lang w:val="hy-AM"/>
        </w:rPr>
        <w:t>Ծրագրի գործողության անցած ժամանակահատվածի արդյունքներով պայմանավորված</w:t>
      </w:r>
      <w:r w:rsidR="00275EE6" w:rsidRPr="001D51F4">
        <w:rPr>
          <w:rFonts w:ascii="GHEA Grapalat" w:hAnsi="GHEA Grapalat"/>
          <w:lang w:val="hy-AM"/>
        </w:rPr>
        <w:t>,</w:t>
      </w:r>
      <w:r w:rsidRPr="001D51F4">
        <w:rPr>
          <w:rFonts w:ascii="GHEA Grapalat" w:hAnsi="GHEA Grapalat"/>
          <w:lang w:val="hy-AM"/>
        </w:rPr>
        <w:t xml:space="preserve"> առաջացել է գործընթացը որոշակի կարգավորելու անհրաժեշտություն։</w:t>
      </w:r>
      <w:r w:rsidRPr="001D51F4">
        <w:rPr>
          <w:rFonts w:ascii="GHEA Grapalat" w:eastAsiaTheme="minorHAnsi" w:hAnsi="GHEA Grapalat" w:cstheme="minorBidi"/>
          <w:lang w:val="hy-AM" w:eastAsia="en-US"/>
        </w:rPr>
        <w:t xml:space="preserve"> </w:t>
      </w:r>
      <w:bookmarkStart w:id="4" w:name="_Hlk190420566"/>
      <w:r w:rsidRPr="001D51F4">
        <w:rPr>
          <w:rFonts w:ascii="GHEA Grapalat" w:eastAsiaTheme="minorHAnsi" w:hAnsi="GHEA Grapalat" w:cstheme="minorBidi"/>
          <w:lang w:val="hy-AM" w:eastAsia="en-US"/>
        </w:rPr>
        <w:t>Մասնավորապես,</w:t>
      </w:r>
      <w:r w:rsidRPr="001D51F4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1D51F4">
        <w:rPr>
          <w:rFonts w:ascii="GHEA Grapalat" w:eastAsiaTheme="minorHAnsi" w:hAnsi="GHEA Grapalat" w:cs="Sylfaen"/>
          <w:lang w:val="hy-AM" w:eastAsia="en-US"/>
        </w:rPr>
        <w:t>ՀՀ կառավարության 2024 թվականի հուլիսի 25–ի N 1139-Լ որոշմամբ</w:t>
      </w:r>
      <w:r w:rsidR="00275EE6" w:rsidRPr="001D51F4">
        <w:rPr>
          <w:rFonts w:ascii="GHEA Grapalat" w:eastAsiaTheme="minorHAnsi" w:hAnsi="GHEA Grapalat" w:cs="Sylfaen"/>
          <w:lang w:val="hy-AM" w:eastAsia="en-US"/>
        </w:rPr>
        <w:t xml:space="preserve"> ծրագրում կատարվել են փոփոխություններ և լրացումներ և </w:t>
      </w:r>
      <w:r w:rsidR="00EA7F3F" w:rsidRPr="001D51F4">
        <w:rPr>
          <w:rFonts w:ascii="GHEA Grapalat" w:eastAsiaTheme="minorHAnsi" w:hAnsi="GHEA Grapalat" w:cs="Sylfaen"/>
          <w:lang w:val="hy-AM" w:eastAsia="en-US"/>
        </w:rPr>
        <w:t xml:space="preserve">ռիսկերը մեղմելու նպատակով </w:t>
      </w:r>
      <w:r w:rsidR="00275EE6" w:rsidRPr="001D51F4">
        <w:rPr>
          <w:rFonts w:ascii="GHEA Grapalat" w:eastAsiaTheme="minorHAnsi" w:hAnsi="GHEA Grapalat" w:cs="Sylfaen"/>
          <w:lang w:val="hy-AM" w:eastAsia="en-US"/>
        </w:rPr>
        <w:t xml:space="preserve">մասնավորապես սահմանվել է, որ ծրագիրը պետք է իրականացվի կապալառու կազմակերպության միջոցով (ներառյալ անհրաժեշտ միջոցների ձեռքբերումը և աշխատանքների իրականացումը)։ Ուսումնասիրությունները ցույց են տվել, որ կապալառու կազմակերպությունները </w:t>
      </w:r>
      <w:r w:rsidR="00EA7F3F" w:rsidRPr="001D51F4">
        <w:rPr>
          <w:rFonts w:ascii="GHEA Grapalat" w:eastAsiaTheme="minorHAnsi" w:hAnsi="GHEA Grapalat" w:cs="Sylfaen"/>
          <w:lang w:val="hy-AM" w:eastAsia="en-US"/>
        </w:rPr>
        <w:t>հիմնականում մասնագիտացված են ջերմատների կառուցման և մոնտաժման գործում, իսկ ջերմատների կառուցման և մոնտաժման համար անհրաժեշտ միջոցների ձեռքբերումը իրականացնում են ջերմոցատերերը (շահառուները)՝ օգտագործելով նաև ջերմատնայի տնտեսության վարման իրենց փորձը և կապերը։</w:t>
      </w:r>
      <w:r w:rsidR="007366D9" w:rsidRPr="001D51F4">
        <w:rPr>
          <w:rFonts w:ascii="GHEA Grapalat" w:eastAsiaTheme="minorHAnsi" w:hAnsi="GHEA Grapalat" w:cs="Sylfaen"/>
          <w:lang w:val="hy-AM" w:eastAsia="en-US"/>
        </w:rPr>
        <w:t xml:space="preserve"> Վերոնշյալ հարցերի շուրջ քննարկումներ են իրականացվել շահագրգիռ կառույցների, այդ թվում ջերմատնային տնտեսության բնագավառում տնտեսավարողների, կառուցողների (կապալառուների) հետ, որի արդյունքում </w:t>
      </w:r>
      <w:r w:rsidR="007366D9" w:rsidRPr="001D51F4">
        <w:rPr>
          <w:rFonts w:ascii="GHEA Grapalat" w:eastAsiaTheme="minorHAnsi" w:hAnsi="GHEA Grapalat" w:cs="Sylfaen"/>
          <w:lang w:val="hy-AM" w:eastAsia="en-US"/>
        </w:rPr>
        <w:lastRenderedPageBreak/>
        <w:t xml:space="preserve">մշակվել է նախագիծը։ </w:t>
      </w:r>
      <w:r w:rsidR="00EA7F3F" w:rsidRPr="001D51F4">
        <w:rPr>
          <w:rFonts w:ascii="GHEA Grapalat" w:eastAsiaTheme="minorHAnsi" w:hAnsi="GHEA Grapalat" w:cs="Sylfaen"/>
          <w:lang w:val="hy-AM" w:eastAsia="en-US"/>
        </w:rPr>
        <w:t xml:space="preserve">Միաժամանակ, </w:t>
      </w:r>
      <w:r w:rsidR="007366D9" w:rsidRPr="001D51F4">
        <w:rPr>
          <w:rFonts w:ascii="GHEA Grapalat" w:eastAsiaTheme="minorHAnsi" w:hAnsi="GHEA Grapalat" w:cs="Sylfaen"/>
          <w:lang w:val="hy-AM" w:eastAsia="en-US"/>
        </w:rPr>
        <w:t xml:space="preserve">նշվել է, որ </w:t>
      </w:r>
      <w:r w:rsidR="00EC4139" w:rsidRPr="001D51F4">
        <w:rPr>
          <w:rFonts w:ascii="GHEA Grapalat" w:eastAsiaTheme="minorHAnsi" w:hAnsi="GHEA Grapalat" w:cs="Sylfaen"/>
          <w:lang w:val="hy-AM" w:eastAsia="en-US"/>
        </w:rPr>
        <w:t xml:space="preserve">կապալառու կազմակերպության միջոցով անհրաժեշտ միջոցների ձեռքբերումը </w:t>
      </w:r>
      <w:r w:rsidR="00EA7F3F" w:rsidRPr="001D51F4">
        <w:rPr>
          <w:rFonts w:ascii="GHEA Grapalat" w:eastAsiaTheme="minorHAnsi" w:hAnsi="GHEA Grapalat" w:cs="Sylfaen"/>
          <w:lang w:val="hy-AM" w:eastAsia="en-US"/>
        </w:rPr>
        <w:t xml:space="preserve">ջերմոցատերերի (շահառուների) համար </w:t>
      </w:r>
      <w:r w:rsidR="00EC4139" w:rsidRPr="001D51F4">
        <w:rPr>
          <w:rFonts w:ascii="GHEA Grapalat" w:eastAsiaTheme="minorHAnsi" w:hAnsi="GHEA Grapalat" w:cs="Sylfaen"/>
          <w:lang w:val="hy-AM" w:eastAsia="en-US"/>
        </w:rPr>
        <w:t>հանգեցնում է լրացուցիչ ծախսեր</w:t>
      </w:r>
      <w:r w:rsidR="00EA7F3F" w:rsidRPr="001D51F4">
        <w:rPr>
          <w:rFonts w:ascii="GHEA Grapalat" w:eastAsiaTheme="minorHAnsi" w:hAnsi="GHEA Grapalat" w:cs="Sylfaen"/>
          <w:lang w:val="hy-AM" w:eastAsia="en-US"/>
        </w:rPr>
        <w:t>ի</w:t>
      </w:r>
      <w:r w:rsidR="00B903D2" w:rsidRPr="001D51F4">
        <w:rPr>
          <w:rFonts w:ascii="GHEA Grapalat" w:eastAsiaTheme="minorHAnsi" w:hAnsi="GHEA Grapalat" w:cs="Sylfaen"/>
          <w:lang w:val="hy-AM" w:eastAsia="en-US"/>
        </w:rPr>
        <w:t>։</w:t>
      </w:r>
      <w:bookmarkEnd w:id="4"/>
    </w:p>
    <w:p w14:paraId="513EFB18" w14:textId="77777777" w:rsidR="001D6AF1" w:rsidRPr="001D51F4" w:rsidRDefault="001D6AF1" w:rsidP="001D6AF1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1D51F4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1D51F4">
        <w:rPr>
          <w:rFonts w:ascii="GHEA Grapalat" w:hAnsi="GHEA Grapalat" w:cs="Sylfaen"/>
          <w:sz w:val="24"/>
          <w:szCs w:val="24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7833ACB8" w14:textId="77777777" w:rsidR="001D6AF1" w:rsidRPr="001D51F4" w:rsidRDefault="001D6AF1" w:rsidP="001D6AF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D51F4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1D51F4">
        <w:rPr>
          <w:rFonts w:ascii="GHEA Grapalat" w:hAnsi="GHEA Grapalat"/>
          <w:bCs/>
          <w:lang w:val="hy-AM"/>
        </w:rPr>
        <w:t xml:space="preserve"> </w:t>
      </w:r>
      <w:r w:rsidRPr="001D51F4">
        <w:rPr>
          <w:rFonts w:ascii="GHEA Grapalat" w:hAnsi="GHEA Grapalat"/>
          <w:lang w:val="hy-AM"/>
        </w:rPr>
        <w:t xml:space="preserve"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  </w:t>
      </w:r>
    </w:p>
    <w:p w14:paraId="517BB1EE" w14:textId="479BC143" w:rsidR="00317A91" w:rsidRPr="00DD5843" w:rsidRDefault="001D6AF1" w:rsidP="001D6AF1">
      <w:pPr>
        <w:spacing w:line="360" w:lineRule="auto"/>
        <w:ind w:firstLine="284"/>
        <w:jc w:val="both"/>
        <w:rPr>
          <w:rFonts w:ascii="Calibri" w:eastAsiaTheme="minorHAnsi" w:hAnsi="Calibri" w:cs="Calibri"/>
          <w:color w:val="000000" w:themeColor="text1"/>
          <w:lang w:val="hy-AM" w:eastAsia="en-US"/>
        </w:rPr>
      </w:pPr>
      <w:r w:rsidRPr="001D51F4">
        <w:rPr>
          <w:rFonts w:ascii="GHEA Grapalat" w:hAnsi="GHEA Grapalat"/>
          <w:b/>
          <w:lang w:val="hy-AM"/>
        </w:rPr>
        <w:t>Կարգավորման</w:t>
      </w:r>
      <w:r w:rsidRPr="001D51F4">
        <w:rPr>
          <w:rFonts w:ascii="GHEA Grapalat" w:hAnsi="GHEA Grapalat"/>
          <w:b/>
          <w:lang w:val="af-ZA"/>
        </w:rPr>
        <w:t xml:space="preserve"> </w:t>
      </w:r>
      <w:r w:rsidRPr="001D51F4">
        <w:rPr>
          <w:rFonts w:ascii="GHEA Grapalat" w:hAnsi="GHEA Grapalat"/>
          <w:b/>
          <w:lang w:val="hy-AM"/>
        </w:rPr>
        <w:t>նպատակը</w:t>
      </w:r>
      <w:r w:rsidRPr="001D51F4">
        <w:rPr>
          <w:rFonts w:ascii="GHEA Grapalat" w:hAnsi="GHEA Grapalat"/>
          <w:b/>
          <w:lang w:val="af-ZA"/>
        </w:rPr>
        <w:t xml:space="preserve"> </w:t>
      </w:r>
      <w:r w:rsidRPr="001D51F4">
        <w:rPr>
          <w:rFonts w:ascii="GHEA Grapalat" w:hAnsi="GHEA Grapalat"/>
          <w:b/>
          <w:lang w:val="hy-AM"/>
        </w:rPr>
        <w:t>և</w:t>
      </w:r>
      <w:r w:rsidRPr="001D51F4">
        <w:rPr>
          <w:rFonts w:ascii="GHEA Grapalat" w:hAnsi="GHEA Grapalat"/>
          <w:b/>
          <w:lang w:val="af-ZA"/>
        </w:rPr>
        <w:t xml:space="preserve"> </w:t>
      </w:r>
      <w:r w:rsidRPr="001D51F4">
        <w:rPr>
          <w:rFonts w:ascii="GHEA Grapalat" w:hAnsi="GHEA Grapalat"/>
          <w:b/>
          <w:lang w:val="hy-AM"/>
        </w:rPr>
        <w:t>բնույթը։</w:t>
      </w:r>
      <w:r w:rsidRPr="001D51F4">
        <w:rPr>
          <w:rFonts w:ascii="GHEA Grapalat" w:hAnsi="GHEA Grapalat"/>
          <w:lang w:val="af-ZA"/>
        </w:rPr>
        <w:t xml:space="preserve"> Նախագծով առաջարկվող </w:t>
      </w:r>
      <w:r w:rsidRPr="001D51F4">
        <w:rPr>
          <w:rFonts w:ascii="GHEA Grapalat" w:hAnsi="GHEA Grapalat"/>
          <w:lang w:val="hy-AM"/>
        </w:rPr>
        <w:t xml:space="preserve">փոփոխությունը </w:t>
      </w:r>
      <w:r w:rsidRPr="001D51F4">
        <w:rPr>
          <w:rFonts w:ascii="GHEA Grapalat" w:hAnsi="GHEA Grapalat"/>
          <w:lang w:val="af-ZA"/>
        </w:rPr>
        <w:t xml:space="preserve">նպատակ ունի </w:t>
      </w:r>
      <w:r w:rsidR="00317A91" w:rsidRPr="001D51F4">
        <w:rPr>
          <w:rFonts w:ascii="GHEA Grapalat" w:hAnsi="GHEA Grapalat" w:cs="Sylfaen"/>
          <w:lang w:val="hy-AM" w:eastAsia="en-US"/>
        </w:rPr>
        <w:t>ծրագրի գործողության անցած ժամանակահատվածի արդյունքներով պայմանավորված</w:t>
      </w:r>
      <w:r w:rsidR="00317A91" w:rsidRPr="001D51F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17A91" w:rsidRPr="001D51F4">
        <w:rPr>
          <w:rFonts w:ascii="GHEA Grapalat" w:hAnsi="GHEA Grapalat" w:cs="Sylfaen"/>
          <w:lang w:val="hy-AM" w:eastAsia="en-US"/>
        </w:rPr>
        <w:t xml:space="preserve">շահառուի և կապալառուի </w:t>
      </w:r>
      <w:r w:rsidR="00275EE6" w:rsidRPr="001D51F4">
        <w:rPr>
          <w:rFonts w:ascii="GHEA Grapalat" w:hAnsi="GHEA Grapalat" w:cs="Sylfaen"/>
          <w:lang w:val="hy-AM" w:eastAsia="en-US"/>
        </w:rPr>
        <w:t>հարաբերությունների</w:t>
      </w:r>
      <w:r w:rsidR="00923686" w:rsidRPr="001D51F4">
        <w:rPr>
          <w:rFonts w:ascii="GHEA Grapalat" w:hAnsi="GHEA Grapalat" w:cs="Sylfaen"/>
          <w:lang w:val="hy-AM" w:eastAsia="en-US"/>
        </w:rPr>
        <w:t>, ինչպես</w:t>
      </w:r>
      <w:r w:rsidR="00317A91" w:rsidRPr="001D51F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23686" w:rsidRPr="001D51F4">
        <w:rPr>
          <w:rFonts w:ascii="GHEA Grapalat" w:hAnsi="GHEA Grapalat"/>
          <w:lang w:val="hy-AM"/>
        </w:rPr>
        <w:t xml:space="preserve">նաև </w:t>
      </w:r>
      <w:bookmarkStart w:id="5" w:name="_Hlk191629914"/>
      <w:r w:rsidR="00923686" w:rsidRPr="001D51F4">
        <w:rPr>
          <w:rFonts w:ascii="GHEA Grapalat" w:hAnsi="GHEA Grapalat" w:cs="Sylfaen"/>
          <w:lang w:val="hy-AM" w:eastAsia="en-US"/>
        </w:rPr>
        <w:t>հաշվետվությամբ ներկայացվող տեղեկատվության պահանջների</w:t>
      </w:r>
      <w:r w:rsidR="00923686" w:rsidRPr="001D51F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End w:id="5"/>
      <w:r w:rsidR="00317A91" w:rsidRPr="001D51F4">
        <w:rPr>
          <w:rFonts w:ascii="GHEA Grapalat" w:hAnsi="GHEA Grapalat" w:cs="Arial"/>
          <w:shd w:val="clear" w:color="auto" w:fill="FFFFFF"/>
          <w:lang w:val="hy-AM"/>
        </w:rPr>
        <w:t>հստակեցման</w:t>
      </w:r>
      <w:r w:rsidRPr="00923686">
        <w:rPr>
          <w:rFonts w:ascii="GHEA Grapalat" w:hAnsi="GHEA Grapalat"/>
          <w:lang w:val="hy-AM"/>
        </w:rPr>
        <w:t>։</w:t>
      </w:r>
      <w:r w:rsidRPr="00114C91">
        <w:rPr>
          <w:rFonts w:ascii="GHEA Grapalat" w:hAnsi="GHEA Grapalat"/>
          <w:lang w:val="hy-AM"/>
        </w:rPr>
        <w:t xml:space="preserve"> </w:t>
      </w:r>
      <w:r w:rsidR="00317A91">
        <w:rPr>
          <w:rFonts w:ascii="GHEA Grapalat" w:eastAsiaTheme="minorHAnsi" w:hAnsi="GHEA Grapalat" w:cstheme="minorBidi"/>
          <w:lang w:val="hy-AM" w:eastAsia="en-US"/>
        </w:rPr>
        <w:t>Մասնավորապես,</w:t>
      </w:r>
      <w:r w:rsidR="00317A91" w:rsidRPr="00E60461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320558">
        <w:rPr>
          <w:rFonts w:ascii="GHEA Grapalat" w:eastAsiaTheme="minorHAnsi" w:hAnsi="GHEA Grapalat" w:cs="Sylfaen"/>
          <w:lang w:val="hy-AM" w:eastAsia="en-US"/>
        </w:rPr>
        <w:t xml:space="preserve">նախագծով հնարավորություն է տրվում շահառուներին, որ իրենք ձեռք բերեն ջերմատների կառուցման և մոնտաժման համար անհրաժեշտ միջոցները, իսկ </w:t>
      </w:r>
      <w:r w:rsidR="00320558">
        <w:rPr>
          <w:rFonts w:ascii="GHEA Grapalat" w:eastAsiaTheme="minorHAnsi" w:hAnsi="GHEA Grapalat" w:cs="Sylfaen"/>
          <w:lang w:val="hy-AM" w:eastAsia="en-US"/>
        </w:rPr>
        <w:lastRenderedPageBreak/>
        <w:t xml:space="preserve">ջերմատների կառուցման և մոնտաժման աշխատանքները պետք է իրականացվեն մեկ կապալառու </w:t>
      </w:r>
      <w:r w:rsidR="00320558" w:rsidRPr="00320558">
        <w:rPr>
          <w:rFonts w:ascii="GHEA Grapalat" w:eastAsiaTheme="minorHAnsi" w:hAnsi="GHEA Grapalat" w:cs="Sylfaen"/>
          <w:lang w:val="hy-AM" w:eastAsia="en-US"/>
        </w:rPr>
        <w:t>կազմակերպության (իրավաբանական անձ կամ անհատ ձեռնարկատեր) միջոցով</w:t>
      </w:r>
      <w:r w:rsidR="007366D9">
        <w:rPr>
          <w:rFonts w:ascii="GHEA Grapalat" w:eastAsiaTheme="minorHAnsi" w:hAnsi="GHEA Grapalat" w:cs="Sylfaen"/>
          <w:lang w:val="hy-AM" w:eastAsia="en-US"/>
        </w:rPr>
        <w:t xml:space="preserve">, </w:t>
      </w:r>
      <w:r w:rsidR="007366D9" w:rsidRPr="007366D9">
        <w:rPr>
          <w:rFonts w:ascii="GHEA Grapalat" w:eastAsiaTheme="minorHAnsi" w:hAnsi="GHEA Grapalat" w:cs="Sylfaen"/>
          <w:lang w:val="hy-AM" w:eastAsia="en-US"/>
        </w:rPr>
        <w:t>որը կարող է իր պարտավորությունների կատարմանը մասնակից դարձնել ենթակապալառուների</w:t>
      </w:r>
      <w:r w:rsidR="00320558">
        <w:rPr>
          <w:rFonts w:ascii="GHEA Grapalat" w:eastAsiaTheme="minorHAnsi" w:hAnsi="GHEA Grapalat" w:cs="Sylfaen"/>
          <w:lang w:val="hy-AM" w:eastAsia="en-US"/>
        </w:rPr>
        <w:t>։</w:t>
      </w:r>
      <w:r w:rsidR="001D51F4" w:rsidRPr="001D51F4">
        <w:rPr>
          <w:rFonts w:ascii="GHEA Grapalat" w:hAnsi="GHEA Grapalat" w:cs="Sylfaen"/>
          <w:lang w:val="hy-AM" w:eastAsia="en-US"/>
        </w:rPr>
        <w:t xml:space="preserve"> </w:t>
      </w:r>
      <w:r w:rsidR="001D51F4">
        <w:rPr>
          <w:rFonts w:ascii="GHEA Grapalat" w:hAnsi="GHEA Grapalat" w:cs="Sylfaen"/>
          <w:lang w:val="hy-AM" w:eastAsia="en-US"/>
        </w:rPr>
        <w:t xml:space="preserve">Միաժամանակ, </w:t>
      </w:r>
      <w:r w:rsidR="00AC07EC">
        <w:rPr>
          <w:rFonts w:ascii="GHEA Grapalat" w:hAnsi="GHEA Grapalat" w:cs="Sylfaen"/>
          <w:lang w:val="hy-AM" w:eastAsia="en-US"/>
        </w:rPr>
        <w:t xml:space="preserve">նախագծում կատարվել է լրացում, </w:t>
      </w:r>
      <w:r w:rsidR="00256BCA">
        <w:rPr>
          <w:rFonts w:ascii="GHEA Grapalat" w:hAnsi="GHEA Grapalat" w:cs="Sylfaen"/>
          <w:lang w:val="hy-AM" w:eastAsia="en-US"/>
        </w:rPr>
        <w:t xml:space="preserve">ըստ որի՝ </w:t>
      </w:r>
      <w:r w:rsidR="00F433D0" w:rsidRPr="00DD5843">
        <w:rPr>
          <w:rFonts w:ascii="GHEA Grapalat" w:hAnsi="GHEA Grapalat"/>
          <w:color w:val="000000" w:themeColor="text1"/>
          <w:lang w:val="hy-AM"/>
        </w:rPr>
        <w:t>յուրաքանչյուր հաջորդ ամիս ներկայացվող սուբսիդավորման հայտի մեջ ներառվում են բացառապես նախորդ ամսվա համար հաշվարկված  և նախորդ ամսվանից սկսած նոր շահառուների (կամ բացառապես</w:t>
      </w:r>
      <w:r w:rsidR="00F433D0" w:rsidRPr="00DD5843">
        <w:rPr>
          <w:rFonts w:ascii="Calibri" w:hAnsi="Calibri" w:cs="Calibri"/>
          <w:color w:val="000000" w:themeColor="text1"/>
          <w:lang w:val="hy-AM"/>
        </w:rPr>
        <w:t> </w:t>
      </w:r>
      <w:r w:rsidR="00F433D0" w:rsidRPr="00DD5843">
        <w:rPr>
          <w:rFonts w:ascii="GHEA Grapalat" w:hAnsi="GHEA Grapalat"/>
          <w:color w:val="000000" w:themeColor="text1"/>
          <w:lang w:val="hy-AM"/>
        </w:rPr>
        <w:t xml:space="preserve"> նախորդ ամսվա մեջ նոր ձեռք բերված սուբսիդավորման իրավունքից օգտվող շահառուների) սուբսիդավորման ենթակա տոկոսադրույքների գումարները</w:t>
      </w:r>
      <w:r w:rsidR="001D51F4" w:rsidRPr="00DD5843">
        <w:rPr>
          <w:rFonts w:ascii="GHEA Grapalat" w:eastAsiaTheme="minorHAnsi" w:hAnsi="GHEA Grapalat" w:cs="Sylfaen"/>
          <w:color w:val="000000" w:themeColor="text1"/>
          <w:lang w:val="hy-AM" w:eastAsia="en-US"/>
        </w:rPr>
        <w:t>։</w:t>
      </w:r>
    </w:p>
    <w:p w14:paraId="2BF0C71E" w14:textId="69D62443" w:rsidR="007366D9" w:rsidRPr="00320558" w:rsidRDefault="007366D9" w:rsidP="001D6AF1">
      <w:pPr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F232A9">
        <w:rPr>
          <w:rFonts w:ascii="GHEA Grapalat" w:eastAsiaTheme="minorHAnsi" w:hAnsi="GHEA Grapalat" w:cs="Sylfaen"/>
          <w:lang w:val="hy-AM" w:eastAsia="en-US"/>
        </w:rPr>
        <w:t>Միաժաման</w:t>
      </w:r>
      <w:r w:rsidR="00F232A9" w:rsidRPr="00F232A9">
        <w:rPr>
          <w:rFonts w:ascii="GHEA Grapalat" w:eastAsiaTheme="minorHAnsi" w:hAnsi="GHEA Grapalat" w:cs="Sylfaen"/>
          <w:lang w:val="hy-AM" w:eastAsia="en-US"/>
        </w:rPr>
        <w:t>ակ, հաշվի առնելով որ</w:t>
      </w:r>
      <w:r w:rsidR="00F232A9">
        <w:rPr>
          <w:rFonts w:ascii="Calibri" w:eastAsiaTheme="minorHAnsi" w:hAnsi="Calibri" w:cs="Calibri"/>
          <w:lang w:val="hy-AM" w:eastAsia="en-US"/>
        </w:rPr>
        <w:t xml:space="preserve"> </w:t>
      </w:r>
      <w:r w:rsidR="00F232A9" w:rsidRPr="00114C91">
        <w:rPr>
          <w:rFonts w:ascii="GHEA Grapalat" w:eastAsiaTheme="minorHAnsi" w:hAnsi="GHEA Grapalat" w:cs="Sylfaen"/>
          <w:lang w:val="hy-AM" w:eastAsia="en-US"/>
        </w:rPr>
        <w:t>ՀՀ կառավարության 202</w:t>
      </w:r>
      <w:r w:rsidR="00F232A9">
        <w:rPr>
          <w:rFonts w:ascii="GHEA Grapalat" w:eastAsiaTheme="minorHAnsi" w:hAnsi="GHEA Grapalat" w:cs="Sylfaen"/>
          <w:lang w:val="hy-AM" w:eastAsia="en-US"/>
        </w:rPr>
        <w:t>4</w:t>
      </w:r>
      <w:r w:rsidR="00F232A9" w:rsidRPr="00114C91">
        <w:rPr>
          <w:rFonts w:ascii="GHEA Grapalat" w:eastAsiaTheme="minorHAnsi" w:hAnsi="GHEA Grapalat" w:cs="Sylfaen"/>
          <w:lang w:val="hy-AM" w:eastAsia="en-US"/>
        </w:rPr>
        <w:t xml:space="preserve"> թվականի հուլիսի 2</w:t>
      </w:r>
      <w:r w:rsidR="00F232A9">
        <w:rPr>
          <w:rFonts w:ascii="GHEA Grapalat" w:eastAsiaTheme="minorHAnsi" w:hAnsi="GHEA Grapalat" w:cs="Sylfaen"/>
          <w:lang w:val="hy-AM" w:eastAsia="en-US"/>
        </w:rPr>
        <w:t>5</w:t>
      </w:r>
      <w:r w:rsidR="00F232A9" w:rsidRPr="00114C91">
        <w:rPr>
          <w:rFonts w:ascii="GHEA Grapalat" w:eastAsiaTheme="minorHAnsi" w:hAnsi="GHEA Grapalat" w:cs="Sylfaen"/>
          <w:lang w:val="hy-AM" w:eastAsia="en-US"/>
        </w:rPr>
        <w:t>–ի N 1</w:t>
      </w:r>
      <w:r w:rsidR="00F232A9">
        <w:rPr>
          <w:rFonts w:ascii="GHEA Grapalat" w:eastAsiaTheme="minorHAnsi" w:hAnsi="GHEA Grapalat" w:cs="Sylfaen"/>
          <w:lang w:val="hy-AM" w:eastAsia="en-US"/>
        </w:rPr>
        <w:t>139</w:t>
      </w:r>
      <w:r w:rsidR="00F232A9" w:rsidRPr="00114C91">
        <w:rPr>
          <w:rFonts w:ascii="GHEA Grapalat" w:eastAsiaTheme="minorHAnsi" w:hAnsi="GHEA Grapalat" w:cs="Sylfaen"/>
          <w:lang w:val="hy-AM" w:eastAsia="en-US"/>
        </w:rPr>
        <w:t>-Լ որոշ</w:t>
      </w:r>
      <w:r w:rsidR="00F232A9">
        <w:rPr>
          <w:rFonts w:ascii="GHEA Grapalat" w:eastAsiaTheme="minorHAnsi" w:hAnsi="GHEA Grapalat" w:cs="Sylfaen"/>
          <w:lang w:val="hy-AM" w:eastAsia="en-US"/>
        </w:rPr>
        <w:t>ումը ուժի մեջ մտնելուց հետո ծրագրին դիմել և վարկային պայմանագիր են կնքել շահառուներ</w:t>
      </w:r>
      <w:r w:rsidR="00F232A9" w:rsidRPr="00F232A9">
        <w:rPr>
          <w:rFonts w:ascii="GHEA Grapalat" w:eastAsiaTheme="minorHAnsi" w:hAnsi="GHEA Grapalat" w:cs="Sylfaen"/>
          <w:lang w:val="hy-AM" w:eastAsia="en-US"/>
        </w:rPr>
        <w:t xml:space="preserve"> (</w:t>
      </w:r>
      <w:r w:rsidR="00F232A9">
        <w:rPr>
          <w:rFonts w:ascii="GHEA Grapalat" w:eastAsiaTheme="minorHAnsi" w:hAnsi="GHEA Grapalat" w:cs="Sylfaen"/>
          <w:lang w:val="hy-AM" w:eastAsia="en-US"/>
        </w:rPr>
        <w:t>որոնց վարկը տրամադրվում է փուլերով</w:t>
      </w:r>
      <w:r w:rsidR="00F232A9" w:rsidRPr="00F232A9">
        <w:rPr>
          <w:rFonts w:ascii="GHEA Grapalat" w:eastAsiaTheme="minorHAnsi" w:hAnsi="GHEA Grapalat" w:cs="Sylfaen"/>
          <w:lang w:val="hy-AM" w:eastAsia="en-US"/>
        </w:rPr>
        <w:t xml:space="preserve">, </w:t>
      </w:r>
      <w:r w:rsidR="00F232A9">
        <w:rPr>
          <w:rFonts w:ascii="GHEA Grapalat" w:eastAsiaTheme="minorHAnsi" w:hAnsi="GHEA Grapalat" w:cs="Sylfaen"/>
          <w:lang w:val="hy-AM" w:eastAsia="en-US"/>
        </w:rPr>
        <w:t>և որոնք դեռ պետք է ձեռք բերեն ջերմատան համար անհրաժեշտ միջոցներ</w:t>
      </w:r>
      <w:r w:rsidR="00F232A9" w:rsidRPr="00F232A9">
        <w:rPr>
          <w:rFonts w:ascii="GHEA Grapalat" w:eastAsiaTheme="minorHAnsi" w:hAnsi="GHEA Grapalat" w:cs="Sylfaen"/>
          <w:lang w:val="hy-AM" w:eastAsia="en-US"/>
        </w:rPr>
        <w:t>)</w:t>
      </w:r>
      <w:r w:rsidR="00F232A9">
        <w:rPr>
          <w:rFonts w:ascii="GHEA Grapalat" w:eastAsiaTheme="minorHAnsi" w:hAnsi="GHEA Grapalat" w:cs="Sylfaen"/>
          <w:lang w:val="hy-AM" w:eastAsia="en-US"/>
        </w:rPr>
        <w:t xml:space="preserve">, </w:t>
      </w:r>
      <w:r w:rsidR="000F0950">
        <w:rPr>
          <w:rFonts w:ascii="GHEA Grapalat" w:eastAsiaTheme="minorHAnsi" w:hAnsi="GHEA Grapalat" w:cs="Sylfaen"/>
          <w:lang w:val="hy-AM" w:eastAsia="en-US"/>
        </w:rPr>
        <w:t xml:space="preserve">բոլոր </w:t>
      </w:r>
      <w:r w:rsidR="00F232A9">
        <w:rPr>
          <w:rFonts w:ascii="GHEA Grapalat" w:eastAsiaTheme="minorHAnsi" w:hAnsi="GHEA Grapalat" w:cs="Sylfaen"/>
          <w:lang w:val="hy-AM" w:eastAsia="en-US"/>
        </w:rPr>
        <w:t>շահառուների համար հավասար պայմաններ ապահովելու նպատակով, նախագծ</w:t>
      </w:r>
      <w:r w:rsidR="001D51F4">
        <w:rPr>
          <w:rFonts w:ascii="GHEA Grapalat" w:eastAsiaTheme="minorHAnsi" w:hAnsi="GHEA Grapalat" w:cs="Sylfaen"/>
          <w:lang w:val="hy-AM" w:eastAsia="en-US"/>
        </w:rPr>
        <w:t>ով նշված դրույթին</w:t>
      </w:r>
      <w:r w:rsidR="00F232A9">
        <w:rPr>
          <w:rFonts w:ascii="GHEA Grapalat" w:eastAsiaTheme="minorHAnsi" w:hAnsi="GHEA Grapalat" w:cs="Sylfaen"/>
          <w:lang w:val="hy-AM" w:eastAsia="en-US"/>
        </w:rPr>
        <w:t xml:space="preserve"> տրվում է հետ</w:t>
      </w:r>
      <w:r w:rsidR="001B6BAD">
        <w:rPr>
          <w:rFonts w:ascii="GHEA Grapalat" w:eastAsiaTheme="minorHAnsi" w:hAnsi="GHEA Grapalat" w:cs="Sylfaen"/>
          <w:lang w:val="hy-AM" w:eastAsia="en-US"/>
        </w:rPr>
        <w:t>ադարձ</w:t>
      </w:r>
      <w:r w:rsidR="00F232A9">
        <w:rPr>
          <w:rFonts w:ascii="GHEA Grapalat" w:eastAsiaTheme="minorHAnsi" w:hAnsi="GHEA Grapalat" w:cs="Sylfaen"/>
          <w:lang w:val="hy-AM" w:eastAsia="en-US"/>
        </w:rPr>
        <w:t xml:space="preserve"> ուժ։ </w:t>
      </w:r>
    </w:p>
    <w:p w14:paraId="374CE62C" w14:textId="77777777" w:rsidR="00257AA2" w:rsidRPr="00257AA2" w:rsidRDefault="00257AA2" w:rsidP="00257AA2">
      <w:pPr>
        <w:shd w:val="clear" w:color="auto" w:fill="FFFFFF"/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57AA2">
        <w:rPr>
          <w:rFonts w:ascii="GHEA Grapalat" w:eastAsiaTheme="minorHAnsi" w:hAnsi="GHEA Grapalat" w:cstheme="minorBidi"/>
          <w:lang w:val="hy-AM" w:eastAsia="en-US"/>
        </w:rPr>
        <w:t xml:space="preserve">Նախագծով առաջարկվող կարգավորումները կհստակեցնեն </w:t>
      </w:r>
      <w:r w:rsidRPr="00257AA2">
        <w:rPr>
          <w:rFonts w:ascii="GHEA Grapalat" w:eastAsiaTheme="minorHAnsi" w:hAnsi="GHEA Grapalat" w:cstheme="minorBidi"/>
          <w:color w:val="000000"/>
          <w:lang w:val="hy-AM" w:eastAsia="en-US"/>
        </w:rPr>
        <w:t xml:space="preserve">Հայաստանի Հանրապետությունում ջերմատնային տնտեսությունների զարգացման աջակցության </w:t>
      </w:r>
      <w:bookmarkStart w:id="6" w:name="_Hlk165995768"/>
      <w:r w:rsidRPr="00257AA2">
        <w:rPr>
          <w:rFonts w:ascii="GHEA Grapalat" w:eastAsiaTheme="minorHAnsi" w:hAnsi="GHEA Grapalat" w:cstheme="minorBidi"/>
          <w:lang w:val="hy-AM" w:eastAsia="en-US"/>
        </w:rPr>
        <w:t>ծրագրի իրականացման գործընթացը</w:t>
      </w:r>
      <w:bookmarkEnd w:id="6"/>
      <w:r w:rsidRPr="00257AA2">
        <w:rPr>
          <w:rFonts w:ascii="GHEA Grapalat" w:eastAsiaTheme="minorHAnsi" w:hAnsi="GHEA Grapalat" w:cstheme="minorBidi"/>
          <w:lang w:val="hy-AM" w:eastAsia="en-US"/>
        </w:rPr>
        <w:t>։</w:t>
      </w:r>
    </w:p>
    <w:p w14:paraId="2BD7E8F6" w14:textId="77777777" w:rsidR="00EC4139" w:rsidRPr="00EC4139" w:rsidRDefault="009A0BAC" w:rsidP="00EC4139">
      <w:pPr>
        <w:shd w:val="clear" w:color="auto" w:fill="FFFFFF"/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="Sylfaen"/>
          <w:lang w:val="hy-AM" w:eastAsia="en-US"/>
        </w:rPr>
        <w:t>Սույն նախագծի ընդու</w:t>
      </w:r>
      <w:r w:rsidR="0055154F">
        <w:rPr>
          <w:rFonts w:ascii="GHEA Grapalat" w:eastAsiaTheme="minorHAnsi" w:hAnsi="GHEA Grapalat" w:cs="Sylfaen"/>
          <w:lang w:val="hy-AM" w:eastAsia="en-US"/>
        </w:rPr>
        <w:t>ն</w:t>
      </w:r>
      <w:r>
        <w:rPr>
          <w:rFonts w:ascii="GHEA Grapalat" w:eastAsiaTheme="minorHAnsi" w:hAnsi="GHEA Grapalat" w:cs="Sylfaen"/>
          <w:lang w:val="hy-AM" w:eastAsia="en-US"/>
        </w:rPr>
        <w:t xml:space="preserve">ման կապակցությամբ </w:t>
      </w:r>
      <w:r w:rsidR="00EC4139" w:rsidRPr="00EC4139">
        <w:rPr>
          <w:rFonts w:ascii="GHEA Grapalat" w:eastAsiaTheme="minorHAnsi" w:hAnsi="GHEA Grapalat" w:cstheme="minorBidi"/>
          <w:lang w:val="af-ZA" w:eastAsia="en-US"/>
        </w:rPr>
        <w:t xml:space="preserve">պետական բյուջեի եկամուտներում և ծախսերում փոփոխություններ </w:t>
      </w:r>
      <w:r w:rsidR="00EC4139" w:rsidRPr="00EC4139">
        <w:rPr>
          <w:rFonts w:ascii="GHEA Grapalat" w:eastAsiaTheme="minorHAnsi" w:hAnsi="GHEA Grapalat" w:cstheme="minorBidi"/>
          <w:lang w:val="hy-AM" w:eastAsia="en-US"/>
        </w:rPr>
        <w:t>և</w:t>
      </w:r>
      <w:r w:rsidR="00EC4139" w:rsidRPr="00EC4139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="00EC4139" w:rsidRPr="00EC4139">
        <w:rPr>
          <w:rFonts w:ascii="GHEA Grapalat" w:eastAsiaTheme="minorHAnsi" w:hAnsi="GHEA Grapalat" w:cstheme="minorBidi"/>
          <w:lang w:val="hy-AM" w:eastAsia="en-US"/>
        </w:rPr>
        <w:t>լրացուցիչ ծախս չի նախատեսվում։</w:t>
      </w:r>
    </w:p>
    <w:p w14:paraId="4317358B" w14:textId="1510F70B" w:rsidR="001D6AF1" w:rsidRPr="00114C91" w:rsidRDefault="001D6AF1" w:rsidP="00EC41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C6DFDCB" w14:textId="77777777" w:rsidR="001D6AF1" w:rsidRPr="00114C91" w:rsidRDefault="001D6AF1" w:rsidP="001D6AF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52AE4EF4" w14:textId="4C17D99F" w:rsidR="001D6AF1" w:rsidRPr="00114C91" w:rsidRDefault="001D6AF1" w:rsidP="001D6AF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114C91">
        <w:rPr>
          <w:rFonts w:ascii="GHEA Grapalat" w:hAnsi="GHEA Grapalat"/>
          <w:b/>
          <w:lang w:val="hy-AM"/>
        </w:rPr>
        <w:t>Ակնկալվող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արդյունքը։</w:t>
      </w:r>
      <w:r w:rsidRPr="00114C91">
        <w:rPr>
          <w:rFonts w:ascii="GHEA Grapalat" w:hAnsi="GHEA Grapalat"/>
          <w:lang w:val="af-ZA"/>
        </w:rPr>
        <w:t xml:space="preserve"> </w:t>
      </w:r>
      <w:r w:rsidRPr="00114C91">
        <w:rPr>
          <w:rFonts w:ascii="GHEA Grapalat" w:eastAsia="Calibri" w:hAnsi="GHEA Grapalat"/>
          <w:lang w:val="hy-AM"/>
        </w:rPr>
        <w:t>Նախագծի ընդունմամբ</w:t>
      </w:r>
      <w:r w:rsidR="00AC3B81">
        <w:rPr>
          <w:rFonts w:ascii="GHEA Grapalat" w:eastAsia="Calibri" w:hAnsi="GHEA Grapalat"/>
          <w:lang w:val="hy-AM"/>
        </w:rPr>
        <w:t xml:space="preserve"> կխթանվի խոշոր ջերմատնային տնտեսությունների կառուցումը</w:t>
      </w:r>
      <w:r w:rsidR="00CC1E9D">
        <w:rPr>
          <w:rFonts w:ascii="GHEA Grapalat" w:eastAsia="Calibri" w:hAnsi="GHEA Grapalat"/>
          <w:lang w:val="hy-AM"/>
        </w:rPr>
        <w:t>,</w:t>
      </w:r>
      <w:r w:rsidR="00AC3B81">
        <w:rPr>
          <w:rFonts w:ascii="GHEA Grapalat" w:eastAsia="Calibri" w:hAnsi="GHEA Grapalat"/>
          <w:lang w:val="hy-AM"/>
        </w:rPr>
        <w:t xml:space="preserve"> </w:t>
      </w:r>
      <w:r w:rsidR="00CC1E9D">
        <w:rPr>
          <w:rFonts w:ascii="GHEA Grapalat" w:eastAsia="Calibri" w:hAnsi="GHEA Grapalat"/>
          <w:lang w:val="hy-AM"/>
        </w:rPr>
        <w:t xml:space="preserve">կավելանա ջերմատնային արտադրանքի արտադրության  և արտահանման ծավալները։ </w:t>
      </w:r>
    </w:p>
    <w:p w14:paraId="0417CA60" w14:textId="77777777" w:rsidR="007133E0" w:rsidRPr="00114C91" w:rsidRDefault="007133E0">
      <w:pPr>
        <w:rPr>
          <w:rFonts w:ascii="GHEA Grapalat" w:hAnsi="GHEA Grapalat"/>
          <w:lang w:val="fr-FR"/>
        </w:rPr>
      </w:pPr>
    </w:p>
    <w:sectPr w:rsidR="007133E0" w:rsidRPr="00114C91" w:rsidSect="00DF23EF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1D668" w14:textId="77777777" w:rsidR="00967911" w:rsidRDefault="00967911">
      <w:r>
        <w:separator/>
      </w:r>
    </w:p>
  </w:endnote>
  <w:endnote w:type="continuationSeparator" w:id="0">
    <w:p w14:paraId="42EA6E49" w14:textId="77777777" w:rsidR="00967911" w:rsidRDefault="0096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43361" w14:textId="77777777" w:rsidR="007133E0" w:rsidRDefault="009703C3">
        <w:pPr>
          <w:pStyle w:val="Footer"/>
          <w:jc w:val="center"/>
        </w:pPr>
        <w:r>
          <w:fldChar w:fldCharType="begin"/>
        </w:r>
        <w:r w:rsidR="008C50B1">
          <w:instrText xml:space="preserve"> PAGE   \* MERGEFORMAT </w:instrText>
        </w:r>
        <w:r>
          <w:fldChar w:fldCharType="separate"/>
        </w:r>
        <w:r w:rsidR="00A85D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3BB40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170E2" w14:textId="77777777" w:rsidR="00967911" w:rsidRDefault="00967911">
      <w:r>
        <w:separator/>
      </w:r>
    </w:p>
  </w:footnote>
  <w:footnote w:type="continuationSeparator" w:id="0">
    <w:p w14:paraId="581552FB" w14:textId="77777777" w:rsidR="00967911" w:rsidRDefault="00967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01048"/>
    <w:multiLevelType w:val="hybridMultilevel"/>
    <w:tmpl w:val="0C8257C0"/>
    <w:lvl w:ilvl="0" w:tplc="B7CCAFC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C510A16"/>
    <w:multiLevelType w:val="hybridMultilevel"/>
    <w:tmpl w:val="C83635D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545942647">
    <w:abstractNumId w:val="1"/>
  </w:num>
  <w:num w:numId="2" w16cid:durableId="2117283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AE"/>
    <w:rsid w:val="000106C2"/>
    <w:rsid w:val="000133B6"/>
    <w:rsid w:val="00016775"/>
    <w:rsid w:val="00036454"/>
    <w:rsid w:val="00037924"/>
    <w:rsid w:val="00065638"/>
    <w:rsid w:val="0007728F"/>
    <w:rsid w:val="0008750C"/>
    <w:rsid w:val="000C569F"/>
    <w:rsid w:val="000C7224"/>
    <w:rsid w:val="000D7E3F"/>
    <w:rsid w:val="000E3275"/>
    <w:rsid w:val="000E5D3C"/>
    <w:rsid w:val="000F0950"/>
    <w:rsid w:val="000F55EA"/>
    <w:rsid w:val="00113472"/>
    <w:rsid w:val="00114C91"/>
    <w:rsid w:val="00143AB7"/>
    <w:rsid w:val="00160BB4"/>
    <w:rsid w:val="00185463"/>
    <w:rsid w:val="00190B7A"/>
    <w:rsid w:val="001B3864"/>
    <w:rsid w:val="001B6BAD"/>
    <w:rsid w:val="001C540B"/>
    <w:rsid w:val="001D51F4"/>
    <w:rsid w:val="001D6AF1"/>
    <w:rsid w:val="00224191"/>
    <w:rsid w:val="0022427E"/>
    <w:rsid w:val="00241921"/>
    <w:rsid w:val="0024546F"/>
    <w:rsid w:val="002524DE"/>
    <w:rsid w:val="00255F72"/>
    <w:rsid w:val="00256BCA"/>
    <w:rsid w:val="00257AA2"/>
    <w:rsid w:val="00264E4F"/>
    <w:rsid w:val="002731A2"/>
    <w:rsid w:val="00275EE6"/>
    <w:rsid w:val="00290467"/>
    <w:rsid w:val="002C5F04"/>
    <w:rsid w:val="002D7EF7"/>
    <w:rsid w:val="002F09EC"/>
    <w:rsid w:val="0031408B"/>
    <w:rsid w:val="00317A91"/>
    <w:rsid w:val="00320558"/>
    <w:rsid w:val="00361314"/>
    <w:rsid w:val="0036133E"/>
    <w:rsid w:val="003751E3"/>
    <w:rsid w:val="003911A5"/>
    <w:rsid w:val="003D6CA3"/>
    <w:rsid w:val="003E38E2"/>
    <w:rsid w:val="003F156E"/>
    <w:rsid w:val="004032EC"/>
    <w:rsid w:val="00407288"/>
    <w:rsid w:val="00407A25"/>
    <w:rsid w:val="004108C7"/>
    <w:rsid w:val="00410E44"/>
    <w:rsid w:val="004158F7"/>
    <w:rsid w:val="00437538"/>
    <w:rsid w:val="00437FF2"/>
    <w:rsid w:val="00454B9E"/>
    <w:rsid w:val="00470D47"/>
    <w:rsid w:val="004878D6"/>
    <w:rsid w:val="004A5C13"/>
    <w:rsid w:val="004A7526"/>
    <w:rsid w:val="004B1750"/>
    <w:rsid w:val="004D28F5"/>
    <w:rsid w:val="004E3A81"/>
    <w:rsid w:val="004E55FD"/>
    <w:rsid w:val="004F0253"/>
    <w:rsid w:val="004F1B85"/>
    <w:rsid w:val="0050606A"/>
    <w:rsid w:val="00520A21"/>
    <w:rsid w:val="00522BCD"/>
    <w:rsid w:val="00530714"/>
    <w:rsid w:val="005313D3"/>
    <w:rsid w:val="0053566C"/>
    <w:rsid w:val="0055154F"/>
    <w:rsid w:val="00553A85"/>
    <w:rsid w:val="005630D3"/>
    <w:rsid w:val="0057521B"/>
    <w:rsid w:val="00577344"/>
    <w:rsid w:val="0059235C"/>
    <w:rsid w:val="005C516E"/>
    <w:rsid w:val="005F09A0"/>
    <w:rsid w:val="005F433C"/>
    <w:rsid w:val="00601840"/>
    <w:rsid w:val="00605E43"/>
    <w:rsid w:val="00606DAE"/>
    <w:rsid w:val="00615215"/>
    <w:rsid w:val="006230A5"/>
    <w:rsid w:val="00627016"/>
    <w:rsid w:val="006530EF"/>
    <w:rsid w:val="00657B54"/>
    <w:rsid w:val="0067133E"/>
    <w:rsid w:val="00676CC3"/>
    <w:rsid w:val="006B143F"/>
    <w:rsid w:val="007133E0"/>
    <w:rsid w:val="00723073"/>
    <w:rsid w:val="007361D0"/>
    <w:rsid w:val="007366D9"/>
    <w:rsid w:val="00752788"/>
    <w:rsid w:val="0075451A"/>
    <w:rsid w:val="0075603F"/>
    <w:rsid w:val="0076114C"/>
    <w:rsid w:val="007836BE"/>
    <w:rsid w:val="00787611"/>
    <w:rsid w:val="007D0EF0"/>
    <w:rsid w:val="007D14BF"/>
    <w:rsid w:val="007D2B7D"/>
    <w:rsid w:val="007E47D4"/>
    <w:rsid w:val="00803D49"/>
    <w:rsid w:val="008158E7"/>
    <w:rsid w:val="00816A65"/>
    <w:rsid w:val="00861219"/>
    <w:rsid w:val="00876570"/>
    <w:rsid w:val="008A00FF"/>
    <w:rsid w:val="008A01BD"/>
    <w:rsid w:val="008A3FE4"/>
    <w:rsid w:val="008C4D01"/>
    <w:rsid w:val="008C50B1"/>
    <w:rsid w:val="008F3CA3"/>
    <w:rsid w:val="008F3ECC"/>
    <w:rsid w:val="008F3F8E"/>
    <w:rsid w:val="00910F09"/>
    <w:rsid w:val="00921FF4"/>
    <w:rsid w:val="00923686"/>
    <w:rsid w:val="009343CD"/>
    <w:rsid w:val="00940491"/>
    <w:rsid w:val="00957EC4"/>
    <w:rsid w:val="00963BE0"/>
    <w:rsid w:val="00967911"/>
    <w:rsid w:val="009703C3"/>
    <w:rsid w:val="00970B5A"/>
    <w:rsid w:val="00987EF1"/>
    <w:rsid w:val="009A0BAC"/>
    <w:rsid w:val="009A4C6F"/>
    <w:rsid w:val="009B0735"/>
    <w:rsid w:val="009B3A06"/>
    <w:rsid w:val="009C2C1A"/>
    <w:rsid w:val="009E1122"/>
    <w:rsid w:val="00A31F23"/>
    <w:rsid w:val="00A345B9"/>
    <w:rsid w:val="00A42F80"/>
    <w:rsid w:val="00A673AF"/>
    <w:rsid w:val="00A8428E"/>
    <w:rsid w:val="00A85DB0"/>
    <w:rsid w:val="00AA607B"/>
    <w:rsid w:val="00AA672A"/>
    <w:rsid w:val="00AB7EA6"/>
    <w:rsid w:val="00AC07EC"/>
    <w:rsid w:val="00AC3B81"/>
    <w:rsid w:val="00AD5095"/>
    <w:rsid w:val="00B13075"/>
    <w:rsid w:val="00B26BE9"/>
    <w:rsid w:val="00B903D2"/>
    <w:rsid w:val="00BA4AB9"/>
    <w:rsid w:val="00BD0599"/>
    <w:rsid w:val="00BD1E24"/>
    <w:rsid w:val="00BD4739"/>
    <w:rsid w:val="00BF5B18"/>
    <w:rsid w:val="00C47A60"/>
    <w:rsid w:val="00C5650A"/>
    <w:rsid w:val="00C7457B"/>
    <w:rsid w:val="00C82C71"/>
    <w:rsid w:val="00C93C9E"/>
    <w:rsid w:val="00CB2909"/>
    <w:rsid w:val="00CC0303"/>
    <w:rsid w:val="00CC1E9D"/>
    <w:rsid w:val="00CF1BB8"/>
    <w:rsid w:val="00D14F50"/>
    <w:rsid w:val="00D2486F"/>
    <w:rsid w:val="00D50863"/>
    <w:rsid w:val="00D619E7"/>
    <w:rsid w:val="00D66213"/>
    <w:rsid w:val="00D668AA"/>
    <w:rsid w:val="00DA41AA"/>
    <w:rsid w:val="00DB06A6"/>
    <w:rsid w:val="00DD5843"/>
    <w:rsid w:val="00DD7A08"/>
    <w:rsid w:val="00DE1063"/>
    <w:rsid w:val="00DF23EF"/>
    <w:rsid w:val="00DF55EE"/>
    <w:rsid w:val="00E16753"/>
    <w:rsid w:val="00E53619"/>
    <w:rsid w:val="00E60461"/>
    <w:rsid w:val="00E65BFC"/>
    <w:rsid w:val="00E75744"/>
    <w:rsid w:val="00EA5EA1"/>
    <w:rsid w:val="00EA7F3F"/>
    <w:rsid w:val="00EC0E54"/>
    <w:rsid w:val="00EC4139"/>
    <w:rsid w:val="00EF291D"/>
    <w:rsid w:val="00EF4CA4"/>
    <w:rsid w:val="00F0390F"/>
    <w:rsid w:val="00F13FCB"/>
    <w:rsid w:val="00F16928"/>
    <w:rsid w:val="00F2155A"/>
    <w:rsid w:val="00F232A9"/>
    <w:rsid w:val="00F31D1E"/>
    <w:rsid w:val="00F41FC9"/>
    <w:rsid w:val="00F433D0"/>
    <w:rsid w:val="00F450D8"/>
    <w:rsid w:val="00F6601E"/>
    <w:rsid w:val="00F66D02"/>
    <w:rsid w:val="00F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A768"/>
  <w15:docId w15:val="{4534D952-9E34-4671-A547-13C8AA8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1D6AF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1D6AF1"/>
    <w:pPr>
      <w:spacing w:line="480" w:lineRule="auto"/>
      <w:ind w:firstLine="709"/>
      <w:jc w:val="both"/>
    </w:pPr>
    <w:rPr>
      <w:rFonts w:ascii="Arial Armenian" w:hAnsi="Arial Armenian"/>
      <w:kern w:val="2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E604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Armenak Zh. Aghajanyan</cp:lastModifiedBy>
  <cp:revision>6</cp:revision>
  <cp:lastPrinted>2025-02-28T05:55:00Z</cp:lastPrinted>
  <dcterms:created xsi:type="dcterms:W3CDTF">2025-02-28T10:58:00Z</dcterms:created>
  <dcterms:modified xsi:type="dcterms:W3CDTF">2025-03-03T12:00:00Z</dcterms:modified>
</cp:coreProperties>
</file>