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275" w:rsidRPr="009A039D" w:rsidRDefault="004E3275" w:rsidP="000A423A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BF2E5C" w:rsidRPr="009A039D" w:rsidRDefault="00BF2E5C" w:rsidP="000A423A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A039D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493F86" w:rsidRDefault="00F843A6" w:rsidP="000A423A">
      <w:pPr>
        <w:spacing w:after="0" w:line="276" w:lineRule="auto"/>
        <w:jc w:val="center"/>
        <w:rPr>
          <w:rFonts w:ascii="GHEA Grapalat" w:hAnsi="GHEA Grapalat"/>
          <w:b/>
          <w:lang w:val="hy-AM"/>
        </w:rPr>
      </w:pPr>
      <w:r w:rsidRPr="00493F86">
        <w:rPr>
          <w:rFonts w:ascii="GHEA Grapalat" w:hAnsi="GHEA Grapalat"/>
          <w:b/>
          <w:lang w:val="hy-AM"/>
        </w:rPr>
        <w:t></w:t>
      </w:r>
      <w:bookmarkStart w:id="0" w:name="_Hlk188433998"/>
      <w:r w:rsidRPr="00493F86">
        <w:rPr>
          <w:rFonts w:ascii="GHEA Grapalat" w:hAnsi="GHEA Grapalat"/>
          <w:b/>
          <w:lang w:val="hy-AM"/>
        </w:rPr>
        <w:t>ՄԻԱՎՈՐՎԱԾ ԱԶԳԵՐԻ ԿԱԶՄԱԿԵՐՊՈՒԹՅՈՒՆՈՒՄ ՀԱՅԱՍՏԱՆԻ ՀԱՆՐԱՊԵՏՈՒԹՅԱՆ ՄՇՏԱԿԱՆ ՆԵՐԿԱՅԱՑՈՒՑՉՈՒԹՅԱՆԸ ԿԻՑ ՀԱՅԱՍՏԱՆԻ ՀԱՆՐԱՊԵՏՈՒԹՅԱՆ ՊԱՇՏՊԱՆՈՒԹՅԱՆ ՀԱՐՑԵՐՈՎ ԿՑՈՐԴԻ ՄԱՍԻՆ</w:t>
      </w:r>
      <w:bookmarkEnd w:id="0"/>
      <w:r w:rsidRPr="00493F86">
        <w:rPr>
          <w:rFonts w:ascii="GHEA Grapalat" w:hAnsi="GHEA Grapalat"/>
          <w:b/>
          <w:lang w:val="hy-AM"/>
        </w:rPr>
        <w:t></w:t>
      </w:r>
    </w:p>
    <w:p w:rsidR="007D37A7" w:rsidRPr="00493F86" w:rsidRDefault="00F843A6" w:rsidP="000A423A">
      <w:pPr>
        <w:spacing w:after="0" w:line="276" w:lineRule="auto"/>
        <w:jc w:val="center"/>
        <w:rPr>
          <w:rFonts w:ascii="GHEA Grapalat" w:hAnsi="GHEA Grapalat" w:cs="Sylfaen"/>
          <w:b/>
          <w:lang w:val="hy-AM"/>
        </w:rPr>
      </w:pPr>
      <w:r w:rsidRPr="00493F86">
        <w:rPr>
          <w:rFonts w:ascii="GHEA Grapalat" w:hAnsi="GHEA Grapalat"/>
          <w:b/>
          <w:lang w:val="hy-AM"/>
        </w:rPr>
        <w:t xml:space="preserve"> ՀՀ ԿԱՌԱՎԱՐՈՒԹՅԱՆ ՈՐՈՇՄԱՆ ՆԱԽԱԳԾԻ ՎԵՐԱԲԵՐՅԱԼ ՇԱՀԱԳՐԳԻՌ ՊԵՏԱԿԱՆ ՄԱՐՄԻՆՆԵՐԻ</w:t>
      </w:r>
      <w:r w:rsidR="00493F86" w:rsidRPr="00493F86">
        <w:rPr>
          <w:rFonts w:ascii="GHEA Grapalat" w:hAnsi="GHEA Grapalat"/>
          <w:b/>
          <w:lang w:val="hy-AM"/>
        </w:rPr>
        <w:t xml:space="preserve"> </w:t>
      </w:r>
      <w:r w:rsidRPr="00493F86">
        <w:rPr>
          <w:rFonts w:ascii="GHEA Grapalat" w:hAnsi="GHEA Grapalat"/>
          <w:b/>
          <w:lang w:val="hy-AM"/>
        </w:rPr>
        <w:t>ԵԶՐԱԿԱՑՈՒԹՅՈՒՆՆԵՐԻ ԵՎ ԿԱՐԾԻՔՆԵՐԻ</w:t>
      </w:r>
    </w:p>
    <w:p w:rsidR="00BF2E5C" w:rsidRPr="00493F86" w:rsidRDefault="00BF2E5C" w:rsidP="000A423A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Style w:val="TableGrid"/>
        <w:tblW w:w="10620" w:type="dxa"/>
        <w:tblInd w:w="-635" w:type="dxa"/>
        <w:tblLook w:val="04A0" w:firstRow="1" w:lastRow="0" w:firstColumn="1" w:lastColumn="0" w:noHBand="0" w:noVBand="1"/>
      </w:tblPr>
      <w:tblGrid>
        <w:gridCol w:w="5201"/>
        <w:gridCol w:w="5419"/>
      </w:tblGrid>
      <w:tr w:rsidR="00D552ED" w:rsidRPr="009A039D" w:rsidTr="000A423A">
        <w:tc>
          <w:tcPr>
            <w:tcW w:w="5651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0A423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93F8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4969" w:type="dxa"/>
            <w:shd w:val="clear" w:color="auto" w:fill="BFBFBF" w:themeFill="background1" w:themeFillShade="BF"/>
          </w:tcPr>
          <w:p w:rsidR="00D552ED" w:rsidRPr="009A039D" w:rsidRDefault="005F6354" w:rsidP="000A42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19.02.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0A423A">
        <w:tc>
          <w:tcPr>
            <w:tcW w:w="5651" w:type="dxa"/>
            <w:vMerge/>
            <w:shd w:val="clear" w:color="auto" w:fill="BFBFBF" w:themeFill="background1" w:themeFillShade="BF"/>
          </w:tcPr>
          <w:p w:rsidR="00D552ED" w:rsidRPr="009A039D" w:rsidRDefault="00D552ED" w:rsidP="000A423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9" w:type="dxa"/>
            <w:shd w:val="clear" w:color="auto" w:fill="BFBFBF" w:themeFill="background1" w:themeFillShade="BF"/>
          </w:tcPr>
          <w:p w:rsidR="00D552ED" w:rsidRPr="009A039D" w:rsidRDefault="006E2935" w:rsidP="000A423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r w:rsidRPr="006E2935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>№</w:t>
            </w:r>
            <w:r>
              <w:rPr>
                <w:rFonts w:ascii="Calibri Cyr" w:hAnsi="Calibri Cyr" w:cs="Calibri Cyr"/>
                <w:b/>
                <w:sz w:val="24"/>
                <w:szCs w:val="24"/>
              </w:rPr>
              <w:t xml:space="preserve"> 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1111/</w:t>
            </w:r>
            <w:r w:rsidR="005F6354">
              <w:rPr>
                <w:rFonts w:ascii="GHEA Grapalat" w:hAnsi="GHEA Grapalat"/>
                <w:b/>
                <w:iCs/>
                <w:sz w:val="24"/>
                <w:szCs w:val="24"/>
              </w:rPr>
              <w:t>9098-25</w:t>
            </w:r>
          </w:p>
        </w:tc>
      </w:tr>
      <w:tr w:rsidR="00D552ED" w:rsidRPr="00AE474D" w:rsidTr="000A423A">
        <w:tc>
          <w:tcPr>
            <w:tcW w:w="5651" w:type="dxa"/>
            <w:shd w:val="clear" w:color="auto" w:fill="FFFFFF" w:themeFill="background1"/>
          </w:tcPr>
          <w:p w:rsidR="00D552ED" w:rsidRPr="005F6354" w:rsidRDefault="005F6354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b/>
                <w:bCs/>
                <w:color w:val="000000"/>
                <w:szCs w:val="24"/>
                <w:lang w:val="en-US"/>
              </w:rPr>
            </w:pPr>
            <w:r w:rsidRPr="005F6354">
              <w:rPr>
                <w:rFonts w:ascii="GHEA Grapalat" w:hAnsi="GHEA Grapalat"/>
                <w:szCs w:val="24"/>
                <w:lang w:val="hy-AM"/>
              </w:rPr>
              <w:t>(…) Նախագծի վերաբերյալ դիտողություններ և առաջարկություններ չկան:</w:t>
            </w:r>
          </w:p>
        </w:tc>
        <w:tc>
          <w:tcPr>
            <w:tcW w:w="4969" w:type="dxa"/>
            <w:shd w:val="clear" w:color="auto" w:fill="FFFFFF" w:themeFill="background1"/>
          </w:tcPr>
          <w:p w:rsidR="009D1A50" w:rsidRPr="009A039D" w:rsidRDefault="00D552ED" w:rsidP="000A423A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="00810F98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D552ED" w:rsidRPr="009A039D" w:rsidTr="000A423A">
        <w:tc>
          <w:tcPr>
            <w:tcW w:w="5651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0A423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4969" w:type="dxa"/>
            <w:shd w:val="clear" w:color="auto" w:fill="BFBFBF" w:themeFill="background1" w:themeFillShade="BF"/>
          </w:tcPr>
          <w:p w:rsidR="00D552ED" w:rsidRPr="009A039D" w:rsidRDefault="00810F98" w:rsidP="000A42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03.02.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0A423A">
        <w:tc>
          <w:tcPr>
            <w:tcW w:w="5651" w:type="dxa"/>
            <w:vMerge/>
            <w:shd w:val="clear" w:color="auto" w:fill="BFBFBF" w:themeFill="background1" w:themeFillShade="BF"/>
          </w:tcPr>
          <w:p w:rsidR="00D552ED" w:rsidRPr="009A039D" w:rsidRDefault="00D552ED" w:rsidP="000A423A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4969" w:type="dxa"/>
            <w:shd w:val="clear" w:color="auto" w:fill="BFBFBF" w:themeFill="background1" w:themeFillShade="BF"/>
          </w:tcPr>
          <w:p w:rsidR="00D552ED" w:rsidRPr="006E2935" w:rsidRDefault="00810F98" w:rsidP="000A42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6E2935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="006E2935" w:rsidRPr="006E2935">
              <w:rPr>
                <w:rFonts w:ascii="Calibri Cyr" w:hAnsi="Calibri Cyr" w:cs="Calibri Cyr"/>
                <w:b/>
                <w:sz w:val="24"/>
                <w:szCs w:val="24"/>
              </w:rPr>
              <w:t>//</w:t>
            </w:r>
            <w:r w:rsidRPr="006E2935">
              <w:rPr>
                <w:rFonts w:ascii="GHEA Grapalat" w:hAnsi="GHEA Grapalat"/>
                <w:b/>
                <w:iCs/>
                <w:sz w:val="24"/>
                <w:szCs w:val="24"/>
              </w:rPr>
              <w:t>3971-2025</w:t>
            </w:r>
          </w:p>
        </w:tc>
      </w:tr>
      <w:tr w:rsidR="00D552ED" w:rsidRPr="00AE474D" w:rsidTr="000A423A">
        <w:tc>
          <w:tcPr>
            <w:tcW w:w="5651" w:type="dxa"/>
          </w:tcPr>
          <w:p w:rsidR="00D552ED" w:rsidRPr="009A039D" w:rsidRDefault="00810F98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նկատառումներ և առաջարկություններ չ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  <w:tc>
          <w:tcPr>
            <w:tcW w:w="4969" w:type="dxa"/>
          </w:tcPr>
          <w:p w:rsidR="00D552ED" w:rsidRPr="009A039D" w:rsidRDefault="00D552ED" w:rsidP="000A423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  <w:tr w:rsidR="00D552ED" w:rsidRPr="009A039D" w:rsidTr="000A423A">
        <w:tc>
          <w:tcPr>
            <w:tcW w:w="5651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0A423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4969" w:type="dxa"/>
            <w:shd w:val="clear" w:color="auto" w:fill="BFBFBF" w:themeFill="background1" w:themeFillShade="BF"/>
          </w:tcPr>
          <w:p w:rsidR="00D552ED" w:rsidRPr="009A039D" w:rsidRDefault="00AE6861" w:rsidP="000A42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15.03.2024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0A423A">
        <w:tc>
          <w:tcPr>
            <w:tcW w:w="5651" w:type="dxa"/>
            <w:vMerge/>
            <w:shd w:val="clear" w:color="auto" w:fill="BFBFBF" w:themeFill="background1" w:themeFillShade="BF"/>
          </w:tcPr>
          <w:p w:rsidR="00D552ED" w:rsidRPr="009A039D" w:rsidRDefault="00D552ED" w:rsidP="000A423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9" w:type="dxa"/>
            <w:shd w:val="clear" w:color="auto" w:fill="BFBFBF" w:themeFill="background1" w:themeFillShade="BF"/>
          </w:tcPr>
          <w:p w:rsidR="00D552ED" w:rsidRPr="000C2076" w:rsidRDefault="00AE6861" w:rsidP="000A423A">
            <w:pPr>
              <w:widowControl w:val="0"/>
              <w:spacing w:line="276" w:lineRule="auto"/>
              <w:ind w:right="21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01/34-1/</w:t>
            </w:r>
            <w:r w:rsidR="000C2076">
              <w:rPr>
                <w:rFonts w:ascii="GHEA Grapalat" w:hAnsi="GHEA Grapalat" w:cs="Times New Roman"/>
                <w:b/>
                <w:sz w:val="24"/>
                <w:szCs w:val="24"/>
              </w:rPr>
              <w:t>2251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</w:t>
            </w:r>
            <w:r w:rsidR="000C2076">
              <w:rPr>
                <w:rFonts w:ascii="GHEA Grapalat" w:hAnsi="GHEA Grapalat" w:cs="Times New Roman"/>
                <w:b/>
                <w:sz w:val="24"/>
                <w:szCs w:val="24"/>
              </w:rPr>
              <w:t>5</w:t>
            </w:r>
          </w:p>
        </w:tc>
      </w:tr>
      <w:tr w:rsidR="00D552ED" w:rsidRPr="000A423A" w:rsidTr="000A423A">
        <w:tc>
          <w:tcPr>
            <w:tcW w:w="5651" w:type="dxa"/>
          </w:tcPr>
          <w:p w:rsidR="000F51C4" w:rsidRPr="000F51C4" w:rsidRDefault="000F51C4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F51C4">
              <w:rPr>
                <w:rFonts w:ascii="GHEA Grapalat" w:hAnsi="GHEA Grapalat"/>
                <w:szCs w:val="24"/>
                <w:lang w:val="hy-AM"/>
              </w:rPr>
              <w:t xml:space="preserve">2025 թվականի հունվարի 23-ի ՊՆ/01/759-2025 գրությամբ ներկայացված` «Միավորված ազգերի կազմակերպությունում Հայաստանի Հանրապետության մշտական </w:t>
            </w:r>
            <w:proofErr w:type="spellStart"/>
            <w:r w:rsidRPr="000F51C4">
              <w:rPr>
                <w:rFonts w:ascii="GHEA Grapalat" w:hAnsi="GHEA Grapalat"/>
                <w:szCs w:val="24"/>
                <w:lang w:val="hy-AM"/>
              </w:rPr>
              <w:t>ներկայացուցչությանը</w:t>
            </w:r>
            <w:proofErr w:type="spellEnd"/>
            <w:r w:rsidRPr="000F51C4">
              <w:rPr>
                <w:rFonts w:ascii="GHEA Grapalat" w:hAnsi="GHEA Grapalat"/>
                <w:szCs w:val="24"/>
                <w:lang w:val="hy-AM"/>
              </w:rPr>
              <w:t xml:space="preserve"> կից Հայաստանի Հանրապետության պաշտպանության հարցերով կցորդի մասին, ինչպես նաև Հայաստանի Հանրապետության կառավարության 2012 թվականի նոյեմբերի 15-ի № 1449-Ա որոշումն ուժը կորցրած ճանաչելու մասին» ՀՀ կառավարության որոշման նախագծի (այսուհետ՝ Նախագիծ 1) և «Միավորված ազգերի կազմակերպությունում Հայաստանի Հանրապետության մշտական </w:t>
            </w:r>
            <w:proofErr w:type="spellStart"/>
            <w:r w:rsidRPr="000F51C4">
              <w:rPr>
                <w:rFonts w:ascii="GHEA Grapalat" w:hAnsi="GHEA Grapalat"/>
                <w:szCs w:val="24"/>
                <w:lang w:val="hy-AM"/>
              </w:rPr>
              <w:t>ներկայացուցչությանը</w:t>
            </w:r>
            <w:proofErr w:type="spellEnd"/>
            <w:r w:rsidRPr="000F51C4">
              <w:rPr>
                <w:rFonts w:ascii="GHEA Grapalat" w:hAnsi="GHEA Grapalat"/>
                <w:szCs w:val="24"/>
                <w:lang w:val="hy-AM"/>
              </w:rPr>
              <w:t xml:space="preserve"> կից Հայաստանի Հանրապետության պաշտպանության </w:t>
            </w:r>
            <w:r w:rsidRPr="000F51C4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հարցերով կցորդի հաստիք սահմանելու մասին» ՀՀ վարչապետի որոշման նախագծի (այսուհետ՝ Նախագիծ 2) վերաբերյալ հայտնում ենք </w:t>
            </w:r>
            <w:proofErr w:type="spellStart"/>
            <w:r w:rsidRPr="000F51C4">
              <w:rPr>
                <w:rFonts w:ascii="GHEA Grapalat" w:hAnsi="GHEA Grapalat"/>
                <w:szCs w:val="24"/>
                <w:lang w:val="hy-AM"/>
              </w:rPr>
              <w:t>հետևյալը</w:t>
            </w:r>
            <w:proofErr w:type="spellEnd"/>
            <w:r w:rsidRPr="000F51C4">
              <w:rPr>
                <w:rFonts w:ascii="GHEA Grapalat" w:hAnsi="GHEA Grapalat"/>
                <w:szCs w:val="24"/>
                <w:lang w:val="hy-AM"/>
              </w:rPr>
              <w:t>.</w:t>
            </w:r>
          </w:p>
          <w:p w:rsidR="000C2076" w:rsidRPr="000C2076" w:rsidRDefault="000C2076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C2076">
              <w:rPr>
                <w:rFonts w:ascii="GHEA Grapalat" w:hAnsi="GHEA Grapalat"/>
                <w:szCs w:val="24"/>
                <w:lang w:val="hy-AM"/>
              </w:rPr>
              <w:t>Նախագիծ 1-ով նախատեսվում է ուժը կորցրած ճանաչել ՀՀ կառավարության 2012 թվականի նոյեմբերի 15-ի «Միավորված ազգերի կազմակերպությունում Հայաստանի Հանրապետության ներկայացուցչության ռազմական խորհրդատուի և Հավաքական անվտանգության մասին պայմանագրի կազմակերպությունում Հայաստանի Հանրապետության մշտական ներկայացուցչության Հայաստանի Հանրապետության զինված ուժերի ներկայացուցչի հաստիքներ ստեղծելու մասին» № 1449-Ա որոշումը (այսուհետ՝ Որոշում):</w:t>
            </w:r>
          </w:p>
          <w:p w:rsidR="000C2076" w:rsidRPr="000C2076" w:rsidRDefault="000C2076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C2076">
              <w:rPr>
                <w:rFonts w:ascii="GHEA Grapalat" w:hAnsi="GHEA Grapalat"/>
                <w:szCs w:val="24"/>
                <w:lang w:val="hy-AM"/>
              </w:rPr>
              <w:t xml:space="preserve">Մասնավորապես, Որոշման 1-ին մասի 1-ին կետով ստեղծվել </w:t>
            </w:r>
            <w:r>
              <w:rPr>
                <w:rFonts w:ascii="GHEA Grapalat" w:hAnsi="GHEA Grapalat"/>
                <w:szCs w:val="24"/>
                <w:lang w:val="hy-AM"/>
              </w:rPr>
              <w:t>են</w:t>
            </w:r>
            <w:r w:rsidRPr="000C2076">
              <w:rPr>
                <w:rFonts w:ascii="GHEA Grapalat" w:hAnsi="GHEA Grapalat"/>
                <w:szCs w:val="24"/>
                <w:lang w:val="hy-AM"/>
              </w:rPr>
              <w:t xml:space="preserve"> Միավորված ազգերի կազմակերպությունում Հայաստանի Հանրապետության ներկայացուցչության ռազմական խորհրդատուի, իսկ 2-րդ կետով՝ Հավաքական անվտանգության մասին պայմանագրի կազմակերպությունում Հայաստանի Հանրապետության մշտական ներկայացուցչության Հայաստանի Հանրապետության զինված ուժերի ներկայացուցչի հաստիքներ:</w:t>
            </w:r>
          </w:p>
          <w:p w:rsidR="000C2076" w:rsidRPr="000C2076" w:rsidRDefault="000C2076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C2076">
              <w:rPr>
                <w:rFonts w:ascii="GHEA Grapalat" w:hAnsi="GHEA Grapalat"/>
                <w:szCs w:val="24"/>
                <w:lang w:val="hy-AM"/>
              </w:rPr>
              <w:t xml:space="preserve">Նախագիծ 2-ով նախատեսվում է Միավորված ազգերի կազմակերպությունում սահմանել Հայաստանի Հանրապետության մշտական </w:t>
            </w:r>
            <w:proofErr w:type="spellStart"/>
            <w:r w:rsidRPr="000C2076">
              <w:rPr>
                <w:rFonts w:ascii="GHEA Grapalat" w:hAnsi="GHEA Grapalat"/>
                <w:szCs w:val="24"/>
                <w:lang w:val="hy-AM"/>
              </w:rPr>
              <w:t>ներկայացուցչությանը</w:t>
            </w:r>
            <w:proofErr w:type="spellEnd"/>
            <w:r w:rsidRPr="000C2076">
              <w:rPr>
                <w:rFonts w:ascii="GHEA Grapalat" w:hAnsi="GHEA Grapalat"/>
                <w:szCs w:val="24"/>
                <w:lang w:val="hy-AM"/>
              </w:rPr>
              <w:t xml:space="preserve"> կից Հայաստանի Հանրապետության պաշտպանության հարցերով կցորդի հաստիք:</w:t>
            </w:r>
          </w:p>
          <w:p w:rsidR="000C2076" w:rsidRPr="000C2076" w:rsidRDefault="000C2076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C2076">
              <w:rPr>
                <w:rFonts w:ascii="GHEA Grapalat" w:hAnsi="GHEA Grapalat"/>
                <w:szCs w:val="24"/>
                <w:lang w:val="hy-AM"/>
              </w:rPr>
              <w:t xml:space="preserve">Հաշվի առնելով, որ ՀՀ 2025-2027թթ. ՄԺԾԾ-ով և ՀՀ 2025 թվականի պետական բյուջեով ՀՀ պաշտպանության նախարարության 1197 ծրագրի 11001 </w:t>
            </w:r>
            <w:proofErr w:type="spellStart"/>
            <w:r w:rsidRPr="000C2076">
              <w:rPr>
                <w:rFonts w:ascii="GHEA Grapalat" w:hAnsi="GHEA Grapalat"/>
                <w:szCs w:val="24"/>
                <w:lang w:val="hy-AM"/>
              </w:rPr>
              <w:t>միջոցառմամբ</w:t>
            </w:r>
            <w:proofErr w:type="spellEnd"/>
            <w:r w:rsidRPr="000C2076">
              <w:rPr>
                <w:rFonts w:ascii="GHEA Grapalat" w:hAnsi="GHEA Grapalat"/>
                <w:szCs w:val="24"/>
                <w:lang w:val="hy-AM"/>
              </w:rPr>
              <w:t xml:space="preserve"> Միավորված ազգերի կազմակերպությունում ՀՀ ներկայացուցչության ռազմական խորհրդատուի գործունեության համար նախատեսված են ֆինանսական միջոցներ՝ առաջարկում ենք նոր ստեղծվող հաստիքի պահպանման ծախսերն իրականացնել արդեն իսկ վերոնշյալ հաստիքի համար նախատեսված միջոցների հաշվին:</w:t>
            </w:r>
          </w:p>
          <w:p w:rsidR="00AE474D" w:rsidRPr="00AE6861" w:rsidRDefault="000C2076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C2076">
              <w:rPr>
                <w:rFonts w:ascii="GHEA Grapalat" w:hAnsi="GHEA Grapalat"/>
                <w:szCs w:val="24"/>
                <w:lang w:val="hy-AM"/>
              </w:rPr>
              <w:t xml:space="preserve">Հարկ է նշել, որ Հավաքական անվտանգության մասին պայմանագրի կազմակերպությունում ՀՀ մշտական ներկայացուցչության ՀՀ զինված ուժերի ներկայացուցչի հաստիքի պահպանման համար </w:t>
            </w:r>
            <w:proofErr w:type="spellStart"/>
            <w:r w:rsidRPr="000C2076">
              <w:rPr>
                <w:rFonts w:ascii="GHEA Grapalat" w:hAnsi="GHEA Grapalat"/>
                <w:szCs w:val="24"/>
                <w:lang w:val="hy-AM"/>
              </w:rPr>
              <w:t>ևս</w:t>
            </w:r>
            <w:proofErr w:type="spellEnd"/>
            <w:r w:rsidRPr="000C2076">
              <w:rPr>
                <w:rFonts w:ascii="GHEA Grapalat" w:hAnsi="GHEA Grapalat"/>
                <w:szCs w:val="24"/>
                <w:lang w:val="hy-AM"/>
              </w:rPr>
              <w:t xml:space="preserve"> նախատեսված են ֆինանսական միջոցներ, որոնք ենթակա են վերադարձման ՀՀ պետական բյուջե:</w:t>
            </w:r>
          </w:p>
        </w:tc>
        <w:tc>
          <w:tcPr>
            <w:tcW w:w="4969" w:type="dxa"/>
          </w:tcPr>
          <w:p w:rsidR="000C2076" w:rsidRDefault="000C2076" w:rsidP="000A423A">
            <w:pPr>
              <w:spacing w:line="276" w:lineRule="auto"/>
              <w:ind w:firstLine="539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C2076" w:rsidRDefault="000C2076" w:rsidP="000A423A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C2076">
              <w:rPr>
                <w:rFonts w:ascii="GHEA Grapalat" w:hAnsi="GHEA Grapalat"/>
                <w:szCs w:val="24"/>
                <w:lang w:val="hy-AM"/>
              </w:rPr>
              <w:t xml:space="preserve">Միավորված ազգերի կազմակերպությունում ՀՀ մշտական </w:t>
            </w:r>
            <w:proofErr w:type="spellStart"/>
            <w:r w:rsidRPr="000C2076">
              <w:rPr>
                <w:rFonts w:ascii="GHEA Grapalat" w:hAnsi="GHEA Grapalat"/>
                <w:szCs w:val="24"/>
                <w:lang w:val="hy-AM"/>
              </w:rPr>
              <w:t>ներկայացուցչությանը</w:t>
            </w:r>
            <w:proofErr w:type="spellEnd"/>
            <w:r w:rsidRPr="000C2076">
              <w:rPr>
                <w:rFonts w:ascii="GHEA Grapalat" w:hAnsi="GHEA Grapalat"/>
                <w:szCs w:val="24"/>
                <w:lang w:val="hy-AM"/>
              </w:rPr>
              <w:t xml:space="preserve"> կից ՀՀ պաշտպանության հարցերով կցորդի պահպանման ծախսերն իրականացնելու են</w:t>
            </w:r>
            <w:r w:rsidR="00F843A6" w:rsidRPr="00F843A6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0C2076">
              <w:rPr>
                <w:rFonts w:ascii="GHEA Grapalat" w:hAnsi="GHEA Grapalat"/>
                <w:szCs w:val="24"/>
                <w:lang w:val="hy-AM"/>
              </w:rPr>
              <w:t xml:space="preserve">ՀՀ 2025-2027թթ. ՄԺԾԾ-ով և ՀՀ 2025 թվականի պետական բյուջեով ՀՀ պաշտպանության նախարարության 1197 ծրագրի 11001 </w:t>
            </w:r>
            <w:proofErr w:type="spellStart"/>
            <w:r w:rsidRPr="000C2076">
              <w:rPr>
                <w:rFonts w:ascii="GHEA Grapalat" w:hAnsi="GHEA Grapalat"/>
                <w:szCs w:val="24"/>
                <w:lang w:val="hy-AM"/>
              </w:rPr>
              <w:t>միջոցառմամբ</w:t>
            </w:r>
            <w:proofErr w:type="spellEnd"/>
            <w:r w:rsidRPr="000C2076">
              <w:rPr>
                <w:rFonts w:ascii="GHEA Grapalat" w:hAnsi="GHEA Grapalat"/>
                <w:szCs w:val="24"/>
                <w:lang w:val="hy-AM"/>
              </w:rPr>
              <w:t xml:space="preserve"> Միավորված ազգերի կազմակերպությունում ՀՀ ներկայացուցչության ռազմական խորհրդատուի գործունեության համար նախատեսված ֆինանսական միջոցների հաշվին:</w:t>
            </w:r>
          </w:p>
          <w:p w:rsidR="000C2076" w:rsidRPr="004F7745" w:rsidRDefault="000C2076" w:rsidP="000A423A">
            <w:pPr>
              <w:pStyle w:val="BodyText"/>
              <w:spacing w:after="0" w:line="276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0C2076">
              <w:rPr>
                <w:rFonts w:ascii="GHEA Grapalat" w:hAnsi="GHEA Grapalat"/>
                <w:szCs w:val="24"/>
                <w:lang w:val="hy-AM"/>
              </w:rPr>
              <w:t xml:space="preserve">Հավաքական անվտանգության մասին պայմանագրի կազմակերպությունում ՀՀ մշտական ներկայացուցչության ՀՀ զինված </w:t>
            </w:r>
            <w:r w:rsidRPr="000C2076">
              <w:rPr>
                <w:rFonts w:ascii="GHEA Grapalat" w:hAnsi="GHEA Grapalat"/>
                <w:szCs w:val="24"/>
                <w:lang w:val="hy-AM"/>
              </w:rPr>
              <w:lastRenderedPageBreak/>
              <w:t>ուժերի ներկայացուցչի հաստիքի պահպանման համար նախատեսված</w:t>
            </w:r>
            <w:r w:rsidR="004F7745" w:rsidRPr="004F7745">
              <w:rPr>
                <w:rFonts w:ascii="GHEA Grapalat" w:hAnsi="GHEA Grapalat"/>
                <w:szCs w:val="24"/>
                <w:lang w:val="hy-AM"/>
              </w:rPr>
              <w:t xml:space="preserve"> և հատկացված</w:t>
            </w:r>
            <w:r w:rsidRPr="000C2076">
              <w:rPr>
                <w:rFonts w:ascii="GHEA Grapalat" w:hAnsi="GHEA Grapalat"/>
                <w:szCs w:val="24"/>
                <w:lang w:val="hy-AM"/>
              </w:rPr>
              <w:t xml:space="preserve"> ֆինանսական միջոցները ենթակա</w:t>
            </w:r>
            <w:r w:rsidR="004869A0" w:rsidRPr="004869A0">
              <w:rPr>
                <w:rFonts w:ascii="GHEA Grapalat" w:hAnsi="GHEA Grapalat"/>
                <w:szCs w:val="24"/>
                <w:lang w:val="hy-AM"/>
              </w:rPr>
              <w:t xml:space="preserve"> կլինեն </w:t>
            </w:r>
            <w:r w:rsidR="004F7745" w:rsidRPr="004F7745">
              <w:rPr>
                <w:rFonts w:ascii="GHEA Grapalat" w:hAnsi="GHEA Grapalat"/>
                <w:szCs w:val="24"/>
                <w:lang w:val="hy-AM"/>
              </w:rPr>
              <w:t xml:space="preserve">  վերաբաշխման</w:t>
            </w:r>
            <w:r w:rsidR="0006137F" w:rsidRPr="0006137F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06137F">
              <w:rPr>
                <w:rFonts w:ascii="GHEA Grapalat" w:hAnsi="GHEA Grapalat"/>
                <w:szCs w:val="24"/>
                <w:lang w:val="hy-AM"/>
              </w:rPr>
              <w:t>(</w:t>
            </w:r>
            <w:proofErr w:type="spellStart"/>
            <w:r w:rsidR="004F7745" w:rsidRPr="004F7745">
              <w:rPr>
                <w:rFonts w:ascii="GHEA Grapalat" w:hAnsi="GHEA Grapalat"/>
                <w:szCs w:val="24"/>
                <w:lang w:val="hy-AM"/>
              </w:rPr>
              <w:t>փոխատեղման</w:t>
            </w:r>
            <w:proofErr w:type="spellEnd"/>
            <w:r w:rsidR="0006137F">
              <w:rPr>
                <w:rFonts w:ascii="GHEA Grapalat" w:hAnsi="GHEA Grapalat"/>
                <w:szCs w:val="24"/>
                <w:lang w:val="hy-AM"/>
              </w:rPr>
              <w:t>)</w:t>
            </w:r>
            <w:r w:rsidR="004F7745" w:rsidRPr="004F7745">
              <w:rPr>
                <w:rFonts w:ascii="GHEA Grapalat" w:hAnsi="GHEA Grapalat"/>
                <w:szCs w:val="24"/>
                <w:lang w:val="hy-AM"/>
              </w:rPr>
              <w:t>, իսկ ինչ վերաբերում է կրճատման</w:t>
            </w:r>
            <w:r w:rsidR="0006137F" w:rsidRPr="0006137F">
              <w:rPr>
                <w:rFonts w:ascii="GHEA Grapalat" w:hAnsi="GHEA Grapalat"/>
                <w:szCs w:val="24"/>
                <w:lang w:val="hy-AM"/>
              </w:rPr>
              <w:t>ը</w:t>
            </w:r>
            <w:r w:rsidR="004F7745" w:rsidRPr="004F7745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proofErr w:type="spellStart"/>
            <w:r w:rsidRPr="000C2076">
              <w:rPr>
                <w:rFonts w:ascii="GHEA Grapalat" w:hAnsi="GHEA Grapalat"/>
                <w:szCs w:val="24"/>
                <w:lang w:val="hy-AM"/>
              </w:rPr>
              <w:t>վերադարձման</w:t>
            </w:r>
            <w:r w:rsidR="0006137F" w:rsidRPr="0006137F">
              <w:rPr>
                <w:rFonts w:ascii="GHEA Grapalat" w:hAnsi="GHEA Grapalat"/>
                <w:szCs w:val="24"/>
                <w:lang w:val="hy-AM"/>
              </w:rPr>
              <w:t>ը</w:t>
            </w:r>
            <w:proofErr w:type="spellEnd"/>
            <w:r w:rsidRPr="000C2076">
              <w:rPr>
                <w:rFonts w:ascii="GHEA Grapalat" w:hAnsi="GHEA Grapalat"/>
                <w:szCs w:val="24"/>
                <w:lang w:val="hy-AM"/>
              </w:rPr>
              <w:t xml:space="preserve"> ՀՀ պետական բյուջե</w:t>
            </w:r>
            <w:r w:rsidR="004F7745" w:rsidRPr="004F7745">
              <w:rPr>
                <w:rFonts w:ascii="GHEA Grapalat" w:hAnsi="GHEA Grapalat"/>
                <w:szCs w:val="24"/>
                <w:lang w:val="hy-AM"/>
              </w:rPr>
              <w:t xml:space="preserve">՝ դրանք </w:t>
            </w:r>
            <w:r w:rsidR="0006137F" w:rsidRPr="0006137F">
              <w:rPr>
                <w:rFonts w:ascii="GHEA Grapalat" w:hAnsi="GHEA Grapalat"/>
                <w:szCs w:val="24"/>
                <w:lang w:val="hy-AM"/>
              </w:rPr>
              <w:t>կարող են կատարվել</w:t>
            </w:r>
            <w:r w:rsidR="004F7745" w:rsidRPr="004F7745">
              <w:rPr>
                <w:rFonts w:ascii="GHEA Grapalat" w:hAnsi="GHEA Grapalat"/>
                <w:szCs w:val="24"/>
                <w:lang w:val="hy-AM"/>
              </w:rPr>
              <w:t xml:space="preserve">  բացառապես </w:t>
            </w:r>
            <w:r w:rsidR="004869A0" w:rsidRPr="004869A0">
              <w:rPr>
                <w:rFonts w:ascii="GHEA Grapalat" w:hAnsi="GHEA Grapalat"/>
                <w:szCs w:val="24"/>
                <w:lang w:val="hy-AM"/>
              </w:rPr>
              <w:t>ծախսային ուղղությունների գծով հնարավոր գերակայությունների</w:t>
            </w:r>
            <w:r w:rsidR="00456C84" w:rsidRPr="00456C84">
              <w:rPr>
                <w:rFonts w:ascii="GHEA Grapalat" w:hAnsi="GHEA Grapalat"/>
                <w:szCs w:val="24"/>
                <w:lang w:val="hy-AM"/>
              </w:rPr>
              <w:t>/</w:t>
            </w:r>
            <w:r w:rsidR="004869A0" w:rsidRPr="004869A0">
              <w:rPr>
                <w:rFonts w:ascii="GHEA Grapalat" w:hAnsi="GHEA Grapalat"/>
                <w:szCs w:val="24"/>
                <w:lang w:val="hy-AM"/>
              </w:rPr>
              <w:t>առաջնահերթությունների փ</w:t>
            </w:r>
            <w:r w:rsidR="004F7745" w:rsidRPr="004F7745">
              <w:rPr>
                <w:rFonts w:ascii="GHEA Grapalat" w:hAnsi="GHEA Grapalat"/>
                <w:szCs w:val="24"/>
                <w:lang w:val="hy-AM"/>
              </w:rPr>
              <w:t>ո</w:t>
            </w:r>
            <w:r w:rsidR="004869A0" w:rsidRPr="004869A0">
              <w:rPr>
                <w:rFonts w:ascii="GHEA Grapalat" w:hAnsi="GHEA Grapalat"/>
                <w:szCs w:val="24"/>
                <w:lang w:val="hy-AM"/>
              </w:rPr>
              <w:t>փոխման արդյունքում</w:t>
            </w:r>
            <w:r w:rsidR="004F7745" w:rsidRPr="004F7745">
              <w:rPr>
                <w:rFonts w:ascii="GHEA Grapalat" w:hAnsi="GHEA Grapalat"/>
                <w:szCs w:val="24"/>
                <w:lang w:val="hy-AM"/>
              </w:rPr>
              <w:t>՝ անհրաժեշտության դեպքում</w:t>
            </w:r>
            <w:r w:rsidR="00456C84" w:rsidRPr="00AC713D">
              <w:rPr>
                <w:rFonts w:ascii="GHEA Grapalat" w:hAnsi="GHEA Grapalat"/>
                <w:szCs w:val="24"/>
                <w:lang w:val="hy-AM"/>
              </w:rPr>
              <w:t>՝</w:t>
            </w:r>
            <w:r w:rsidR="004F7745" w:rsidRPr="004F7745">
              <w:rPr>
                <w:rFonts w:ascii="GHEA Grapalat" w:hAnsi="GHEA Grapalat"/>
                <w:szCs w:val="24"/>
                <w:lang w:val="hy-AM"/>
              </w:rPr>
              <w:t xml:space="preserve"> այն նախապես համաձայնեցնելով տվյալ ոլորտում պետական քաղաքականություն իրականացնող պետական մարմինների հետ:</w:t>
            </w:r>
          </w:p>
        </w:tc>
      </w:tr>
      <w:tr w:rsidR="00D552ED" w:rsidRPr="009A039D" w:rsidTr="000A423A">
        <w:tc>
          <w:tcPr>
            <w:tcW w:w="5651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0A423A">
            <w:pPr>
              <w:spacing w:line="276" w:lineRule="auto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</w:rPr>
            </w:pPr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lastRenderedPageBreak/>
              <w:t xml:space="preserve">4.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Անվտանգության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խորհրդի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գրասենյակ</w:t>
            </w:r>
            <w:proofErr w:type="spellEnd"/>
          </w:p>
          <w:p w:rsidR="00D552ED" w:rsidRPr="009A039D" w:rsidRDefault="00D552ED" w:rsidP="000A423A">
            <w:pPr>
              <w:tabs>
                <w:tab w:val="left" w:pos="327"/>
              </w:tabs>
              <w:spacing w:line="276" w:lineRule="auto"/>
              <w:ind w:left="2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4969" w:type="dxa"/>
            <w:shd w:val="clear" w:color="auto" w:fill="BFBFBF" w:themeFill="background1" w:themeFillShade="BF"/>
          </w:tcPr>
          <w:p w:rsidR="00D552ED" w:rsidRPr="009A039D" w:rsidRDefault="009F1EDB" w:rsidP="000A42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31.01.2025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0A423A">
        <w:tc>
          <w:tcPr>
            <w:tcW w:w="5651" w:type="dxa"/>
            <w:vMerge/>
            <w:shd w:val="clear" w:color="auto" w:fill="BFBFBF" w:themeFill="background1" w:themeFillShade="BF"/>
          </w:tcPr>
          <w:p w:rsidR="00D552ED" w:rsidRPr="009A039D" w:rsidRDefault="00D552ED" w:rsidP="000A423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9" w:type="dxa"/>
            <w:shd w:val="clear" w:color="auto" w:fill="BFBFBF" w:themeFill="background1" w:themeFillShade="BF"/>
          </w:tcPr>
          <w:p w:rsidR="00D552ED" w:rsidRPr="009A039D" w:rsidRDefault="009F1EDB" w:rsidP="000A423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Pr="009F1EDB">
              <w:rPr>
                <w:rFonts w:ascii="GHEA Grapalat" w:hAnsi="GHEA Grapalat"/>
                <w:b/>
                <w:iCs/>
                <w:sz w:val="24"/>
                <w:szCs w:val="24"/>
              </w:rPr>
              <w:t>/40.89/3074-2025</w:t>
            </w:r>
          </w:p>
        </w:tc>
      </w:tr>
      <w:tr w:rsidR="00D552ED" w:rsidRPr="009A039D" w:rsidTr="000A423A">
        <w:tc>
          <w:tcPr>
            <w:tcW w:w="5651" w:type="dxa"/>
          </w:tcPr>
          <w:p w:rsidR="0033321B" w:rsidRPr="00CD10FD" w:rsidRDefault="009F1EDB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en-US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նկատառումներ և առաջարկություններ չ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>կան:</w:t>
            </w:r>
          </w:p>
        </w:tc>
        <w:tc>
          <w:tcPr>
            <w:tcW w:w="4969" w:type="dxa"/>
          </w:tcPr>
          <w:p w:rsidR="00684E37" w:rsidRPr="0033321B" w:rsidRDefault="00D552ED" w:rsidP="000A423A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է:</w:t>
            </w:r>
          </w:p>
          <w:p w:rsidR="00684E37" w:rsidRPr="009A039D" w:rsidRDefault="00684E37" w:rsidP="000A423A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  <w:p w:rsidR="009E6153" w:rsidRPr="009A039D" w:rsidRDefault="009E6153" w:rsidP="000A423A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6114F2" w:rsidRPr="009A039D" w:rsidTr="000A423A">
        <w:tc>
          <w:tcPr>
            <w:tcW w:w="5651" w:type="dxa"/>
            <w:vMerge w:val="restart"/>
            <w:shd w:val="clear" w:color="auto" w:fill="BFBFBF" w:themeFill="background1" w:themeFillShade="BF"/>
          </w:tcPr>
          <w:p w:rsidR="006114F2" w:rsidRPr="009A039D" w:rsidRDefault="006114F2" w:rsidP="000A423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Ազգային անվտանգության ծառայություն</w:t>
            </w:r>
          </w:p>
        </w:tc>
        <w:tc>
          <w:tcPr>
            <w:tcW w:w="4969" w:type="dxa"/>
            <w:shd w:val="clear" w:color="auto" w:fill="BFBFBF" w:themeFill="background1" w:themeFillShade="BF"/>
          </w:tcPr>
          <w:p w:rsidR="006114F2" w:rsidRPr="009A039D" w:rsidRDefault="00810F98" w:rsidP="000A42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03.02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6114F2" w:rsidRPr="009A039D" w:rsidTr="000A423A">
        <w:tc>
          <w:tcPr>
            <w:tcW w:w="5651" w:type="dxa"/>
            <w:vMerge/>
            <w:shd w:val="clear" w:color="auto" w:fill="BFBFBF" w:themeFill="background1" w:themeFillShade="BF"/>
          </w:tcPr>
          <w:p w:rsidR="006114F2" w:rsidRPr="009A039D" w:rsidRDefault="006114F2" w:rsidP="000A423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9" w:type="dxa"/>
            <w:shd w:val="clear" w:color="auto" w:fill="BFBFBF" w:themeFill="background1" w:themeFillShade="BF"/>
          </w:tcPr>
          <w:p w:rsidR="006114F2" w:rsidRPr="00C55EFD" w:rsidRDefault="00810F98" w:rsidP="000A42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11/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108</w:t>
            </w:r>
          </w:p>
        </w:tc>
      </w:tr>
      <w:tr w:rsidR="00D552ED" w:rsidRPr="009A039D" w:rsidTr="000A423A">
        <w:tc>
          <w:tcPr>
            <w:tcW w:w="5651" w:type="dxa"/>
          </w:tcPr>
          <w:p w:rsidR="004E3275" w:rsidRPr="009A039D" w:rsidRDefault="00810F98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առաջարկություններ չ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>կան:</w:t>
            </w:r>
          </w:p>
        </w:tc>
        <w:tc>
          <w:tcPr>
            <w:tcW w:w="4969" w:type="dxa"/>
          </w:tcPr>
          <w:p w:rsidR="00D552ED" w:rsidRPr="009A039D" w:rsidRDefault="00D552ED" w:rsidP="000A423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493F86" w:rsidRPr="009A039D" w:rsidTr="000A423A">
        <w:tc>
          <w:tcPr>
            <w:tcW w:w="5651" w:type="dxa"/>
            <w:vMerge w:val="restart"/>
            <w:shd w:val="clear" w:color="auto" w:fill="BFBFBF" w:themeFill="background1" w:themeFillShade="BF"/>
          </w:tcPr>
          <w:p w:rsidR="00493F86" w:rsidRPr="00493F86" w:rsidRDefault="00493F86" w:rsidP="000A423A">
            <w:pPr>
              <w:spacing w:line="276" w:lineRule="auto"/>
              <w:jc w:val="center"/>
              <w:rPr>
                <w:rFonts w:ascii="GHEA Grapalat" w:hAnsi="GHEA Grapalat"/>
                <w:szCs w:val="24"/>
              </w:rPr>
            </w:pPr>
            <w:r w:rsidRPr="00493F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6. ՀՀ վարչապետի աշխատակազմի պետաիրավական վարչություն</w:t>
            </w:r>
          </w:p>
        </w:tc>
        <w:tc>
          <w:tcPr>
            <w:tcW w:w="4969" w:type="dxa"/>
            <w:shd w:val="clear" w:color="auto" w:fill="BFBFBF" w:themeFill="background1" w:themeFillShade="BF"/>
          </w:tcPr>
          <w:p w:rsidR="00493F86" w:rsidRPr="009A039D" w:rsidRDefault="00493F86" w:rsidP="000A42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04.03</w:t>
            </w:r>
            <w:r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493F86" w:rsidRPr="009A039D" w:rsidTr="000A423A">
        <w:tc>
          <w:tcPr>
            <w:tcW w:w="5651" w:type="dxa"/>
            <w:vMerge/>
            <w:shd w:val="clear" w:color="auto" w:fill="BFBFBF" w:themeFill="background1" w:themeFillShade="BF"/>
          </w:tcPr>
          <w:p w:rsidR="00493F86" w:rsidRDefault="00493F86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4969" w:type="dxa"/>
            <w:shd w:val="clear" w:color="auto" w:fill="BFBFBF" w:themeFill="background1" w:themeFillShade="BF"/>
          </w:tcPr>
          <w:p w:rsidR="00493F86" w:rsidRPr="00C55EFD" w:rsidRDefault="00493F86" w:rsidP="000A42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Pr="00493F86">
              <w:rPr>
                <w:rFonts w:ascii="GHEA Grapalat" w:hAnsi="GHEA Grapalat"/>
                <w:b/>
                <w:iCs/>
                <w:sz w:val="24"/>
                <w:szCs w:val="24"/>
              </w:rPr>
              <w:t>02/06.7/6916-2025</w:t>
            </w:r>
          </w:p>
        </w:tc>
      </w:tr>
      <w:tr w:rsidR="00493F86" w:rsidRPr="000A423A" w:rsidTr="000A423A">
        <w:tc>
          <w:tcPr>
            <w:tcW w:w="5651" w:type="dxa"/>
          </w:tcPr>
          <w:p w:rsidR="00493F86" w:rsidRDefault="00493F86" w:rsidP="000A423A">
            <w:pPr>
              <w:tabs>
                <w:tab w:val="left" w:pos="540"/>
              </w:tabs>
              <w:spacing w:after="80" w:line="276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Նախագծի 2-րդ կետը կարգավորում է նշանակվող պաշտոնյայի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տեղակայման ապահովման հետ կապված հարցը: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Մինչդեռ, այդ հարցը ընթացիկ աշխատանքային հարաբերությունների տիրույթում է,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Կառավարության որոշման շրջանակներում այն կարգավորելու անհրաժեշտությունը բացակայում է:</w:t>
            </w:r>
          </w:p>
        </w:tc>
        <w:tc>
          <w:tcPr>
            <w:tcW w:w="4969" w:type="dxa"/>
          </w:tcPr>
          <w:p w:rsidR="00493F86" w:rsidRPr="000A423A" w:rsidRDefault="00493F86" w:rsidP="000A423A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A42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Է:</w:t>
            </w:r>
          </w:p>
          <w:p w:rsidR="00493F86" w:rsidRPr="000A423A" w:rsidRDefault="00493F86" w:rsidP="000A423A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A42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կառավարության որոշման նախագծի 2-րդ կետը ամբողջությամբ հանված է:</w:t>
            </w:r>
          </w:p>
          <w:p w:rsidR="00493F86" w:rsidRPr="000A423A" w:rsidRDefault="00493F86" w:rsidP="000A423A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A42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3-րդ կետը համարակալված է որպես 2-րդ կետ:</w:t>
            </w:r>
          </w:p>
        </w:tc>
      </w:tr>
      <w:tr w:rsidR="00493F86" w:rsidRPr="009A039D" w:rsidTr="000A423A">
        <w:tc>
          <w:tcPr>
            <w:tcW w:w="5651" w:type="dxa"/>
            <w:vMerge w:val="restart"/>
            <w:shd w:val="clear" w:color="auto" w:fill="BFBFBF" w:themeFill="background1" w:themeFillShade="BF"/>
          </w:tcPr>
          <w:p w:rsidR="00493F86" w:rsidRPr="000A423A" w:rsidRDefault="000A423A" w:rsidP="000A423A">
            <w:pPr>
              <w:spacing w:line="276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A42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493F86" w:rsidRPr="00493F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ՀՀ վարչապետի աշխատակազմի </w:t>
            </w:r>
            <w:r w:rsidRPr="000A42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իրավաբանական վ</w:t>
            </w:r>
            <w:r w:rsidR="00493F86" w:rsidRPr="00493F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արչություն</w:t>
            </w:r>
          </w:p>
        </w:tc>
        <w:tc>
          <w:tcPr>
            <w:tcW w:w="4969" w:type="dxa"/>
            <w:shd w:val="clear" w:color="auto" w:fill="BFBFBF" w:themeFill="background1" w:themeFillShade="BF"/>
          </w:tcPr>
          <w:p w:rsidR="00493F86" w:rsidRPr="009A039D" w:rsidRDefault="00493F86" w:rsidP="000A423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04.03</w:t>
            </w:r>
            <w:r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493F86" w:rsidRPr="009A039D" w:rsidTr="000A423A">
        <w:tc>
          <w:tcPr>
            <w:tcW w:w="5651" w:type="dxa"/>
            <w:vMerge/>
            <w:shd w:val="clear" w:color="auto" w:fill="BFBFBF" w:themeFill="background1" w:themeFillShade="BF"/>
          </w:tcPr>
          <w:p w:rsidR="00493F86" w:rsidRDefault="00493F86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4969" w:type="dxa"/>
            <w:shd w:val="clear" w:color="auto" w:fill="BFBFBF" w:themeFill="background1" w:themeFillShade="BF"/>
          </w:tcPr>
          <w:p w:rsidR="00493F86" w:rsidRPr="009A039D" w:rsidRDefault="00493F86" w:rsidP="000A423A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Pr="00493F86">
              <w:rPr>
                <w:rFonts w:ascii="GHEA Grapalat" w:hAnsi="GHEA Grapalat"/>
                <w:b/>
                <w:iCs/>
                <w:sz w:val="24"/>
                <w:szCs w:val="24"/>
              </w:rPr>
              <w:t>02/06.7/6916-2025</w:t>
            </w:r>
          </w:p>
        </w:tc>
      </w:tr>
      <w:tr w:rsidR="00493F86" w:rsidRPr="000A423A" w:rsidTr="000A423A">
        <w:tc>
          <w:tcPr>
            <w:tcW w:w="5651" w:type="dxa"/>
          </w:tcPr>
          <w:p w:rsidR="00493F86" w:rsidRDefault="00493F86" w:rsidP="000A423A">
            <w:pPr>
              <w:pStyle w:val="ListParagraph"/>
              <w:shd w:val="clear" w:color="auto" w:fill="FFFFFF"/>
              <w:tabs>
                <w:tab w:val="left" w:pos="360"/>
              </w:tabs>
              <w:spacing w:line="276" w:lineRule="auto"/>
              <w:ind w:left="0" w:firstLine="45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չծանրաբեռնելու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չարտացոլել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այդպիսի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կետով, ինչպես նաև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աշվի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համանման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493F86" w:rsidRDefault="00493F86" w:rsidP="000A423A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4969" w:type="dxa"/>
          </w:tcPr>
          <w:p w:rsidR="00493F86" w:rsidRPr="000A423A" w:rsidRDefault="00493F86" w:rsidP="000A423A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A42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է:</w:t>
            </w:r>
            <w:bookmarkStart w:id="1" w:name="_GoBack"/>
            <w:bookmarkEnd w:id="1"/>
          </w:p>
          <w:p w:rsidR="00493F86" w:rsidRPr="000A423A" w:rsidRDefault="00493F86" w:rsidP="000A423A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A423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որոշման ն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չծանրաբեռնելու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</w:t>
            </w:r>
            <w:r w:rsidRPr="000A423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արտացոլ</w:t>
            </w:r>
            <w:r w:rsidRPr="000A423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ված չէ:</w:t>
            </w:r>
          </w:p>
        </w:tc>
      </w:tr>
    </w:tbl>
    <w:p w:rsidR="00131ED5" w:rsidRDefault="00131ED5" w:rsidP="000A423A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6F4C" w:rsidRPr="00AA6F4C" w:rsidRDefault="00AA6F4C" w:rsidP="000A423A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AA6F4C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ՀՀ ՊԱՇՏՊԱՆՈՒԹՅԱՆ ՆԱԽԱՐԱՐՈՒԹՅՈՒՆ</w:t>
      </w:r>
    </w:p>
    <w:sectPr w:rsidR="00AA6F4C" w:rsidRPr="00AA6F4C" w:rsidSect="0064286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169806EA"/>
    <w:multiLevelType w:val="hybridMultilevel"/>
    <w:tmpl w:val="C26AE79E"/>
    <w:lvl w:ilvl="0" w:tplc="399A3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8952B3"/>
    <w:multiLevelType w:val="hybridMultilevel"/>
    <w:tmpl w:val="73C6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3543DA1"/>
    <w:multiLevelType w:val="hybridMultilevel"/>
    <w:tmpl w:val="0C74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06137F"/>
    <w:rsid w:val="000A423A"/>
    <w:rsid w:val="000C2076"/>
    <w:rsid w:val="000F51C4"/>
    <w:rsid w:val="00106384"/>
    <w:rsid w:val="00131ED5"/>
    <w:rsid w:val="00140B08"/>
    <w:rsid w:val="001E784C"/>
    <w:rsid w:val="00271A9A"/>
    <w:rsid w:val="002A11C6"/>
    <w:rsid w:val="002C2AD7"/>
    <w:rsid w:val="003259AB"/>
    <w:rsid w:val="0033321B"/>
    <w:rsid w:val="003D7BB9"/>
    <w:rsid w:val="004472F0"/>
    <w:rsid w:val="00456C84"/>
    <w:rsid w:val="004869A0"/>
    <w:rsid w:val="00493F86"/>
    <w:rsid w:val="004E3275"/>
    <w:rsid w:val="004F5495"/>
    <w:rsid w:val="004F7745"/>
    <w:rsid w:val="005F0738"/>
    <w:rsid w:val="005F6354"/>
    <w:rsid w:val="006114F2"/>
    <w:rsid w:val="00642866"/>
    <w:rsid w:val="006471CB"/>
    <w:rsid w:val="00684E37"/>
    <w:rsid w:val="006A4F00"/>
    <w:rsid w:val="006D11B2"/>
    <w:rsid w:val="006E2935"/>
    <w:rsid w:val="007131FC"/>
    <w:rsid w:val="00754724"/>
    <w:rsid w:val="00754899"/>
    <w:rsid w:val="007D37A7"/>
    <w:rsid w:val="00810F98"/>
    <w:rsid w:val="0083041E"/>
    <w:rsid w:val="00862AD1"/>
    <w:rsid w:val="00877D38"/>
    <w:rsid w:val="00966D01"/>
    <w:rsid w:val="0097051F"/>
    <w:rsid w:val="009A039D"/>
    <w:rsid w:val="009C72A3"/>
    <w:rsid w:val="009D1A50"/>
    <w:rsid w:val="009E2F18"/>
    <w:rsid w:val="009E6153"/>
    <w:rsid w:val="009F1EDB"/>
    <w:rsid w:val="00A108AD"/>
    <w:rsid w:val="00A1388B"/>
    <w:rsid w:val="00A6618B"/>
    <w:rsid w:val="00AA6F4C"/>
    <w:rsid w:val="00AC713D"/>
    <w:rsid w:val="00AE474D"/>
    <w:rsid w:val="00AE6861"/>
    <w:rsid w:val="00B252C3"/>
    <w:rsid w:val="00B40B4A"/>
    <w:rsid w:val="00BF2E5C"/>
    <w:rsid w:val="00C02DA3"/>
    <w:rsid w:val="00C2004E"/>
    <w:rsid w:val="00C424D5"/>
    <w:rsid w:val="00C55EFD"/>
    <w:rsid w:val="00C5671D"/>
    <w:rsid w:val="00C777B1"/>
    <w:rsid w:val="00CD10FD"/>
    <w:rsid w:val="00D21358"/>
    <w:rsid w:val="00D26897"/>
    <w:rsid w:val="00D37E44"/>
    <w:rsid w:val="00D4609D"/>
    <w:rsid w:val="00D552ED"/>
    <w:rsid w:val="00D76C2F"/>
    <w:rsid w:val="00DC053B"/>
    <w:rsid w:val="00E31F1D"/>
    <w:rsid w:val="00E35CB4"/>
    <w:rsid w:val="00EC7168"/>
    <w:rsid w:val="00ED699D"/>
    <w:rsid w:val="00EF57F1"/>
    <w:rsid w:val="00F07FED"/>
    <w:rsid w:val="00F416B8"/>
    <w:rsid w:val="00F8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B65B0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locked/>
    <w:rsid w:val="009A0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D437A-2069-4364-A3C8-96E343D95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https://mul2.gov.am/tasks/1120053/oneclick?token=db213349ed74aa2aaae48f7c31d87f7b</cp:keywords>
  <dc:description/>
  <cp:lastModifiedBy>Արմեն Բաղդասարյան</cp:lastModifiedBy>
  <cp:revision>67</cp:revision>
  <dcterms:created xsi:type="dcterms:W3CDTF">2023-01-25T06:36:00Z</dcterms:created>
  <dcterms:modified xsi:type="dcterms:W3CDTF">2025-03-05T07:03:00Z</dcterms:modified>
</cp:coreProperties>
</file>