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2D5D10" w:rsidRPr="004A529D" w:rsidRDefault="002D5D10" w:rsidP="002D5D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A52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="004A529D" w:rsidRPr="004A52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ԽԱՂԱՅԻՆ ԳՈՐԾՈՒՆԵՈՒԹՅԱՆ ԿԱՐԳԱՎՈՐՄԱՆ ՄԱՍԻՆ» ՕՐԵՆՔՈՎ ՆԱԽԱՏԵՍՎԱԾ ԼԻԱԶՈՐՈՒԹՅՈՒՆՆԵՐԻ ԻՐԱԿԱՆԱՑՄԱՆ ՇՐՋԱՆԱԿՈՒՄ </w:t>
      </w:r>
      <w:r w:rsidRPr="004A52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ՎԵՐԱՀՍԿՈՂ ՄԱՐՄՆԻ ԵՎ ԼԻԱԶՈՐ ՄԱՐՄՆԻ ՄԻՋԵՎ</w:t>
      </w:r>
    </w:p>
    <w:p w:rsidR="002D5D10" w:rsidRPr="004A529D" w:rsidRDefault="002D5D10" w:rsidP="002D5D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A52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ՏԵՂԵԿԱՏՎՈՒԹՅԱՆ ՓՈԽԱՆԱԿՄԱՆ ԿԱՐԳԸ ՍԱՀՄԱՆԵԼՈՒ ՄԱՍԻՆ»</w:t>
      </w:r>
    </w:p>
    <w:p w:rsidR="000542CE" w:rsidRPr="004A529D" w:rsidRDefault="000542CE" w:rsidP="002D5D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A529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ԿԱՌԱՎԱՐՈՒԹՅԱՆ</w:t>
      </w:r>
    </w:p>
    <w:p w:rsidR="004368B3" w:rsidRPr="004A529D" w:rsidRDefault="004368B3" w:rsidP="002D5D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A529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ՈՐՈՇՄԱՆ ՆԱԽԱԳԾԻ ԸՆԴՈՒՆՄԱՆ</w:t>
      </w:r>
    </w:p>
    <w:p w:rsidR="002D5D10" w:rsidRDefault="002D5D10" w:rsidP="002D5D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2D5D10" w:rsidRPr="002D5D10" w:rsidRDefault="002D5D10" w:rsidP="002D5D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9334B0" w:rsidRPr="00F70FE5" w:rsidRDefault="00687D2B" w:rsidP="00F70FE5">
      <w:pPr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որոշմամբ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Որոշում</w:t>
      </w:r>
      <w:r w:rsidR="00865FC5">
        <w:rPr>
          <w:rFonts w:ascii="GHEA Grapalat" w:hAnsi="GHEA Grapalat"/>
          <w:sz w:val="24"/>
        </w:rPr>
        <w:t>)</w:t>
      </w:r>
      <w:r w:rsidR="00865FC5" w:rsidRPr="00AF3C7F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2D5D10">
        <w:rPr>
          <w:rFonts w:ascii="GHEA Grapalat" w:hAnsi="GHEA Grapalat"/>
          <w:sz w:val="24"/>
        </w:rPr>
        <w:t>1</w:t>
      </w:r>
      <w:r w:rsidR="00865FC5">
        <w:rPr>
          <w:rFonts w:ascii="GHEA Grapalat" w:hAnsi="GHEA Grapalat"/>
          <w:sz w:val="24"/>
          <w:lang w:val="hy-AM"/>
        </w:rPr>
        <w:t>-</w:t>
      </w:r>
      <w:r w:rsidR="002D5D10">
        <w:rPr>
          <w:rFonts w:ascii="GHEA Grapalat" w:hAnsi="GHEA Grapalat"/>
          <w:sz w:val="24"/>
          <w:lang w:val="hy-AM"/>
        </w:rPr>
        <w:t>ին</w:t>
      </w:r>
      <w:r w:rsidR="00865FC5">
        <w:rPr>
          <w:rFonts w:ascii="GHEA Grapalat" w:hAnsi="GHEA Grapalat"/>
          <w:sz w:val="24"/>
          <w:lang w:val="hy-AM"/>
        </w:rPr>
        <w:t xml:space="preserve"> կետերով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865FC5" w:rsidRPr="00C5663A" w:rsidRDefault="004368B3" w:rsidP="00C5663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65FC5">
        <w:rPr>
          <w:rFonts w:ascii="GHEA Grapalat" w:hAnsi="GHEA Grapalat"/>
          <w:bCs/>
          <w:sz w:val="24"/>
          <w:lang w:val="hy-AM"/>
        </w:rPr>
        <w:t xml:space="preserve">Oրենքն ընդունվել է </w:t>
      </w:r>
      <w:r w:rsidR="00821D97" w:rsidRPr="00865FC5">
        <w:rPr>
          <w:rFonts w:ascii="GHEA Grapalat" w:hAnsi="GHEA Grapalat"/>
          <w:bCs/>
          <w:sz w:val="24"/>
          <w:lang w:val="hy-AM"/>
        </w:rPr>
        <w:t>2024 թվականի հունիսի 12-ին</w:t>
      </w:r>
      <w:r w:rsidR="00865FC5" w:rsidRPr="00865FC5">
        <w:rPr>
          <w:rFonts w:ascii="GHEA Grapalat" w:hAnsi="GHEA Grapalat"/>
          <w:bCs/>
          <w:sz w:val="24"/>
          <w:lang w:val="hy-AM"/>
        </w:rPr>
        <w:t xml:space="preserve"> և ՀՀ վարչապետի 2024 </w:t>
      </w:r>
      <w:r w:rsidR="00865FC5" w:rsidRPr="00C5663A">
        <w:rPr>
          <w:rFonts w:ascii="GHEA Grapalat" w:hAnsi="GHEA Grapalat" w:cs="Sylfaen"/>
          <w:bCs/>
          <w:sz w:val="24"/>
          <w:szCs w:val="24"/>
          <w:lang w:val="hy-AM"/>
        </w:rPr>
        <w:t>թվականի սեպտեմբերի 23-ի N 859-Ա որոշմամբ հաստատվել է «</w:t>
      </w:r>
      <w:r w:rsidR="00865FC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865FC5" w:rsidRPr="00C5663A">
        <w:rPr>
          <w:rFonts w:ascii="GHEA Grapalat" w:hAnsi="GHEA Grapalat" w:cs="Sylfaen"/>
          <w:bCs/>
          <w:sz w:val="24"/>
          <w:szCs w:val="24"/>
          <w:lang w:val="hy-AM"/>
        </w:rPr>
        <w:t>» Հայաստանի Հանրապետության օրենքի կիրարկումն ապահովող միջոցառումների ցանկը (այսուհետ՝ Ցանկ):</w:t>
      </w:r>
    </w:p>
    <w:p w:rsidR="00C5663A" w:rsidRPr="00C5663A" w:rsidRDefault="00C5663A" w:rsidP="00C5663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5663A">
        <w:rPr>
          <w:rFonts w:ascii="GHEA Grapalat" w:hAnsi="GHEA Grapalat" w:cs="Sylfaen"/>
          <w:bCs/>
          <w:sz w:val="24"/>
          <w:szCs w:val="24"/>
          <w:lang w:val="hy-AM"/>
        </w:rPr>
        <w:t xml:space="preserve"> Ցանկի 1-ին կետով նախատեսված է ՀՀ վարչապետի աշխատակազմ ներկայացնել «Վերահսկող մարմնի և լիազոր մարմնի միջև տեղեկատվության փոխանակման կարգը սահմանելու մասին» ՀՀ կառավարության որոշման նախագիծը՝ </w:t>
      </w: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>րենքի 3-րդ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>հոդվածի 2-րդ մաս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2D5D10" w:rsidRPr="002D5D10" w:rsidRDefault="006F71DF" w:rsidP="00C5663A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6CE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0542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5D10">
        <w:rPr>
          <w:rFonts w:ascii="GHEA Grapalat" w:hAnsi="GHEA Grapalat" w:cs="Sylfaen"/>
          <w:sz w:val="24"/>
          <w:szCs w:val="24"/>
          <w:lang w:val="hy-AM"/>
        </w:rPr>
        <w:t>3</w:t>
      </w:r>
      <w:r w:rsidRPr="004B6CE7">
        <w:rPr>
          <w:rFonts w:ascii="GHEA Grapalat" w:hAnsi="GHEA Grapalat" w:cs="Sylfaen"/>
          <w:sz w:val="24"/>
          <w:szCs w:val="24"/>
          <w:lang w:val="hy-AM"/>
        </w:rPr>
        <w:t>-րդ հոդվածի</w:t>
      </w:r>
      <w:r w:rsidR="002D5D10">
        <w:rPr>
          <w:rFonts w:ascii="GHEA Grapalat" w:hAnsi="GHEA Grapalat" w:cs="Sylfaen"/>
          <w:sz w:val="24"/>
          <w:szCs w:val="24"/>
          <w:lang w:val="hy-AM"/>
        </w:rPr>
        <w:t xml:space="preserve"> 2-րդ մասի</w:t>
      </w:r>
      <w:r w:rsidRPr="004B6CE7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2D5D10">
        <w:rPr>
          <w:rFonts w:ascii="GHEA Grapalat" w:hAnsi="GHEA Grapalat" w:cs="Sylfaen"/>
          <w:sz w:val="24"/>
          <w:szCs w:val="24"/>
          <w:lang w:val="hy-AM"/>
        </w:rPr>
        <w:t xml:space="preserve"> Օրենքով</w:t>
      </w:r>
      <w:r w:rsidR="002D5D10" w:rsidRPr="002D5D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 լիազորությունների իրականացման շրջանակում Վերահսկող մարմնի և Լիազոր մարմնի միջև տեղեկատվության փոխանակման կարգը սահմանում է Կառավարությունը։</w:t>
      </w:r>
    </w:p>
    <w:p w:rsidR="006F71DF" w:rsidRPr="000542CE" w:rsidRDefault="006F71DF" w:rsidP="000542CE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Հաշվի առնելով վերը նշվածը, անհրաժեշտություն է առաջացել  Oրենքի կիրարկումն ապահովելու նպատակով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մշակել  </w:t>
      </w:r>
      <w:r w:rsidR="002D5D1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56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«Խ</w:t>
      </w:r>
      <w:r w:rsidR="00C5663A" w:rsidRPr="00C56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աղային գործունեության կարգավորման մասին» օրենքով նախատեսված լիազորությունների իրականացման շրջանակում</w:t>
      </w:r>
      <w:r w:rsidR="00C5663A" w:rsidRPr="002D5D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5D10" w:rsidRPr="002D5D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Վերահսկող մարմնի և Լիազոր մարմնի միջև տեղեկատվության փոխանակման կարգը</w:t>
      </w:r>
      <w:r w:rsidR="002D5D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սահմանելու մասին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» ՀՀ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նախագիծը</w:t>
      </w:r>
      <w:r w:rsidR="00656C6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F71DF" w:rsidRPr="00230AF6" w:rsidRDefault="006F71DF" w:rsidP="0051586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2C3883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 </w:t>
      </w:r>
      <w:r w:rsidR="00DC064F">
        <w:rPr>
          <w:rFonts w:ascii="GHEA Grapalat" w:hAnsi="GHEA Grapalat"/>
          <w:sz w:val="24"/>
          <w:lang w:val="hy-AM"/>
        </w:rPr>
        <w:t>սահմանվում է</w:t>
      </w:r>
      <w:r w:rsidR="002D5D10">
        <w:rPr>
          <w:rFonts w:ascii="GHEA Grapalat" w:hAnsi="GHEA Grapalat"/>
          <w:sz w:val="24"/>
          <w:lang w:val="hy-AM"/>
        </w:rPr>
        <w:t xml:space="preserve"> </w:t>
      </w:r>
      <w:r w:rsidR="002D5D10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="002D5D10" w:rsidRPr="002D5D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 լիազորությունների իրականացման շրջանակում Վերահսկող մարմնի և Լիազոր մարմնի միջև տեղեկատվության փոխանակման կարգը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0041D" w:rsidRPr="009435F8" w:rsidRDefault="002F2E39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Նախագիծը</w:t>
      </w:r>
      <w:r w:rsidR="009435F8" w:rsidRPr="009435F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բ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խում է «Հայաստանի Հանրապետության կառավարության 2021-2026 թվականների գործունեության միջոցառումների ծրագիրը հաստատելու մասին» N 1902-Լ որոշման՝ 34 կետ.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ռազմավարական փաստաթղթից:</w:t>
      </w:r>
      <w:bookmarkStart w:id="0" w:name="_GoBack"/>
      <w:bookmarkEnd w:id="0"/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2C3883" w:rsidRDefault="004368B3" w:rsidP="002C388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2C3883">
        <w:rPr>
          <w:rFonts w:ascii="GHEA Grapalat" w:hAnsi="GHEA Grapalat"/>
          <w:sz w:val="24"/>
          <w:lang w:val="hy-AM"/>
        </w:rPr>
        <w:t>կսահմանվեն</w:t>
      </w:r>
      <w:r w:rsidR="002D5D10">
        <w:rPr>
          <w:rFonts w:ascii="GHEA Grapalat" w:hAnsi="GHEA Grapalat"/>
          <w:sz w:val="24"/>
          <w:lang w:val="hy-AM"/>
        </w:rPr>
        <w:t xml:space="preserve"> </w:t>
      </w:r>
      <w:r w:rsidR="002D5D10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="002D5D10" w:rsidRPr="002D5D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 լիազորությունների իրականացման շրջանակում Վերահսկող մարմնի և Լիազոր մարմնի միջև տեղեկատվության փոխանակման կարգը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51BA6" w:rsidRDefault="00151BA6" w:rsidP="002C388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515860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E23" w:rsidRDefault="001B7E23" w:rsidP="00BA1942">
      <w:pPr>
        <w:spacing w:after="0" w:line="240" w:lineRule="auto"/>
      </w:pPr>
      <w:r>
        <w:separator/>
      </w:r>
    </w:p>
  </w:endnote>
  <w:endnote w:type="continuationSeparator" w:id="0">
    <w:p w:rsidR="001B7E23" w:rsidRDefault="001B7E23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E23" w:rsidRDefault="001B7E23" w:rsidP="00BA1942">
      <w:pPr>
        <w:spacing w:after="0" w:line="240" w:lineRule="auto"/>
      </w:pPr>
      <w:r>
        <w:separator/>
      </w:r>
    </w:p>
  </w:footnote>
  <w:footnote w:type="continuationSeparator" w:id="0">
    <w:p w:rsidR="001B7E23" w:rsidRDefault="001B7E23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542CE"/>
    <w:rsid w:val="00062105"/>
    <w:rsid w:val="00067A35"/>
    <w:rsid w:val="00085363"/>
    <w:rsid w:val="000950FE"/>
    <w:rsid w:val="0010041D"/>
    <w:rsid w:val="00117FA8"/>
    <w:rsid w:val="00125499"/>
    <w:rsid w:val="00130802"/>
    <w:rsid w:val="00151BA6"/>
    <w:rsid w:val="001530BB"/>
    <w:rsid w:val="0015330C"/>
    <w:rsid w:val="00174171"/>
    <w:rsid w:val="001B2E7C"/>
    <w:rsid w:val="001B7E23"/>
    <w:rsid w:val="001D05E7"/>
    <w:rsid w:val="0020363D"/>
    <w:rsid w:val="002271E6"/>
    <w:rsid w:val="00230AF6"/>
    <w:rsid w:val="0028236F"/>
    <w:rsid w:val="00296652"/>
    <w:rsid w:val="002C3883"/>
    <w:rsid w:val="002D5D10"/>
    <w:rsid w:val="002E1C09"/>
    <w:rsid w:val="002F2A00"/>
    <w:rsid w:val="002F2E39"/>
    <w:rsid w:val="00301857"/>
    <w:rsid w:val="003B528B"/>
    <w:rsid w:val="003C014E"/>
    <w:rsid w:val="003F1420"/>
    <w:rsid w:val="004138CC"/>
    <w:rsid w:val="004368B3"/>
    <w:rsid w:val="00484FBB"/>
    <w:rsid w:val="004A529D"/>
    <w:rsid w:val="004B6CE7"/>
    <w:rsid w:val="00515860"/>
    <w:rsid w:val="005265D0"/>
    <w:rsid w:val="00543044"/>
    <w:rsid w:val="005640C5"/>
    <w:rsid w:val="005E3BAD"/>
    <w:rsid w:val="005F4F91"/>
    <w:rsid w:val="0060078D"/>
    <w:rsid w:val="00605EC5"/>
    <w:rsid w:val="00655BA7"/>
    <w:rsid w:val="00656C63"/>
    <w:rsid w:val="00660CF2"/>
    <w:rsid w:val="00665720"/>
    <w:rsid w:val="006772D0"/>
    <w:rsid w:val="00687D2B"/>
    <w:rsid w:val="00687FE8"/>
    <w:rsid w:val="006D3075"/>
    <w:rsid w:val="006F71DF"/>
    <w:rsid w:val="00742358"/>
    <w:rsid w:val="00760E37"/>
    <w:rsid w:val="00787493"/>
    <w:rsid w:val="007A15F2"/>
    <w:rsid w:val="007A654E"/>
    <w:rsid w:val="007C3893"/>
    <w:rsid w:val="007C3AEF"/>
    <w:rsid w:val="007D4727"/>
    <w:rsid w:val="00820FA3"/>
    <w:rsid w:val="00821D97"/>
    <w:rsid w:val="0083476B"/>
    <w:rsid w:val="00846668"/>
    <w:rsid w:val="00865FC5"/>
    <w:rsid w:val="00890870"/>
    <w:rsid w:val="008E029C"/>
    <w:rsid w:val="008E599E"/>
    <w:rsid w:val="009334B0"/>
    <w:rsid w:val="00941CBD"/>
    <w:rsid w:val="009435F8"/>
    <w:rsid w:val="009C43CC"/>
    <w:rsid w:val="009D65B9"/>
    <w:rsid w:val="009F4D07"/>
    <w:rsid w:val="009F5DB5"/>
    <w:rsid w:val="00A56583"/>
    <w:rsid w:val="00A837AF"/>
    <w:rsid w:val="00A8724B"/>
    <w:rsid w:val="00AC4F14"/>
    <w:rsid w:val="00AC77A2"/>
    <w:rsid w:val="00AD2664"/>
    <w:rsid w:val="00AF3C7F"/>
    <w:rsid w:val="00B25389"/>
    <w:rsid w:val="00B53DF6"/>
    <w:rsid w:val="00B94D57"/>
    <w:rsid w:val="00BA1942"/>
    <w:rsid w:val="00BB0A7B"/>
    <w:rsid w:val="00BB65B1"/>
    <w:rsid w:val="00C267B5"/>
    <w:rsid w:val="00C44D68"/>
    <w:rsid w:val="00C5663A"/>
    <w:rsid w:val="00CD44E0"/>
    <w:rsid w:val="00CF455F"/>
    <w:rsid w:val="00D01360"/>
    <w:rsid w:val="00D35C82"/>
    <w:rsid w:val="00D42AB9"/>
    <w:rsid w:val="00D516EE"/>
    <w:rsid w:val="00DC064F"/>
    <w:rsid w:val="00EA5023"/>
    <w:rsid w:val="00F249B1"/>
    <w:rsid w:val="00F52727"/>
    <w:rsid w:val="00F70FE5"/>
    <w:rsid w:val="00F77DBF"/>
    <w:rsid w:val="00FB434B"/>
    <w:rsid w:val="00F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147CC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8D25D-0BA5-45FF-9CB6-E0622A25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https://mul2.gov.am/tasks/1118604/oneclick?token=4779577f8dfb15d5af5bf4c1251eb786</cp:keywords>
  <dc:description/>
  <cp:lastModifiedBy>Lia Avetisyan</cp:lastModifiedBy>
  <cp:revision>7</cp:revision>
  <dcterms:created xsi:type="dcterms:W3CDTF">2025-01-14T10:28:00Z</dcterms:created>
  <dcterms:modified xsi:type="dcterms:W3CDTF">2025-03-03T09:30:00Z</dcterms:modified>
</cp:coreProperties>
</file>