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963" w:rsidRPr="00D17F93" w:rsidRDefault="006E3963" w:rsidP="006E3963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6E3963" w:rsidRPr="00DA066C" w:rsidRDefault="006E3963" w:rsidP="006E3963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6E3963" w:rsidRPr="00DA066C" w:rsidRDefault="006E3963" w:rsidP="006E39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6E3963" w:rsidRPr="00DA066C" w:rsidRDefault="006E3963" w:rsidP="006E39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6E3963" w:rsidRPr="00DA066C" w:rsidRDefault="006E3963" w:rsidP="006E39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6E3963" w:rsidRPr="00DA066C" w:rsidRDefault="006E3963" w:rsidP="006E39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6E3963" w:rsidRPr="00DA066C" w:rsidRDefault="006E3963" w:rsidP="006E3963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6E3963" w:rsidRPr="006B5608" w:rsidRDefault="006E3963" w:rsidP="006E3963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6E3963" w:rsidRPr="006B5608" w:rsidRDefault="006E3963" w:rsidP="006E39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6B5608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18344B">
        <w:rPr>
          <w:rFonts w:ascii="GHEA Grapalat" w:hAnsi="GHEA Grapalat" w:cs="GHEA Mariam"/>
          <w:b/>
          <w:bCs/>
          <w:sz w:val="24"/>
          <w:szCs w:val="24"/>
          <w:lang w:val="hy-AM"/>
        </w:rPr>
        <w:t>9</w:t>
      </w:r>
      <w:r w:rsidRPr="006B5608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6E3963" w:rsidRPr="006B5608" w:rsidRDefault="006E3963" w:rsidP="006E39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6E3963" w:rsidRPr="006B5608" w:rsidRDefault="006E3963" w:rsidP="006E39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6E3963" w:rsidRPr="006B5608" w:rsidRDefault="00C064F4" w:rsidP="006E3963">
      <w:pPr>
        <w:autoSpaceDE w:val="0"/>
        <w:autoSpaceDN w:val="0"/>
        <w:adjustRightInd w:val="0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 w:rsidRPr="002553F1">
        <w:rPr>
          <w:rFonts w:ascii="GHEA Grapalat" w:hAnsi="GHEA Grapalat"/>
          <w:b/>
          <w:bCs/>
          <w:sz w:val="24"/>
          <w:szCs w:val="24"/>
          <w:lang w:val="hy-AM"/>
        </w:rPr>
        <w:t>ՄԱՔՍԱՅԻՆ ՄԻՈՒԹՅԱՆ ՄԱՔՍԱՅԻՆ ՏԱՐԱԾՔՈՒՄ ԱԶԱՏ (ՀԱՏՈՒԿ, ԱՌԱՆՁՆԱՀԱՏՈՒԿ) ՏՆՏԵՍԱԿԱՆ ԳՈՏԻՆԵՐԻ Ե</w:t>
      </w:r>
      <w:r w:rsidR="00096EAD">
        <w:rPr>
          <w:rFonts w:ascii="GHEA Grapalat" w:hAnsi="GHEA Grapalat"/>
          <w:b/>
          <w:bCs/>
          <w:sz w:val="24"/>
          <w:szCs w:val="24"/>
          <w:lang w:val="hy-AM"/>
        </w:rPr>
        <w:t>Վ</w:t>
      </w:r>
      <w:r w:rsidRPr="002553F1">
        <w:rPr>
          <w:rFonts w:ascii="GHEA Grapalat" w:hAnsi="GHEA Grapalat"/>
          <w:b/>
          <w:bCs/>
          <w:sz w:val="24"/>
          <w:szCs w:val="24"/>
          <w:lang w:val="hy-AM"/>
        </w:rPr>
        <w:t xml:space="preserve"> «ԱԶԱՏ ՄԱՔՍԱՅԻՆ ԳՈՏԻ» ՄԱՔՍԱՅԻՆ ԸՆԹԱՑԱԿԱՐԳԻ ՀԵՏ ԿԱՊՎԱԾ ՀԱՐՑԵՐԻ ՎԵՐԱԲԵՐՅԱԼ» 2010</w:t>
      </w:r>
      <w:r w:rsidRPr="002553F1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Pr="002553F1">
        <w:rPr>
          <w:rFonts w:ascii="GHEA Grapalat" w:hAnsi="GHEA Grapalat"/>
          <w:b/>
          <w:bCs/>
          <w:sz w:val="24"/>
          <w:szCs w:val="24"/>
          <w:lang w:val="hy-AM"/>
        </w:rPr>
        <w:t xml:space="preserve">ԹՎԱԿԱՆԻ ՀՈՒՆԻՍԻ 18-Ի ՀԱՄԱՁԱՅՆԱԳՐՈՒՄ ՓՈՓՈԽՈՒԹՅՈՒՆՆԵՐ ԿԱՏԱՐԵԼՈՒ ՄԱՍԻՆ ԱՐՁԱՆԱԳՐՈՒԹՅԱՆ </w:t>
      </w:r>
      <w:r w:rsidR="006E3963" w:rsidRPr="006B5608">
        <w:rPr>
          <w:rFonts w:ascii="GHEA Grapalat" w:hAnsi="GHEA Grapalat" w:cs="Sylfaen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</w:p>
    <w:p w:rsidR="006E3963" w:rsidRPr="006B5608" w:rsidRDefault="006E3963" w:rsidP="006E39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E3963" w:rsidRPr="006B5608" w:rsidRDefault="006E3963" w:rsidP="006E3963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E3963" w:rsidRPr="006B5608" w:rsidRDefault="006E3963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5608">
        <w:rPr>
          <w:rFonts w:ascii="GHEA Grapalat" w:hAnsi="GHEA Grapalat"/>
          <w:sz w:val="24"/>
          <w:szCs w:val="24"/>
          <w:lang w:val="hy-AM"/>
        </w:rPr>
        <w:t>Հիմք ընդունելով «Մ</w:t>
      </w:r>
      <w:r w:rsidRPr="006B5608">
        <w:rPr>
          <w:rFonts w:ascii="GHEA Grapalat" w:hAnsi="GHEA Grapalat" w:cs="Sylfaen"/>
          <w:sz w:val="24"/>
          <w:szCs w:val="24"/>
          <w:lang w:val="hy-AM"/>
        </w:rPr>
        <w:t>իջազգային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մա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6B5608">
        <w:rPr>
          <w:rFonts w:ascii="GHEA Grapalat" w:hAnsi="GHEA Grapalat" w:cs="Sylfaen"/>
          <w:sz w:val="24"/>
          <w:szCs w:val="24"/>
          <w:lang w:val="hy-AM"/>
        </w:rPr>
        <w:t>ին»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>ս</w:t>
      </w:r>
      <w:r w:rsidRPr="006B5608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6B5608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օ</w:t>
      </w:r>
      <w:r w:rsidRPr="006B5608">
        <w:rPr>
          <w:rFonts w:ascii="GHEA Grapalat" w:hAnsi="GHEA Grapalat" w:cs="Sylfaen"/>
          <w:sz w:val="24"/>
          <w:szCs w:val="24"/>
          <w:lang w:val="hy-AM"/>
        </w:rPr>
        <w:t>րենքի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 7-</w:t>
      </w:r>
      <w:r w:rsidRPr="006B5608">
        <w:rPr>
          <w:rFonts w:ascii="GHEA Grapalat" w:hAnsi="GHEA Grapalat" w:cs="Sylfaen"/>
          <w:sz w:val="24"/>
          <w:szCs w:val="24"/>
          <w:lang w:val="hy-AM"/>
        </w:rPr>
        <w:t>րդ հոդվածը</w:t>
      </w:r>
      <w:r w:rsidRPr="006B5608">
        <w:rPr>
          <w:rFonts w:ascii="GHEA Grapalat" w:hAnsi="GHEA Grapalat" w:cs="IRTEK Courier"/>
          <w:sz w:val="24"/>
          <w:szCs w:val="24"/>
          <w:lang w:val="hy-AM"/>
        </w:rPr>
        <w:t xml:space="preserve">` </w:t>
      </w:r>
      <w:r w:rsidR="00115AA9">
        <w:rPr>
          <w:rFonts w:ascii="GHEA Grapalat" w:hAnsi="GHEA Grapalat" w:cs="IRTEK Courier"/>
          <w:sz w:val="24"/>
          <w:szCs w:val="24"/>
          <w:lang w:val="hy-AM"/>
        </w:rPr>
        <w:t>կ</w:t>
      </w:r>
      <w:r w:rsidRPr="006B5608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6B5608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6E3963" w:rsidRPr="00FD72F7" w:rsidRDefault="006E3963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B5608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bookmarkStart w:id="0" w:name="_GoBack"/>
      <w:r w:rsidRPr="00FD72F7">
        <w:rPr>
          <w:rFonts w:ascii="GHEA Grapalat" w:hAnsi="GHEA Grapalat" w:cs="Sylfaen"/>
          <w:sz w:val="24"/>
          <w:szCs w:val="24"/>
          <w:lang w:val="hy-AM"/>
        </w:rPr>
        <w:t>«</w:t>
      </w:r>
      <w:r w:rsidR="005B2688" w:rsidRPr="00FD72F7">
        <w:rPr>
          <w:rFonts w:ascii="GHEA Grapalat" w:hAnsi="GHEA Grapalat"/>
          <w:bCs/>
          <w:sz w:val="24"/>
          <w:szCs w:val="24"/>
          <w:lang w:val="hy-AM"/>
        </w:rPr>
        <w:t xml:space="preserve">Մաքսային միության մաքսային տարածքում ազատ (հատուկ, առանձնահատուկ) տնտեսական գոտիների </w:t>
      </w:r>
      <w:r w:rsidR="00096EAD">
        <w:rPr>
          <w:rFonts w:ascii="GHEA Grapalat" w:hAnsi="GHEA Grapalat"/>
          <w:bCs/>
          <w:sz w:val="24"/>
          <w:szCs w:val="24"/>
          <w:lang w:val="hy-AM"/>
        </w:rPr>
        <w:t>և</w:t>
      </w:r>
      <w:r w:rsidR="005B2688" w:rsidRPr="00FD72F7">
        <w:rPr>
          <w:rFonts w:ascii="GHEA Grapalat" w:hAnsi="GHEA Grapalat"/>
          <w:bCs/>
          <w:sz w:val="24"/>
          <w:szCs w:val="24"/>
          <w:lang w:val="hy-AM"/>
        </w:rPr>
        <w:t xml:space="preserve"> «ազատ մաքսային գոտի» մաքսային ընթացակարգի հետ կապված հարցերի վերաբերյալ» 2010</w:t>
      </w:r>
      <w:r w:rsidR="005B2688" w:rsidRPr="00FD72F7">
        <w:rPr>
          <w:rFonts w:ascii="Courier New" w:hAnsi="Courier New" w:cs="Courier New"/>
          <w:bCs/>
          <w:sz w:val="24"/>
          <w:szCs w:val="24"/>
          <w:lang w:val="hy-AM"/>
        </w:rPr>
        <w:t> </w:t>
      </w:r>
      <w:r w:rsidR="005B2688" w:rsidRPr="00FD72F7">
        <w:rPr>
          <w:rFonts w:ascii="GHEA Grapalat" w:hAnsi="GHEA Grapalat"/>
          <w:bCs/>
          <w:sz w:val="24"/>
          <w:szCs w:val="24"/>
          <w:lang w:val="hy-AM"/>
        </w:rPr>
        <w:t>թվականի հունիսի 18-ի համաձայնագրում փոփոխություններ կատարելու մասին</w:t>
      </w:r>
      <w:r w:rsidRPr="00FD72F7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5B2688" w:rsidRPr="00FD72F7">
        <w:rPr>
          <w:rFonts w:ascii="GHEA Grapalat" w:hAnsi="GHEA Grapalat"/>
          <w:bCs/>
          <w:sz w:val="24"/>
          <w:szCs w:val="24"/>
          <w:lang w:val="hy-AM"/>
        </w:rPr>
        <w:t>արձանագրության</w:t>
      </w:r>
      <w:r w:rsidR="005B2688" w:rsidRPr="00FD72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D72F7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bookmarkEnd w:id="0"/>
      <w:r w:rsidRPr="00FD72F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E3963" w:rsidRDefault="006E3963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096EAD">
        <w:rPr>
          <w:rFonts w:ascii="GHEA Grapalat" w:hAnsi="GHEA Grapalat" w:cs="Sylfaen"/>
          <w:sz w:val="24"/>
          <w:szCs w:val="24"/>
          <w:lang w:val="hy-AM"/>
        </w:rPr>
        <w:t>Հայաստանի Հանրապետության է</w:t>
      </w:r>
      <w:r w:rsidR="00BD5F0F">
        <w:rPr>
          <w:rFonts w:ascii="GHEA Grapalat" w:hAnsi="GHEA Grapalat" w:cs="Sylfaen"/>
          <w:sz w:val="24"/>
          <w:szCs w:val="24"/>
          <w:lang w:val="hy-AM"/>
        </w:rPr>
        <w:t>կոնոմիկայի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նախարար</w:t>
      </w:r>
      <w:r w:rsidR="00115AA9"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115AA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արտաքին գործերի նախարար</w:t>
      </w:r>
      <w:r w:rsidR="00115AA9"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hy-AM"/>
        </w:rPr>
        <w:t>՝ կազմակերպել միջազգային պայմանագրի ստորագրումը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75651" w:rsidRDefault="00B75651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15AA9" w:rsidRDefault="00115AA9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115AA9" w:rsidRDefault="00115AA9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Ն.ՓԱՇԻՆՅԱՆ</w:t>
      </w:r>
    </w:p>
    <w:p w:rsidR="00B75651" w:rsidRDefault="00B75651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5651" w:rsidRDefault="00B75651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5651" w:rsidRDefault="00B75651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5651" w:rsidRDefault="00B75651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5651" w:rsidRDefault="00B75651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75651" w:rsidRPr="00B75651" w:rsidRDefault="00B75651" w:rsidP="00B75651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75651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B75651" w:rsidRPr="00AE756D" w:rsidRDefault="00B75651" w:rsidP="00B75651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 w:bidi="hy-AM"/>
        </w:rPr>
      </w:pPr>
      <w:r w:rsidRPr="00B75651">
        <w:rPr>
          <w:rFonts w:ascii="GHEA Grapalat" w:hAnsi="GHEA Grapalat" w:cs="Sylfaen"/>
          <w:b/>
          <w:sz w:val="24"/>
          <w:szCs w:val="24"/>
          <w:lang w:val="hy-AM" w:bidi="hy-AM"/>
        </w:rPr>
        <w:t>«ՄԱՔՍԱՅԻՆ ՄԻՈՒԹՅԱՆ ՄԱՔՍԱՅԻՆ ՏԱՐԱԾՔՈՒՄ ԱԶԱՏ (ՀԱՏՈՒԿ, ԱՌԱՆՁՆԱՀԱՏՈՒԿ) ՏՆՏԵՍԱԿԱՆ ԳՈՏԻՆԵՐԻ Ե</w:t>
      </w:r>
      <w:r>
        <w:rPr>
          <w:rFonts w:ascii="GHEA Grapalat" w:hAnsi="GHEA Grapalat" w:cs="Sylfaen"/>
          <w:b/>
          <w:sz w:val="24"/>
          <w:szCs w:val="24"/>
          <w:lang w:val="hy-AM" w:bidi="hy-AM"/>
        </w:rPr>
        <w:t>Վ</w:t>
      </w:r>
      <w:r w:rsidRPr="00B75651">
        <w:rPr>
          <w:rFonts w:ascii="GHEA Grapalat" w:hAnsi="GHEA Grapalat" w:cs="Sylfaen"/>
          <w:b/>
          <w:sz w:val="24"/>
          <w:szCs w:val="24"/>
          <w:lang w:val="hy-AM" w:bidi="hy-AM"/>
        </w:rPr>
        <w:t xml:space="preserve"> «ԱԶԱՏ ՄԱՔՍԱՅԻՆ ԳՈՏԻ» ՄԱՔՍԱՅԻՆ ԸՆԹԱՑԱԿԱՐԳԻ ՀԵՏ ԿԱՊՎԱԾ ՀԱՐՑԵՐԻ ՎԵՐԱԲԵՐՅԱԼ» 2010</w:t>
      </w:r>
      <w:r w:rsidRPr="00B75651">
        <w:rPr>
          <w:rFonts w:ascii="Courier New" w:hAnsi="Courier New" w:cs="Courier New"/>
          <w:b/>
          <w:sz w:val="24"/>
          <w:szCs w:val="24"/>
          <w:lang w:val="hy-AM" w:bidi="hy-AM"/>
        </w:rPr>
        <w:t> </w:t>
      </w:r>
      <w:r w:rsidRPr="00B75651">
        <w:rPr>
          <w:rFonts w:ascii="GHEA Grapalat" w:hAnsi="GHEA Grapalat" w:cs="Sylfaen"/>
          <w:b/>
          <w:sz w:val="24"/>
          <w:szCs w:val="24"/>
          <w:lang w:val="hy-AM" w:bidi="hy-AM"/>
        </w:rPr>
        <w:t xml:space="preserve">ԹՎԱԿԱՆԻ ՀՈՒՆԻՍԻ 18-Ի ՀԱՄԱՁԱՅՆԱԳՐՈՒՄ ՓՈՓՈԽՈՒԹՅՈՒՆՆԵՐ ԿԱՏԱՐԵԼՈՒ </w:t>
      </w:r>
      <w:r>
        <w:rPr>
          <w:rFonts w:ascii="GHEA Grapalat" w:hAnsi="GHEA Grapalat" w:cs="Sylfaen"/>
          <w:b/>
          <w:sz w:val="24"/>
          <w:szCs w:val="24"/>
          <w:lang w:val="hy-AM" w:bidi="hy-AM"/>
        </w:rPr>
        <w:t>ՄԱՍԻՆ ԱՐՁԱՆԱԳՐՈՒԹՅԱՆ</w:t>
      </w:r>
      <w:r w:rsidR="00115AA9">
        <w:rPr>
          <w:rFonts w:ascii="GHEA Grapalat" w:hAnsi="GHEA Grapalat" w:cs="Sylfaen"/>
          <w:b/>
          <w:sz w:val="24"/>
          <w:szCs w:val="24"/>
          <w:lang w:val="hy-AM" w:bidi="hy-AM"/>
        </w:rPr>
        <w:t xml:space="preserve"> </w:t>
      </w:r>
      <w:r w:rsidRPr="00AE756D">
        <w:rPr>
          <w:rFonts w:ascii="GHEA Grapalat" w:hAnsi="GHEA Grapalat" w:cs="Sylfaen"/>
          <w:b/>
          <w:bCs/>
          <w:sz w:val="24"/>
          <w:szCs w:val="24"/>
          <w:lang w:val="hy-AM"/>
        </w:rPr>
        <w:t>ՍՏՈՐԱԳՐՄԱՆ</w:t>
      </w:r>
      <w:r w:rsidRPr="00D870B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ՆՊԱՏԱԿԱՀԱՐՄԱՐՈՒԹՅԱՆ ՄԱՍԻՆ</w:t>
      </w:r>
    </w:p>
    <w:p w:rsidR="00B75651" w:rsidRPr="00AE756D" w:rsidRDefault="00B75651" w:rsidP="00B75651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B75651" w:rsidRDefault="00B75651" w:rsidP="00B75651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75651" w:rsidRPr="00AE756D" w:rsidRDefault="00B75651" w:rsidP="00B75651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>«Մաքսային միության մաքսային տարածքում ազատ (հատուկ, առանձնահատուկ) տնտեսական գոտիների եւ «ազատ մաքսային գոտի» մաքսային ընթացակարգի հետ կապված հարցերի վերաբերյալ» 2010 թվականի հունիսի 18-ի համաձայնագիրը (այսուհետ՝ Համաձայնագիր) ստորագրվել է 2010թ. հունիսի 18-ին, իսկ Հայաստանի Հանրապետության համար ուժի մեջ է մտել 2015թ. հունվարի 2-ից:</w:t>
      </w:r>
    </w:p>
    <w:p w:rsidR="00B75651" w:rsidRPr="00B75651" w:rsidRDefault="00B75651" w:rsidP="00B75651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B75651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Համաձայնագրով սահմանվում են ազատ (հատուկ, առանձնահատուկ) տնտեսական գոտիների ստեղծման (այսուհետ՝ ԱՏԳ), գործունեության կարգը և ժամկետները, որոնց նպատակն է նպաստել Եվրասիական տնտեսական միության անդամ պետությունների (այսուհետ՝ Անդամ պետություններ) սոցիալ-տնտեսական զարգացմանը, ներդրումների ներգրավմանը, նոր տեխնոլոգիաների վրա հիմնված արտադրությունների և տրանսպորտային ենթակառուցվածքի զարգացմանը: </w:t>
      </w:r>
    </w:p>
    <w:p w:rsidR="00B75651" w:rsidRPr="00AE756D" w:rsidRDefault="00B75651" w:rsidP="00B75651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B75651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Համաձայնագրով սահմանվում է ԱՏԳ-ի ռեզիդենտների (մասնակիցների) գրանցումը և ԱՏԳ-ի ռեզիդենտների (մասնակիցների) ռեեստրի վարումը, ինչպես նաև ազատ մաքսային գոտի մաքսային ընթացակարգի ընդհանուր դրույթները և ձևակերպման պայմանները: </w:t>
      </w:r>
    </w:p>
    <w:p w:rsidR="00B75651" w:rsidRPr="00AE756D" w:rsidRDefault="00B75651" w:rsidP="00B75651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AE756D">
        <w:rPr>
          <w:rFonts w:ascii="Courier New" w:eastAsia="Microsoft Sans Serif" w:hAnsi="Courier New" w:cs="Courier New"/>
          <w:color w:val="000000"/>
          <w:sz w:val="24"/>
          <w:szCs w:val="24"/>
          <w:lang w:val="hy-AM" w:eastAsia="hy-AM" w:bidi="hy-AM"/>
        </w:rPr>
        <w:t> </w:t>
      </w:r>
      <w:r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Եվրասիական տնտեսական հանձնաժողովի կոլեգիայի ս.թ. հունվարի 31-ի թիվ 19 կարգադրությամբ Անդամ պետությունները համաձայնել են «Մաքսային միության մաքսային տարածքում ազատ (հատուկ, առանձնահատուկ) տնտեսական գոտիների և «ազատ մաքսային գոտի» մաքսային ընթացակարգի հետ կապված հարցերի վերաբերյալ» 2010 թվականի հունիսի 18-ի համաձայնագրում </w:t>
      </w:r>
      <w:r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lastRenderedPageBreak/>
        <w:t xml:space="preserve">փոփոխություններ կատարելու արձանագրության (այսուհետ՝ Արձանագրություն) նկատմամբ սկսել ներպետական համաձայնեցման գործընթաց: </w:t>
      </w:r>
    </w:p>
    <w:p w:rsidR="00B75651" w:rsidRPr="00AE756D" w:rsidRDefault="00B75651" w:rsidP="00B75651">
      <w:pPr>
        <w:spacing w:after="0" w:line="360" w:lineRule="auto"/>
        <w:ind w:firstLine="720"/>
        <w:jc w:val="both"/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</w:pPr>
      <w:r w:rsidRPr="00AE756D">
        <w:rPr>
          <w:rFonts w:ascii="GHEA Grapalat" w:eastAsia="Microsoft Sans Serif" w:hAnsi="GHEA Grapalat" w:cs="Microsoft Sans Serif"/>
          <w:color w:val="000000"/>
          <w:sz w:val="24"/>
          <w:szCs w:val="24"/>
          <w:lang w:val="hy-AM" w:eastAsia="hy-AM" w:bidi="hy-AM"/>
        </w:rPr>
        <w:t xml:space="preserve">Արձանագրությունով նախատեսվող փոփոխությունները առավելապես տեխնիկական բնույթի են և սահմանվել են՝ հաշվի առնելով «Եվրասիական տնտեսական միության մաքսային օրենսգրքի մասին» 2017 թվականի ապրիլի 11-ի պայմանագրի դրույթները և հիմք ընդունելով «Եվրասիական տնտեսական միության մասին» 2014 թվականի մայիսի 29-ի պայմանագիրը: </w:t>
      </w:r>
    </w:p>
    <w:p w:rsidR="00B75651" w:rsidRPr="00A95B8F" w:rsidRDefault="00B75651" w:rsidP="00B7565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95B8F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վերոհիշյալից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ՀՀ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էկոնոմիկայի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նպատակահարմար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է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գտնում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4ED2">
        <w:rPr>
          <w:rFonts w:ascii="GHEA Grapalat" w:hAnsi="GHEA Grapalat" w:cs="Sylfaen"/>
          <w:sz w:val="24"/>
          <w:szCs w:val="24"/>
          <w:lang w:val="hy-AM"/>
        </w:rPr>
        <w:t xml:space="preserve">«Մաքսային միության մաքսային տարածքում ազատ (հատուկ, առանձնահատուկ) տնտեսական գոտիների և «ազատ մաքսային գոտի» մաքսային ընթացակարգի հետ կապված հարցերի վերաբերյալ» 2010 թվականի հունիսի 18-ի համաձայնագրում փոփոխություններ կատարելու մասին արձանագրության </w:t>
      </w:r>
      <w:r>
        <w:rPr>
          <w:rFonts w:ascii="GHEA Grapalat" w:hAnsi="GHEA Grapalat" w:cs="Sylfaen"/>
          <w:sz w:val="24"/>
          <w:szCs w:val="24"/>
          <w:lang w:val="hy-AM"/>
        </w:rPr>
        <w:t>ստորագրումը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95B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95B8F">
        <w:rPr>
          <w:rFonts w:ascii="GHEA Grapalat" w:hAnsi="GHEA Grapalat"/>
          <w:sz w:val="24"/>
          <w:szCs w:val="24"/>
          <w:lang w:val="hy-AM"/>
        </w:rPr>
        <w:t>:</w:t>
      </w:r>
    </w:p>
    <w:p w:rsidR="00B75651" w:rsidRPr="00A95B8F" w:rsidRDefault="00B75651" w:rsidP="00B7565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B75651" w:rsidRPr="00A95B8F" w:rsidRDefault="00B75651" w:rsidP="00B7565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B75651" w:rsidRPr="00A95B8F" w:rsidRDefault="00B75651" w:rsidP="00B75651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B75651" w:rsidRPr="00416B37" w:rsidRDefault="00B75651" w:rsidP="00B75651">
      <w:pPr>
        <w:spacing w:after="0"/>
        <w:ind w:left="-284" w:firstLine="284"/>
        <w:rPr>
          <w:rFonts w:ascii="GHEA Grapalat" w:hAnsi="GHEA Grapalat"/>
          <w:sz w:val="24"/>
          <w:szCs w:val="24"/>
          <w:lang w:val="hy-AM"/>
        </w:rPr>
      </w:pPr>
      <w:r w:rsidRPr="00A95B8F">
        <w:rPr>
          <w:rFonts w:ascii="GHEA Grapalat" w:hAnsi="GHEA Grapalat"/>
          <w:sz w:val="24"/>
          <w:szCs w:val="24"/>
          <w:lang w:val="hy-AM"/>
        </w:rPr>
        <w:t xml:space="preserve">ՀՀ </w:t>
      </w:r>
      <w:r>
        <w:rPr>
          <w:rFonts w:ascii="GHEA Grapalat" w:hAnsi="GHEA Grapalat" w:cs="Sylfaen"/>
          <w:caps/>
          <w:sz w:val="24"/>
          <w:szCs w:val="24"/>
          <w:lang w:val="hy-AM"/>
        </w:rPr>
        <w:t>ԷԿՈՆՈՄԻԿԱՅԻ</w:t>
      </w:r>
      <w:r w:rsidRPr="00B756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5B8F">
        <w:rPr>
          <w:rFonts w:ascii="GHEA Grapalat" w:hAnsi="GHEA Grapalat"/>
          <w:sz w:val="24"/>
          <w:szCs w:val="24"/>
          <w:lang w:val="hy-AM"/>
        </w:rPr>
        <w:t>ՆԱԽԱՐԱՐ</w:t>
      </w:r>
      <w:r w:rsidRPr="00A95B8F">
        <w:rPr>
          <w:rFonts w:ascii="GHEA Grapalat" w:hAnsi="GHEA Grapalat"/>
          <w:sz w:val="24"/>
          <w:szCs w:val="24"/>
          <w:lang w:val="hy-AM"/>
        </w:rPr>
        <w:tab/>
      </w:r>
      <w:r w:rsidRPr="00A95B8F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            ՏԻԳՐԱՆ ԽԱՉԱՏՐՅԱՆ</w:t>
      </w:r>
    </w:p>
    <w:p w:rsidR="006E3963" w:rsidRDefault="006E3963" w:rsidP="006E3963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E3963" w:rsidRDefault="006E3963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Pr="00CE3557" w:rsidRDefault="00B75651" w:rsidP="006E3963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B75651" w:rsidRDefault="00B75651" w:rsidP="00B75651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  <w:sectPr w:rsidR="00B75651" w:rsidSect="006D6019">
          <w:pgSz w:w="11906" w:h="16838"/>
          <w:pgMar w:top="993" w:right="1304" w:bottom="1418" w:left="1304" w:header="709" w:footer="709" w:gutter="0"/>
          <w:cols w:space="708"/>
          <w:docGrid w:linePitch="360"/>
        </w:sectPr>
      </w:pPr>
    </w:p>
    <w:p w:rsidR="00B75651" w:rsidRPr="00111764" w:rsidRDefault="00B75651" w:rsidP="00B75651">
      <w:pPr>
        <w:tabs>
          <w:tab w:val="center" w:pos="4677"/>
          <w:tab w:val="right" w:pos="9355"/>
        </w:tabs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111764"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>ԱՄՓՈՓԱԹԵՐԹ</w:t>
      </w:r>
    </w:p>
    <w:p w:rsidR="00B75651" w:rsidRPr="00B75651" w:rsidRDefault="00B75651" w:rsidP="00B756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  <w:r w:rsidRPr="00B7565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«Մաքսային միության մաքսային տարածքում ազատ (հատուկ, առանձնահատուկ) տնտեսական գոտիների և «ազատ մաքսային գոտի» մաքսային ընթացակարգի հետ կապված հարցերի վերաբերյալ» 2010 թվականի հունիսի 18-ի համաձայնագրում փոփոխություններ կատարելու արձանագրության</w:t>
      </w:r>
      <w:r w:rsidRPr="00B7565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նախագծի վերաբերյալ շահագրգիռ գերատեսչությունների կողմից ներկայացված կարծիքների վերաբերյալ  </w:t>
      </w:r>
    </w:p>
    <w:p w:rsidR="00B75651" w:rsidRPr="009F64AC" w:rsidRDefault="00B75651" w:rsidP="00B75651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tbl>
      <w:tblPr>
        <w:tblW w:w="1557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556"/>
        <w:gridCol w:w="4394"/>
        <w:gridCol w:w="5580"/>
        <w:gridCol w:w="2160"/>
        <w:gridCol w:w="2880"/>
      </w:tblGrid>
      <w:tr w:rsidR="00B75651" w:rsidRPr="005C44C4" w:rsidTr="00024208">
        <w:trPr>
          <w:trHeight w:val="84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5651" w:rsidRPr="005C44C4" w:rsidRDefault="00B75651" w:rsidP="0002420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</w:t>
            </w:r>
            <w:r w:rsidRPr="005C44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/</w:t>
            </w:r>
            <w:r w:rsidRPr="005C44C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5651" w:rsidRPr="005C44C4" w:rsidRDefault="00B75651" w:rsidP="00024208">
            <w:pPr>
              <w:spacing w:after="0" w:line="23" w:lineRule="atLeast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C44C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գրության ստացման ամսաթիվը, գրության համարը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5651" w:rsidRPr="005C44C4" w:rsidRDefault="00B75651" w:rsidP="0002420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Առարկության,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5651" w:rsidRPr="005C44C4" w:rsidRDefault="00B75651" w:rsidP="0002420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Եզրակացություն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651" w:rsidRPr="005C44C4" w:rsidRDefault="00B75651" w:rsidP="0002420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Կատարված փոփոխությունները</w:t>
            </w:r>
          </w:p>
        </w:tc>
      </w:tr>
      <w:tr w:rsidR="00B75651" w:rsidRPr="005C44C4" w:rsidTr="00024208">
        <w:trPr>
          <w:trHeight w:val="368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5651" w:rsidRPr="005C44C4" w:rsidRDefault="00B75651" w:rsidP="00024208">
            <w:pPr>
              <w:spacing w:after="0" w:line="23" w:lineRule="atLeast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C44C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5651" w:rsidRPr="005C44C4" w:rsidRDefault="00B75651" w:rsidP="0002420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5651" w:rsidRPr="005C44C4" w:rsidRDefault="00B75651" w:rsidP="0002420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5651" w:rsidRPr="005C44C4" w:rsidRDefault="00B75651" w:rsidP="0002420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</w:t>
            </w:r>
          </w:p>
        </w:tc>
      </w:tr>
      <w:tr w:rsidR="00B75651" w:rsidRPr="005C44C4" w:rsidTr="00024208">
        <w:trPr>
          <w:trHeight w:val="796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  <w:p w:rsidR="00B75651" w:rsidRPr="00032B88" w:rsidRDefault="00B75651" w:rsidP="0002420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32B8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2019-07-29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032B8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04/5-1/12572-2019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Դիտողություններ</w:t>
            </w:r>
            <w:r w:rsidRPr="005C44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առաջարկություններ չկան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75651" w:rsidRPr="005C44C4" w:rsidTr="00024208">
        <w:trPr>
          <w:trHeight w:val="733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  <w:p w:rsidR="00B75651" w:rsidRPr="00547E5D" w:rsidRDefault="00B75651" w:rsidP="0002420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47E5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2019-07-25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547E5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03/14.2/16486-2019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43FB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75651" w:rsidRPr="005C44C4" w:rsidRDefault="00B75651" w:rsidP="000242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75651" w:rsidRPr="005C44C4" w:rsidRDefault="00B75651" w:rsidP="000242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5651" w:rsidRPr="005C44C4" w:rsidRDefault="00B75651" w:rsidP="00024208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75651" w:rsidRPr="005C44C4" w:rsidTr="00024208">
        <w:trPr>
          <w:trHeight w:val="80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</w:t>
            </w:r>
            <w:r w:rsidRPr="005C44C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արտաքին գործերի </w:t>
            </w:r>
            <w:r w:rsidRPr="005C44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նախարարություն</w:t>
            </w:r>
          </w:p>
          <w:p w:rsidR="00B75651" w:rsidRPr="00032B88" w:rsidRDefault="00B75651" w:rsidP="0002420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32B8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2019-07-22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032B88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1111/8976-19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43FB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5651" w:rsidRPr="005C44C4" w:rsidRDefault="00B75651" w:rsidP="00024208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75651" w:rsidRPr="005C44C4" w:rsidTr="00024208">
        <w:trPr>
          <w:trHeight w:val="80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5C44C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պետական եկամուտների կոմիտե</w:t>
            </w:r>
          </w:p>
          <w:p w:rsidR="00B75651" w:rsidRPr="00BA5E07" w:rsidRDefault="00B75651" w:rsidP="00024208">
            <w:pPr>
              <w:spacing w:after="0" w:line="240" w:lineRule="auto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BA5E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2019-08-14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, </w:t>
            </w:r>
            <w:r w:rsidRPr="00BA5E07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/5-4/46865-2019</w:t>
            </w:r>
          </w:p>
        </w:tc>
        <w:tc>
          <w:tcPr>
            <w:tcW w:w="5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143FBF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75651" w:rsidRPr="005C44C4" w:rsidRDefault="00B75651" w:rsidP="00024208">
            <w:p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75651" w:rsidRPr="005C44C4" w:rsidRDefault="00B75651" w:rsidP="00024208">
            <w:pPr>
              <w:spacing w:after="0" w:line="24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B75651" w:rsidRPr="009F64AC" w:rsidRDefault="00B75651" w:rsidP="00B7565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hy-AM" w:eastAsia="ru-RU"/>
        </w:rPr>
      </w:pPr>
    </w:p>
    <w:p w:rsidR="00B75651" w:rsidRPr="009F64AC" w:rsidRDefault="00B75651" w:rsidP="00B75651">
      <w:pPr>
        <w:spacing w:after="0" w:line="240" w:lineRule="auto"/>
        <w:ind w:left="7380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B75651" w:rsidRPr="009F64AC" w:rsidRDefault="00B75651" w:rsidP="00B75651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330AF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ՀՀ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ԷԿՈՆՈՄԻԿԱՅԻ</w:t>
      </w:r>
      <w:r w:rsidRPr="00330AF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F64A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ՆԱԽԱՐԱՐ                               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                                                                    ՏԻԳՐԱՆ ԽԱՉԱՏՐՅԱՆ</w:t>
      </w:r>
      <w:r w:rsidRPr="009F64A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                                                             </w:t>
      </w:r>
    </w:p>
    <w:p w:rsidR="00B75651" w:rsidRPr="009F64AC" w:rsidRDefault="00B75651" w:rsidP="00B7565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val="hy-AM" w:eastAsia="ru-RU"/>
        </w:rPr>
      </w:pPr>
      <w:r w:rsidRPr="009F64A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</w:t>
      </w:r>
    </w:p>
    <w:p w:rsidR="00191C32" w:rsidRPr="0018344B" w:rsidRDefault="00191C32">
      <w:pPr>
        <w:rPr>
          <w:lang w:val="hy-AM"/>
        </w:rPr>
      </w:pPr>
    </w:p>
    <w:sectPr w:rsidR="00191C32" w:rsidRPr="0018344B" w:rsidSect="00B75651">
      <w:pgSz w:w="16838" w:h="11906" w:orient="landscape"/>
      <w:pgMar w:top="1310" w:right="994" w:bottom="1310" w:left="1411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63"/>
    <w:rsid w:val="00096EAD"/>
    <w:rsid w:val="000B50DE"/>
    <w:rsid w:val="00115AA9"/>
    <w:rsid w:val="0018344B"/>
    <w:rsid w:val="00191C32"/>
    <w:rsid w:val="002553F1"/>
    <w:rsid w:val="004F2439"/>
    <w:rsid w:val="005B2688"/>
    <w:rsid w:val="00637FC4"/>
    <w:rsid w:val="00680490"/>
    <w:rsid w:val="006E3963"/>
    <w:rsid w:val="00993D52"/>
    <w:rsid w:val="00A77CE4"/>
    <w:rsid w:val="00B75651"/>
    <w:rsid w:val="00BD5F0F"/>
    <w:rsid w:val="00C064F4"/>
    <w:rsid w:val="00C8318E"/>
    <w:rsid w:val="00FD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963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963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user</cp:lastModifiedBy>
  <cp:revision>2</cp:revision>
  <dcterms:created xsi:type="dcterms:W3CDTF">2019-09-08T17:57:00Z</dcterms:created>
  <dcterms:modified xsi:type="dcterms:W3CDTF">2019-09-08T17:57:00Z</dcterms:modified>
</cp:coreProperties>
</file>