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DD60C" w14:textId="77777777" w:rsidR="00587868" w:rsidRPr="005C5AD4" w:rsidRDefault="00587868" w:rsidP="00870E39">
      <w:pPr>
        <w:spacing w:after="0" w:line="360" w:lineRule="auto"/>
        <w:ind w:firstLine="252"/>
        <w:jc w:val="center"/>
        <w:rPr>
          <w:rFonts w:ascii="GHEA Grapalat" w:hAnsi="GHEA Grapalat" w:cs="Sylfaen"/>
          <w:b/>
          <w:sz w:val="24"/>
          <w:szCs w:val="24"/>
          <w:lang w:val="en-GB"/>
        </w:rPr>
      </w:pPr>
      <w:r w:rsidRPr="005C5AD4">
        <w:rPr>
          <w:rFonts w:ascii="GHEA Grapalat" w:hAnsi="GHEA Grapalat" w:cs="Sylfaen"/>
          <w:b/>
          <w:sz w:val="24"/>
          <w:szCs w:val="24"/>
          <w:lang w:val="en-GB"/>
        </w:rPr>
        <w:t>Ա Մ Փ Ո Փ Ա Թ Ե Ր Թ</w:t>
      </w:r>
    </w:p>
    <w:p w14:paraId="61748169" w14:textId="77777777" w:rsidR="00460231" w:rsidRPr="005C5AD4" w:rsidRDefault="00F00DCE" w:rsidP="00460231">
      <w:pPr>
        <w:shd w:val="clear" w:color="auto" w:fill="FFFFFF"/>
        <w:spacing w:after="0" w:line="360" w:lineRule="auto"/>
        <w:ind w:firstLine="284"/>
        <w:jc w:val="center"/>
        <w:rPr>
          <w:rFonts w:ascii="GHEA Grapalat" w:eastAsia="Times New Roman" w:hAnsi="GHEA Grapalat" w:cs="Times New Roman"/>
          <w:b/>
          <w:bCs/>
          <w:color w:val="000000"/>
          <w:sz w:val="24"/>
          <w:szCs w:val="24"/>
          <w:lang w:val="hy-AM"/>
        </w:rPr>
      </w:pPr>
      <w:r w:rsidRPr="005C5AD4">
        <w:rPr>
          <w:rFonts w:ascii="GHEA Grapalat" w:eastAsia="Times New Roman" w:hAnsi="GHEA Grapalat" w:cs="Times New Roman"/>
          <w:b/>
          <w:bCs/>
          <w:color w:val="000000"/>
          <w:sz w:val="24"/>
          <w:szCs w:val="24"/>
          <w:lang w:val="hy-AM"/>
        </w:rPr>
        <w:t xml:space="preserve">«ՀԱՅԱՍՏԱՆԻ ՀԱՆՐԱՊԵՏՈՒԹՅԱՆ ԿԱՌԱՎԱՐՈՒԹՅԱՆ 2023 ԹՎԱԿԱՆԻ ՀՈԿՏԵՄԲԵՐԻ 26-Ի N 1869-Ն ՈՐՈՇՄԱՆ ՄԵՋ ԼՐԱՑՈՒՄՆԵՐ ԿԱՏԱՐԵԼՈՒ ՄԱՍԻՆ» ՀՀ ԿԱՌԱՎԱՐՈՒԹՅԱՆ ՈՐՈՇՄԱՆ </w:t>
      </w:r>
    </w:p>
    <w:p w14:paraId="697EF41B" w14:textId="400D8357" w:rsidR="00F00DCE" w:rsidRPr="005C5AD4" w:rsidRDefault="00F00DCE" w:rsidP="00460231">
      <w:pPr>
        <w:shd w:val="clear" w:color="auto" w:fill="FFFFFF"/>
        <w:spacing w:after="0" w:line="360" w:lineRule="auto"/>
        <w:ind w:firstLine="284"/>
        <w:jc w:val="center"/>
        <w:rPr>
          <w:rFonts w:ascii="GHEA Grapalat" w:eastAsia="Times New Roman" w:hAnsi="GHEA Grapalat" w:cs="Times New Roman"/>
          <w:b/>
          <w:bCs/>
          <w:color w:val="000000"/>
          <w:sz w:val="24"/>
          <w:szCs w:val="24"/>
          <w:lang w:val="hy-AM"/>
        </w:rPr>
      </w:pPr>
      <w:r w:rsidRPr="005C5AD4">
        <w:rPr>
          <w:rFonts w:ascii="GHEA Grapalat" w:eastAsia="Times New Roman" w:hAnsi="GHEA Grapalat" w:cs="Times New Roman"/>
          <w:b/>
          <w:bCs/>
          <w:color w:val="000000"/>
          <w:sz w:val="24"/>
          <w:szCs w:val="24"/>
          <w:lang w:val="hy-AM"/>
        </w:rPr>
        <w:t>ՆԱԽԱԳԾԻ</w:t>
      </w: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840"/>
      </w:tblGrid>
      <w:tr w:rsidR="00602CF5" w:rsidRPr="005C5AD4" w14:paraId="6EAA7503" w14:textId="77777777" w:rsidTr="007737B7">
        <w:trPr>
          <w:trHeight w:val="636"/>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00F5BD" w14:textId="77777777" w:rsidR="00602CF5" w:rsidRPr="005C5AD4" w:rsidRDefault="00602CF5" w:rsidP="009953E9">
            <w:pPr>
              <w:pStyle w:val="ListParagraph"/>
              <w:spacing w:after="0" w:line="360" w:lineRule="auto"/>
              <w:ind w:left="0"/>
              <w:jc w:val="center"/>
              <w:rPr>
                <w:rFonts w:ascii="GHEA Grapalat" w:hAnsi="GHEA Grapalat" w:cs="Calibri"/>
                <w:b/>
                <w:bCs/>
                <w:color w:val="000000" w:themeColor="text1"/>
                <w:sz w:val="24"/>
                <w:szCs w:val="24"/>
                <w:lang w:val="hy-AM"/>
              </w:rPr>
            </w:pPr>
            <w:bookmarkStart w:id="0" w:name="_Hlk181005678"/>
            <w:r w:rsidRPr="005C5AD4">
              <w:rPr>
                <w:rFonts w:ascii="GHEA Grapalat" w:hAnsi="GHEA Grapalat" w:cs="Calibri"/>
                <w:b/>
                <w:bCs/>
                <w:color w:val="000000" w:themeColor="text1"/>
                <w:sz w:val="24"/>
                <w:szCs w:val="24"/>
              </w:rPr>
              <w:t>1</w:t>
            </w:r>
            <w:r w:rsidRPr="005C5AD4">
              <w:rPr>
                <w:rFonts w:ascii="GHEA Grapalat" w:hAnsi="GHEA Grapalat" w:cs="Calibri"/>
                <w:b/>
                <w:bCs/>
                <w:color w:val="000000" w:themeColor="text1"/>
                <w:sz w:val="24"/>
                <w:szCs w:val="24"/>
                <w:lang w:val="hy-AM"/>
              </w:rPr>
              <w:t>. ՀՀ ֆինանսների նախարարություն</w:t>
            </w:r>
          </w:p>
        </w:tc>
        <w:tc>
          <w:tcPr>
            <w:tcW w:w="68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617986" w14:textId="6A79F2F0" w:rsidR="004C5185" w:rsidRDefault="004C5185" w:rsidP="00186166">
            <w:pPr>
              <w:spacing w:after="0" w:line="360" w:lineRule="auto"/>
              <w:jc w:val="center"/>
              <w:rPr>
                <w:rFonts w:ascii="GHEA Grapalat" w:hAnsi="GHEA Grapalat" w:cs="Times New Roman"/>
                <w:b/>
                <w:sz w:val="24"/>
                <w:szCs w:val="24"/>
                <w:lang w:val="hy-AM"/>
              </w:rPr>
            </w:pPr>
            <w:r>
              <w:rPr>
                <w:rFonts w:ascii="GHEA Grapalat" w:hAnsi="GHEA Grapalat" w:cs="Times New Roman"/>
                <w:b/>
                <w:sz w:val="24"/>
                <w:szCs w:val="24"/>
                <w:lang w:val="hy-AM"/>
              </w:rPr>
              <w:t>2</w:t>
            </w:r>
            <w:r w:rsidR="003255E2">
              <w:rPr>
                <w:rFonts w:ascii="GHEA Grapalat" w:hAnsi="GHEA Grapalat" w:cs="Times New Roman"/>
                <w:b/>
                <w:sz w:val="24"/>
                <w:szCs w:val="24"/>
              </w:rPr>
              <w:t>8</w:t>
            </w:r>
            <w:r>
              <w:rPr>
                <w:rFonts w:ascii="GHEA Grapalat" w:hAnsi="GHEA Grapalat" w:cs="Times New Roman"/>
                <w:b/>
                <w:sz w:val="24"/>
                <w:szCs w:val="24"/>
                <w:lang w:val="hy-AM"/>
              </w:rPr>
              <w:t xml:space="preserve">.02.2025 </w:t>
            </w:r>
          </w:p>
          <w:p w14:paraId="32DD4B9C" w14:textId="08A56CE0" w:rsidR="00602CF5" w:rsidRPr="005C5AD4" w:rsidRDefault="004C5185" w:rsidP="00186166">
            <w:pPr>
              <w:spacing w:after="0" w:line="360" w:lineRule="auto"/>
              <w:jc w:val="center"/>
              <w:rPr>
                <w:rFonts w:ascii="GHEA Grapalat" w:hAnsi="GHEA Grapalat" w:cs="Calibri"/>
                <w:b/>
                <w:bCs/>
                <w:color w:val="000000" w:themeColor="text1"/>
                <w:sz w:val="24"/>
                <w:szCs w:val="24"/>
                <w:lang w:val="hy-AM"/>
              </w:rPr>
            </w:pPr>
            <w:r>
              <w:rPr>
                <w:rFonts w:ascii="GHEA Grapalat" w:hAnsi="GHEA Grapalat" w:cs="Times New Roman"/>
                <w:b/>
                <w:sz w:val="24"/>
                <w:szCs w:val="24"/>
              </w:rPr>
              <w:t xml:space="preserve">N </w:t>
            </w:r>
            <w:r>
              <w:rPr>
                <w:rFonts w:ascii="GHEA Grapalat" w:hAnsi="GHEA Grapalat" w:cs="Times New Roman"/>
                <w:b/>
                <w:sz w:val="24"/>
                <w:szCs w:val="24"/>
                <w:lang w:val="hy-AM"/>
              </w:rPr>
              <w:t>01/26-1/4330-2025</w:t>
            </w:r>
          </w:p>
        </w:tc>
      </w:tr>
      <w:bookmarkEnd w:id="0"/>
      <w:tr w:rsidR="00602CF5" w:rsidRPr="005C5AD4" w14:paraId="230127A4" w14:textId="77777777" w:rsidTr="00186166">
        <w:trPr>
          <w:trHeight w:val="1659"/>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7DC22672" w14:textId="77777777" w:rsidR="00590D14" w:rsidRPr="00F22704" w:rsidRDefault="00590D14" w:rsidP="00590D14">
            <w:pPr>
              <w:pStyle w:val="ListParagraph"/>
              <w:spacing w:after="0" w:line="360" w:lineRule="auto"/>
              <w:ind w:left="0" w:firstLine="360"/>
              <w:jc w:val="both"/>
              <w:rPr>
                <w:rFonts w:ascii="GHEA Grapalat" w:hAnsi="GHEA Grapalat" w:cs="Sylfaen"/>
                <w:bCs/>
                <w:kern w:val="32"/>
                <w:sz w:val="24"/>
                <w:szCs w:val="24"/>
                <w:lang w:val="hy-AM" w:eastAsia="ru-RU"/>
              </w:rPr>
            </w:pPr>
            <w:r w:rsidRPr="00F22704">
              <w:rPr>
                <w:rFonts w:ascii="GHEA Grapalat" w:hAnsi="GHEA Grapalat" w:cs="Sylfaen"/>
                <w:bCs/>
                <w:kern w:val="32"/>
                <w:sz w:val="24"/>
                <w:szCs w:val="24"/>
                <w:lang w:val="hy-AM" w:eastAsia="ru-RU"/>
              </w:rPr>
              <w:t>Ի կատարումն ՀՀ փոխվարչապետի 25/02/2025թ. թիվ /03.62/6022-2025 հանձնարարականի՝ ուսումնասիրելով կից ներկայացված «Հայաստանի Հանրապետության կառավարության 2023 թվականի հոկտեմբերի 26-ի N 1869-Ն որոշման մեջ լրացումներ կատարելու մասին» ՀՀ կառավարության որոշման նախագիծը՝ հայտնում ենք, որ առաջարկություններ չունենք:</w:t>
            </w:r>
          </w:p>
          <w:p w14:paraId="65D36EF8" w14:textId="40861774" w:rsidR="00D93015" w:rsidRPr="00186166" w:rsidRDefault="00D93015" w:rsidP="00A22C3C">
            <w:pPr>
              <w:pStyle w:val="ListParagraph"/>
              <w:ind w:left="150" w:right="75" w:firstLine="558"/>
              <w:jc w:val="both"/>
              <w:rPr>
                <w:rFonts w:ascii="GHEA Grapalat" w:hAnsi="GHEA Grapalat"/>
                <w:sz w:val="24"/>
                <w:szCs w:val="24"/>
                <w:lang w:val="hy-AM"/>
              </w:rPr>
            </w:pPr>
          </w:p>
        </w:tc>
        <w:tc>
          <w:tcPr>
            <w:tcW w:w="6840" w:type="dxa"/>
            <w:tcBorders>
              <w:top w:val="outset" w:sz="6" w:space="0" w:color="auto"/>
              <w:left w:val="outset" w:sz="6" w:space="0" w:color="auto"/>
              <w:bottom w:val="outset" w:sz="6" w:space="0" w:color="auto"/>
              <w:right w:val="outset" w:sz="6" w:space="0" w:color="auto"/>
            </w:tcBorders>
            <w:shd w:val="clear" w:color="auto" w:fill="auto"/>
          </w:tcPr>
          <w:p w14:paraId="1DE4DC2A" w14:textId="77777777" w:rsidR="00D93015" w:rsidRPr="005C5AD4" w:rsidRDefault="00D93015" w:rsidP="009953E9">
            <w:pPr>
              <w:spacing w:after="0" w:line="360" w:lineRule="auto"/>
              <w:ind w:left="255" w:right="360"/>
              <w:jc w:val="both"/>
              <w:rPr>
                <w:rFonts w:ascii="GHEA Grapalat" w:eastAsia="Times New Roman" w:hAnsi="GHEA Grapalat" w:cs="Sylfaen"/>
                <w:sz w:val="24"/>
                <w:szCs w:val="24"/>
                <w:lang w:val="hy-AM" w:eastAsia="ru-RU"/>
              </w:rPr>
            </w:pPr>
          </w:p>
          <w:p w14:paraId="4A11AC05" w14:textId="42A193DC" w:rsidR="00D93015" w:rsidRPr="00590D14" w:rsidRDefault="00590D14" w:rsidP="00590D14">
            <w:pPr>
              <w:spacing w:after="0" w:line="360" w:lineRule="auto"/>
              <w:ind w:right="360"/>
              <w:jc w:val="both"/>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 xml:space="preserve">  </w:t>
            </w:r>
            <w:r w:rsidRPr="00590D14">
              <w:rPr>
                <w:rFonts w:ascii="GHEA Grapalat" w:eastAsia="Times New Roman" w:hAnsi="GHEA Grapalat" w:cs="Sylfaen"/>
                <w:b/>
                <w:bCs/>
                <w:sz w:val="24"/>
                <w:szCs w:val="24"/>
                <w:lang w:val="hy-AM" w:eastAsia="ru-RU"/>
              </w:rPr>
              <w:t>ԸՆԴՈՒՆՎԵԼ Է:</w:t>
            </w:r>
          </w:p>
        </w:tc>
      </w:tr>
      <w:tr w:rsidR="006E62F7" w:rsidRPr="005C5AD4" w14:paraId="696DA324" w14:textId="77777777" w:rsidTr="007737B7">
        <w:trPr>
          <w:trHeight w:val="636"/>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0AC2ED" w14:textId="48D21DC7" w:rsidR="006E62F7" w:rsidRPr="005C5AD4" w:rsidRDefault="00E50037" w:rsidP="009953E9">
            <w:pPr>
              <w:pStyle w:val="ListParagraph"/>
              <w:spacing w:after="0" w:line="360" w:lineRule="auto"/>
              <w:ind w:left="161" w:right="258" w:firstLine="562"/>
              <w:jc w:val="center"/>
              <w:rPr>
                <w:rFonts w:ascii="GHEA Grapalat" w:hAnsi="GHEA Grapalat" w:cs="Calibri"/>
                <w:b/>
                <w:bCs/>
                <w:color w:val="000000" w:themeColor="text1"/>
                <w:sz w:val="24"/>
                <w:szCs w:val="24"/>
                <w:lang w:val="hy-AM"/>
              </w:rPr>
            </w:pPr>
            <w:r w:rsidRPr="005C5AD4">
              <w:rPr>
                <w:rFonts w:ascii="GHEA Grapalat" w:hAnsi="GHEA Grapalat" w:cs="Calibri"/>
                <w:b/>
                <w:bCs/>
                <w:color w:val="000000" w:themeColor="text1"/>
                <w:sz w:val="24"/>
                <w:szCs w:val="24"/>
              </w:rPr>
              <w:t>2</w:t>
            </w:r>
            <w:r w:rsidR="006E62F7" w:rsidRPr="005C5AD4">
              <w:rPr>
                <w:rFonts w:ascii="GHEA Grapalat" w:hAnsi="GHEA Grapalat" w:cs="Calibri"/>
                <w:b/>
                <w:bCs/>
                <w:color w:val="000000" w:themeColor="text1"/>
                <w:sz w:val="24"/>
                <w:szCs w:val="24"/>
                <w:lang w:val="hy-AM"/>
              </w:rPr>
              <w:t xml:space="preserve">. </w:t>
            </w:r>
            <w:r w:rsidR="004F45DB" w:rsidRPr="005C5AD4">
              <w:rPr>
                <w:rFonts w:ascii="GHEA Grapalat" w:hAnsi="GHEA Grapalat" w:cs="Calibri"/>
                <w:b/>
                <w:bCs/>
                <w:color w:val="000000" w:themeColor="text1"/>
                <w:sz w:val="24"/>
                <w:szCs w:val="24"/>
                <w:lang w:val="hy-AM"/>
              </w:rPr>
              <w:t>ՀՀ արդարադատության նախարարություն</w:t>
            </w:r>
          </w:p>
        </w:tc>
        <w:tc>
          <w:tcPr>
            <w:tcW w:w="68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E4C2CE" w14:textId="74ADFB6F" w:rsidR="006E62F7" w:rsidRPr="005C5AD4" w:rsidRDefault="00460231" w:rsidP="009953E9">
            <w:pPr>
              <w:spacing w:after="0" w:line="360" w:lineRule="auto"/>
              <w:jc w:val="center"/>
              <w:rPr>
                <w:rFonts w:ascii="GHEA Grapalat" w:hAnsi="GHEA Grapalat" w:cs="Calibri"/>
                <w:b/>
                <w:bCs/>
                <w:sz w:val="24"/>
                <w:szCs w:val="24"/>
                <w:lang w:val="hy-AM"/>
              </w:rPr>
            </w:pPr>
            <w:r w:rsidRPr="005C5AD4">
              <w:rPr>
                <w:rFonts w:ascii="GHEA Grapalat" w:hAnsi="GHEA Grapalat" w:cs="Calibri"/>
                <w:b/>
                <w:bCs/>
                <w:sz w:val="24"/>
                <w:szCs w:val="24"/>
                <w:lang w:val="hy-AM"/>
              </w:rPr>
              <w:t>26</w:t>
            </w:r>
            <w:r w:rsidR="006E62F7" w:rsidRPr="005C5AD4">
              <w:rPr>
                <w:rFonts w:ascii="GHEA Grapalat" w:hAnsi="GHEA Grapalat" w:cs="Calibri"/>
                <w:b/>
                <w:bCs/>
                <w:sz w:val="24"/>
                <w:szCs w:val="24"/>
                <w:lang w:val="hy-AM"/>
              </w:rPr>
              <w:t>.</w:t>
            </w:r>
            <w:r w:rsidRPr="005C5AD4">
              <w:rPr>
                <w:rFonts w:ascii="GHEA Grapalat" w:hAnsi="GHEA Grapalat" w:cs="Calibri"/>
                <w:b/>
                <w:bCs/>
                <w:sz w:val="24"/>
                <w:szCs w:val="24"/>
                <w:lang w:val="hy-AM"/>
              </w:rPr>
              <w:t>02</w:t>
            </w:r>
            <w:r w:rsidR="006E62F7" w:rsidRPr="005C5AD4">
              <w:rPr>
                <w:rFonts w:ascii="GHEA Grapalat" w:hAnsi="GHEA Grapalat" w:cs="Calibri"/>
                <w:b/>
                <w:bCs/>
                <w:sz w:val="24"/>
                <w:szCs w:val="24"/>
                <w:lang w:val="hy-AM"/>
              </w:rPr>
              <w:t>.202</w:t>
            </w:r>
            <w:r w:rsidRPr="005C5AD4">
              <w:rPr>
                <w:rFonts w:ascii="GHEA Grapalat" w:hAnsi="GHEA Grapalat" w:cs="Calibri"/>
                <w:b/>
                <w:bCs/>
                <w:sz w:val="24"/>
                <w:szCs w:val="24"/>
                <w:lang w:val="hy-AM"/>
              </w:rPr>
              <w:t>5</w:t>
            </w:r>
            <w:r w:rsidR="006E62F7" w:rsidRPr="005C5AD4">
              <w:rPr>
                <w:rFonts w:ascii="GHEA Grapalat" w:hAnsi="GHEA Grapalat" w:cs="Calibri"/>
                <w:b/>
                <w:bCs/>
                <w:sz w:val="24"/>
                <w:szCs w:val="24"/>
                <w:lang w:val="hy-AM"/>
              </w:rPr>
              <w:t>թ.</w:t>
            </w:r>
          </w:p>
          <w:p w14:paraId="45124854" w14:textId="32C82FA3" w:rsidR="006E62F7" w:rsidRPr="005C5AD4" w:rsidRDefault="004F45DB" w:rsidP="009953E9">
            <w:pPr>
              <w:spacing w:after="0" w:line="360" w:lineRule="auto"/>
              <w:jc w:val="center"/>
              <w:rPr>
                <w:rFonts w:ascii="GHEA Grapalat" w:hAnsi="GHEA Grapalat" w:cs="Calibri"/>
                <w:b/>
                <w:bCs/>
                <w:sz w:val="24"/>
                <w:szCs w:val="24"/>
                <w:lang w:val="hy-AM"/>
              </w:rPr>
            </w:pPr>
            <w:r w:rsidRPr="005C5AD4">
              <w:rPr>
                <w:rFonts w:ascii="GHEA Grapalat" w:hAnsi="GHEA Grapalat" w:cs="Calibri"/>
                <w:b/>
                <w:bCs/>
                <w:sz w:val="24"/>
                <w:szCs w:val="24"/>
              </w:rPr>
              <w:t>N</w:t>
            </w:r>
            <w:r w:rsidR="00460231" w:rsidRPr="005C5AD4">
              <w:rPr>
                <w:rFonts w:ascii="GHEA Grapalat" w:hAnsi="GHEA Grapalat" w:cs="Calibri"/>
                <w:b/>
                <w:bCs/>
                <w:sz w:val="24"/>
                <w:szCs w:val="24"/>
                <w:lang w:val="hy-AM"/>
              </w:rPr>
              <w:t xml:space="preserve"> /27.3/8552-2025</w:t>
            </w:r>
          </w:p>
        </w:tc>
      </w:tr>
      <w:tr w:rsidR="006E62F7" w:rsidRPr="00590D14" w14:paraId="26701594" w14:textId="77777777" w:rsidTr="00460231">
        <w:trPr>
          <w:trHeight w:val="160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4BF54341" w14:textId="77777777" w:rsidR="00FA60FE" w:rsidRPr="005C5AD4" w:rsidRDefault="00FA60FE" w:rsidP="00FA60FE">
            <w:pPr>
              <w:spacing w:line="360" w:lineRule="auto"/>
              <w:ind w:firstLine="720"/>
              <w:jc w:val="both"/>
              <w:rPr>
                <w:rFonts w:ascii="GHEA Grapalat" w:hAnsi="GHEA Grapalat"/>
                <w:sz w:val="24"/>
                <w:szCs w:val="24"/>
                <w:lang w:val="hy-AM"/>
              </w:rPr>
            </w:pPr>
            <w:r w:rsidRPr="005C5AD4">
              <w:rPr>
                <w:rFonts w:ascii="GHEA Grapalat" w:hAnsi="GHEA Grapalat"/>
                <w:sz w:val="24"/>
                <w:szCs w:val="24"/>
                <w:lang w:val="hy-AM"/>
              </w:rPr>
              <w:t>Ի կատարումն ՀՀ փոխվարչապետի՝ 2025 թվականի փետրվարի 25-ի թիվ /03.62/6022-2025 հանձնարարականի՝ կից ներկայացվում է «Հայաստանի Հանրապետության կառավարության 2023 թվականի հոկտեմբերի 26-ի N 1869-Ն որոշման մեջ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10445C36" w14:textId="77EEBAAC" w:rsidR="00FA60FE" w:rsidRPr="005C5AD4" w:rsidRDefault="005C5AD4" w:rsidP="005C5AD4">
            <w:pPr>
              <w:spacing w:line="360" w:lineRule="auto"/>
              <w:rPr>
                <w:rFonts w:ascii="GHEA Grapalat" w:hAnsi="GHEA Grapalat"/>
                <w:b/>
                <w:sz w:val="24"/>
                <w:szCs w:val="24"/>
                <w:lang w:val="hy-AM"/>
              </w:rPr>
            </w:pPr>
            <w:r w:rsidRPr="005C5AD4">
              <w:rPr>
                <w:rFonts w:ascii="GHEA Grapalat" w:hAnsi="GHEA Grapalat"/>
                <w:b/>
                <w:sz w:val="24"/>
                <w:szCs w:val="24"/>
                <w:lang w:val="hy-AM"/>
              </w:rPr>
              <w:lastRenderedPageBreak/>
              <w:t xml:space="preserve">          </w:t>
            </w:r>
            <w:r w:rsidR="00FA60FE" w:rsidRPr="005C5AD4">
              <w:rPr>
                <w:rFonts w:ascii="GHEA Grapalat" w:hAnsi="GHEA Grapalat"/>
                <w:b/>
                <w:sz w:val="24"/>
                <w:szCs w:val="24"/>
                <w:lang w:val="hy-AM"/>
              </w:rPr>
              <w:t>ՊԵՏԱԿԱՆ ՓՈՐՁԱԳԻՏԱԿԱՆ ԵԶՐԱԿԱՑՈՒԹՅՈՒՆ</w:t>
            </w:r>
          </w:p>
          <w:p w14:paraId="6703BE2F" w14:textId="77777777" w:rsidR="00FA60FE" w:rsidRPr="005C5AD4" w:rsidRDefault="00FA60FE" w:rsidP="00FA60FE">
            <w:pPr>
              <w:spacing w:line="360" w:lineRule="auto"/>
              <w:ind w:firstLine="720"/>
              <w:jc w:val="both"/>
              <w:rPr>
                <w:rFonts w:ascii="GHEA Grapalat" w:hAnsi="GHEA Grapalat"/>
                <w:sz w:val="24"/>
                <w:szCs w:val="24"/>
                <w:lang w:val="hy-AM"/>
              </w:rPr>
            </w:pPr>
            <w:r w:rsidRPr="005C5AD4">
              <w:rPr>
                <w:rFonts w:ascii="GHEA Grapalat" w:hAnsi="GHEA Grapalat"/>
                <w:sz w:val="24"/>
                <w:szCs w:val="24"/>
                <w:lang w:val="hy-AM"/>
              </w:rPr>
              <w:t>1. «Հայաստանի Հանրապետության կառավարության 2023 թվականի հոկտեմբերի 26-ի N 1869-Ն որոշման մեջ լրացումներ կատարելու մասին» Հայաստանի Հանրապետության կառավարության որոշման նախագծով (այսուհետ՝ Նախագիծ) նախատեսվում է Հայաստանի Հանրապետության կառավարության 2023 թվականի հոկտեմբերի 26-ի N 1869-Ն որոշման մեջ կատարել լրացումներ, որի արդյունքում գնման գործընթացների կազմակերպման համար սահմանվելու է առանձնահատկություններ նաև առողջապահական կազմակերպությունների համար:</w:t>
            </w:r>
          </w:p>
          <w:p w14:paraId="15A3FED9" w14:textId="77777777" w:rsidR="00FA60FE" w:rsidRPr="005C5AD4" w:rsidRDefault="00FA60FE" w:rsidP="00FA60FE">
            <w:pPr>
              <w:tabs>
                <w:tab w:val="left" w:pos="5407"/>
              </w:tabs>
              <w:spacing w:line="360" w:lineRule="auto"/>
              <w:ind w:firstLine="709"/>
              <w:jc w:val="both"/>
              <w:rPr>
                <w:rFonts w:ascii="GHEA Grapalat" w:hAnsi="GHEA Grapalat"/>
                <w:sz w:val="24"/>
                <w:szCs w:val="24"/>
                <w:lang w:val="hy-AM"/>
              </w:rPr>
            </w:pPr>
            <w:r w:rsidRPr="005C5AD4">
              <w:rPr>
                <w:rFonts w:ascii="GHEA Grapalat" w:hAnsi="GHEA Grapalat"/>
                <w:sz w:val="24"/>
                <w:szCs w:val="24"/>
                <w:lang w:val="hy-AM"/>
              </w:rPr>
              <w:t xml:space="preserve">Այսպես, Հայաստանի Հանրապետության կառավարության 2023 թվականի հոկտեմբերի 26-ի N 1869-Ն որոշման ընդունման հիմնավորման համաձայն՝ </w:t>
            </w:r>
            <w:r w:rsidRPr="005C5AD4">
              <w:rPr>
                <w:rFonts w:ascii="GHEA Grapalat" w:hAnsi="GHEA Grapalat" w:cs="Sylfaen"/>
                <w:sz w:val="24"/>
                <w:szCs w:val="24"/>
                <w:lang w:val="hy-AM"/>
              </w:rPr>
              <w:t>ՀՀ</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կառավարության</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կողմից</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որդեգրած</w:t>
            </w:r>
            <w:r w:rsidRPr="005C5AD4">
              <w:rPr>
                <w:rFonts w:ascii="GHEA Grapalat" w:hAnsi="GHEA Grapalat"/>
                <w:sz w:val="24"/>
                <w:szCs w:val="24"/>
                <w:lang w:val="hy-AM"/>
              </w:rPr>
              <w:t xml:space="preserve"> </w:t>
            </w:r>
            <w:r w:rsidRPr="005C5AD4">
              <w:rPr>
                <w:rFonts w:ascii="GHEA Grapalat" w:hAnsi="GHEA Grapalat" w:cs="Sylfaen"/>
                <w:sz w:val="24"/>
                <w:szCs w:val="24"/>
                <w:lang w:val="hy-AM"/>
              </w:rPr>
              <w:t>և</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ՀՀ</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կառավարության</w:t>
            </w:r>
            <w:r w:rsidRPr="005C5AD4">
              <w:rPr>
                <w:rFonts w:ascii="GHEA Grapalat" w:hAnsi="GHEA Grapalat"/>
                <w:sz w:val="24"/>
                <w:szCs w:val="24"/>
                <w:lang w:val="hy-AM"/>
              </w:rPr>
              <w:t xml:space="preserve"> 2021-2026 </w:t>
            </w:r>
            <w:r w:rsidRPr="005C5AD4">
              <w:rPr>
                <w:rFonts w:ascii="GHEA Grapalat" w:hAnsi="GHEA Grapalat" w:cs="Sylfaen"/>
                <w:sz w:val="24"/>
                <w:szCs w:val="24"/>
                <w:lang w:val="hy-AM"/>
              </w:rPr>
              <w:t>թթ</w:t>
            </w:r>
            <w:r w:rsidRPr="005C5AD4">
              <w:rPr>
                <w:rFonts w:ascii="GHEA Grapalat" w:hAnsi="GHEA Grapalat"/>
                <w:sz w:val="24"/>
                <w:szCs w:val="24"/>
                <w:lang w:val="hy-AM"/>
              </w:rPr>
              <w:t>.-</w:t>
            </w:r>
            <w:r w:rsidRPr="005C5AD4">
              <w:rPr>
                <w:rFonts w:ascii="GHEA Grapalat" w:hAnsi="GHEA Grapalat" w:cs="Sylfaen"/>
                <w:sz w:val="24"/>
                <w:szCs w:val="24"/>
                <w:lang w:val="hy-AM"/>
              </w:rPr>
              <w:t>ի</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ծրագրով</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ամրագրված</w:t>
            </w:r>
            <w:r w:rsidRPr="005C5AD4">
              <w:rPr>
                <w:rFonts w:ascii="GHEA Grapalat" w:hAnsi="GHEA Grapalat"/>
                <w:sz w:val="24"/>
                <w:szCs w:val="24"/>
                <w:lang w:val="hy-AM"/>
              </w:rPr>
              <w:t xml:space="preserve"> 300 </w:t>
            </w:r>
            <w:r w:rsidRPr="005C5AD4">
              <w:rPr>
                <w:rFonts w:ascii="GHEA Grapalat" w:hAnsi="GHEA Grapalat" w:cs="Sylfaen"/>
                <w:sz w:val="24"/>
                <w:szCs w:val="24"/>
                <w:lang w:val="hy-AM"/>
              </w:rPr>
              <w:t>դպրոցի</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կառուցման</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վերակառուցման</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հիմնանորոգման</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ծրագրի</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շրջանակներում</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իրականացվում</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է</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կրթական</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որակյալ</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ծառայությունների</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հասանելիության</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ապահովման</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ծրագիրը</w:t>
            </w:r>
            <w:r w:rsidRPr="005C5AD4">
              <w:rPr>
                <w:rFonts w:ascii="GHEA Grapalat" w:hAnsi="GHEA Grapalat"/>
                <w:b/>
                <w:sz w:val="24"/>
                <w:szCs w:val="24"/>
                <w:lang w:val="hy-AM"/>
              </w:rPr>
              <w:t xml:space="preserve"> </w:t>
            </w:r>
            <w:r w:rsidRPr="005C5AD4">
              <w:rPr>
                <w:rFonts w:ascii="GHEA Grapalat" w:hAnsi="GHEA Grapalat"/>
                <w:sz w:val="24"/>
                <w:szCs w:val="24"/>
                <w:lang w:val="hy-AM"/>
              </w:rPr>
              <w:t>(</w:t>
            </w:r>
            <w:r w:rsidRPr="005C5AD4">
              <w:rPr>
                <w:rFonts w:ascii="GHEA Grapalat" w:hAnsi="GHEA Grapalat" w:cs="Sylfaen"/>
                <w:sz w:val="24"/>
                <w:szCs w:val="24"/>
                <w:lang w:val="hy-AM"/>
              </w:rPr>
              <w:t>այսուհետ՝</w:t>
            </w:r>
            <w:r w:rsidRPr="005C5AD4">
              <w:rPr>
                <w:rFonts w:ascii="GHEA Grapalat" w:hAnsi="GHEA Grapalat"/>
                <w:sz w:val="24"/>
                <w:szCs w:val="24"/>
                <w:lang w:val="hy-AM"/>
              </w:rPr>
              <w:t xml:space="preserve"> </w:t>
            </w:r>
            <w:r w:rsidRPr="005C5AD4">
              <w:rPr>
                <w:rFonts w:ascii="GHEA Grapalat" w:hAnsi="GHEA Grapalat" w:cs="Sylfaen"/>
                <w:sz w:val="24"/>
                <w:szCs w:val="24"/>
                <w:lang w:val="hy-AM"/>
              </w:rPr>
              <w:t>Ծրագիր</w:t>
            </w:r>
            <w:r w:rsidRPr="005C5AD4">
              <w:rPr>
                <w:rFonts w:ascii="GHEA Grapalat" w:hAnsi="GHEA Grapalat"/>
                <w:sz w:val="24"/>
                <w:szCs w:val="24"/>
                <w:lang w:val="hy-AM"/>
              </w:rPr>
              <w:t>)</w:t>
            </w:r>
            <w:r w:rsidRPr="005C5AD4">
              <w:rPr>
                <w:rFonts w:ascii="GHEA Grapalat" w:hAnsi="GHEA Grapalat" w:cs="Tahoma"/>
                <w:sz w:val="24"/>
                <w:szCs w:val="24"/>
                <w:lang w:val="hy-AM"/>
              </w:rPr>
              <w:t>։</w:t>
            </w:r>
            <w:r w:rsidRPr="005C5AD4">
              <w:rPr>
                <w:rFonts w:ascii="GHEA Grapalat" w:hAnsi="GHEA Grapalat"/>
                <w:sz w:val="24"/>
                <w:szCs w:val="24"/>
                <w:lang w:val="hy-AM"/>
              </w:rPr>
              <w:t xml:space="preserve"> </w:t>
            </w:r>
            <w:r w:rsidRPr="005C5AD4">
              <w:rPr>
                <w:rFonts w:ascii="GHEA Grapalat" w:hAnsi="GHEA Grapalat" w:cs="Sylfaen"/>
                <w:sz w:val="24"/>
                <w:szCs w:val="24"/>
                <w:lang w:val="hy-AM"/>
              </w:rPr>
              <w:t>(…)</w:t>
            </w:r>
            <w:r w:rsidRPr="005C5AD4">
              <w:rPr>
                <w:rFonts w:ascii="GHEA Grapalat" w:hAnsi="GHEA Grapalat"/>
                <w:sz w:val="24"/>
                <w:szCs w:val="24"/>
                <w:lang w:val="hy-AM"/>
              </w:rPr>
              <w:t xml:space="preserve"> Ծրագրով նախատեսված շինարարական ծրագրերը նախատեսվում է իրականացնել մինչև 2026 թվականը: Հաշվի առնելով ծրագրի կարևորությունը, ժամկետները, ծավալները և պետական գնումների կազմակերպման համար գործող օրենսդրությունը՝ անհրաժեշտություն է առաջացել սահմանելու որոշակի առանձնահատկություններ, որոնք թույլ </w:t>
            </w:r>
            <w:r w:rsidRPr="005C5AD4">
              <w:rPr>
                <w:rFonts w:ascii="GHEA Grapalat" w:hAnsi="GHEA Grapalat"/>
                <w:sz w:val="24"/>
                <w:szCs w:val="24"/>
                <w:lang w:val="hy-AM"/>
              </w:rPr>
              <w:lastRenderedPageBreak/>
              <w:t>կտան ավելի պարզ և գրավիչ դարձնել մրցութային գործընթացը մասնակից շինարարական ընկերությունների համար՝ միաժամանակ ապահովելով պատվիրատուի համար անհրաժեշտ երաշխիքները:</w:t>
            </w:r>
          </w:p>
          <w:p w14:paraId="4F748247" w14:textId="77777777" w:rsidR="00FA60FE" w:rsidRPr="005C5AD4" w:rsidRDefault="00FA60FE" w:rsidP="00FA60FE">
            <w:pPr>
              <w:tabs>
                <w:tab w:val="left" w:pos="5407"/>
              </w:tabs>
              <w:spacing w:line="360" w:lineRule="auto"/>
              <w:ind w:firstLine="709"/>
              <w:jc w:val="both"/>
              <w:rPr>
                <w:rFonts w:ascii="GHEA Grapalat" w:hAnsi="GHEA Grapalat"/>
                <w:sz w:val="24"/>
                <w:szCs w:val="24"/>
                <w:lang w:val="hy-AM"/>
              </w:rPr>
            </w:pPr>
            <w:r w:rsidRPr="005C5AD4">
              <w:rPr>
                <w:rFonts w:ascii="GHEA Grapalat" w:hAnsi="GHEA Grapalat"/>
                <w:sz w:val="24"/>
                <w:szCs w:val="24"/>
                <w:lang w:val="hy-AM"/>
              </w:rPr>
              <w:t xml:space="preserve">Նշված հիմնավորմամբ յուրաքանչյուր առանձնահատկության անհրաժեշտության մասով ներկայացված է մանրամասն հիմնավորում, մինչդեռ Նախագծի հիմնավորումից պարզ չէ, թե ինչով է պայմանավորված նույն առանձնահատկություններով </w:t>
            </w:r>
            <w:r w:rsidRPr="005C5AD4">
              <w:rPr>
                <w:rFonts w:ascii="GHEA Grapalat" w:hAnsi="GHEA Grapalat"/>
                <w:color w:val="000000"/>
                <w:sz w:val="24"/>
                <w:szCs w:val="24"/>
                <w:shd w:val="clear" w:color="auto" w:fill="FFFFFF"/>
                <w:lang w:val="hy-AM"/>
              </w:rPr>
              <w:t>առողջապահական կազմակերպությունների</w:t>
            </w:r>
            <w:r w:rsidRPr="005C5AD4">
              <w:rPr>
                <w:rFonts w:ascii="GHEA Grapalat" w:hAnsi="GHEA Grapalat"/>
                <w:sz w:val="24"/>
                <w:szCs w:val="24"/>
                <w:lang w:val="hy-AM"/>
              </w:rPr>
              <w:t xml:space="preserve"> համար ևս գնման գործընթացների կազմակերպման անհրաժեշտությունը: Նշվածից ելնելով՝ գտնում ենք, որ Նախագիծն ունի լրացուցիչ հիմնավորման կարիք: </w:t>
            </w:r>
          </w:p>
          <w:p w14:paraId="43B6C784" w14:textId="77777777" w:rsidR="00FA60FE" w:rsidRPr="005C5AD4" w:rsidRDefault="00FA60FE" w:rsidP="00FA60FE">
            <w:pPr>
              <w:spacing w:line="360" w:lineRule="auto"/>
              <w:ind w:firstLine="720"/>
              <w:jc w:val="both"/>
              <w:rPr>
                <w:rFonts w:ascii="GHEA Grapalat" w:hAnsi="GHEA Grapalat"/>
                <w:sz w:val="24"/>
                <w:szCs w:val="24"/>
                <w:lang w:val="hy-AM"/>
              </w:rPr>
            </w:pPr>
            <w:r w:rsidRPr="005C5AD4">
              <w:rPr>
                <w:rFonts w:ascii="GHEA Grapalat" w:hAnsi="GHEA Grapalat"/>
                <w:color w:val="000000" w:themeColor="text1"/>
                <w:sz w:val="24"/>
                <w:szCs w:val="24"/>
                <w:lang w:val="hy-AM"/>
              </w:rPr>
              <w:t>2. Նախագծի վավերապայմաններում «2024» թիվն անհրաժեշտ է փոխարինել «2025» թվով:</w:t>
            </w:r>
          </w:p>
          <w:p w14:paraId="4119A534" w14:textId="43DD32CD" w:rsidR="006E62F7" w:rsidRPr="005C5AD4" w:rsidRDefault="006E62F7" w:rsidP="00FD3377">
            <w:pPr>
              <w:pStyle w:val="BlockText"/>
              <w:ind w:left="150" w:right="165" w:hanging="150"/>
              <w:rPr>
                <w:rFonts w:ascii="GHEA Grapalat" w:hAnsi="GHEA Grapalat" w:cs="Calibri"/>
                <w:bCs/>
                <w:color w:val="000000" w:themeColor="text1"/>
                <w:sz w:val="24"/>
                <w:lang w:val="hy-AM"/>
              </w:rPr>
            </w:pPr>
          </w:p>
        </w:tc>
        <w:tc>
          <w:tcPr>
            <w:tcW w:w="6840" w:type="dxa"/>
            <w:tcBorders>
              <w:top w:val="outset" w:sz="6" w:space="0" w:color="auto"/>
              <w:left w:val="outset" w:sz="6" w:space="0" w:color="auto"/>
              <w:bottom w:val="outset" w:sz="6" w:space="0" w:color="auto"/>
              <w:right w:val="outset" w:sz="6" w:space="0" w:color="auto"/>
            </w:tcBorders>
            <w:shd w:val="clear" w:color="auto" w:fill="auto"/>
          </w:tcPr>
          <w:p w14:paraId="2F808702" w14:textId="77777777" w:rsidR="006E62F7" w:rsidRPr="005C5AD4" w:rsidRDefault="006E62F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B4D7768" w14:textId="514A07F1"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201F8D55" w14:textId="757DB51E"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29A256C" w14:textId="1E9AA53C"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2DC1B229" w14:textId="7ADC8DAE"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A3454A7" w14:textId="44A08207"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5CA92E04" w14:textId="615749BC"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6CB49BEB" w14:textId="67CE726A"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6084A02" w14:textId="370C3872"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6ADE41DB" w14:textId="6B916398"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3A6B3EE" w14:textId="6A5E76E3"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503D3FB" w14:textId="77777777" w:rsidR="006129DB" w:rsidRPr="005C5AD4" w:rsidRDefault="006129DB"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6E6AC2D9" w14:textId="77777777" w:rsidR="00FA60FE" w:rsidRPr="005C5AD4" w:rsidRDefault="00FA60FE"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8CE0E58" w14:textId="1D736F31" w:rsidR="00FD3377" w:rsidRPr="005C5AD4" w:rsidRDefault="00EC2DA2" w:rsidP="00FA60FE">
            <w:pPr>
              <w:pStyle w:val="ListParagraph"/>
              <w:spacing w:after="0" w:line="360" w:lineRule="auto"/>
              <w:ind w:left="258" w:right="360"/>
              <w:jc w:val="both"/>
              <w:rPr>
                <w:rFonts w:ascii="GHEA Grapalat" w:hAnsi="GHEA Grapalat" w:cs="Calibri"/>
                <w:b/>
                <w:bCs/>
                <w:color w:val="000000" w:themeColor="text1"/>
                <w:sz w:val="24"/>
                <w:szCs w:val="24"/>
                <w:lang w:val="hy-AM"/>
              </w:rPr>
            </w:pPr>
            <w:r w:rsidRPr="005C5AD4">
              <w:rPr>
                <w:rFonts w:ascii="GHEA Grapalat" w:hAnsi="GHEA Grapalat" w:cs="Calibri"/>
                <w:b/>
                <w:bCs/>
                <w:color w:val="000000" w:themeColor="text1"/>
                <w:sz w:val="24"/>
                <w:szCs w:val="24"/>
                <w:lang w:val="hy-AM"/>
              </w:rPr>
              <w:t xml:space="preserve">ԸՆԴՈՒՆՎԵԼ Է: </w:t>
            </w:r>
          </w:p>
          <w:p w14:paraId="7488211D" w14:textId="48810269" w:rsidR="00FA60FE" w:rsidRPr="005C5AD4" w:rsidRDefault="00FA60FE" w:rsidP="00FA60FE">
            <w:pPr>
              <w:pStyle w:val="ListParagraph"/>
              <w:spacing w:after="0" w:line="360" w:lineRule="auto"/>
              <w:ind w:left="258" w:right="360"/>
              <w:jc w:val="both"/>
              <w:rPr>
                <w:rFonts w:ascii="GHEA Grapalat" w:hAnsi="GHEA Grapalat"/>
                <w:color w:val="000000"/>
                <w:sz w:val="24"/>
                <w:szCs w:val="24"/>
                <w:lang w:val="hy-AM"/>
              </w:rPr>
            </w:pPr>
            <w:r w:rsidRPr="005C5AD4">
              <w:rPr>
                <w:rFonts w:ascii="GHEA Grapalat" w:hAnsi="GHEA Grapalat" w:cs="Calibri"/>
                <w:color w:val="000000" w:themeColor="text1"/>
                <w:sz w:val="24"/>
                <w:szCs w:val="24"/>
                <w:lang w:val="hy-AM"/>
              </w:rPr>
              <w:t xml:space="preserve">      </w:t>
            </w:r>
            <w:r w:rsidR="00EC2DA2" w:rsidRPr="005C5AD4">
              <w:rPr>
                <w:rFonts w:ascii="GHEA Grapalat" w:hAnsi="GHEA Grapalat" w:cs="Calibri"/>
                <w:color w:val="000000" w:themeColor="text1"/>
                <w:sz w:val="24"/>
                <w:szCs w:val="24"/>
                <w:lang w:val="hy-AM"/>
              </w:rPr>
              <w:t xml:space="preserve">Նախագծի ընդունման անհրաժեշտությունը և նպատակահարմարությունը բխում է </w:t>
            </w:r>
            <w:r w:rsidR="00EC2DA2" w:rsidRPr="005C5AD4">
              <w:rPr>
                <w:rFonts w:ascii="GHEA Grapalat" w:hAnsi="GHEA Grapalat"/>
                <w:color w:val="000000"/>
                <w:sz w:val="24"/>
                <w:szCs w:val="24"/>
                <w:shd w:val="clear" w:color="auto" w:fill="FFFFFF"/>
                <w:lang w:val="hy-AM"/>
              </w:rPr>
              <w:t xml:space="preserve">ՀՀ կառավարության 2024 թվականի </w:t>
            </w:r>
            <w:r w:rsidR="00EC2DA2" w:rsidRPr="005C5AD4">
              <w:rPr>
                <w:rFonts w:ascii="GHEA Grapalat" w:hAnsi="GHEA Grapalat"/>
                <w:color w:val="000000"/>
                <w:sz w:val="24"/>
                <w:szCs w:val="24"/>
                <w:lang w:val="hy-AM"/>
              </w:rPr>
              <w:t>դեկտեմբերի 19-ի «</w:t>
            </w:r>
            <w:r w:rsidR="00EC2DA2" w:rsidRPr="005C5AD4">
              <w:rPr>
                <w:rStyle w:val="Strong"/>
                <w:rFonts w:ascii="GHEA Grapalat" w:hAnsi="GHEA Grapalat"/>
                <w:b w:val="0"/>
                <w:bCs w:val="0"/>
                <w:color w:val="000000"/>
                <w:sz w:val="24"/>
                <w:szCs w:val="24"/>
                <w:lang w:val="hy-AM"/>
              </w:rPr>
              <w:t>Հայաստանի տարածքային զարգացման հիմնադրամին պատվիրատու սահմանելու մասին»</w:t>
            </w:r>
            <w:r w:rsidR="00EC2DA2" w:rsidRPr="005C5AD4">
              <w:rPr>
                <w:rStyle w:val="Strong"/>
                <w:rFonts w:ascii="GHEA Grapalat" w:hAnsi="GHEA Grapalat"/>
                <w:color w:val="000000"/>
                <w:sz w:val="24"/>
                <w:szCs w:val="24"/>
                <w:lang w:val="hy-AM"/>
              </w:rPr>
              <w:t xml:space="preserve"> </w:t>
            </w:r>
            <w:r w:rsidR="00EC2DA2" w:rsidRPr="005C5AD4">
              <w:rPr>
                <w:rFonts w:ascii="GHEA Grapalat" w:hAnsi="GHEA Grapalat"/>
                <w:color w:val="000000"/>
                <w:sz w:val="24"/>
                <w:szCs w:val="24"/>
                <w:lang w:val="hy-AM"/>
              </w:rPr>
              <w:t>N 2026-Ա որոշումից, որով իրականացվելու է թվով 19 առողջապահական կազմակերպության կառուցման աշխատանքները:</w:t>
            </w:r>
            <w:r w:rsidRPr="005C5AD4">
              <w:rPr>
                <w:rFonts w:ascii="GHEA Grapalat" w:hAnsi="GHEA Grapalat"/>
                <w:color w:val="000000"/>
                <w:sz w:val="24"/>
                <w:szCs w:val="24"/>
                <w:lang w:val="hy-AM"/>
              </w:rPr>
              <w:t xml:space="preserve"> </w:t>
            </w:r>
          </w:p>
          <w:p w14:paraId="707D5EB9" w14:textId="650573CE" w:rsidR="00EC2DA2" w:rsidRPr="005C5AD4" w:rsidRDefault="00FA60FE" w:rsidP="00FA60FE">
            <w:pPr>
              <w:pStyle w:val="ListParagraph"/>
              <w:spacing w:after="0" w:line="360" w:lineRule="auto"/>
              <w:ind w:left="258" w:right="360"/>
              <w:jc w:val="both"/>
              <w:rPr>
                <w:rFonts w:ascii="GHEA Grapalat" w:hAnsi="GHEA Grapalat" w:cs="Calibri"/>
                <w:color w:val="000000" w:themeColor="text1"/>
                <w:sz w:val="24"/>
                <w:szCs w:val="24"/>
                <w:lang w:val="hy-AM"/>
              </w:rPr>
            </w:pPr>
            <w:r w:rsidRPr="005C5AD4">
              <w:rPr>
                <w:rFonts w:ascii="GHEA Grapalat" w:hAnsi="GHEA Grapalat"/>
                <w:color w:val="000000"/>
                <w:sz w:val="24"/>
                <w:szCs w:val="24"/>
                <w:lang w:val="hy-AM"/>
              </w:rPr>
              <w:t xml:space="preserve">     Հիմնավորումը խմբագրվել է:</w:t>
            </w:r>
          </w:p>
          <w:p w14:paraId="0DF0900C" w14:textId="77777777"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1179620E" w14:textId="77777777"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19384889" w14:textId="77777777"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6ADC048" w14:textId="77777777"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2D74195D" w14:textId="77777777"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8F40416" w14:textId="77777777"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E894805" w14:textId="77777777"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6AE5B190" w14:textId="77777777" w:rsidR="00FD3377" w:rsidRPr="005C5AD4" w:rsidRDefault="00FD3377"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286E44FB" w14:textId="77777777" w:rsidR="006129DB" w:rsidRPr="005C5AD4" w:rsidRDefault="006129DB"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5C52FCAB" w14:textId="77777777" w:rsidR="006129DB" w:rsidRPr="005C5AD4" w:rsidRDefault="006129DB"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780FA997" w14:textId="77777777" w:rsidR="006129DB" w:rsidRPr="005C5AD4" w:rsidRDefault="006129DB"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2A9E4EB7" w14:textId="77777777" w:rsidR="006129DB" w:rsidRPr="005C5AD4" w:rsidRDefault="006129DB"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61363EBF" w14:textId="77777777" w:rsidR="006129DB" w:rsidRPr="005C5AD4" w:rsidRDefault="006129DB"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46251B74" w14:textId="77777777" w:rsidR="006129DB" w:rsidRPr="005C5AD4" w:rsidRDefault="006129DB" w:rsidP="009953E9">
            <w:pPr>
              <w:pStyle w:val="ListParagraph"/>
              <w:spacing w:after="0" w:line="360" w:lineRule="auto"/>
              <w:ind w:left="615" w:right="360"/>
              <w:jc w:val="both"/>
              <w:rPr>
                <w:rFonts w:ascii="GHEA Grapalat" w:hAnsi="GHEA Grapalat" w:cs="Calibri"/>
                <w:b/>
                <w:bCs/>
                <w:color w:val="000000" w:themeColor="text1"/>
                <w:sz w:val="24"/>
                <w:szCs w:val="24"/>
                <w:lang w:val="hy-AM"/>
              </w:rPr>
            </w:pPr>
          </w:p>
          <w:p w14:paraId="0FE384F3" w14:textId="1EF49E6C" w:rsidR="006129DB" w:rsidRPr="005C5AD4" w:rsidRDefault="006129DB" w:rsidP="009953E9">
            <w:pPr>
              <w:pStyle w:val="ListParagraph"/>
              <w:spacing w:after="0" w:line="360" w:lineRule="auto"/>
              <w:ind w:left="615" w:right="360"/>
              <w:jc w:val="both"/>
              <w:rPr>
                <w:rFonts w:ascii="GHEA Grapalat" w:hAnsi="GHEA Grapalat" w:cs="Calibri"/>
                <w:color w:val="000000" w:themeColor="text1"/>
                <w:sz w:val="24"/>
                <w:szCs w:val="24"/>
                <w:lang w:val="hy-AM"/>
              </w:rPr>
            </w:pPr>
            <w:r w:rsidRPr="005C5AD4">
              <w:rPr>
                <w:rFonts w:ascii="GHEA Grapalat" w:hAnsi="GHEA Grapalat" w:cs="Calibri"/>
                <w:color w:val="000000" w:themeColor="text1"/>
                <w:sz w:val="24"/>
                <w:szCs w:val="24"/>
                <w:lang w:val="hy-AM"/>
              </w:rPr>
              <w:t>Խմբագրվել է:</w:t>
            </w:r>
          </w:p>
        </w:tc>
      </w:tr>
    </w:tbl>
    <w:p w14:paraId="2879FCA4" w14:textId="77777777" w:rsidR="004A0D8F" w:rsidRPr="005C5AD4" w:rsidRDefault="004A0D8F" w:rsidP="009953E9">
      <w:pPr>
        <w:spacing w:after="0" w:line="360" w:lineRule="auto"/>
        <w:jc w:val="right"/>
        <w:rPr>
          <w:rFonts w:ascii="GHEA Grapalat" w:hAnsi="GHEA Grapalat"/>
          <w:b/>
          <w:color w:val="000000" w:themeColor="text1"/>
          <w:sz w:val="24"/>
          <w:szCs w:val="24"/>
          <w:lang w:val="hy-AM"/>
        </w:rPr>
      </w:pPr>
      <w:r w:rsidRPr="005C5AD4">
        <w:rPr>
          <w:rFonts w:ascii="GHEA Grapalat" w:hAnsi="GHEA Grapalat"/>
          <w:b/>
          <w:color w:val="000000" w:themeColor="text1"/>
          <w:sz w:val="24"/>
          <w:szCs w:val="24"/>
          <w:lang w:val="hy-AM"/>
        </w:rPr>
        <w:lastRenderedPageBreak/>
        <w:t>Առողջապահության նախարարություն</w:t>
      </w:r>
    </w:p>
    <w:sectPr w:rsidR="004A0D8F" w:rsidRPr="005C5AD4"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1F1F8" w14:textId="77777777" w:rsidR="00B521E9" w:rsidRDefault="00B521E9" w:rsidP="00D059EA">
      <w:pPr>
        <w:spacing w:after="0" w:line="240" w:lineRule="auto"/>
      </w:pPr>
      <w:r>
        <w:separator/>
      </w:r>
    </w:p>
  </w:endnote>
  <w:endnote w:type="continuationSeparator" w:id="0">
    <w:p w14:paraId="42E1AF31" w14:textId="77777777" w:rsidR="00B521E9" w:rsidRDefault="00B521E9"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DEBF4" w14:textId="77777777" w:rsidR="00B521E9" w:rsidRDefault="00B521E9" w:rsidP="00D059EA">
      <w:pPr>
        <w:spacing w:after="0" w:line="240" w:lineRule="auto"/>
      </w:pPr>
      <w:r>
        <w:separator/>
      </w:r>
    </w:p>
  </w:footnote>
  <w:footnote w:type="continuationSeparator" w:id="0">
    <w:p w14:paraId="6AED7915" w14:textId="77777777" w:rsidR="00B521E9" w:rsidRDefault="00B521E9"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 w15:restartNumberingAfterBreak="0">
    <w:nsid w:val="0C0E2AEC"/>
    <w:multiLevelType w:val="hybridMultilevel"/>
    <w:tmpl w:val="D0C24E76"/>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15:restartNumberingAfterBreak="0">
    <w:nsid w:val="10247307"/>
    <w:multiLevelType w:val="hybridMultilevel"/>
    <w:tmpl w:val="340C328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3"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4"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8"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23"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6"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8"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73B07C11"/>
    <w:multiLevelType w:val="hybridMultilevel"/>
    <w:tmpl w:val="81DC6710"/>
    <w:lvl w:ilvl="0" w:tplc="E48A086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
  </w:num>
  <w:num w:numId="3">
    <w:abstractNumId w:val="6"/>
  </w:num>
  <w:num w:numId="4">
    <w:abstractNumId w:val="11"/>
  </w:num>
  <w:num w:numId="5">
    <w:abstractNumId w:val="15"/>
  </w:num>
  <w:num w:numId="6">
    <w:abstractNumId w:val="33"/>
  </w:num>
  <w:num w:numId="7">
    <w:abstractNumId w:val="13"/>
  </w:num>
  <w:num w:numId="8">
    <w:abstractNumId w:val="22"/>
  </w:num>
  <w:num w:numId="9">
    <w:abstractNumId w:val="24"/>
  </w:num>
  <w:num w:numId="10">
    <w:abstractNumId w:val="27"/>
  </w:num>
  <w:num w:numId="11">
    <w:abstractNumId w:val="0"/>
  </w:num>
  <w:num w:numId="12">
    <w:abstractNumId w:val="16"/>
  </w:num>
  <w:num w:numId="13">
    <w:abstractNumId w:val="26"/>
  </w:num>
  <w:num w:numId="14">
    <w:abstractNumId w:val="25"/>
  </w:num>
  <w:num w:numId="15">
    <w:abstractNumId w:val="5"/>
  </w:num>
  <w:num w:numId="16">
    <w:abstractNumId w:val="7"/>
  </w:num>
  <w:num w:numId="17">
    <w:abstractNumId w:val="14"/>
  </w:num>
  <w:num w:numId="18">
    <w:abstractNumId w:val="28"/>
  </w:num>
  <w:num w:numId="19">
    <w:abstractNumId w:val="18"/>
  </w:num>
  <w:num w:numId="20">
    <w:abstractNumId w:val="9"/>
  </w:num>
  <w:num w:numId="21">
    <w:abstractNumId w:val="32"/>
  </w:num>
  <w:num w:numId="22">
    <w:abstractNumId w:val="31"/>
  </w:num>
  <w:num w:numId="23">
    <w:abstractNumId w:val="20"/>
  </w:num>
  <w:num w:numId="24">
    <w:abstractNumId w:val="19"/>
  </w:num>
  <w:num w:numId="25">
    <w:abstractNumId w:val="30"/>
  </w:num>
  <w:num w:numId="26">
    <w:abstractNumId w:val="10"/>
  </w:num>
  <w:num w:numId="27">
    <w:abstractNumId w:val="2"/>
  </w:num>
  <w:num w:numId="28">
    <w:abstractNumId w:val="21"/>
  </w:num>
  <w:num w:numId="29">
    <w:abstractNumId w:val="8"/>
  </w:num>
  <w:num w:numId="30">
    <w:abstractNumId w:val="23"/>
  </w:num>
  <w:num w:numId="31">
    <w:abstractNumId w:val="12"/>
  </w:num>
  <w:num w:numId="32">
    <w:abstractNumId w:val="29"/>
  </w:num>
  <w:num w:numId="33">
    <w:abstractNumId w:val="4"/>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780C"/>
    <w:rsid w:val="00062323"/>
    <w:rsid w:val="000762CE"/>
    <w:rsid w:val="000858AE"/>
    <w:rsid w:val="00087920"/>
    <w:rsid w:val="000B535C"/>
    <w:rsid w:val="000B7FDF"/>
    <w:rsid w:val="000C7AD0"/>
    <w:rsid w:val="000D34D6"/>
    <w:rsid w:val="000D7724"/>
    <w:rsid w:val="000F7F19"/>
    <w:rsid w:val="00101D86"/>
    <w:rsid w:val="00116FFD"/>
    <w:rsid w:val="0015293A"/>
    <w:rsid w:val="0016281A"/>
    <w:rsid w:val="001654D3"/>
    <w:rsid w:val="0016596E"/>
    <w:rsid w:val="001753B4"/>
    <w:rsid w:val="001759AE"/>
    <w:rsid w:val="00180882"/>
    <w:rsid w:val="001811D7"/>
    <w:rsid w:val="001840F5"/>
    <w:rsid w:val="00186166"/>
    <w:rsid w:val="00196CFC"/>
    <w:rsid w:val="001A055C"/>
    <w:rsid w:val="001B38BE"/>
    <w:rsid w:val="001B40AC"/>
    <w:rsid w:val="001B5A17"/>
    <w:rsid w:val="001D1592"/>
    <w:rsid w:val="001D28DF"/>
    <w:rsid w:val="001D42FC"/>
    <w:rsid w:val="001E3C54"/>
    <w:rsid w:val="001E78A8"/>
    <w:rsid w:val="001F49E7"/>
    <w:rsid w:val="001F709E"/>
    <w:rsid w:val="00200306"/>
    <w:rsid w:val="00225C37"/>
    <w:rsid w:val="00237A3E"/>
    <w:rsid w:val="00240E29"/>
    <w:rsid w:val="0024488D"/>
    <w:rsid w:val="00246F6C"/>
    <w:rsid w:val="0026144D"/>
    <w:rsid w:val="002648ED"/>
    <w:rsid w:val="00266E3E"/>
    <w:rsid w:val="00283135"/>
    <w:rsid w:val="00284679"/>
    <w:rsid w:val="00285005"/>
    <w:rsid w:val="002A0E1A"/>
    <w:rsid w:val="002A2624"/>
    <w:rsid w:val="002A545C"/>
    <w:rsid w:val="002B0A86"/>
    <w:rsid w:val="002C18ED"/>
    <w:rsid w:val="002C368B"/>
    <w:rsid w:val="002C4309"/>
    <w:rsid w:val="002D3782"/>
    <w:rsid w:val="002E0581"/>
    <w:rsid w:val="002E24F4"/>
    <w:rsid w:val="002E74BB"/>
    <w:rsid w:val="002F521C"/>
    <w:rsid w:val="00313300"/>
    <w:rsid w:val="0031653D"/>
    <w:rsid w:val="0032077B"/>
    <w:rsid w:val="003212C0"/>
    <w:rsid w:val="00324A10"/>
    <w:rsid w:val="003255E2"/>
    <w:rsid w:val="00335AAA"/>
    <w:rsid w:val="00340944"/>
    <w:rsid w:val="00342167"/>
    <w:rsid w:val="00373521"/>
    <w:rsid w:val="0037428E"/>
    <w:rsid w:val="0037720C"/>
    <w:rsid w:val="003829F7"/>
    <w:rsid w:val="00392DB0"/>
    <w:rsid w:val="00393013"/>
    <w:rsid w:val="00393365"/>
    <w:rsid w:val="00396E22"/>
    <w:rsid w:val="003A05D7"/>
    <w:rsid w:val="003B7D33"/>
    <w:rsid w:val="003C2A90"/>
    <w:rsid w:val="003D2C8D"/>
    <w:rsid w:val="003E125E"/>
    <w:rsid w:val="003E267C"/>
    <w:rsid w:val="003F0798"/>
    <w:rsid w:val="003F4635"/>
    <w:rsid w:val="003F548B"/>
    <w:rsid w:val="00400016"/>
    <w:rsid w:val="004008BB"/>
    <w:rsid w:val="00402A3B"/>
    <w:rsid w:val="0040672F"/>
    <w:rsid w:val="00431698"/>
    <w:rsid w:val="00440016"/>
    <w:rsid w:val="00443956"/>
    <w:rsid w:val="00454BC2"/>
    <w:rsid w:val="004555F1"/>
    <w:rsid w:val="00460231"/>
    <w:rsid w:val="00466CC0"/>
    <w:rsid w:val="0047065D"/>
    <w:rsid w:val="00483108"/>
    <w:rsid w:val="00497BDB"/>
    <w:rsid w:val="004A0D8F"/>
    <w:rsid w:val="004B20DD"/>
    <w:rsid w:val="004C5185"/>
    <w:rsid w:val="004D3AD0"/>
    <w:rsid w:val="004F2CE7"/>
    <w:rsid w:val="004F430E"/>
    <w:rsid w:val="004F45DB"/>
    <w:rsid w:val="004F64B8"/>
    <w:rsid w:val="0050209D"/>
    <w:rsid w:val="00513B12"/>
    <w:rsid w:val="00524A99"/>
    <w:rsid w:val="00527394"/>
    <w:rsid w:val="005310F6"/>
    <w:rsid w:val="00533A0C"/>
    <w:rsid w:val="00537D46"/>
    <w:rsid w:val="00542A61"/>
    <w:rsid w:val="00550F58"/>
    <w:rsid w:val="00563EF7"/>
    <w:rsid w:val="00564ECE"/>
    <w:rsid w:val="0057074E"/>
    <w:rsid w:val="00580131"/>
    <w:rsid w:val="0058042D"/>
    <w:rsid w:val="00587868"/>
    <w:rsid w:val="00590D14"/>
    <w:rsid w:val="00592B7B"/>
    <w:rsid w:val="00595301"/>
    <w:rsid w:val="00597C9B"/>
    <w:rsid w:val="005C2643"/>
    <w:rsid w:val="005C5AD4"/>
    <w:rsid w:val="005E2565"/>
    <w:rsid w:val="005E2737"/>
    <w:rsid w:val="005F0A5C"/>
    <w:rsid w:val="005F16F0"/>
    <w:rsid w:val="00600FEE"/>
    <w:rsid w:val="00602CF5"/>
    <w:rsid w:val="00605C8E"/>
    <w:rsid w:val="006129DB"/>
    <w:rsid w:val="0061665D"/>
    <w:rsid w:val="006259FB"/>
    <w:rsid w:val="00630A2A"/>
    <w:rsid w:val="00641B8F"/>
    <w:rsid w:val="006508BA"/>
    <w:rsid w:val="0065198F"/>
    <w:rsid w:val="00654E01"/>
    <w:rsid w:val="00663BFE"/>
    <w:rsid w:val="006714BD"/>
    <w:rsid w:val="00677B1A"/>
    <w:rsid w:val="006A75FF"/>
    <w:rsid w:val="006B5D71"/>
    <w:rsid w:val="006C411F"/>
    <w:rsid w:val="006C4C88"/>
    <w:rsid w:val="006C5420"/>
    <w:rsid w:val="006D21C6"/>
    <w:rsid w:val="006D3149"/>
    <w:rsid w:val="006D3A0A"/>
    <w:rsid w:val="006E62F7"/>
    <w:rsid w:val="0073597C"/>
    <w:rsid w:val="00736710"/>
    <w:rsid w:val="007418B0"/>
    <w:rsid w:val="00745B44"/>
    <w:rsid w:val="0076074A"/>
    <w:rsid w:val="00770701"/>
    <w:rsid w:val="007737B7"/>
    <w:rsid w:val="00777F1B"/>
    <w:rsid w:val="007929E4"/>
    <w:rsid w:val="007A2586"/>
    <w:rsid w:val="007B1109"/>
    <w:rsid w:val="007C274D"/>
    <w:rsid w:val="007C3645"/>
    <w:rsid w:val="007D239C"/>
    <w:rsid w:val="007D2C1C"/>
    <w:rsid w:val="007D32D2"/>
    <w:rsid w:val="007E6519"/>
    <w:rsid w:val="007E7F9A"/>
    <w:rsid w:val="007F5ADA"/>
    <w:rsid w:val="0080168E"/>
    <w:rsid w:val="00801732"/>
    <w:rsid w:val="00801E5B"/>
    <w:rsid w:val="0080551D"/>
    <w:rsid w:val="0081584E"/>
    <w:rsid w:val="00815A3D"/>
    <w:rsid w:val="00840EDD"/>
    <w:rsid w:val="00846B3E"/>
    <w:rsid w:val="00850D24"/>
    <w:rsid w:val="00853C16"/>
    <w:rsid w:val="0085711B"/>
    <w:rsid w:val="0086179D"/>
    <w:rsid w:val="0086692E"/>
    <w:rsid w:val="0087171C"/>
    <w:rsid w:val="00873952"/>
    <w:rsid w:val="00881D30"/>
    <w:rsid w:val="008913F2"/>
    <w:rsid w:val="008A1CC6"/>
    <w:rsid w:val="008A2E3A"/>
    <w:rsid w:val="008A333B"/>
    <w:rsid w:val="008B2FD8"/>
    <w:rsid w:val="008C2853"/>
    <w:rsid w:val="008D31CA"/>
    <w:rsid w:val="008E0CD1"/>
    <w:rsid w:val="008E6FB5"/>
    <w:rsid w:val="008E7461"/>
    <w:rsid w:val="008F7C9B"/>
    <w:rsid w:val="009040A1"/>
    <w:rsid w:val="0090424C"/>
    <w:rsid w:val="009149C7"/>
    <w:rsid w:val="00916B3B"/>
    <w:rsid w:val="00923422"/>
    <w:rsid w:val="009334D3"/>
    <w:rsid w:val="0093757A"/>
    <w:rsid w:val="009459B5"/>
    <w:rsid w:val="009466FF"/>
    <w:rsid w:val="0094741C"/>
    <w:rsid w:val="0095209F"/>
    <w:rsid w:val="00957BE9"/>
    <w:rsid w:val="00966328"/>
    <w:rsid w:val="00973E8D"/>
    <w:rsid w:val="009829B6"/>
    <w:rsid w:val="009953E9"/>
    <w:rsid w:val="00997FE7"/>
    <w:rsid w:val="009B4B7E"/>
    <w:rsid w:val="009D4592"/>
    <w:rsid w:val="009E16A4"/>
    <w:rsid w:val="009E2B7C"/>
    <w:rsid w:val="009F3408"/>
    <w:rsid w:val="009F4945"/>
    <w:rsid w:val="00A169B9"/>
    <w:rsid w:val="00A17DF2"/>
    <w:rsid w:val="00A22C3C"/>
    <w:rsid w:val="00A25B3F"/>
    <w:rsid w:val="00A570B5"/>
    <w:rsid w:val="00A62236"/>
    <w:rsid w:val="00A650FE"/>
    <w:rsid w:val="00A701B5"/>
    <w:rsid w:val="00A81860"/>
    <w:rsid w:val="00A94F35"/>
    <w:rsid w:val="00AB071E"/>
    <w:rsid w:val="00AB7C82"/>
    <w:rsid w:val="00AD7C28"/>
    <w:rsid w:val="00AE0278"/>
    <w:rsid w:val="00AF4F3F"/>
    <w:rsid w:val="00AF7A46"/>
    <w:rsid w:val="00B10276"/>
    <w:rsid w:val="00B123FD"/>
    <w:rsid w:val="00B34777"/>
    <w:rsid w:val="00B40B6B"/>
    <w:rsid w:val="00B416BC"/>
    <w:rsid w:val="00B41D65"/>
    <w:rsid w:val="00B521E9"/>
    <w:rsid w:val="00B57B40"/>
    <w:rsid w:val="00B67211"/>
    <w:rsid w:val="00B701F3"/>
    <w:rsid w:val="00B76A80"/>
    <w:rsid w:val="00B8125F"/>
    <w:rsid w:val="00B85C9A"/>
    <w:rsid w:val="00B94676"/>
    <w:rsid w:val="00B9670D"/>
    <w:rsid w:val="00BB54D1"/>
    <w:rsid w:val="00BD5F64"/>
    <w:rsid w:val="00C0686F"/>
    <w:rsid w:val="00C2148D"/>
    <w:rsid w:val="00C2201C"/>
    <w:rsid w:val="00C2513F"/>
    <w:rsid w:val="00C267D1"/>
    <w:rsid w:val="00C26CD2"/>
    <w:rsid w:val="00C34F89"/>
    <w:rsid w:val="00C425A8"/>
    <w:rsid w:val="00C53356"/>
    <w:rsid w:val="00C722AE"/>
    <w:rsid w:val="00C876F3"/>
    <w:rsid w:val="00CA3509"/>
    <w:rsid w:val="00CA448C"/>
    <w:rsid w:val="00CA6322"/>
    <w:rsid w:val="00CB44AD"/>
    <w:rsid w:val="00CB59A4"/>
    <w:rsid w:val="00CD0B41"/>
    <w:rsid w:val="00CD632E"/>
    <w:rsid w:val="00CE21B5"/>
    <w:rsid w:val="00CE36E7"/>
    <w:rsid w:val="00CF1F7E"/>
    <w:rsid w:val="00CF71CC"/>
    <w:rsid w:val="00CF7648"/>
    <w:rsid w:val="00D025F5"/>
    <w:rsid w:val="00D059EA"/>
    <w:rsid w:val="00D05CF2"/>
    <w:rsid w:val="00D06BFF"/>
    <w:rsid w:val="00D06D7D"/>
    <w:rsid w:val="00D15215"/>
    <w:rsid w:val="00D23204"/>
    <w:rsid w:val="00D335BD"/>
    <w:rsid w:val="00D3713F"/>
    <w:rsid w:val="00D426F5"/>
    <w:rsid w:val="00D54B23"/>
    <w:rsid w:val="00D56E03"/>
    <w:rsid w:val="00D63B40"/>
    <w:rsid w:val="00D6789F"/>
    <w:rsid w:val="00D71888"/>
    <w:rsid w:val="00D76C45"/>
    <w:rsid w:val="00D93015"/>
    <w:rsid w:val="00DB3966"/>
    <w:rsid w:val="00DC2941"/>
    <w:rsid w:val="00DC2F60"/>
    <w:rsid w:val="00DC3CCD"/>
    <w:rsid w:val="00DC7BF0"/>
    <w:rsid w:val="00DF059D"/>
    <w:rsid w:val="00DF3F3D"/>
    <w:rsid w:val="00DF4D22"/>
    <w:rsid w:val="00E01C94"/>
    <w:rsid w:val="00E02265"/>
    <w:rsid w:val="00E112FA"/>
    <w:rsid w:val="00E21EFC"/>
    <w:rsid w:val="00E33D33"/>
    <w:rsid w:val="00E36169"/>
    <w:rsid w:val="00E44F22"/>
    <w:rsid w:val="00E4511A"/>
    <w:rsid w:val="00E50037"/>
    <w:rsid w:val="00E50B26"/>
    <w:rsid w:val="00E50DAB"/>
    <w:rsid w:val="00E561E1"/>
    <w:rsid w:val="00E74360"/>
    <w:rsid w:val="00E74E74"/>
    <w:rsid w:val="00E764A2"/>
    <w:rsid w:val="00E902B3"/>
    <w:rsid w:val="00E909ED"/>
    <w:rsid w:val="00E9209C"/>
    <w:rsid w:val="00EA02D0"/>
    <w:rsid w:val="00EB47EB"/>
    <w:rsid w:val="00EC2DA2"/>
    <w:rsid w:val="00ED0096"/>
    <w:rsid w:val="00ED68F8"/>
    <w:rsid w:val="00EE239F"/>
    <w:rsid w:val="00F00DCE"/>
    <w:rsid w:val="00F10332"/>
    <w:rsid w:val="00F30F69"/>
    <w:rsid w:val="00F338AC"/>
    <w:rsid w:val="00F506ED"/>
    <w:rsid w:val="00F71F1B"/>
    <w:rsid w:val="00F724A4"/>
    <w:rsid w:val="00F744D6"/>
    <w:rsid w:val="00F74A09"/>
    <w:rsid w:val="00F75D0F"/>
    <w:rsid w:val="00F87CC4"/>
    <w:rsid w:val="00F94CE1"/>
    <w:rsid w:val="00FA0230"/>
    <w:rsid w:val="00FA4135"/>
    <w:rsid w:val="00FA47D7"/>
    <w:rsid w:val="00FA5F73"/>
    <w:rsid w:val="00FA60FE"/>
    <w:rsid w:val="00FB111A"/>
    <w:rsid w:val="00FB18C8"/>
    <w:rsid w:val="00FB1A04"/>
    <w:rsid w:val="00FB6F3D"/>
    <w:rsid w:val="00FC4B80"/>
    <w:rsid w:val="00FD3377"/>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Обычный (веб),Çíàê Çíàê Çíàê Çíàê"/>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rsid w:val="004F45D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719</TotalTime>
  <Pages>3</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Hayk Khurshudyan</cp:lastModifiedBy>
  <cp:revision>64</cp:revision>
  <cp:lastPrinted>2024-12-19T06:14:00Z</cp:lastPrinted>
  <dcterms:created xsi:type="dcterms:W3CDTF">2024-05-08T07:17:00Z</dcterms:created>
  <dcterms:modified xsi:type="dcterms:W3CDTF">2025-02-28T05:59:00Z</dcterms:modified>
</cp:coreProperties>
</file>