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F3653B" w:rsidRPr="0017178A" w:rsidRDefault="00F3653B" w:rsidP="00F06573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006420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17178A" w:rsidRPr="0058411F" w:rsidRDefault="0017178A" w:rsidP="00F06573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 w:cs="Sylfaen"/>
          <w:b/>
          <w:bCs/>
          <w:color w:val="000000"/>
          <w:lang w:val="af-ZA"/>
        </w:rPr>
      </w:pPr>
      <w:r>
        <w:rPr>
          <w:rFonts w:ascii="GHEA Grapalat" w:hAnsi="GHEA Grapalat"/>
          <w:b/>
          <w:bCs/>
          <w:color w:val="000000"/>
        </w:rPr>
        <w:t>«ՀԱՅԱՍՏԱՆԻ ՀԱՆՐԱՊԵՏՈՒԹՅԱՆ 202</w:t>
      </w:r>
      <w:r w:rsidR="005E5DAC">
        <w:rPr>
          <w:rFonts w:ascii="GHEA Grapalat" w:hAnsi="GHEA Grapalat"/>
          <w:b/>
          <w:bCs/>
          <w:color w:val="000000"/>
        </w:rPr>
        <w:t>5</w:t>
      </w:r>
      <w:r>
        <w:rPr>
          <w:rFonts w:ascii="GHEA Grapalat" w:hAnsi="GHEA Grapalat"/>
          <w:b/>
          <w:bCs/>
          <w:color w:val="000000"/>
        </w:rPr>
        <w:t xml:space="preserve"> ԹՎԱԿԱՆԻ ՊԵՏԱԿԱՆ ԲՅՈՒՋԵԻ ՄԱՍԻՆ» ՀԱՅԱՍՏԱՆԻ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ՀԱՆՐԱՊԵՏՈՒԹՅԱՆ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ՕՐԵՆՔՈՒՄ ԵՎ ՀԱՅԱՍՏԱՆԻ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ՀԱՆՐԱՊԵՏՈՒԹՅԱՆ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ԿԱՌԱՎԱՐՈՒԹՅԱՆ 20</w:t>
      </w:r>
      <w:r>
        <w:rPr>
          <w:rFonts w:ascii="GHEA Grapalat" w:hAnsi="GHEA Grapalat"/>
          <w:b/>
          <w:bCs/>
          <w:color w:val="000000"/>
          <w:lang w:val="af-ZA"/>
        </w:rPr>
        <w:t>2</w:t>
      </w:r>
      <w:r w:rsidR="005E5DAC">
        <w:rPr>
          <w:rFonts w:ascii="GHEA Grapalat" w:hAnsi="GHEA Grapalat"/>
          <w:b/>
          <w:bCs/>
          <w:color w:val="000000"/>
          <w:lang w:val="af-ZA"/>
        </w:rPr>
        <w:t>4</w:t>
      </w:r>
      <w:r>
        <w:rPr>
          <w:rFonts w:ascii="GHEA Grapalat" w:hAnsi="GHEA Grapalat"/>
          <w:b/>
          <w:bCs/>
          <w:color w:val="000000"/>
        </w:rPr>
        <w:t xml:space="preserve"> ԹՎԱԿԱՆԻ ԴԵԿՏԵՄԲԵՐԻ</w:t>
      </w:r>
      <w:r>
        <w:rPr>
          <w:rFonts w:ascii="GHEA Grapalat" w:hAnsi="GHEA Grapalat"/>
          <w:b/>
          <w:bCs/>
          <w:color w:val="000000"/>
          <w:lang w:val="af-ZA"/>
        </w:rPr>
        <w:t xml:space="preserve"> 2</w:t>
      </w:r>
      <w:r w:rsidR="005E5DAC">
        <w:rPr>
          <w:rFonts w:ascii="GHEA Grapalat" w:hAnsi="GHEA Grapalat"/>
          <w:b/>
          <w:bCs/>
          <w:color w:val="000000"/>
          <w:lang w:val="af-ZA"/>
        </w:rPr>
        <w:t>7</w:t>
      </w:r>
      <w:r>
        <w:rPr>
          <w:rFonts w:ascii="GHEA Grapalat" w:hAnsi="GHEA Grapalat"/>
          <w:b/>
          <w:bCs/>
          <w:color w:val="000000"/>
        </w:rPr>
        <w:t xml:space="preserve">-Ի N </w:t>
      </w:r>
      <w:r>
        <w:rPr>
          <w:rFonts w:ascii="GHEA Grapalat" w:hAnsi="GHEA Grapalat"/>
          <w:b/>
          <w:bCs/>
          <w:color w:val="000000"/>
          <w:lang w:val="af-ZA"/>
        </w:rPr>
        <w:t>2</w:t>
      </w:r>
      <w:r w:rsidR="005E5DAC">
        <w:rPr>
          <w:rFonts w:ascii="GHEA Grapalat" w:hAnsi="GHEA Grapalat"/>
          <w:b/>
          <w:bCs/>
          <w:color w:val="000000"/>
          <w:lang w:val="af-ZA"/>
        </w:rPr>
        <w:t>060</w:t>
      </w:r>
      <w:r>
        <w:rPr>
          <w:rFonts w:ascii="GHEA Grapalat" w:hAnsi="GHEA Grapalat"/>
          <w:b/>
          <w:bCs/>
          <w:color w:val="000000"/>
        </w:rPr>
        <w:t>-Ն ՈՐՈՇՄԱՆ ՄԵՋ ՓՈՓՈԽՈՒԹՅՈՒՆՆԵՐ ԵՎ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ԼՐԱՑՈՒՄՆԵՐ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ԿԱՏԱՐԵԼՈՒ</w:t>
      </w:r>
      <w:r>
        <w:rPr>
          <w:rFonts w:ascii="GHEA Grapalat" w:hAnsi="GHEA Grapalat" w:cs="Sylfaen"/>
          <w:b/>
          <w:bCs/>
          <w:color w:val="000000"/>
        </w:rPr>
        <w:t xml:space="preserve"> </w:t>
      </w:r>
      <w:r>
        <w:rPr>
          <w:rFonts w:ascii="GHEA Grapalat" w:hAnsi="GHEA Grapalat"/>
          <w:b/>
          <w:bCs/>
          <w:color w:val="000000"/>
        </w:rPr>
        <w:t>ՄԱՍԻՆ</w:t>
      </w:r>
      <w:r w:rsidRPr="0058411F">
        <w:rPr>
          <w:rFonts w:ascii="GHEA Grapalat" w:hAnsi="GHEA Grapalat"/>
          <w:b/>
          <w:bCs/>
          <w:color w:val="000000"/>
          <w:lang w:val="af-ZA"/>
        </w:rPr>
        <w:t xml:space="preserve"> </w:t>
      </w:r>
    </w:p>
    <w:p w:rsidR="0017178A" w:rsidRDefault="0017178A" w:rsidP="00F06573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 w:cs="Sylfaen"/>
          <w:b/>
        </w:rPr>
      </w:pPr>
      <w:r w:rsidRPr="00006420">
        <w:rPr>
          <w:rFonts w:ascii="GHEA Grapalat" w:hAnsi="GHEA Grapalat" w:cs="Sylfaen"/>
          <w:b/>
        </w:rPr>
        <w:t>ԿԱՌԱՎԱՐՈՒԹՅԱՆ ՈՐՈՇՄԱՆ ՆԱԽԱԳԾԻ</w:t>
      </w:r>
    </w:p>
    <w:p w:rsidR="0017178A" w:rsidRPr="00006420" w:rsidRDefault="0017178A" w:rsidP="00F06573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 w:cs="Sylfaen"/>
          <w:b/>
        </w:rPr>
      </w:pPr>
    </w:p>
    <w:p w:rsidR="00F3653B" w:rsidRPr="00006420" w:rsidRDefault="00F3653B" w:rsidP="00F06573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0" w:firstLine="630"/>
        <w:jc w:val="both"/>
        <w:rPr>
          <w:rFonts w:ascii="GHEA Grapalat" w:hAnsi="GHEA Grapalat"/>
          <w:b/>
          <w:bCs/>
          <w:sz w:val="24"/>
          <w:szCs w:val="24"/>
          <w:lang w:val="af-ZA"/>
        </w:rPr>
      </w:pPr>
      <w:r w:rsidRPr="00006420">
        <w:rPr>
          <w:rFonts w:ascii="GHEA Grapalat" w:hAnsi="GHEA Grapalat"/>
          <w:b/>
          <w:bCs/>
          <w:sz w:val="24"/>
          <w:szCs w:val="24"/>
          <w:lang w:val="af-ZA"/>
        </w:rPr>
        <w:t>Անհրաժեշտությունը</w:t>
      </w:r>
    </w:p>
    <w:p w:rsidR="00F3653B" w:rsidRPr="00006420" w:rsidRDefault="00F3653B" w:rsidP="00F06573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</w:rPr>
        <w:t>Նախագծի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ընդունումը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պայմանավորված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է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կառավարության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2006 </w:t>
      </w:r>
      <w:r w:rsidRPr="00006420">
        <w:rPr>
          <w:rFonts w:ascii="GHEA Grapalat" w:hAnsi="GHEA Grapalat"/>
          <w:sz w:val="24"/>
          <w:szCs w:val="24"/>
        </w:rPr>
        <w:t>թվականի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նոյեմբերի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16-</w:t>
      </w:r>
      <w:r w:rsidRPr="00006420">
        <w:rPr>
          <w:rFonts w:ascii="GHEA Grapalat" w:hAnsi="GHEA Grapalat"/>
          <w:sz w:val="24"/>
          <w:szCs w:val="24"/>
        </w:rPr>
        <w:t>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«</w:t>
      </w:r>
      <w:r w:rsidRPr="00006420">
        <w:rPr>
          <w:rFonts w:ascii="GHEA Grapalat" w:hAnsi="GHEA Grapalat"/>
          <w:sz w:val="24"/>
          <w:szCs w:val="24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պետական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բյուջեից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համայնքներին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սուբվենցիաների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տրամադրման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կարգը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հաստատելու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մասին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» </w:t>
      </w:r>
      <w:r w:rsidRPr="00006420">
        <w:rPr>
          <w:rFonts w:ascii="GHEA Grapalat" w:hAnsi="GHEA Grapalat"/>
          <w:sz w:val="24"/>
          <w:szCs w:val="24"/>
        </w:rPr>
        <w:t>թիվ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1708-</w:t>
      </w:r>
      <w:r>
        <w:rPr>
          <w:rFonts w:ascii="GHEA Grapalat" w:hAnsi="GHEA Grapalat"/>
          <w:sz w:val="24"/>
          <w:szCs w:val="24"/>
          <w:lang w:val="hy-AM"/>
        </w:rPr>
        <w:t>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որոշման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1-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ին կետի 2-րդ ենթակետով սահմանված կարգի </w:t>
      </w:r>
      <w:r w:rsidRPr="00006420">
        <w:rPr>
          <w:rFonts w:ascii="GHEA Grapalat" w:hAnsi="GHEA Grapalat"/>
          <w:sz w:val="24"/>
          <w:szCs w:val="24"/>
        </w:rPr>
        <w:t>դրույթների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համաձայն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` </w:t>
      </w:r>
      <w:r w:rsidRPr="00006420">
        <w:rPr>
          <w:rFonts w:ascii="GHEA Grapalat" w:hAnsi="GHEA Grapalat"/>
          <w:sz w:val="24"/>
          <w:szCs w:val="24"/>
        </w:rPr>
        <w:t>Հայաստանի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Հանրապետության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համայնքներից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ստացված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տնտեսական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սոցիալական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ենթակառուցվածքների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զարգացմանն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ուղղված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ծրագրերի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արդյունավետ իրականացման ապահովման </w:t>
      </w:r>
      <w:r w:rsidRPr="00006420">
        <w:rPr>
          <w:rFonts w:ascii="GHEA Grapalat" w:hAnsi="GHEA Grapalat"/>
          <w:sz w:val="24"/>
          <w:szCs w:val="24"/>
        </w:rPr>
        <w:t>անհրաժեշտությամբ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: </w:t>
      </w:r>
    </w:p>
    <w:p w:rsidR="00F3653B" w:rsidRPr="00006420" w:rsidRDefault="00F3653B" w:rsidP="00F06573">
      <w:pPr>
        <w:spacing w:after="0" w:line="360" w:lineRule="auto"/>
        <w:ind w:firstLine="450"/>
        <w:jc w:val="both"/>
        <w:rPr>
          <w:rFonts w:ascii="GHEA Grapalat" w:hAnsi="GHEA Grapalat"/>
          <w:sz w:val="24"/>
          <w:szCs w:val="24"/>
          <w:lang w:val="af-ZA"/>
        </w:rPr>
      </w:pPr>
    </w:p>
    <w:p w:rsidR="00F3653B" w:rsidRPr="00006420" w:rsidRDefault="00F3653B" w:rsidP="00F06573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0" w:firstLine="450"/>
        <w:jc w:val="both"/>
        <w:rPr>
          <w:rFonts w:ascii="GHEA Grapalat" w:hAnsi="GHEA Grapalat"/>
          <w:b/>
          <w:bCs/>
          <w:sz w:val="24"/>
          <w:szCs w:val="24"/>
        </w:rPr>
      </w:pPr>
      <w:r w:rsidRPr="00006420">
        <w:rPr>
          <w:rFonts w:ascii="GHEA Grapalat" w:hAnsi="GHEA Grapalat"/>
          <w:b/>
          <w:bCs/>
          <w:sz w:val="24"/>
          <w:szCs w:val="24"/>
        </w:rPr>
        <w:t>Ընթացիկ</w:t>
      </w:r>
      <w:r w:rsidRPr="0000642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bCs/>
          <w:sz w:val="24"/>
          <w:szCs w:val="24"/>
        </w:rPr>
        <w:t>իրավիճակը</w:t>
      </w:r>
      <w:r w:rsidRPr="0000642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bCs/>
          <w:sz w:val="24"/>
          <w:szCs w:val="24"/>
        </w:rPr>
        <w:t>և</w:t>
      </w:r>
      <w:r w:rsidRPr="0000642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bCs/>
          <w:sz w:val="24"/>
          <w:szCs w:val="24"/>
        </w:rPr>
        <w:t>խնդիրները</w:t>
      </w:r>
    </w:p>
    <w:p w:rsidR="00F3653B" w:rsidRPr="00006420" w:rsidRDefault="00F3653B" w:rsidP="00F06573">
      <w:pPr>
        <w:tabs>
          <w:tab w:val="left" w:pos="720"/>
        </w:tabs>
        <w:spacing w:after="0" w:line="360" w:lineRule="auto"/>
        <w:ind w:firstLine="180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</w:rPr>
        <w:tab/>
      </w: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տնտեսական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սոցիալական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ենթակառուցվածքների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զարգացման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նպատակով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կառավարությունը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2018 </w:t>
      </w:r>
      <w:r w:rsidRPr="00006420">
        <w:rPr>
          <w:rFonts w:ascii="GHEA Grapalat" w:hAnsi="GHEA Grapalat"/>
          <w:sz w:val="24"/>
          <w:szCs w:val="24"/>
          <w:lang w:val="hy-AM"/>
        </w:rPr>
        <w:t>թվականից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նախաձեռնել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է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սուբվենցիաների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տրամադրման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գործընթացը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: </w:t>
      </w:r>
    </w:p>
    <w:p w:rsidR="00F3653B" w:rsidRPr="00006420" w:rsidRDefault="00F3653B" w:rsidP="00F06573">
      <w:pPr>
        <w:tabs>
          <w:tab w:val="left" w:pos="72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</w:rPr>
        <w:tab/>
      </w: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կառավարության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2006 </w:t>
      </w:r>
      <w:r w:rsidRPr="00006420">
        <w:rPr>
          <w:rFonts w:ascii="GHEA Grapalat" w:hAnsi="GHEA Grapalat"/>
          <w:sz w:val="24"/>
          <w:szCs w:val="24"/>
          <w:lang w:val="hy-AM"/>
        </w:rPr>
        <w:t>թվականի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նոյեմբերի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16-</w:t>
      </w:r>
      <w:r w:rsidRPr="00006420">
        <w:rPr>
          <w:rFonts w:ascii="GHEA Grapalat" w:hAnsi="GHEA Grapalat"/>
          <w:sz w:val="24"/>
          <w:szCs w:val="24"/>
          <w:lang w:val="hy-AM"/>
        </w:rPr>
        <w:t>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«</w:t>
      </w: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պետական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բյուջեից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սուբվենցիաների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տրամադրման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կարգը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հաստատելու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մասին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» </w:t>
      </w:r>
      <w:r w:rsidRPr="00006420">
        <w:rPr>
          <w:rFonts w:ascii="GHEA Grapalat" w:hAnsi="GHEA Grapalat"/>
          <w:sz w:val="24"/>
          <w:szCs w:val="24"/>
          <w:lang w:val="hy-AM"/>
        </w:rPr>
        <w:t>թիվ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1708-</w:t>
      </w:r>
      <w:r>
        <w:rPr>
          <w:rFonts w:ascii="GHEA Grapalat" w:hAnsi="GHEA Grapalat"/>
          <w:sz w:val="24"/>
          <w:szCs w:val="24"/>
          <w:lang w:val="hy-AM"/>
        </w:rPr>
        <w:t>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որոշման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1-</w:t>
      </w:r>
      <w:r w:rsidRPr="00006420">
        <w:rPr>
          <w:rFonts w:ascii="GHEA Grapalat" w:hAnsi="GHEA Grapalat"/>
          <w:sz w:val="24"/>
          <w:szCs w:val="24"/>
          <w:lang w:val="hy-AM"/>
        </w:rPr>
        <w:t>ին կետի 2-րդ ենթակետով սահմանված կարգի դրույթների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համաձայն</w:t>
      </w:r>
      <w:r w:rsidRPr="00006420">
        <w:rPr>
          <w:rFonts w:ascii="GHEA Grapalat" w:hAnsi="GHEA Grapalat"/>
          <w:sz w:val="24"/>
          <w:szCs w:val="24"/>
          <w:lang w:val="af-ZA"/>
        </w:rPr>
        <w:t>` 202</w:t>
      </w:r>
      <w:r w:rsidR="008D3E36">
        <w:rPr>
          <w:rFonts w:ascii="GHEA Grapalat" w:hAnsi="GHEA Grapalat"/>
          <w:sz w:val="24"/>
          <w:szCs w:val="24"/>
          <w:lang w:val="hy-AM"/>
        </w:rPr>
        <w:t>2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թվականի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ն </w:t>
      </w:r>
      <w:r w:rsidRPr="00006420">
        <w:rPr>
          <w:rFonts w:ascii="GHEA Grapalat" w:hAnsi="GHEA Grapalat"/>
          <w:sz w:val="24"/>
          <w:szCs w:val="24"/>
          <w:lang w:val="hy-AM"/>
        </w:rPr>
        <w:t>սուբվենցիաներ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ստանալու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համար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ծրագրային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հայտերի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գնահատման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միջգերատեսչական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հանձնաժողովի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կայացած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նիստերի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ընթացքում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քննարկվել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հանձնաժողովի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կողմից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հավանության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են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արժանացել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D3E36">
        <w:rPr>
          <w:rFonts w:ascii="GHEA Grapalat" w:hAnsi="GHEA Grapalat"/>
          <w:sz w:val="24"/>
          <w:szCs w:val="24"/>
          <w:lang w:val="hy-AM"/>
        </w:rPr>
        <w:t>36</w:t>
      </w:r>
      <w:r w:rsidR="00A00A0A">
        <w:rPr>
          <w:rFonts w:ascii="GHEA Grapalat" w:hAnsi="GHEA Grapalat"/>
          <w:sz w:val="24"/>
          <w:szCs w:val="24"/>
          <w:lang w:val="hy-AM"/>
        </w:rPr>
        <w:t>3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 սուբվենցիոն ծրագիր</w:t>
      </w:r>
      <w:r w:rsidR="008D3E36">
        <w:rPr>
          <w:rFonts w:ascii="GHEA Grapalat" w:hAnsi="GHEA Grapalat"/>
          <w:sz w:val="24"/>
          <w:szCs w:val="24"/>
          <w:lang w:val="hy-AM"/>
        </w:rPr>
        <w:t>,</w:t>
      </w:r>
      <w:r w:rsidR="008C3C6F">
        <w:rPr>
          <w:rFonts w:ascii="GHEA Grapalat" w:hAnsi="GHEA Grapalat"/>
          <w:sz w:val="24"/>
          <w:szCs w:val="24"/>
          <w:lang w:val="hy-AM"/>
        </w:rPr>
        <w:t xml:space="preserve"> 202</w:t>
      </w:r>
      <w:r w:rsidR="008D3E36">
        <w:rPr>
          <w:rFonts w:ascii="GHEA Grapalat" w:hAnsi="GHEA Grapalat"/>
          <w:sz w:val="24"/>
          <w:szCs w:val="24"/>
          <w:lang w:val="hy-AM"/>
        </w:rPr>
        <w:t>3</w:t>
      </w:r>
      <w:r w:rsidR="008C3C6F">
        <w:rPr>
          <w:rFonts w:ascii="GHEA Grapalat" w:hAnsi="GHEA Grapalat"/>
          <w:sz w:val="24"/>
          <w:szCs w:val="24"/>
          <w:lang w:val="hy-AM"/>
        </w:rPr>
        <w:t xml:space="preserve"> թվականին</w:t>
      </w:r>
      <w:r w:rsidR="00A55FBA">
        <w:rPr>
          <w:rFonts w:ascii="GHEA Grapalat" w:hAnsi="GHEA Grapalat"/>
          <w:sz w:val="24"/>
          <w:szCs w:val="24"/>
          <w:lang w:val="hy-AM"/>
        </w:rPr>
        <w:t>՝</w:t>
      </w:r>
      <w:r w:rsidR="008C3C6F">
        <w:rPr>
          <w:rFonts w:ascii="GHEA Grapalat" w:hAnsi="GHEA Grapalat"/>
          <w:sz w:val="24"/>
          <w:szCs w:val="24"/>
          <w:lang w:val="hy-AM"/>
        </w:rPr>
        <w:t xml:space="preserve">  </w:t>
      </w:r>
      <w:r w:rsidR="008D3E36">
        <w:rPr>
          <w:rFonts w:ascii="GHEA Grapalat" w:hAnsi="GHEA Grapalat"/>
          <w:sz w:val="24"/>
          <w:szCs w:val="24"/>
          <w:lang w:val="hy-AM"/>
        </w:rPr>
        <w:t>273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 xml:space="preserve"> </w:t>
      </w:r>
      <w:r w:rsidR="005E5DAC">
        <w:rPr>
          <w:rFonts w:ascii="GHEA Grapalat" w:hAnsi="GHEA Grapalat"/>
          <w:sz w:val="24"/>
          <w:szCs w:val="24"/>
          <w:lang w:val="hy-AM"/>
        </w:rPr>
        <w:t>և 2024 թվականին՝ 242 սուբվենցիոն ծրագիր</w:t>
      </w:r>
      <w:r w:rsidR="00F41C0A">
        <w:rPr>
          <w:rFonts w:ascii="GHEA Grapalat" w:hAnsi="GHEA Grapalat"/>
          <w:sz w:val="24"/>
          <w:szCs w:val="24"/>
          <w:lang w:val="hy-AM"/>
        </w:rPr>
        <w:t>: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Նշված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ծրագրային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հայտերը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հիմնականում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ուղղված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են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համայնքներում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կապիտալ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ներդրումներին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` </w:t>
      </w:r>
      <w:r w:rsidRPr="00006420">
        <w:rPr>
          <w:rFonts w:ascii="GHEA Grapalat" w:hAnsi="GHEA Grapalat"/>
          <w:sz w:val="24"/>
          <w:szCs w:val="24"/>
          <w:lang w:val="hy-AM"/>
        </w:rPr>
        <w:t>մասնավորապես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.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համայնքներում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փողոցների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այգիների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պուրակների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խաղահրապարակների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բարեկարգմանը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համայնքային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շենքերի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մշակութային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մանկապարտեզների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հանդիսությունների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սրահների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կառուցմանն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նորոգմանը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խմելու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կոյուղու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ոռոգման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ջրագծերի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կառուցմանն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նորոգմանը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գիշերային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լուսավորության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անցկացմանը</w:t>
      </w:r>
      <w:r w:rsidRPr="00006420">
        <w:rPr>
          <w:rFonts w:ascii="GHEA Grapalat" w:hAnsi="GHEA Grapalat"/>
          <w:sz w:val="24"/>
          <w:szCs w:val="24"/>
          <w:lang w:val="af-ZA"/>
        </w:rPr>
        <w:t>, բ</w:t>
      </w:r>
      <w:r w:rsidRPr="00006420">
        <w:rPr>
          <w:rFonts w:ascii="GHEA Grapalat" w:hAnsi="GHEA Grapalat"/>
          <w:sz w:val="24"/>
          <w:szCs w:val="24"/>
          <w:lang w:val="hy-AM"/>
        </w:rPr>
        <w:t>նակավայրերի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գազաֆիկացմանը</w:t>
      </w:r>
      <w:r w:rsidRPr="00006420">
        <w:rPr>
          <w:rFonts w:ascii="GHEA Grapalat" w:hAnsi="GHEA Grapalat"/>
          <w:sz w:val="24"/>
          <w:szCs w:val="24"/>
          <w:lang w:val="af-ZA"/>
        </w:rPr>
        <w:t>, բ</w:t>
      </w:r>
      <w:r w:rsidRPr="00006420">
        <w:rPr>
          <w:rFonts w:ascii="GHEA Grapalat" w:hAnsi="GHEA Grapalat"/>
          <w:sz w:val="24"/>
          <w:szCs w:val="24"/>
          <w:lang w:val="hy-AM"/>
        </w:rPr>
        <w:t>ազմաբնակարան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շենքերի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lastRenderedPageBreak/>
        <w:t>ընդհանուր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բաժնային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սեփականության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գույքի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նորոգմանը՝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էներգախնայող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միջոցառումների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կիրառմամբ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: </w:t>
      </w:r>
    </w:p>
    <w:p w:rsidR="00F3653B" w:rsidRDefault="00F3653B" w:rsidP="00F06573">
      <w:pPr>
        <w:spacing w:after="0" w:line="360" w:lineRule="auto"/>
        <w:ind w:left="-90" w:right="11"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տնտեսական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սոցիալական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ենթակառուցվածքների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զարգացմանն ուղղված ծրագրի շրջանակներում </w:t>
      </w:r>
      <w:r w:rsidRPr="005C6A61">
        <w:rPr>
          <w:rFonts w:ascii="GHEA Grapalat" w:hAnsi="GHEA Grapalat"/>
          <w:sz w:val="24"/>
          <w:szCs w:val="24"/>
          <w:lang w:val="hy-AM"/>
        </w:rPr>
        <w:t xml:space="preserve">Կառավարության </w:t>
      </w:r>
      <w:r w:rsidR="001615AD" w:rsidRPr="00CA5FCD">
        <w:rPr>
          <w:rFonts w:ascii="GHEA Grapalat" w:hAnsi="GHEA Grapalat"/>
          <w:sz w:val="24"/>
          <w:szCs w:val="24"/>
          <w:lang w:val="hy-AM"/>
        </w:rPr>
        <w:t>2</w:t>
      </w:r>
      <w:r w:rsidR="008439EE">
        <w:rPr>
          <w:rFonts w:ascii="GHEA Grapalat" w:hAnsi="GHEA Grapalat"/>
          <w:sz w:val="24"/>
          <w:szCs w:val="24"/>
          <w:lang w:val="hy-AM"/>
        </w:rPr>
        <w:t>7</w:t>
      </w:r>
      <w:r w:rsidRPr="00CA5FCD">
        <w:rPr>
          <w:rFonts w:ascii="GHEA Grapalat" w:hAnsi="GHEA Grapalat"/>
          <w:sz w:val="24"/>
          <w:szCs w:val="24"/>
          <w:lang w:val="hy-AM"/>
        </w:rPr>
        <w:t>.12.20</w:t>
      </w:r>
      <w:r w:rsidRPr="00CA5FCD">
        <w:rPr>
          <w:rFonts w:ascii="GHEA Grapalat" w:hAnsi="GHEA Grapalat"/>
          <w:sz w:val="24"/>
          <w:szCs w:val="24"/>
          <w:lang w:val="af-ZA"/>
        </w:rPr>
        <w:t>2</w:t>
      </w:r>
      <w:r w:rsidR="008439EE">
        <w:rPr>
          <w:rFonts w:ascii="GHEA Grapalat" w:hAnsi="GHEA Grapalat"/>
          <w:sz w:val="24"/>
          <w:szCs w:val="24"/>
          <w:lang w:val="af-ZA"/>
        </w:rPr>
        <w:t>4</w:t>
      </w:r>
      <w:r w:rsidR="001615AD" w:rsidRPr="00CA5FCD">
        <w:rPr>
          <w:rFonts w:ascii="GHEA Grapalat" w:hAnsi="GHEA Grapalat"/>
          <w:sz w:val="24"/>
          <w:szCs w:val="24"/>
          <w:lang w:val="hy-AM"/>
        </w:rPr>
        <w:t>թ․</w:t>
      </w:r>
      <w:r w:rsidRPr="00CA5FCD">
        <w:rPr>
          <w:rFonts w:ascii="GHEA Grapalat" w:hAnsi="GHEA Grapalat"/>
          <w:sz w:val="24"/>
          <w:szCs w:val="24"/>
          <w:lang w:val="hy-AM"/>
        </w:rPr>
        <w:t xml:space="preserve"> թիվ </w:t>
      </w:r>
      <w:r w:rsidR="001615AD" w:rsidRPr="00CA5FCD">
        <w:rPr>
          <w:rFonts w:ascii="GHEA Grapalat" w:hAnsi="GHEA Grapalat"/>
          <w:sz w:val="24"/>
          <w:szCs w:val="24"/>
          <w:lang w:val="af-ZA"/>
        </w:rPr>
        <w:t>2</w:t>
      </w:r>
      <w:r w:rsidR="008D3E36" w:rsidRPr="00CA5FCD">
        <w:rPr>
          <w:rFonts w:ascii="GHEA Grapalat" w:hAnsi="GHEA Grapalat"/>
          <w:sz w:val="24"/>
          <w:szCs w:val="24"/>
          <w:lang w:val="hy-AM"/>
        </w:rPr>
        <w:t>0</w:t>
      </w:r>
      <w:r w:rsidR="008439EE">
        <w:rPr>
          <w:rFonts w:ascii="GHEA Grapalat" w:hAnsi="GHEA Grapalat"/>
          <w:sz w:val="24"/>
          <w:szCs w:val="24"/>
          <w:lang w:val="hy-AM"/>
        </w:rPr>
        <w:t>85</w:t>
      </w:r>
      <w:r w:rsidRPr="00CA5FCD">
        <w:rPr>
          <w:rFonts w:ascii="GHEA Grapalat" w:hAnsi="GHEA Grapalat"/>
          <w:sz w:val="24"/>
          <w:szCs w:val="24"/>
          <w:lang w:val="hy-AM"/>
        </w:rPr>
        <w:t>-</w:t>
      </w:r>
      <w:r w:rsidR="00CA5FCD">
        <w:rPr>
          <w:rFonts w:ascii="GHEA Grapalat" w:hAnsi="GHEA Grapalat"/>
          <w:sz w:val="24"/>
          <w:szCs w:val="24"/>
          <w:lang w:val="hy-AM"/>
        </w:rPr>
        <w:t>Ա</w:t>
      </w:r>
      <w:r w:rsidRPr="007C6125">
        <w:rPr>
          <w:rFonts w:ascii="GHEA Grapalat" w:hAnsi="GHEA Grapalat"/>
          <w:sz w:val="24"/>
          <w:szCs w:val="24"/>
          <w:lang w:val="hy-AM"/>
        </w:rPr>
        <w:t xml:space="preserve"> որոշմամբ</w:t>
      </w:r>
      <w:r w:rsidRPr="005C6A61">
        <w:rPr>
          <w:rFonts w:ascii="GHEA Grapalat" w:hAnsi="GHEA Grapalat"/>
          <w:sz w:val="24"/>
          <w:szCs w:val="24"/>
          <w:lang w:val="hy-AM"/>
        </w:rPr>
        <w:t xml:space="preserve"> </w:t>
      </w:r>
      <w:r w:rsidR="00904DF5">
        <w:rPr>
          <w:rFonts w:ascii="GHEA Grapalat" w:hAnsi="GHEA Grapalat"/>
          <w:sz w:val="24"/>
          <w:szCs w:val="24"/>
          <w:lang w:val="hy-AM"/>
        </w:rPr>
        <w:t>2022</w:t>
      </w:r>
      <w:r w:rsidR="008D3E36">
        <w:rPr>
          <w:rFonts w:ascii="GHEA Grapalat" w:hAnsi="GHEA Grapalat"/>
          <w:sz w:val="24"/>
          <w:szCs w:val="24"/>
          <w:lang w:val="hy-AM"/>
        </w:rPr>
        <w:t>, 2023</w:t>
      </w:r>
      <w:r w:rsidR="00904DF5">
        <w:rPr>
          <w:rFonts w:ascii="GHEA Grapalat" w:hAnsi="GHEA Grapalat"/>
          <w:sz w:val="24"/>
          <w:szCs w:val="24"/>
          <w:lang w:val="hy-AM"/>
        </w:rPr>
        <w:t xml:space="preserve"> </w:t>
      </w:r>
      <w:r w:rsidR="008439EE">
        <w:rPr>
          <w:rFonts w:ascii="GHEA Grapalat" w:hAnsi="GHEA Grapalat"/>
          <w:sz w:val="24"/>
          <w:szCs w:val="24"/>
          <w:lang w:val="hy-AM"/>
        </w:rPr>
        <w:t xml:space="preserve">և 2024 </w:t>
      </w:r>
      <w:r w:rsidRPr="005C6A61">
        <w:rPr>
          <w:rFonts w:ascii="GHEA Grapalat" w:hAnsi="GHEA Grapalat"/>
          <w:sz w:val="24"/>
          <w:szCs w:val="24"/>
          <w:lang w:val="hy-AM"/>
        </w:rPr>
        <w:t>թվական</w:t>
      </w:r>
      <w:r w:rsidR="00904DF5">
        <w:rPr>
          <w:rFonts w:ascii="GHEA Grapalat" w:hAnsi="GHEA Grapalat"/>
          <w:sz w:val="24"/>
          <w:szCs w:val="24"/>
          <w:lang w:val="hy-AM"/>
        </w:rPr>
        <w:t>ներ</w:t>
      </w:r>
      <w:r w:rsidRPr="005C6A61">
        <w:rPr>
          <w:rFonts w:ascii="GHEA Grapalat" w:hAnsi="GHEA Grapalat"/>
          <w:sz w:val="24"/>
          <w:szCs w:val="24"/>
          <w:lang w:val="hy-AM"/>
        </w:rPr>
        <w:t xml:space="preserve">ին հաստատված և իրականացման փուլում գտնվող մի շարք ծրագրերի </w:t>
      </w:r>
      <w:r w:rsidRPr="005C6A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աշխատանքների գծով համայնքների հետ կնքված սուբվենցիայի տրամադրման մասին՝ պայմանագրերի գործողության ժամկետը երակարաձգվել է մինչև 202</w:t>
      </w:r>
      <w:r w:rsidR="008439E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5</w:t>
      </w:r>
      <w:r w:rsidRPr="005C6A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թվականի </w:t>
      </w:r>
      <w:r w:rsidR="00250A3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նոյեմբերի</w:t>
      </w:r>
      <w:r w:rsidR="007503E9" w:rsidRPr="0041376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  </w:t>
      </w:r>
      <w:r w:rsidR="00250A3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</w:t>
      </w:r>
      <w:r w:rsidR="00A701C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5</w:t>
      </w:r>
      <w:r w:rsidR="007503E9" w:rsidRPr="0041376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-ը</w:t>
      </w:r>
      <w:r w:rsidRPr="005C6A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՝ </w:t>
      </w:r>
      <w:r w:rsidRPr="005C6A61">
        <w:rPr>
          <w:rFonts w:ascii="GHEA Grapalat" w:hAnsi="GHEA Grapalat"/>
          <w:sz w:val="24"/>
          <w:szCs w:val="24"/>
          <w:lang w:val="hy-AM"/>
        </w:rPr>
        <w:t>եղանակային ոչ բարենպաստ պայմանների և կատարված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 աշխատանքների որակի պահպանման պատճառով:</w:t>
      </w:r>
    </w:p>
    <w:p w:rsidR="00736331" w:rsidRDefault="00CD6369" w:rsidP="00F06573">
      <w:pPr>
        <w:spacing w:after="0" w:line="360" w:lineRule="auto"/>
        <w:ind w:right="11" w:firstLine="270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F0160E">
        <w:rPr>
          <w:rFonts w:ascii="GHEA Grapalat" w:hAnsi="GHEA Grapalat"/>
          <w:sz w:val="24"/>
          <w:szCs w:val="24"/>
          <w:lang w:val="af-ZA"/>
        </w:rPr>
        <w:t>1</w:t>
      </w:r>
      <w:r w:rsidR="00A701CA">
        <w:rPr>
          <w:rFonts w:ascii="GHEA Grapalat" w:hAnsi="GHEA Grapalat"/>
          <w:sz w:val="24"/>
          <w:szCs w:val="24"/>
          <w:lang w:val="af-ZA"/>
        </w:rPr>
        <w:t>2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համայնքներից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օրենսդրությամբ սահմանված կարգով անցկացվել է </w:t>
      </w:r>
      <w:r w:rsidR="00A701CA">
        <w:rPr>
          <w:rFonts w:ascii="GHEA Grapalat" w:hAnsi="GHEA Grapalat"/>
          <w:sz w:val="24"/>
          <w:szCs w:val="24"/>
          <w:lang w:val="hy-AM"/>
        </w:rPr>
        <w:t>14</w:t>
      </w:r>
      <w:r w:rsidR="00B42130" w:rsidRPr="00B4213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ծրագրերի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 xml:space="preserve">/որոնցից </w:t>
      </w:r>
      <w:r w:rsidR="0040214E" w:rsidRPr="0040214E">
        <w:rPr>
          <w:rFonts w:ascii="GHEA Grapalat" w:hAnsi="GHEA Grapalat"/>
          <w:sz w:val="24"/>
          <w:szCs w:val="24"/>
          <w:lang w:val="hy-AM"/>
        </w:rPr>
        <w:t>2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 xml:space="preserve">-ը քննարկվել և հաստատվել է 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>202</w:t>
      </w:r>
      <w:r w:rsidR="00A701CA">
        <w:rPr>
          <w:rFonts w:ascii="GHEA Grapalat" w:hAnsi="GHEA Grapalat"/>
          <w:sz w:val="24"/>
          <w:szCs w:val="24"/>
          <w:lang w:val="af-ZA"/>
        </w:rPr>
        <w:t>2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թվականի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ն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սուբվենցիաներ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ստանալու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համար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ծրագրային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հայտերի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գնահատման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միջգերատեսչական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հանձնաժողովի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կայացած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նիստերի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ընթացքում,</w:t>
      </w:r>
      <w:r w:rsidR="009669CE">
        <w:rPr>
          <w:rFonts w:ascii="GHEA Grapalat" w:hAnsi="GHEA Grapalat"/>
          <w:sz w:val="24"/>
          <w:szCs w:val="24"/>
          <w:lang w:val="hy-AM"/>
        </w:rPr>
        <w:t xml:space="preserve"> </w:t>
      </w:r>
      <w:r w:rsidR="006232CC">
        <w:rPr>
          <w:rFonts w:ascii="GHEA Grapalat" w:hAnsi="GHEA Grapalat"/>
          <w:sz w:val="24"/>
          <w:szCs w:val="24"/>
          <w:lang w:val="hy-AM"/>
        </w:rPr>
        <w:t>6</w:t>
      </w:r>
      <w:r w:rsidR="00DE46A9" w:rsidRPr="00D56CD8">
        <w:rPr>
          <w:rFonts w:ascii="GHEA Grapalat" w:hAnsi="GHEA Grapalat"/>
          <w:sz w:val="24"/>
          <w:szCs w:val="24"/>
          <w:lang w:val="hy-AM"/>
        </w:rPr>
        <w:t>-ը՝ 202</w:t>
      </w:r>
      <w:r w:rsidR="00A701CA">
        <w:rPr>
          <w:rFonts w:ascii="GHEA Grapalat" w:hAnsi="GHEA Grapalat"/>
          <w:sz w:val="24"/>
          <w:szCs w:val="24"/>
          <w:lang w:val="hy-AM"/>
        </w:rPr>
        <w:t>3</w:t>
      </w:r>
      <w:r w:rsidR="00DE46A9" w:rsidRPr="00D56CD8">
        <w:rPr>
          <w:rFonts w:ascii="GHEA Grapalat" w:hAnsi="GHEA Grapalat"/>
          <w:sz w:val="24"/>
          <w:szCs w:val="24"/>
          <w:lang w:val="hy-AM"/>
        </w:rPr>
        <w:t>-ին</w:t>
      </w:r>
      <w:r w:rsidR="00AD56F6" w:rsidRPr="00AD56F6">
        <w:rPr>
          <w:rFonts w:ascii="GHEA Grapalat" w:hAnsi="GHEA Grapalat"/>
          <w:sz w:val="24"/>
          <w:szCs w:val="24"/>
          <w:lang w:val="hy-AM"/>
        </w:rPr>
        <w:t xml:space="preserve">, </w:t>
      </w:r>
      <w:r w:rsidR="001F4FBC">
        <w:rPr>
          <w:rFonts w:ascii="GHEA Grapalat" w:hAnsi="GHEA Grapalat"/>
          <w:sz w:val="24"/>
          <w:szCs w:val="24"/>
          <w:lang w:val="hy-AM"/>
        </w:rPr>
        <w:t>6</w:t>
      </w:r>
      <w:r w:rsidR="00AD56F6" w:rsidRPr="00AD56F6">
        <w:rPr>
          <w:rFonts w:ascii="GHEA Grapalat" w:hAnsi="GHEA Grapalat"/>
          <w:sz w:val="24"/>
          <w:szCs w:val="24"/>
          <w:lang w:val="hy-AM"/>
        </w:rPr>
        <w:t>-</w:t>
      </w:r>
      <w:r w:rsidR="00AD56F6">
        <w:rPr>
          <w:rFonts w:ascii="GHEA Grapalat" w:hAnsi="GHEA Grapalat"/>
          <w:sz w:val="24"/>
          <w:szCs w:val="24"/>
          <w:lang w:val="hy-AM"/>
        </w:rPr>
        <w:t>ը՝ 202</w:t>
      </w:r>
      <w:r w:rsidR="001F4FBC">
        <w:rPr>
          <w:rFonts w:ascii="GHEA Grapalat" w:hAnsi="GHEA Grapalat"/>
          <w:sz w:val="24"/>
          <w:szCs w:val="24"/>
          <w:lang w:val="hy-AM"/>
        </w:rPr>
        <w:t>4</w:t>
      </w:r>
      <w:r w:rsidR="00AD56F6">
        <w:rPr>
          <w:rFonts w:ascii="GHEA Grapalat" w:hAnsi="GHEA Grapalat"/>
          <w:sz w:val="24"/>
          <w:szCs w:val="24"/>
          <w:lang w:val="hy-AM"/>
        </w:rPr>
        <w:t>-ին</w:t>
      </w:r>
      <w:r w:rsidR="00795F97" w:rsidRPr="005C6A61">
        <w:rPr>
          <w:rFonts w:ascii="GHEA Grapalat" w:hAnsi="GHEA Grapalat"/>
          <w:sz w:val="24"/>
          <w:szCs w:val="24"/>
          <w:lang w:val="hy-AM"/>
        </w:rPr>
        <w:t>/</w:t>
      </w:r>
      <w:r w:rsidR="00795F97">
        <w:rPr>
          <w:rFonts w:ascii="GHEA Grapalat" w:hAnsi="GHEA Grapalat"/>
          <w:sz w:val="24"/>
          <w:szCs w:val="24"/>
          <w:lang w:val="hy-AM"/>
        </w:rPr>
        <w:t xml:space="preserve"> </w:t>
      </w:r>
      <w:r w:rsidR="00BC5C7E" w:rsidRPr="00006420">
        <w:rPr>
          <w:rFonts w:ascii="GHEA Grapalat" w:hAnsi="GHEA Grapalat"/>
          <w:sz w:val="24"/>
          <w:szCs w:val="24"/>
          <w:lang w:val="hy-AM"/>
        </w:rPr>
        <w:t>գնումների գործընթացը և մրցույթների արդյունքների վերաբերյալ ներկայացվել են համապատասխ</w:t>
      </w:r>
      <w:r w:rsidR="00BC5C7E">
        <w:rPr>
          <w:rFonts w:ascii="GHEA Grapalat" w:hAnsi="GHEA Grapalat"/>
          <w:sz w:val="24"/>
          <w:szCs w:val="24"/>
          <w:lang w:val="hy-AM"/>
        </w:rPr>
        <w:t>ան արձանագրություններ</w:t>
      </w:r>
      <w:r w:rsidR="00BC5C7E" w:rsidRPr="00006420">
        <w:rPr>
          <w:rFonts w:ascii="GHEA Grapalat" w:hAnsi="GHEA Grapalat"/>
          <w:sz w:val="24"/>
          <w:szCs w:val="24"/>
          <w:lang w:val="hy-AM"/>
        </w:rPr>
        <w:t>:</w:t>
      </w:r>
      <w:r w:rsidR="00BC5C7E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</w:p>
    <w:p w:rsidR="00F3653B" w:rsidRPr="00006420" w:rsidRDefault="00F3653B" w:rsidP="00F06573">
      <w:pPr>
        <w:spacing w:after="0" w:line="360" w:lineRule="auto"/>
        <w:ind w:left="1065" w:right="11" w:hanging="498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006420">
        <w:rPr>
          <w:rFonts w:ascii="GHEA Grapalat" w:hAnsi="GHEA Grapalat" w:cs="Sylfaen"/>
          <w:b/>
          <w:sz w:val="24"/>
          <w:szCs w:val="24"/>
          <w:lang w:val="af-ZA"/>
        </w:rPr>
        <w:t>3.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Կարգավորման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նպատակը</w:t>
      </w:r>
    </w:p>
    <w:p w:rsidR="00DE44E9" w:rsidRDefault="001F4FBC" w:rsidP="00F06573">
      <w:pPr>
        <w:spacing w:line="360" w:lineRule="auto"/>
        <w:jc w:val="both"/>
        <w:rPr>
          <w:rFonts w:ascii="GHEA Grapalat" w:hAnsi="GHEA Grapalat" w:cs="Sylfaen"/>
          <w:kern w:val="16"/>
          <w:sz w:val="24"/>
          <w:szCs w:val="24"/>
          <w:lang w:val="hy-AM"/>
        </w:rPr>
      </w:pPr>
      <w:r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   </w:t>
      </w:r>
      <w:r w:rsidR="00F3653B" w:rsidRPr="00006420">
        <w:rPr>
          <w:rFonts w:ascii="GHEA Grapalat" w:hAnsi="GHEA Grapalat" w:cs="Sylfaen"/>
          <w:kern w:val="16"/>
          <w:sz w:val="24"/>
          <w:szCs w:val="24"/>
          <w:lang w:val="hy-AM"/>
        </w:rPr>
        <w:t>Որոշման նախագծով առաջարկվում</w:t>
      </w:r>
      <w:r w:rsidR="00F3653B" w:rsidRPr="00EB445D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</w:t>
      </w:r>
      <w:r w:rsidR="00F3653B" w:rsidRPr="00006420">
        <w:rPr>
          <w:rFonts w:ascii="GHEA Grapalat" w:hAnsi="GHEA Grapalat" w:cs="Sylfaen"/>
          <w:kern w:val="16"/>
          <w:sz w:val="24"/>
          <w:szCs w:val="24"/>
          <w:lang w:val="hy-AM"/>
        </w:rPr>
        <w:t>է</w:t>
      </w:r>
      <w:r w:rsidR="00F3653B" w:rsidRPr="00EB445D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202</w:t>
      </w:r>
      <w:r>
        <w:rPr>
          <w:rFonts w:ascii="GHEA Grapalat" w:hAnsi="GHEA Grapalat" w:cs="Sylfaen"/>
          <w:kern w:val="16"/>
          <w:sz w:val="24"/>
          <w:szCs w:val="24"/>
          <w:lang w:val="hy-AM"/>
        </w:rPr>
        <w:t>5</w:t>
      </w:r>
      <w:r w:rsidR="00F3653B" w:rsidRPr="00EB445D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թվականի բյուջեի</w:t>
      </w:r>
      <w:r w:rsidR="00F3653B">
        <w:rPr>
          <w:rFonts w:ascii="GHEA Grapalat" w:hAnsi="GHEA Grapalat" w:cs="Sylfaen"/>
          <w:kern w:val="16"/>
          <w:sz w:val="24"/>
          <w:szCs w:val="24"/>
          <w:lang w:val="hy-AM"/>
        </w:rPr>
        <w:t>ց</w:t>
      </w:r>
      <w:r w:rsidR="00A74D34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ՀՀ մարզպետների</w:t>
      </w:r>
      <w:r w:rsidR="005C5EC5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աշխատակազմերի</w:t>
      </w:r>
      <w:r w:rsidR="00A74D34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ն </w:t>
      </w:r>
      <w:r w:rsidR="00FD7815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հատկացնել </w:t>
      </w:r>
      <w:r w:rsidRPr="001F4FBC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9</w:t>
      </w:r>
      <w:r w:rsidR="006232CC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16</w:t>
      </w:r>
      <w:r w:rsidR="00FD7815" w:rsidRPr="00FD7815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,</w:t>
      </w:r>
      <w:r w:rsidR="006232CC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781</w:t>
      </w:r>
      <w:r w:rsidR="00FD7815" w:rsidRPr="00FD7815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.</w:t>
      </w:r>
      <w:r w:rsidR="006232CC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6</w:t>
      </w:r>
      <w:r w:rsidR="00FD7815" w:rsidRPr="00FD7815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 xml:space="preserve"> </w:t>
      </w:r>
      <w:r w:rsidR="008D3E36" w:rsidRPr="001915C2">
        <w:rPr>
          <w:rFonts w:ascii="GHEA Grapalat" w:hAnsi="GHEA Grapalat" w:cs="Sylfaen"/>
          <w:kern w:val="16"/>
          <w:sz w:val="24"/>
          <w:szCs w:val="24"/>
          <w:lang w:val="hy-AM"/>
        </w:rPr>
        <w:t>հազար</w:t>
      </w:r>
      <w:r w:rsidR="00267D6E" w:rsidRPr="001915C2">
        <w:rPr>
          <w:rFonts w:ascii="GHEA Grapalat" w:hAnsi="GHEA Grapalat"/>
          <w:sz w:val="24"/>
          <w:szCs w:val="24"/>
          <w:lang w:val="af-ZA"/>
        </w:rPr>
        <w:t xml:space="preserve"> </w:t>
      </w:r>
      <w:r w:rsidR="008476F8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ՀՀ </w:t>
      </w:r>
      <w:r w:rsidR="00F3653B" w:rsidRPr="00EB445D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դրամ՝ համապատասխան </w:t>
      </w:r>
      <w:r w:rsidR="0040214E">
        <w:rPr>
          <w:rFonts w:ascii="GHEA Grapalat" w:hAnsi="GHEA Grapalat" w:cs="Sylfaen"/>
          <w:kern w:val="16"/>
          <w:sz w:val="24"/>
          <w:szCs w:val="24"/>
          <w:lang w:val="hy-AM"/>
        </w:rPr>
        <w:t>շ</w:t>
      </w:r>
      <w:r w:rsidR="00F3653B" w:rsidRPr="00EB445D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ինարարական կազմակերպությունների նկատմամբ ֆինանսական պարտավորությունները կատարելու համար: </w:t>
      </w:r>
    </w:p>
    <w:p w:rsidR="00F3653B" w:rsidRPr="00006420" w:rsidRDefault="00F3653B" w:rsidP="00F06573">
      <w:pPr>
        <w:spacing w:line="360" w:lineRule="auto"/>
        <w:ind w:firstLine="63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006420">
        <w:rPr>
          <w:rFonts w:ascii="GHEA Grapalat" w:hAnsi="GHEA Grapalat"/>
          <w:b/>
          <w:sz w:val="24"/>
          <w:szCs w:val="24"/>
          <w:lang w:val="hy-AM"/>
        </w:rPr>
        <w:t>4.Նախագծի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մշակման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գործընթացում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ներգրավված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ինստիտուտները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անձիք</w:t>
      </w:r>
    </w:p>
    <w:p w:rsidR="00F3653B" w:rsidRPr="00006420" w:rsidRDefault="00F3653B" w:rsidP="00F06573">
      <w:pPr>
        <w:spacing w:after="0" w:line="360" w:lineRule="auto"/>
        <w:ind w:firstLine="450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  <w:lang w:val="hy-AM"/>
        </w:rPr>
        <w:t>Նախագիծը մշակվել է 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Հ տարածքային կառավարման և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ենթակառուցվածքների </w:t>
      </w:r>
      <w:r w:rsidRPr="00006420">
        <w:rPr>
          <w:rFonts w:ascii="GHEA Grapalat" w:hAnsi="GHEA Grapalat"/>
          <w:sz w:val="24"/>
          <w:szCs w:val="24"/>
          <w:lang w:val="af-ZA"/>
        </w:rPr>
        <w:t>նախարարությ</w:t>
      </w:r>
      <w:r w:rsidRPr="00006420">
        <w:rPr>
          <w:rFonts w:ascii="GHEA Grapalat" w:hAnsi="GHEA Grapalat"/>
          <w:sz w:val="24"/>
          <w:szCs w:val="24"/>
          <w:lang w:val="hy-AM"/>
        </w:rPr>
        <w:t>ան կողմից</w:t>
      </w:r>
      <w:r w:rsidRPr="00006420">
        <w:rPr>
          <w:rFonts w:ascii="GHEA Grapalat" w:hAnsi="GHEA Grapalat"/>
          <w:sz w:val="24"/>
          <w:szCs w:val="24"/>
          <w:lang w:val="af-ZA"/>
        </w:rPr>
        <w:t>:</w:t>
      </w:r>
    </w:p>
    <w:p w:rsidR="00F3653B" w:rsidRPr="0098740D" w:rsidRDefault="00F3653B" w:rsidP="00F06573">
      <w:pPr>
        <w:autoSpaceDE w:val="0"/>
        <w:autoSpaceDN w:val="0"/>
        <w:adjustRightInd w:val="0"/>
        <w:spacing w:after="0" w:line="360" w:lineRule="auto"/>
        <w:ind w:left="630"/>
        <w:jc w:val="both"/>
        <w:rPr>
          <w:rFonts w:ascii="GHEA Grapalat" w:hAnsi="GHEA Grapalat" w:cs="GHEA Grapalat"/>
          <w:b/>
          <w:sz w:val="24"/>
          <w:szCs w:val="24"/>
          <w:lang w:val="af-ZA"/>
        </w:rPr>
      </w:pPr>
      <w:r w:rsidRPr="0098740D">
        <w:rPr>
          <w:rFonts w:ascii="GHEA Grapalat" w:hAnsi="GHEA Grapalat" w:cs="GHEA Grapalat"/>
          <w:b/>
          <w:sz w:val="24"/>
          <w:szCs w:val="24"/>
          <w:lang w:val="af-ZA"/>
        </w:rPr>
        <w:t>5.</w:t>
      </w:r>
      <w:r w:rsidRPr="00006420">
        <w:rPr>
          <w:rFonts w:ascii="GHEA Grapalat" w:hAnsi="GHEA Grapalat" w:cs="GHEA Grapalat"/>
          <w:b/>
          <w:sz w:val="24"/>
          <w:szCs w:val="24"/>
          <w:lang w:val="fr-FR"/>
        </w:rPr>
        <w:t>Ակնկալվող</w:t>
      </w:r>
      <w:r w:rsidRPr="0098740D">
        <w:rPr>
          <w:rFonts w:ascii="GHEA Grapalat" w:hAnsi="GHEA Grapalat" w:cs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GHEA Grapalat"/>
          <w:b/>
          <w:sz w:val="24"/>
          <w:szCs w:val="24"/>
          <w:lang w:val="fr-FR"/>
        </w:rPr>
        <w:t>արդյունքը</w:t>
      </w:r>
    </w:p>
    <w:p w:rsidR="00F3653B" w:rsidRPr="0098740D" w:rsidRDefault="00F3653B" w:rsidP="00F06573">
      <w:pPr>
        <w:spacing w:after="0" w:line="360" w:lineRule="auto"/>
        <w:ind w:firstLine="450"/>
        <w:jc w:val="both"/>
        <w:rPr>
          <w:rFonts w:ascii="GHEA Grapalat" w:hAnsi="GHEA Grapalat" w:cs="Calibri"/>
          <w:color w:val="000000"/>
          <w:sz w:val="24"/>
          <w:szCs w:val="24"/>
          <w:lang w:val="af-ZA"/>
        </w:rPr>
      </w:pP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ՀՀ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համայնքների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տնտեսական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և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սոցիալական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ենթակառուցվածքների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զարգացման ապահովում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>:</w:t>
      </w:r>
    </w:p>
    <w:p w:rsidR="00F3653B" w:rsidRPr="00006420" w:rsidRDefault="00F3653B" w:rsidP="00F06573">
      <w:pPr>
        <w:pStyle w:val="ListParagraph"/>
        <w:spacing w:after="160" w:line="360" w:lineRule="auto"/>
        <w:ind w:left="63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98740D">
        <w:rPr>
          <w:rFonts w:ascii="GHEA Grapalat" w:hAnsi="GHEA Grapalat"/>
          <w:b/>
          <w:sz w:val="24"/>
          <w:szCs w:val="24"/>
          <w:lang w:val="af-ZA"/>
        </w:rPr>
        <w:t>6.</w:t>
      </w:r>
      <w:r w:rsidRPr="00006420">
        <w:rPr>
          <w:rFonts w:ascii="GHEA Grapalat" w:hAnsi="GHEA Grapalat"/>
          <w:b/>
          <w:sz w:val="24"/>
          <w:szCs w:val="24"/>
          <w:lang w:val="hy-AM"/>
        </w:rPr>
        <w:t xml:space="preserve"> Տեղեկատվություն լրացուցիչ ֆինանսական միջոցների անհրաժեշտության և պետական բյուջեի եկամուտներում և ծախսերում սպասվելիք փոփոխությունների մասին. </w:t>
      </w:r>
    </w:p>
    <w:p w:rsidR="00F3653B" w:rsidRPr="00006420" w:rsidRDefault="00F3653B" w:rsidP="00F06573">
      <w:pPr>
        <w:spacing w:after="0" w:line="360" w:lineRule="auto"/>
        <w:ind w:firstLine="720"/>
        <w:jc w:val="both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006420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Որոշման նախագծի ընդունմամբ նախատեսվում է Հայաստանի Հանրապետության պետական բյուջեի նվազեցում </w:t>
      </w:r>
      <w:r w:rsidR="001F4FBC" w:rsidRPr="001F4FBC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9</w:t>
      </w:r>
      <w:r w:rsidR="006232CC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16</w:t>
      </w:r>
      <w:r w:rsidR="001F4FBC" w:rsidRPr="00FD7815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,</w:t>
      </w:r>
      <w:r w:rsidR="006232CC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781</w:t>
      </w:r>
      <w:r w:rsidR="001F4FBC" w:rsidRPr="00FD7815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.</w:t>
      </w:r>
      <w:r w:rsidR="006232CC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6</w:t>
      </w:r>
      <w:r w:rsidR="001F4FBC" w:rsidRPr="00FD7815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 xml:space="preserve"> </w:t>
      </w:r>
      <w:r w:rsidRPr="00006420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հազար դրամի չափով: </w:t>
      </w:r>
    </w:p>
    <w:p w:rsidR="00F3653B" w:rsidRPr="0098740D" w:rsidRDefault="00F3653B" w:rsidP="00F06573">
      <w:pPr>
        <w:spacing w:after="0" w:line="360" w:lineRule="auto"/>
        <w:ind w:left="63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006420">
        <w:rPr>
          <w:rFonts w:ascii="GHEA Grapalat" w:hAnsi="GHEA Grapalat" w:cs="Sylfaen"/>
          <w:b/>
          <w:sz w:val="24"/>
          <w:szCs w:val="24"/>
          <w:lang w:val="hy-AM"/>
        </w:rPr>
        <w:lastRenderedPageBreak/>
        <w:t>7.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Նախագծի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առնչությամբ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ընդունվելիք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այլ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իրավական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ակտերի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նախագծերը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կամ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դրանց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անհրաժեշտության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բացակայության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մասին</w:t>
      </w:r>
    </w:p>
    <w:p w:rsidR="00F3653B" w:rsidRDefault="00F3653B" w:rsidP="00F06573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</w:rPr>
      </w:pPr>
      <w:r w:rsidRPr="00006420">
        <w:rPr>
          <w:rFonts w:ascii="GHEA Grapalat" w:hAnsi="GHEA Grapalat" w:cs="Sylfaen"/>
        </w:rPr>
        <w:t>Որոշման նախագծի ընդունմամբ այլ իրավական ակտերում փոփոխություններ և/կամ լրացումներ կատարելու անհրաժեշտություն չկա:</w:t>
      </w:r>
    </w:p>
    <w:p w:rsidR="00F3653B" w:rsidRDefault="00F3653B" w:rsidP="00F06573">
      <w:pPr>
        <w:spacing w:after="0" w:line="360" w:lineRule="auto"/>
        <w:ind w:left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8. 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:rsidR="00F3653B" w:rsidRPr="00D869DB" w:rsidRDefault="00F3653B" w:rsidP="00F06573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eastAsia="Calibri" w:hAnsi="GHEA Grapalat" w:cs="Sylfaen"/>
        </w:rPr>
      </w:pPr>
      <w:r>
        <w:rPr>
          <w:rFonts w:ascii="GHEA Grapalat" w:hAnsi="GHEA Grapalat" w:cs="Sylfaen"/>
        </w:rPr>
        <w:t>Որոշման նախագիծը բխում է «Հայաստանի վերափոխման ռազմավարություն 2050», «Կառավարության 2021-2026թթ. ծրագիր» /կետ 6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 xml:space="preserve">6, 2-րդ ենթակետ և կետ 3.2, 3-րդ պարբերության 1-ին ենթակետ/  ռազմավարական փաստաթղթերի դրույթներից:  </w:t>
      </w:r>
    </w:p>
    <w:p w:rsidR="00F3653B" w:rsidRPr="00006420" w:rsidRDefault="00F3653B" w:rsidP="00F06573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</w:rPr>
      </w:pPr>
      <w:r>
        <w:rPr>
          <w:rFonts w:ascii="GHEA Grapalat" w:hAnsi="GHEA Grapalat" w:cs="Sylfaen"/>
        </w:rPr>
        <w:t>Մասնավորապես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 xml:space="preserve"> սուբվենցիոն ծրագրերի իրականացումը նպատակաուղղված է հանրապետության բոլոր բնակավայրերում համաչափ և կայուն զարգացում ապահովմանը, բնակչության բարեկեցության բարելավմանը, բնակավայրերն ավելի հարմարավետ ապրելու և գործելու կենսամիջավայր դարձնելուն, ինչպես նաև գործարարության և ներդրումների համար բարենպաստ միջավայր ստեղծելուն։ Միաժամանակ Հայաստանի վերափոխման ռազմավարության 9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>2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 xml:space="preserve">2 </w:t>
      </w:r>
      <w:r>
        <w:rPr>
          <w:rFonts w:ascii="GHEA Grapalat" w:hAnsi="GHEA Grapalat" w:cs="GHEA Grapalat"/>
        </w:rPr>
        <w:t>և</w:t>
      </w:r>
      <w:r>
        <w:rPr>
          <w:rFonts w:ascii="GHEA Grapalat" w:hAnsi="GHEA Grapalat" w:cs="Sylfaen"/>
        </w:rPr>
        <w:t xml:space="preserve"> 9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>2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 xml:space="preserve">3 </w:t>
      </w:r>
      <w:r>
        <w:rPr>
          <w:rFonts w:ascii="GHEA Grapalat" w:hAnsi="GHEA Grapalat" w:cs="GHEA Grapalat"/>
        </w:rPr>
        <w:t>գործողությունների</w:t>
      </w:r>
      <w:r>
        <w:rPr>
          <w:rFonts w:ascii="GHEA Grapalat" w:hAnsi="GHEA Grapalat" w:cs="Sylfaen"/>
        </w:rPr>
        <w:t xml:space="preserve"> </w:t>
      </w:r>
      <w:r>
        <w:rPr>
          <w:rFonts w:ascii="GHEA Grapalat" w:hAnsi="GHEA Grapalat" w:cs="GHEA Grapalat"/>
        </w:rPr>
        <w:t>համաձայն՝</w:t>
      </w:r>
      <w:r>
        <w:rPr>
          <w:rFonts w:ascii="GHEA Grapalat" w:hAnsi="GHEA Grapalat" w:cs="Sylfaen"/>
        </w:rPr>
        <w:t xml:space="preserve"> </w:t>
      </w:r>
      <w:r>
        <w:rPr>
          <w:rFonts w:ascii="GHEA Grapalat" w:hAnsi="GHEA Grapalat" w:cs="GHEA Grapalat"/>
        </w:rPr>
        <w:t>նպաստում</w:t>
      </w:r>
      <w:r>
        <w:rPr>
          <w:rFonts w:ascii="GHEA Grapalat" w:hAnsi="GHEA Grapalat" w:cs="Sylfaen"/>
        </w:rPr>
        <w:t xml:space="preserve"> </w:t>
      </w:r>
      <w:r>
        <w:rPr>
          <w:rFonts w:ascii="GHEA Grapalat" w:hAnsi="GHEA Grapalat" w:cs="GHEA Grapalat"/>
        </w:rPr>
        <w:t>է</w:t>
      </w:r>
      <w:r>
        <w:rPr>
          <w:rFonts w:ascii="GHEA Grapalat" w:hAnsi="GHEA Grapalat" w:cs="Sylfaen"/>
        </w:rPr>
        <w:t xml:space="preserve"> ֆիզիկական ենթակառուցվածքների  մեջ կապիտալ ներդրումների իրականացմանը և ՀՀ մարզերում հարմարավետ ու գրավիչ պայմանների ապահովմանը։ </w:t>
      </w:r>
    </w:p>
    <w:p w:rsidR="00AE4447" w:rsidRPr="00F3653B" w:rsidRDefault="00AE4447" w:rsidP="00F06573">
      <w:pPr>
        <w:spacing w:line="360" w:lineRule="auto"/>
        <w:rPr>
          <w:lang w:val="hy-AM"/>
        </w:rPr>
      </w:pPr>
    </w:p>
    <w:sectPr w:rsidR="00AE4447" w:rsidRPr="00F3653B" w:rsidSect="00F06573">
      <w:footerReference w:type="first" r:id="rId8"/>
      <w:pgSz w:w="12240" w:h="15840"/>
      <w:pgMar w:top="450" w:right="630" w:bottom="540" w:left="63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000946" w:rsidRDefault="00000946">
      <w:pPr>
        <w:spacing w:after="0" w:line="240" w:lineRule="auto"/>
      </w:pPr>
      <w:r>
        <w:separator/>
      </w:r>
    </w:p>
  </w:endnote>
  <w:endnote w:type="continuationSeparator" w:id="0">
    <w:p w:rsidR="00000946" w:rsidRDefault="000009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HEA Grapalat">
    <w:altName w:val="Franklin Gothic Medium Cond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373B22" w:rsidRDefault="00373B22">
    <w:pPr>
      <w:pStyle w:val="Footer"/>
      <w:jc w:val="right"/>
    </w:pPr>
  </w:p>
  <w:p w:rsidR="00373B22" w:rsidRDefault="00373B2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000946" w:rsidRDefault="00000946">
      <w:pPr>
        <w:spacing w:after="0" w:line="240" w:lineRule="auto"/>
      </w:pPr>
      <w:r>
        <w:separator/>
      </w:r>
    </w:p>
  </w:footnote>
  <w:footnote w:type="continuationSeparator" w:id="0">
    <w:p w:rsidR="00000946" w:rsidRDefault="0000094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4633826"/>
    <w:multiLevelType w:val="hybridMultilevel"/>
    <w:tmpl w:val="8C6210CE"/>
    <w:lvl w:ilvl="0" w:tplc="0419000F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477532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90949"/>
    <w:rsid w:val="00000946"/>
    <w:rsid w:val="000037A2"/>
    <w:rsid w:val="00024411"/>
    <w:rsid w:val="00050B6E"/>
    <w:rsid w:val="000660C0"/>
    <w:rsid w:val="000921B8"/>
    <w:rsid w:val="00092B46"/>
    <w:rsid w:val="00096A78"/>
    <w:rsid w:val="000B02C6"/>
    <w:rsid w:val="000B5380"/>
    <w:rsid w:val="000B5630"/>
    <w:rsid w:val="000C1992"/>
    <w:rsid w:val="000C6FC3"/>
    <w:rsid w:val="000D4EDD"/>
    <w:rsid w:val="000E1ED0"/>
    <w:rsid w:val="00100F0D"/>
    <w:rsid w:val="00120EE9"/>
    <w:rsid w:val="00127479"/>
    <w:rsid w:val="00134AFB"/>
    <w:rsid w:val="001615AD"/>
    <w:rsid w:val="00170F71"/>
    <w:rsid w:val="0017178A"/>
    <w:rsid w:val="00175A86"/>
    <w:rsid w:val="00183F89"/>
    <w:rsid w:val="001866FD"/>
    <w:rsid w:val="001915C2"/>
    <w:rsid w:val="00191F5A"/>
    <w:rsid w:val="001950A0"/>
    <w:rsid w:val="001A0295"/>
    <w:rsid w:val="001A7A8E"/>
    <w:rsid w:val="001B015E"/>
    <w:rsid w:val="001B5BDA"/>
    <w:rsid w:val="001C1DE3"/>
    <w:rsid w:val="001D32EC"/>
    <w:rsid w:val="001E5748"/>
    <w:rsid w:val="001F239E"/>
    <w:rsid w:val="001F4FBC"/>
    <w:rsid w:val="00204754"/>
    <w:rsid w:val="00223BA7"/>
    <w:rsid w:val="00226DA6"/>
    <w:rsid w:val="00242027"/>
    <w:rsid w:val="00245E3B"/>
    <w:rsid w:val="00250A33"/>
    <w:rsid w:val="00260BDA"/>
    <w:rsid w:val="00267D6E"/>
    <w:rsid w:val="0028271C"/>
    <w:rsid w:val="002974B3"/>
    <w:rsid w:val="002D1CAA"/>
    <w:rsid w:val="002E108B"/>
    <w:rsid w:val="002F08E9"/>
    <w:rsid w:val="002F610E"/>
    <w:rsid w:val="002F7426"/>
    <w:rsid w:val="00302C16"/>
    <w:rsid w:val="00316295"/>
    <w:rsid w:val="003278E2"/>
    <w:rsid w:val="00335169"/>
    <w:rsid w:val="003352D5"/>
    <w:rsid w:val="00366333"/>
    <w:rsid w:val="00371421"/>
    <w:rsid w:val="0037355B"/>
    <w:rsid w:val="00373B22"/>
    <w:rsid w:val="00381E1C"/>
    <w:rsid w:val="003A2BB2"/>
    <w:rsid w:val="003B4AE4"/>
    <w:rsid w:val="003D2696"/>
    <w:rsid w:val="003D29F9"/>
    <w:rsid w:val="003E0F7C"/>
    <w:rsid w:val="003E568F"/>
    <w:rsid w:val="0040214E"/>
    <w:rsid w:val="0041109A"/>
    <w:rsid w:val="0041541D"/>
    <w:rsid w:val="004223D8"/>
    <w:rsid w:val="00424827"/>
    <w:rsid w:val="00437BB7"/>
    <w:rsid w:val="00440E9A"/>
    <w:rsid w:val="00444AEF"/>
    <w:rsid w:val="0045181E"/>
    <w:rsid w:val="00463D27"/>
    <w:rsid w:val="00463DDF"/>
    <w:rsid w:val="00475844"/>
    <w:rsid w:val="00486875"/>
    <w:rsid w:val="004A14CF"/>
    <w:rsid w:val="004A723E"/>
    <w:rsid w:val="004B721C"/>
    <w:rsid w:val="004D1C8F"/>
    <w:rsid w:val="004D5835"/>
    <w:rsid w:val="004E056A"/>
    <w:rsid w:val="00502A98"/>
    <w:rsid w:val="00506A34"/>
    <w:rsid w:val="00506F56"/>
    <w:rsid w:val="005118B4"/>
    <w:rsid w:val="00514EA7"/>
    <w:rsid w:val="00517BF4"/>
    <w:rsid w:val="00532AC5"/>
    <w:rsid w:val="005568E8"/>
    <w:rsid w:val="00561A31"/>
    <w:rsid w:val="00587D58"/>
    <w:rsid w:val="0059591E"/>
    <w:rsid w:val="005A41DE"/>
    <w:rsid w:val="005A7F20"/>
    <w:rsid w:val="005B69F3"/>
    <w:rsid w:val="005C5EC5"/>
    <w:rsid w:val="005C6A61"/>
    <w:rsid w:val="005D07FE"/>
    <w:rsid w:val="005D620E"/>
    <w:rsid w:val="005E5DAC"/>
    <w:rsid w:val="006072C8"/>
    <w:rsid w:val="006232CC"/>
    <w:rsid w:val="00626DA7"/>
    <w:rsid w:val="00627FD8"/>
    <w:rsid w:val="0064725F"/>
    <w:rsid w:val="00647A28"/>
    <w:rsid w:val="00654266"/>
    <w:rsid w:val="00665299"/>
    <w:rsid w:val="00681609"/>
    <w:rsid w:val="00691499"/>
    <w:rsid w:val="006979EC"/>
    <w:rsid w:val="006A3368"/>
    <w:rsid w:val="006C58E9"/>
    <w:rsid w:val="006D3A2D"/>
    <w:rsid w:val="006D3FC9"/>
    <w:rsid w:val="006D6F96"/>
    <w:rsid w:val="006E5DCF"/>
    <w:rsid w:val="00702783"/>
    <w:rsid w:val="00705CC0"/>
    <w:rsid w:val="00714AA5"/>
    <w:rsid w:val="00721ECF"/>
    <w:rsid w:val="00736331"/>
    <w:rsid w:val="00747442"/>
    <w:rsid w:val="007503E9"/>
    <w:rsid w:val="0076361B"/>
    <w:rsid w:val="00763F10"/>
    <w:rsid w:val="00775B59"/>
    <w:rsid w:val="0078337B"/>
    <w:rsid w:val="0078352D"/>
    <w:rsid w:val="007947FC"/>
    <w:rsid w:val="00795F97"/>
    <w:rsid w:val="007A1E9D"/>
    <w:rsid w:val="007B4E4A"/>
    <w:rsid w:val="007C6125"/>
    <w:rsid w:val="007E49EC"/>
    <w:rsid w:val="007F0AF8"/>
    <w:rsid w:val="00822A26"/>
    <w:rsid w:val="00822E1C"/>
    <w:rsid w:val="00823754"/>
    <w:rsid w:val="0082572E"/>
    <w:rsid w:val="008439EE"/>
    <w:rsid w:val="008449BF"/>
    <w:rsid w:val="008476F8"/>
    <w:rsid w:val="00854E87"/>
    <w:rsid w:val="00857CDF"/>
    <w:rsid w:val="0086198A"/>
    <w:rsid w:val="00861A2D"/>
    <w:rsid w:val="008827C9"/>
    <w:rsid w:val="008841A8"/>
    <w:rsid w:val="0088501D"/>
    <w:rsid w:val="00890949"/>
    <w:rsid w:val="008C3C6F"/>
    <w:rsid w:val="008C46EB"/>
    <w:rsid w:val="008D2F1B"/>
    <w:rsid w:val="008D3E36"/>
    <w:rsid w:val="008E4745"/>
    <w:rsid w:val="008F7ACB"/>
    <w:rsid w:val="00904DF5"/>
    <w:rsid w:val="0093635C"/>
    <w:rsid w:val="00937723"/>
    <w:rsid w:val="009603AF"/>
    <w:rsid w:val="009669CE"/>
    <w:rsid w:val="009741F2"/>
    <w:rsid w:val="009819C1"/>
    <w:rsid w:val="00983FA8"/>
    <w:rsid w:val="0098740D"/>
    <w:rsid w:val="00992610"/>
    <w:rsid w:val="009C02A9"/>
    <w:rsid w:val="009D7A74"/>
    <w:rsid w:val="009E2944"/>
    <w:rsid w:val="009F214B"/>
    <w:rsid w:val="00A00A0A"/>
    <w:rsid w:val="00A106AF"/>
    <w:rsid w:val="00A12DDB"/>
    <w:rsid w:val="00A15352"/>
    <w:rsid w:val="00A23822"/>
    <w:rsid w:val="00A45FCC"/>
    <w:rsid w:val="00A55FBA"/>
    <w:rsid w:val="00A64886"/>
    <w:rsid w:val="00A65811"/>
    <w:rsid w:val="00A701CA"/>
    <w:rsid w:val="00A74D34"/>
    <w:rsid w:val="00A83AEF"/>
    <w:rsid w:val="00AD56F6"/>
    <w:rsid w:val="00AE4447"/>
    <w:rsid w:val="00B16C7F"/>
    <w:rsid w:val="00B179E4"/>
    <w:rsid w:val="00B31434"/>
    <w:rsid w:val="00B42130"/>
    <w:rsid w:val="00B5379D"/>
    <w:rsid w:val="00B53EC9"/>
    <w:rsid w:val="00B5432F"/>
    <w:rsid w:val="00B607EC"/>
    <w:rsid w:val="00B8077C"/>
    <w:rsid w:val="00B82D79"/>
    <w:rsid w:val="00BA3D17"/>
    <w:rsid w:val="00BA50E6"/>
    <w:rsid w:val="00BB4C5F"/>
    <w:rsid w:val="00BB5F3D"/>
    <w:rsid w:val="00BC1448"/>
    <w:rsid w:val="00BC5C7E"/>
    <w:rsid w:val="00BD0397"/>
    <w:rsid w:val="00BD0F41"/>
    <w:rsid w:val="00BD6FFF"/>
    <w:rsid w:val="00BE78CC"/>
    <w:rsid w:val="00BF4F17"/>
    <w:rsid w:val="00BF73CF"/>
    <w:rsid w:val="00C034D3"/>
    <w:rsid w:val="00C04690"/>
    <w:rsid w:val="00C32E35"/>
    <w:rsid w:val="00C33C64"/>
    <w:rsid w:val="00C71642"/>
    <w:rsid w:val="00C97282"/>
    <w:rsid w:val="00CA1CE3"/>
    <w:rsid w:val="00CA55C5"/>
    <w:rsid w:val="00CA5FCD"/>
    <w:rsid w:val="00CB18F8"/>
    <w:rsid w:val="00CD30A5"/>
    <w:rsid w:val="00CD6369"/>
    <w:rsid w:val="00CE5808"/>
    <w:rsid w:val="00D02663"/>
    <w:rsid w:val="00D12BFD"/>
    <w:rsid w:val="00D1316A"/>
    <w:rsid w:val="00D21FAF"/>
    <w:rsid w:val="00D25F46"/>
    <w:rsid w:val="00D32C3E"/>
    <w:rsid w:val="00D368A4"/>
    <w:rsid w:val="00D56CD8"/>
    <w:rsid w:val="00D6322C"/>
    <w:rsid w:val="00D64CC7"/>
    <w:rsid w:val="00D728F4"/>
    <w:rsid w:val="00DA1AD9"/>
    <w:rsid w:val="00DA7A9D"/>
    <w:rsid w:val="00DB42D3"/>
    <w:rsid w:val="00DB5F9B"/>
    <w:rsid w:val="00DC3E09"/>
    <w:rsid w:val="00DE44E9"/>
    <w:rsid w:val="00DE46A9"/>
    <w:rsid w:val="00E11E7C"/>
    <w:rsid w:val="00E346A4"/>
    <w:rsid w:val="00E45F91"/>
    <w:rsid w:val="00E4665F"/>
    <w:rsid w:val="00E47E86"/>
    <w:rsid w:val="00E54DC5"/>
    <w:rsid w:val="00E63D77"/>
    <w:rsid w:val="00E66BBC"/>
    <w:rsid w:val="00E67173"/>
    <w:rsid w:val="00E750AA"/>
    <w:rsid w:val="00EA1E07"/>
    <w:rsid w:val="00EA3A78"/>
    <w:rsid w:val="00EB3FD0"/>
    <w:rsid w:val="00EB7505"/>
    <w:rsid w:val="00EB79C3"/>
    <w:rsid w:val="00ED2E06"/>
    <w:rsid w:val="00ED6D33"/>
    <w:rsid w:val="00EF09FC"/>
    <w:rsid w:val="00F0160E"/>
    <w:rsid w:val="00F05083"/>
    <w:rsid w:val="00F0562F"/>
    <w:rsid w:val="00F06573"/>
    <w:rsid w:val="00F11D19"/>
    <w:rsid w:val="00F211D0"/>
    <w:rsid w:val="00F322AB"/>
    <w:rsid w:val="00F3653B"/>
    <w:rsid w:val="00F41C0A"/>
    <w:rsid w:val="00F426DC"/>
    <w:rsid w:val="00F502A5"/>
    <w:rsid w:val="00F50E3B"/>
    <w:rsid w:val="00F60637"/>
    <w:rsid w:val="00F706BC"/>
    <w:rsid w:val="00F70D6B"/>
    <w:rsid w:val="00F71D87"/>
    <w:rsid w:val="00F76A0E"/>
    <w:rsid w:val="00F81C28"/>
    <w:rsid w:val="00F874B0"/>
    <w:rsid w:val="00F9170A"/>
    <w:rsid w:val="00FB6226"/>
    <w:rsid w:val="00FC3111"/>
    <w:rsid w:val="00FD452D"/>
    <w:rsid w:val="00FD78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59AAEB"/>
  <w15:docId w15:val="{ACD25F3E-CB04-49CF-9E93-A8321F6B87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53B"/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F3653B"/>
    <w:pPr>
      <w:ind w:left="720"/>
      <w:contextualSpacing/>
    </w:pPr>
    <w:rPr>
      <w:lang w:val="x-none" w:eastAsia="x-none"/>
    </w:rPr>
  </w:style>
  <w:style w:type="paragraph" w:styleId="Footer">
    <w:name w:val="footer"/>
    <w:basedOn w:val="Normal"/>
    <w:link w:val="FooterChar"/>
    <w:uiPriority w:val="99"/>
    <w:unhideWhenUsed/>
    <w:rsid w:val="00F3653B"/>
    <w:pPr>
      <w:tabs>
        <w:tab w:val="center" w:pos="4844"/>
        <w:tab w:val="right" w:pos="9689"/>
      </w:tabs>
      <w:spacing w:after="0" w:line="240" w:lineRule="auto"/>
    </w:pPr>
    <w:rPr>
      <w:rFonts w:eastAsia="Calibri"/>
      <w:sz w:val="20"/>
      <w:szCs w:val="20"/>
      <w:lang w:val="x-none" w:eastAsia="x-none"/>
    </w:rPr>
  </w:style>
  <w:style w:type="character" w:customStyle="1" w:styleId="FooterChar">
    <w:name w:val="Footer Char"/>
    <w:basedOn w:val="DefaultParagraphFont"/>
    <w:link w:val="Footer"/>
    <w:uiPriority w:val="99"/>
    <w:rsid w:val="00F3653B"/>
    <w:rPr>
      <w:rFonts w:ascii="Calibri" w:eastAsia="Calibri" w:hAnsi="Calibri" w:cs="Times New Roman"/>
      <w:sz w:val="20"/>
      <w:szCs w:val="20"/>
      <w:lang w:val="x-none" w:eastAsia="x-none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F3653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hy-AM" w:eastAsia="hy-AM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F3653B"/>
    <w:rPr>
      <w:rFonts w:ascii="Times New Roman" w:eastAsia="Times New Roman" w:hAnsi="Times New Roman" w:cs="Times New Roman"/>
      <w:sz w:val="24"/>
      <w:szCs w:val="24"/>
      <w:lang w:val="hy-AM" w:eastAsia="hy-AM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F3653B"/>
    <w:rPr>
      <w:rFonts w:ascii="Calibri" w:eastAsia="Times New Roman" w:hAnsi="Calibri" w:cs="Times New Roman"/>
      <w:lang w:val="x-none" w:eastAsia="x-none"/>
    </w:rPr>
  </w:style>
  <w:style w:type="character" w:customStyle="1" w:styleId="normChar">
    <w:name w:val="norm Char"/>
    <w:link w:val="norm"/>
    <w:locked/>
    <w:rsid w:val="00736331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736331"/>
    <w:pPr>
      <w:spacing w:after="0" w:line="480" w:lineRule="auto"/>
      <w:ind w:firstLine="709"/>
      <w:jc w:val="both"/>
    </w:pPr>
    <w:rPr>
      <w:rFonts w:ascii="Arial Armenian" w:eastAsiaTheme="minorHAnsi" w:hAnsi="Arial Armenian" w:cstheme="minorBidi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E1E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1ED0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0254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1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39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AC9DDC-DF68-4119-B0F2-C2AAB4DD6F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702</Words>
  <Characters>4005</Characters>
  <Application>Microsoft Office Word</Application>
  <DocSecurity>0</DocSecurity>
  <Lines>33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Armine Simonyan</dc:creator>
  <cp:lastModifiedBy>Armine Simonyan</cp:lastModifiedBy>
  <cp:revision>45</cp:revision>
  <cp:lastPrinted>2023-03-23T05:05:00Z</cp:lastPrinted>
  <dcterms:created xsi:type="dcterms:W3CDTF">2024-03-11T13:13:00Z</dcterms:created>
  <dcterms:modified xsi:type="dcterms:W3CDTF">2025-02-25T06:41:00Z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010f0a901e4f181aa8ec668771cfdf56c08a0b497112e9f7fd47cf1b7fa9f198</vt:lpwstr>
  </property>
</Properties>
</file>