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Default="00D76C92" w:rsidP="00A71CED">
      <w:pPr>
        <w:jc w:val="center"/>
        <w:rPr>
          <w:rFonts w:ascii="GHEA Mariam" w:hAnsi="GHEA Mariam"/>
          <w:sz w:val="24"/>
          <w:szCs w:val="24"/>
        </w:rPr>
      </w:pPr>
    </w:p>
    <w:p w:rsidR="00D76C92" w:rsidRPr="00E52C74" w:rsidRDefault="00D76C92" w:rsidP="00A71CED">
      <w:pPr>
        <w:jc w:val="center"/>
        <w:rPr>
          <w:rFonts w:ascii="GHEA Mariam" w:hAnsi="GHEA Mariam"/>
          <w:sz w:val="2"/>
          <w:szCs w:val="24"/>
        </w:rPr>
      </w:pPr>
    </w:p>
    <w:p w:rsidR="003B52D7" w:rsidRPr="00E52C74" w:rsidRDefault="003B52D7" w:rsidP="00A71CED">
      <w:pPr>
        <w:jc w:val="center"/>
        <w:rPr>
          <w:rFonts w:ascii="GHEA Mariam" w:hAnsi="GHEA Mariam"/>
          <w:sz w:val="18"/>
          <w:szCs w:val="24"/>
        </w:rPr>
      </w:pPr>
    </w:p>
    <w:p w:rsidR="00D76C92" w:rsidRPr="00DB1E8F"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162605">
        <w:rPr>
          <w:rFonts w:ascii="GHEA Mariam" w:hAnsi="GHEA Mariam" w:cs="Sylfaen"/>
          <w:spacing w:val="-4"/>
          <w:sz w:val="24"/>
          <w:szCs w:val="24"/>
          <w:lang w:val="fr-FR"/>
        </w:rPr>
        <w:t>2</w:t>
      </w:r>
      <w:r w:rsidR="00C51431">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proofErr w:type="spellStart"/>
      <w:r w:rsidR="00643529" w:rsidRPr="00643529">
        <w:rPr>
          <w:rFonts w:ascii="GHEA Mariam" w:hAnsi="GHEA Mariam" w:cs="Sylfaen"/>
          <w:spacing w:val="-4"/>
          <w:sz w:val="24"/>
          <w:szCs w:val="22"/>
          <w:lang w:val="pt-BR"/>
        </w:rPr>
        <w:t>փետրվարի</w:t>
      </w:r>
      <w:proofErr w:type="spellEnd"/>
      <w:r w:rsidR="00D76C92" w:rsidRPr="00DB1E8F">
        <w:rPr>
          <w:rFonts w:ascii="GHEA Mariam" w:hAnsi="GHEA Mariam"/>
          <w:sz w:val="24"/>
          <w:szCs w:val="24"/>
          <w:lang w:val="fr-FR"/>
        </w:rPr>
        <w:t xml:space="preserve"> 202</w:t>
      </w:r>
      <w:r w:rsidR="0007220A" w:rsidRPr="00DB1E8F">
        <w:rPr>
          <w:rFonts w:ascii="GHEA Mariam" w:hAnsi="GHEA Mariam"/>
          <w:sz w:val="24"/>
          <w:szCs w:val="24"/>
          <w:lang w:val="fr-FR"/>
        </w:rPr>
        <w:t>5</w:t>
      </w:r>
      <w:r w:rsidR="00D76C92" w:rsidRPr="00DB1E8F">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DB1E8F">
        <w:rPr>
          <w:rFonts w:ascii="GHEA Mariam" w:hAnsi="GHEA Mariam"/>
          <w:sz w:val="24"/>
          <w:szCs w:val="24"/>
          <w:lang w:val="fr-FR"/>
        </w:rPr>
        <w:t xml:space="preserve">  N</w:t>
      </w:r>
      <w:proofErr w:type="gramEnd"/>
      <w:r w:rsidR="00D76C92" w:rsidRPr="00DB1E8F">
        <w:rPr>
          <w:rFonts w:ascii="GHEA Mariam" w:hAnsi="GHEA Mariam"/>
          <w:sz w:val="24"/>
          <w:szCs w:val="24"/>
          <w:lang w:val="fr-FR"/>
        </w:rPr>
        <w:t xml:space="preserve">              - </w:t>
      </w:r>
      <w:r w:rsidR="00D76C92" w:rsidRPr="00CB62E0">
        <w:rPr>
          <w:rFonts w:ascii="GHEA Mariam" w:hAnsi="GHEA Mariam"/>
          <w:sz w:val="24"/>
          <w:szCs w:val="24"/>
        </w:rPr>
        <w:t>Ն</w:t>
      </w:r>
    </w:p>
    <w:p w:rsidR="00D76C92" w:rsidRPr="00DB1E8F" w:rsidRDefault="00D76C92" w:rsidP="00657ED1">
      <w:pPr>
        <w:pStyle w:val="mechtex"/>
        <w:rPr>
          <w:lang w:val="fr-FR"/>
        </w:rPr>
      </w:pPr>
    </w:p>
    <w:p w:rsidR="00574B41" w:rsidRPr="00FE6193" w:rsidRDefault="00574B41" w:rsidP="00657ED1">
      <w:pPr>
        <w:pStyle w:val="mechtex"/>
        <w:rPr>
          <w:sz w:val="8"/>
          <w:lang w:val="fr-FR"/>
        </w:rPr>
      </w:pPr>
    </w:p>
    <w:p w:rsidR="00E52C74" w:rsidRPr="00DB1E8F" w:rsidRDefault="00E52C74" w:rsidP="00657ED1">
      <w:pPr>
        <w:pStyle w:val="mechtex"/>
        <w:rPr>
          <w:lang w:val="fr-FR"/>
        </w:rPr>
      </w:pPr>
    </w:p>
    <w:p w:rsidR="00FE6193" w:rsidRDefault="00FE6193" w:rsidP="00FE6193">
      <w:pPr>
        <w:pStyle w:val="mechtex"/>
        <w:rPr>
          <w:rFonts w:ascii="GHEA Mariam" w:hAnsi="GHEA Mariam" w:cs="Arial"/>
          <w:sz w:val="24"/>
          <w:szCs w:val="24"/>
          <w:lang w:val="hy-AM"/>
        </w:rPr>
      </w:pPr>
      <w:r w:rsidRPr="00FE6193">
        <w:rPr>
          <w:rFonts w:ascii="GHEA Mariam" w:hAnsi="GHEA Mariam" w:cs="Arial"/>
          <w:sz w:val="24"/>
          <w:szCs w:val="24"/>
          <w:lang w:val="hy-AM"/>
        </w:rPr>
        <w:t>ՀԱՅԱՍՏԱՆԻ</w:t>
      </w:r>
      <w:r w:rsidRPr="00FE6193">
        <w:rPr>
          <w:rFonts w:ascii="GHEA Mariam" w:hAnsi="GHEA Mariam"/>
          <w:sz w:val="24"/>
          <w:szCs w:val="24"/>
          <w:lang w:val="hy-AM"/>
        </w:rPr>
        <w:t xml:space="preserve"> </w:t>
      </w:r>
      <w:r w:rsidRPr="00FE6193">
        <w:rPr>
          <w:rFonts w:ascii="GHEA Mariam" w:hAnsi="GHEA Mariam" w:cs="Arial"/>
          <w:sz w:val="24"/>
          <w:szCs w:val="24"/>
          <w:lang w:val="hy-AM"/>
        </w:rPr>
        <w:t>ՀԱՆՐԱՊԵՏՈՒԹՅԱՆ</w:t>
      </w:r>
      <w:r w:rsidRPr="00FE6193">
        <w:rPr>
          <w:rFonts w:ascii="GHEA Mariam" w:hAnsi="GHEA Mariam"/>
          <w:sz w:val="24"/>
          <w:szCs w:val="24"/>
          <w:lang w:val="hy-AM"/>
        </w:rPr>
        <w:t xml:space="preserve"> </w:t>
      </w:r>
      <w:r w:rsidRPr="00FE6193">
        <w:rPr>
          <w:rFonts w:ascii="GHEA Mariam" w:hAnsi="GHEA Mariam" w:cs="Arial"/>
          <w:sz w:val="24"/>
          <w:szCs w:val="24"/>
          <w:lang w:val="hy-AM"/>
        </w:rPr>
        <w:t>ԿԱՌԱՎԱՐՈՒԹՅԱՆ</w:t>
      </w:r>
      <w:r w:rsidRPr="00FE6193">
        <w:rPr>
          <w:rFonts w:ascii="GHEA Mariam" w:hAnsi="GHEA Mariam"/>
          <w:sz w:val="24"/>
          <w:szCs w:val="24"/>
          <w:lang w:val="hy-AM"/>
        </w:rPr>
        <w:t xml:space="preserve"> 2018 </w:t>
      </w:r>
      <w:r w:rsidRPr="00FE6193">
        <w:rPr>
          <w:rFonts w:ascii="GHEA Mariam" w:hAnsi="GHEA Mariam" w:cs="Arial"/>
          <w:sz w:val="24"/>
          <w:szCs w:val="24"/>
          <w:lang w:val="hy-AM"/>
        </w:rPr>
        <w:t>ԹՎԱ</w:t>
      </w:r>
      <w:r>
        <w:rPr>
          <w:rFonts w:ascii="GHEA Mariam" w:hAnsi="GHEA Mariam" w:cs="Arial"/>
          <w:sz w:val="24"/>
          <w:szCs w:val="24"/>
          <w:lang w:val="hy-AM"/>
        </w:rPr>
        <w:t>-</w:t>
      </w:r>
    </w:p>
    <w:p w:rsidR="00FE6193" w:rsidRPr="00FE6193" w:rsidRDefault="00FE6193" w:rsidP="00FE6193">
      <w:pPr>
        <w:pStyle w:val="mechtex"/>
        <w:rPr>
          <w:rFonts w:ascii="GHEA Mariam" w:hAnsi="GHEA Mariam"/>
          <w:sz w:val="24"/>
          <w:szCs w:val="24"/>
          <w:lang w:val="hy-AM"/>
        </w:rPr>
      </w:pPr>
      <w:r w:rsidRPr="00FE6193">
        <w:rPr>
          <w:rFonts w:ascii="GHEA Mariam" w:hAnsi="GHEA Mariam" w:cs="Arial"/>
          <w:sz w:val="24"/>
          <w:szCs w:val="24"/>
          <w:lang w:val="hy-AM"/>
        </w:rPr>
        <w:t>ԿԱՆԻ</w:t>
      </w:r>
      <w:r w:rsidRPr="00FE6193">
        <w:rPr>
          <w:rFonts w:ascii="GHEA Mariam" w:hAnsi="GHEA Mariam"/>
          <w:sz w:val="24"/>
          <w:szCs w:val="24"/>
          <w:lang w:val="hy-AM"/>
        </w:rPr>
        <w:t xml:space="preserve"> </w:t>
      </w:r>
      <w:r w:rsidRPr="00FE6193">
        <w:rPr>
          <w:rFonts w:ascii="GHEA Mariam" w:hAnsi="GHEA Mariam" w:cs="Arial"/>
          <w:sz w:val="24"/>
          <w:szCs w:val="24"/>
          <w:lang w:val="hy-AM"/>
        </w:rPr>
        <w:t>ԱՊՐԻԼԻ</w:t>
      </w:r>
      <w:r w:rsidRPr="00FE6193">
        <w:rPr>
          <w:rFonts w:ascii="GHEA Mariam" w:hAnsi="GHEA Mariam"/>
          <w:sz w:val="24"/>
          <w:szCs w:val="24"/>
          <w:lang w:val="hy-AM"/>
        </w:rPr>
        <w:t xml:space="preserve"> 12-</w:t>
      </w:r>
      <w:r w:rsidRPr="00FE6193">
        <w:rPr>
          <w:rFonts w:ascii="GHEA Mariam" w:hAnsi="GHEA Mariam" w:cs="Arial"/>
          <w:sz w:val="24"/>
          <w:szCs w:val="24"/>
          <w:lang w:val="hy-AM"/>
        </w:rPr>
        <w:t>Ի</w:t>
      </w:r>
      <w:r w:rsidRPr="00FE6193">
        <w:rPr>
          <w:rFonts w:ascii="GHEA Mariam" w:hAnsi="GHEA Mariam"/>
          <w:sz w:val="24"/>
          <w:szCs w:val="24"/>
          <w:lang w:val="hy-AM"/>
        </w:rPr>
        <w:t xml:space="preserve"> N 489-</w:t>
      </w:r>
      <w:r w:rsidRPr="00FE6193">
        <w:rPr>
          <w:rFonts w:ascii="GHEA Mariam" w:hAnsi="GHEA Mariam" w:cs="Arial"/>
          <w:sz w:val="24"/>
          <w:szCs w:val="24"/>
          <w:lang w:val="hy-AM"/>
        </w:rPr>
        <w:t>Ն</w:t>
      </w:r>
      <w:r w:rsidRPr="00FE6193">
        <w:rPr>
          <w:rFonts w:ascii="GHEA Mariam" w:hAnsi="GHEA Mariam"/>
          <w:sz w:val="24"/>
          <w:szCs w:val="24"/>
          <w:lang w:val="hy-AM"/>
        </w:rPr>
        <w:t xml:space="preserve"> </w:t>
      </w:r>
      <w:r w:rsidRPr="00FE6193">
        <w:rPr>
          <w:rFonts w:ascii="GHEA Mariam" w:hAnsi="GHEA Mariam" w:cs="Arial"/>
          <w:sz w:val="24"/>
          <w:szCs w:val="24"/>
          <w:lang w:val="hy-AM"/>
        </w:rPr>
        <w:t>ՈՐՈՇՄԱՆ</w:t>
      </w:r>
      <w:r w:rsidRPr="00FE6193">
        <w:rPr>
          <w:rFonts w:ascii="GHEA Mariam" w:hAnsi="GHEA Mariam"/>
          <w:sz w:val="24"/>
          <w:szCs w:val="24"/>
          <w:lang w:val="hy-AM"/>
        </w:rPr>
        <w:t xml:space="preserve"> </w:t>
      </w:r>
      <w:r w:rsidRPr="00FE6193">
        <w:rPr>
          <w:rFonts w:ascii="GHEA Mariam" w:hAnsi="GHEA Mariam" w:cs="Arial"/>
          <w:sz w:val="24"/>
          <w:szCs w:val="24"/>
          <w:lang w:val="hy-AM"/>
        </w:rPr>
        <w:t>ՄԵՋ</w:t>
      </w:r>
      <w:r w:rsidRPr="00FE6193">
        <w:rPr>
          <w:rFonts w:ascii="GHEA Mariam" w:hAnsi="GHEA Mariam"/>
          <w:sz w:val="24"/>
          <w:szCs w:val="24"/>
          <w:lang w:val="hy-AM"/>
        </w:rPr>
        <w:t xml:space="preserve"> </w:t>
      </w:r>
      <w:r w:rsidRPr="00FE6193">
        <w:rPr>
          <w:rFonts w:ascii="GHEA Mariam" w:hAnsi="GHEA Mariam" w:cs="Arial"/>
          <w:sz w:val="24"/>
          <w:szCs w:val="24"/>
          <w:lang w:val="hy-AM"/>
        </w:rPr>
        <w:t>ՓՈՓՈԽՈՒԹՅՈՒՆՆԵՐ</w:t>
      </w:r>
      <w:r w:rsidRPr="00FE6193">
        <w:rPr>
          <w:rFonts w:ascii="GHEA Mariam" w:hAnsi="GHEA Mariam"/>
          <w:sz w:val="24"/>
          <w:szCs w:val="24"/>
          <w:lang w:val="hy-AM"/>
        </w:rPr>
        <w:t xml:space="preserve"> </w:t>
      </w:r>
      <w:r>
        <w:rPr>
          <w:rFonts w:ascii="GHEA Mariam" w:hAnsi="GHEA Mariam"/>
          <w:sz w:val="24"/>
          <w:szCs w:val="24"/>
          <w:lang w:val="hy-AM"/>
        </w:rPr>
        <w:br/>
      </w:r>
      <w:r w:rsidRPr="00FE6193">
        <w:rPr>
          <w:rFonts w:ascii="GHEA Mariam" w:hAnsi="GHEA Mariam" w:cs="Arial"/>
          <w:sz w:val="24"/>
          <w:szCs w:val="24"/>
          <w:lang w:val="hy-AM"/>
        </w:rPr>
        <w:t>ԵՎ</w:t>
      </w:r>
      <w:r w:rsidRPr="00FE6193">
        <w:rPr>
          <w:rFonts w:ascii="GHEA Mariam" w:hAnsi="GHEA Mariam"/>
          <w:sz w:val="24"/>
          <w:szCs w:val="24"/>
          <w:lang w:val="hy-AM"/>
        </w:rPr>
        <w:t xml:space="preserve"> </w:t>
      </w:r>
      <w:r w:rsidRPr="00FE6193">
        <w:rPr>
          <w:rFonts w:ascii="GHEA Mariam" w:hAnsi="GHEA Mariam" w:cs="Arial"/>
          <w:sz w:val="24"/>
          <w:szCs w:val="24"/>
          <w:lang w:val="hy-AM"/>
        </w:rPr>
        <w:t>ԼՐԱՑՈՒՄՆԵՐ</w:t>
      </w:r>
      <w:r w:rsidRPr="00FE6193">
        <w:rPr>
          <w:rFonts w:ascii="GHEA Mariam" w:hAnsi="GHEA Mariam"/>
          <w:sz w:val="24"/>
          <w:szCs w:val="24"/>
          <w:lang w:val="hy-AM"/>
        </w:rPr>
        <w:t xml:space="preserve"> </w:t>
      </w:r>
      <w:r w:rsidRPr="00FE6193">
        <w:rPr>
          <w:rFonts w:ascii="GHEA Mariam" w:hAnsi="GHEA Mariam" w:cs="Arial"/>
          <w:sz w:val="24"/>
          <w:szCs w:val="24"/>
          <w:lang w:val="hy-AM"/>
        </w:rPr>
        <w:t>ԿԱՏԱՐԵԼՈՒ</w:t>
      </w:r>
      <w:r w:rsidRPr="00FE6193">
        <w:rPr>
          <w:rFonts w:ascii="GHEA Mariam" w:hAnsi="GHEA Mariam"/>
          <w:sz w:val="24"/>
          <w:szCs w:val="24"/>
          <w:lang w:val="hy-AM"/>
        </w:rPr>
        <w:t xml:space="preserve"> </w:t>
      </w:r>
      <w:r w:rsidRPr="00FE6193">
        <w:rPr>
          <w:rFonts w:ascii="GHEA Mariam" w:hAnsi="GHEA Mariam" w:cs="Arial"/>
          <w:sz w:val="24"/>
          <w:szCs w:val="24"/>
          <w:lang w:val="hy-AM"/>
        </w:rPr>
        <w:t>ՄԱՍԻՆ</w:t>
      </w:r>
    </w:p>
    <w:p w:rsidR="00FE6193" w:rsidRPr="00FE6193" w:rsidRDefault="00FE6193" w:rsidP="00FE6193">
      <w:pPr>
        <w:pStyle w:val="mechtex"/>
        <w:rPr>
          <w:rFonts w:ascii="GHEA Mariam" w:hAnsi="GHEA Mariam"/>
          <w:sz w:val="24"/>
          <w:szCs w:val="24"/>
          <w:lang w:val="hy-AM"/>
        </w:rPr>
      </w:pPr>
      <w:r w:rsidRPr="00A52803">
        <w:rPr>
          <w:lang w:val="hy-AM"/>
        </w:rPr>
        <w:t> </w:t>
      </w:r>
      <w:r>
        <w:rPr>
          <w:rFonts w:ascii="GHEA Mariam" w:hAnsi="GHEA Mariam"/>
          <w:sz w:val="24"/>
          <w:szCs w:val="24"/>
          <w:lang w:val="hy-AM"/>
        </w:rPr>
        <w:t>-------------------------------------------------------------------------------------------------------</w:t>
      </w:r>
    </w:p>
    <w:p w:rsidR="00FE6193" w:rsidRPr="00FE6193" w:rsidRDefault="00FE6193" w:rsidP="00FE6193">
      <w:pPr>
        <w:pStyle w:val="NormalWeb"/>
        <w:shd w:val="clear" w:color="auto" w:fill="FFFFFF"/>
        <w:spacing w:before="0" w:beforeAutospacing="0" w:after="0" w:afterAutospacing="0" w:line="360" w:lineRule="auto"/>
        <w:ind w:firstLine="374"/>
        <w:jc w:val="both"/>
        <w:rPr>
          <w:rFonts w:ascii="GHEA Mariam" w:hAnsi="GHEA Mariam"/>
          <w:color w:val="000000"/>
          <w:sz w:val="12"/>
          <w:lang w:val="hy-AM"/>
        </w:rPr>
      </w:pPr>
    </w:p>
    <w:p w:rsidR="00FE6193" w:rsidRPr="00FE6193" w:rsidRDefault="00FE6193" w:rsidP="008E1B5A">
      <w:pPr>
        <w:pStyle w:val="norm"/>
        <w:spacing w:line="360" w:lineRule="auto"/>
        <w:rPr>
          <w:rFonts w:ascii="GHEA Mariam" w:hAnsi="GHEA Mariam"/>
          <w:sz w:val="24"/>
          <w:szCs w:val="24"/>
          <w:lang w:val="de-DE"/>
        </w:rPr>
      </w:pPr>
      <w:r w:rsidRPr="00FE6193">
        <w:rPr>
          <w:rFonts w:ascii="GHEA Mariam" w:hAnsi="GHEA Mariam"/>
          <w:color w:val="000000"/>
          <w:sz w:val="24"/>
          <w:szCs w:val="24"/>
          <w:lang w:val="hy-AM"/>
        </w:rPr>
        <w:t xml:space="preserve">Հիմք ընդունելով «Նորմատիվ իրավական ակտերի մասին» օրենքի 34-րդ հոդվածը՝ </w:t>
      </w:r>
      <w:proofErr w:type="spellStart"/>
      <w:r w:rsidRPr="00FE6193">
        <w:rPr>
          <w:rFonts w:ascii="GHEA Mariam" w:hAnsi="GHEA Mariam" w:cs="Sylfaen"/>
          <w:sz w:val="24"/>
          <w:szCs w:val="24"/>
          <w:lang w:val="de-DE"/>
        </w:rPr>
        <w:t>Հայաստանի</w:t>
      </w:r>
      <w:proofErr w:type="spellEnd"/>
      <w:r w:rsidRPr="00FE6193">
        <w:rPr>
          <w:rFonts w:ascii="GHEA Mariam" w:hAnsi="GHEA Mariam" w:cs="Arial Armenian"/>
          <w:sz w:val="24"/>
          <w:szCs w:val="24"/>
          <w:lang w:val="de-DE"/>
        </w:rPr>
        <w:t xml:space="preserve"> </w:t>
      </w:r>
      <w:proofErr w:type="spellStart"/>
      <w:r w:rsidRPr="00FE6193">
        <w:rPr>
          <w:rFonts w:ascii="GHEA Mariam" w:hAnsi="GHEA Mariam" w:cs="Sylfaen"/>
          <w:sz w:val="24"/>
          <w:szCs w:val="24"/>
          <w:lang w:val="de-DE"/>
        </w:rPr>
        <w:t>Հանրապետության</w:t>
      </w:r>
      <w:proofErr w:type="spellEnd"/>
      <w:r w:rsidRPr="00FE6193">
        <w:rPr>
          <w:rFonts w:ascii="GHEA Mariam" w:hAnsi="GHEA Mariam" w:cs="Arial Armenian"/>
          <w:sz w:val="24"/>
          <w:szCs w:val="24"/>
          <w:lang w:val="de-DE"/>
        </w:rPr>
        <w:t xml:space="preserve"> </w:t>
      </w:r>
      <w:proofErr w:type="spellStart"/>
      <w:r w:rsidRPr="00FE6193">
        <w:rPr>
          <w:rFonts w:ascii="GHEA Mariam" w:hAnsi="GHEA Mariam" w:cs="Sylfaen"/>
          <w:sz w:val="24"/>
          <w:szCs w:val="24"/>
          <w:lang w:val="de-DE"/>
        </w:rPr>
        <w:t>կառավարությունը</w:t>
      </w:r>
      <w:proofErr w:type="spellEnd"/>
      <w:r w:rsidRPr="00FE6193">
        <w:rPr>
          <w:rFonts w:ascii="GHEA Mariam" w:hAnsi="GHEA Mariam" w:cs="Arial Armenian"/>
          <w:sz w:val="24"/>
          <w:szCs w:val="24"/>
          <w:lang w:val="de-DE"/>
        </w:rPr>
        <w:t xml:space="preserve">    </w:t>
      </w:r>
      <w:r w:rsidRPr="00FE6193">
        <w:rPr>
          <w:rFonts w:ascii="GHEA Mariam" w:hAnsi="GHEA Mariam" w:cs="Sylfaen"/>
          <w:sz w:val="24"/>
          <w:szCs w:val="24"/>
          <w:lang w:val="de-DE"/>
        </w:rPr>
        <w:t>ո</w:t>
      </w:r>
      <w:r w:rsidRPr="00FE6193">
        <w:rPr>
          <w:rFonts w:ascii="GHEA Mariam" w:hAnsi="GHEA Mariam" w:cs="Arial Armenian"/>
          <w:sz w:val="24"/>
          <w:szCs w:val="24"/>
          <w:lang w:val="de-DE"/>
        </w:rPr>
        <w:t xml:space="preserve"> </w:t>
      </w:r>
      <w:r w:rsidRPr="00FE6193">
        <w:rPr>
          <w:rFonts w:ascii="GHEA Mariam" w:hAnsi="GHEA Mariam" w:cs="Sylfaen"/>
          <w:sz w:val="24"/>
          <w:szCs w:val="24"/>
          <w:lang w:val="de-DE"/>
        </w:rPr>
        <w:t>ր</w:t>
      </w:r>
      <w:r w:rsidRPr="00FE6193">
        <w:rPr>
          <w:rFonts w:ascii="GHEA Mariam" w:hAnsi="GHEA Mariam" w:cs="Arial Armenian"/>
          <w:sz w:val="24"/>
          <w:szCs w:val="24"/>
          <w:lang w:val="de-DE"/>
        </w:rPr>
        <w:t xml:space="preserve"> </w:t>
      </w:r>
      <w:r w:rsidRPr="00FE6193">
        <w:rPr>
          <w:rFonts w:ascii="GHEA Mariam" w:hAnsi="GHEA Mariam" w:cs="Sylfaen"/>
          <w:sz w:val="24"/>
          <w:szCs w:val="24"/>
          <w:lang w:val="de-DE"/>
        </w:rPr>
        <w:t>ո</w:t>
      </w:r>
      <w:r w:rsidRPr="00FE6193">
        <w:rPr>
          <w:rFonts w:ascii="GHEA Mariam" w:hAnsi="GHEA Mariam" w:cs="Arial Armenian"/>
          <w:sz w:val="24"/>
          <w:szCs w:val="24"/>
          <w:lang w:val="de-DE"/>
        </w:rPr>
        <w:t xml:space="preserve"> </w:t>
      </w:r>
      <w:r w:rsidRPr="00FE6193">
        <w:rPr>
          <w:rFonts w:ascii="GHEA Mariam" w:hAnsi="GHEA Mariam" w:cs="Sylfaen"/>
          <w:sz w:val="24"/>
          <w:szCs w:val="24"/>
          <w:lang w:val="de-DE"/>
        </w:rPr>
        <w:t>շ</w:t>
      </w:r>
      <w:r w:rsidRPr="00FE6193">
        <w:rPr>
          <w:rFonts w:ascii="GHEA Mariam" w:hAnsi="GHEA Mariam" w:cs="Arial Armenian"/>
          <w:sz w:val="24"/>
          <w:szCs w:val="24"/>
          <w:lang w:val="de-DE"/>
        </w:rPr>
        <w:t xml:space="preserve"> </w:t>
      </w:r>
      <w:proofErr w:type="spellStart"/>
      <w:r w:rsidRPr="00FE6193">
        <w:rPr>
          <w:rFonts w:ascii="GHEA Mariam" w:hAnsi="GHEA Mariam" w:cs="Sylfaen"/>
          <w:sz w:val="24"/>
          <w:szCs w:val="24"/>
          <w:lang w:val="de-DE"/>
        </w:rPr>
        <w:t>ու</w:t>
      </w:r>
      <w:proofErr w:type="spellEnd"/>
      <w:r w:rsidRPr="00FE6193">
        <w:rPr>
          <w:rFonts w:ascii="GHEA Mariam" w:hAnsi="GHEA Mariam" w:cs="Arial Armenian"/>
          <w:sz w:val="24"/>
          <w:szCs w:val="24"/>
          <w:lang w:val="de-DE"/>
        </w:rPr>
        <w:t xml:space="preserve"> </w:t>
      </w:r>
      <w:r w:rsidRPr="00FE6193">
        <w:rPr>
          <w:rFonts w:ascii="GHEA Mariam" w:hAnsi="GHEA Mariam" w:cs="Sylfaen"/>
          <w:sz w:val="24"/>
          <w:szCs w:val="24"/>
          <w:lang w:val="de-DE"/>
        </w:rPr>
        <w:t>մ</w:t>
      </w:r>
      <w:r w:rsidRPr="00FE6193">
        <w:rPr>
          <w:rFonts w:ascii="GHEA Mariam" w:hAnsi="GHEA Mariam" w:cs="Arial Armenian"/>
          <w:sz w:val="24"/>
          <w:szCs w:val="24"/>
          <w:lang w:val="de-DE"/>
        </w:rPr>
        <w:t xml:space="preserve">     </w:t>
      </w:r>
      <w:r w:rsidRPr="00FE6193">
        <w:rPr>
          <w:rFonts w:ascii="GHEA Mariam" w:hAnsi="GHEA Mariam" w:cs="Sylfaen"/>
          <w:sz w:val="24"/>
          <w:szCs w:val="24"/>
          <w:lang w:val="de-DE"/>
        </w:rPr>
        <w:t>է</w:t>
      </w:r>
      <w:r w:rsidRPr="00FE6193">
        <w:rPr>
          <w:rFonts w:ascii="GHEA Mariam" w:hAnsi="GHEA Mariam" w:cs="Arial Armenian"/>
          <w:sz w:val="24"/>
          <w:szCs w:val="24"/>
          <w:lang w:val="de-DE"/>
        </w:rPr>
        <w:t>.</w:t>
      </w:r>
    </w:p>
    <w:p w:rsidR="00FE6193" w:rsidRPr="00FE6193" w:rsidRDefault="00FE6193" w:rsidP="00FE6193">
      <w:pPr>
        <w:pStyle w:val="NormalWeb"/>
        <w:numPr>
          <w:ilvl w:val="0"/>
          <w:numId w:val="10"/>
        </w:numPr>
        <w:shd w:val="clear" w:color="auto" w:fill="FFFFFF"/>
        <w:spacing w:before="0" w:beforeAutospacing="0" w:after="0" w:afterAutospacing="0" w:line="360" w:lineRule="auto"/>
        <w:ind w:left="0" w:firstLine="374"/>
        <w:jc w:val="both"/>
        <w:rPr>
          <w:rFonts w:ascii="GHEA Mariam" w:hAnsi="GHEA Mariam"/>
          <w:color w:val="000000"/>
          <w:lang w:val="hy-AM"/>
        </w:rPr>
      </w:pPr>
      <w:r w:rsidRPr="00FE6193">
        <w:rPr>
          <w:rFonts w:ascii="GHEA Mariam" w:hAnsi="GHEA Mariam"/>
          <w:color w:val="000000"/>
          <w:lang w:val="hy-AM"/>
        </w:rPr>
        <w:t xml:space="preserve">Հայաստանի Հանրապետության կառավարության 2018 թվականի ապրիլի </w:t>
      </w:r>
      <w:r w:rsidRPr="00FE6193">
        <w:rPr>
          <w:rFonts w:ascii="GHEA Mariam" w:hAnsi="GHEA Mariam"/>
          <w:color w:val="000000"/>
          <w:spacing w:val="-4"/>
          <w:lang w:val="hy-AM"/>
        </w:rPr>
        <w:t>12-ի «Հայաստանի Հանրապետության 2018-2027 թվականների կարիքների համա</w:t>
      </w:r>
      <w:r w:rsidRPr="00FE6193">
        <w:rPr>
          <w:rFonts w:ascii="GHEA Mariam" w:hAnsi="GHEA Mariam"/>
          <w:color w:val="000000"/>
          <w:lang w:val="hy-AM"/>
        </w:rPr>
        <w:t xml:space="preserve">ր </w:t>
      </w:r>
      <w:proofErr w:type="spellStart"/>
      <w:r w:rsidRPr="00FE6193">
        <w:rPr>
          <w:rFonts w:ascii="GHEA Mariam" w:hAnsi="GHEA Mariam"/>
          <w:color w:val="000000"/>
          <w:lang w:val="hy-AM"/>
        </w:rPr>
        <w:t>պատվաստանյութերի</w:t>
      </w:r>
      <w:proofErr w:type="spellEnd"/>
      <w:r w:rsidRPr="00FE6193">
        <w:rPr>
          <w:rFonts w:ascii="GHEA Mariam" w:hAnsi="GHEA Mariam"/>
          <w:color w:val="000000"/>
          <w:lang w:val="hy-AM"/>
        </w:rPr>
        <w:t xml:space="preserve">, </w:t>
      </w:r>
      <w:proofErr w:type="spellStart"/>
      <w:r w:rsidRPr="00FE6193">
        <w:rPr>
          <w:rFonts w:ascii="GHEA Mariam" w:hAnsi="GHEA Mariam"/>
          <w:color w:val="000000"/>
          <w:lang w:val="hy-AM"/>
        </w:rPr>
        <w:t>պատվաստումների</w:t>
      </w:r>
      <w:proofErr w:type="spellEnd"/>
      <w:r w:rsidRPr="00FE6193">
        <w:rPr>
          <w:rFonts w:ascii="GHEA Mariam" w:hAnsi="GHEA Mariam"/>
          <w:color w:val="000000"/>
          <w:lang w:val="hy-AM"/>
        </w:rPr>
        <w:t xml:space="preserve"> համար օժանդակ պարագաների, </w:t>
      </w:r>
      <w:proofErr w:type="spellStart"/>
      <w:r w:rsidRPr="00FE6193">
        <w:rPr>
          <w:rFonts w:ascii="GHEA Mariam" w:hAnsi="GHEA Mariam"/>
          <w:color w:val="000000"/>
          <w:lang w:val="hy-AM"/>
        </w:rPr>
        <w:t>հակառետրովիրուսային</w:t>
      </w:r>
      <w:proofErr w:type="spellEnd"/>
      <w:r w:rsidRPr="00FE6193">
        <w:rPr>
          <w:rFonts w:ascii="GHEA Mariam" w:hAnsi="GHEA Mariam"/>
          <w:color w:val="000000"/>
          <w:lang w:val="hy-AM"/>
        </w:rPr>
        <w:t xml:space="preserve"> դեղերի, հակատուբերկուլոզային դեղերի, 2019-2027 թվա</w:t>
      </w:r>
      <w:r>
        <w:rPr>
          <w:rFonts w:ascii="GHEA Mariam" w:hAnsi="GHEA Mariam"/>
          <w:color w:val="000000"/>
          <w:lang w:val="hy-AM"/>
        </w:rPr>
        <w:softHyphen/>
      </w:r>
      <w:r w:rsidRPr="00FE6193">
        <w:rPr>
          <w:rFonts w:ascii="GHEA Mariam" w:hAnsi="GHEA Mariam"/>
          <w:color w:val="000000"/>
          <w:lang w:val="hy-AM"/>
        </w:rPr>
        <w:t xml:space="preserve">կանների կարիքների համար ուղղակի ազդող </w:t>
      </w:r>
      <w:proofErr w:type="spellStart"/>
      <w:r w:rsidRPr="00FE6193">
        <w:rPr>
          <w:rFonts w:ascii="GHEA Mariam" w:hAnsi="GHEA Mariam"/>
          <w:color w:val="000000"/>
          <w:lang w:val="hy-AM"/>
        </w:rPr>
        <w:t>հակավիրուսային</w:t>
      </w:r>
      <w:proofErr w:type="spellEnd"/>
      <w:r w:rsidRPr="00FE6193">
        <w:rPr>
          <w:rFonts w:ascii="GHEA Mariam" w:hAnsi="GHEA Mariam"/>
          <w:color w:val="000000"/>
          <w:lang w:val="hy-AM"/>
        </w:rPr>
        <w:t xml:space="preserve"> դեղամիջոց</w:t>
      </w:r>
      <w:r>
        <w:rPr>
          <w:rFonts w:ascii="GHEA Mariam" w:hAnsi="GHEA Mariam"/>
          <w:color w:val="000000"/>
          <w:lang w:val="hy-AM"/>
        </w:rPr>
        <w:softHyphen/>
      </w:r>
      <w:r w:rsidRPr="00FE6193">
        <w:rPr>
          <w:rFonts w:ascii="GHEA Mariam" w:hAnsi="GHEA Mariam"/>
          <w:color w:val="000000"/>
          <w:lang w:val="hy-AM"/>
        </w:rPr>
        <w:t xml:space="preserve">ների, </w:t>
      </w:r>
      <w:proofErr w:type="spellStart"/>
      <w:r w:rsidRPr="00FE6193">
        <w:rPr>
          <w:rFonts w:ascii="GHEA Mariam" w:hAnsi="GHEA Mariam"/>
          <w:color w:val="000000"/>
          <w:lang w:val="hy-AM"/>
        </w:rPr>
        <w:t>հեմոֆիլիայի</w:t>
      </w:r>
      <w:proofErr w:type="spellEnd"/>
      <w:r w:rsidRPr="00FE6193">
        <w:rPr>
          <w:rFonts w:ascii="GHEA Mariam" w:hAnsi="GHEA Mariam"/>
          <w:color w:val="000000"/>
          <w:lang w:val="hy-AM"/>
        </w:rPr>
        <w:t xml:space="preserve"> բուժման դեղերի և </w:t>
      </w:r>
      <w:proofErr w:type="spellStart"/>
      <w:r w:rsidRPr="00FE6193">
        <w:rPr>
          <w:rFonts w:ascii="GHEA Mariam" w:hAnsi="GHEA Mariam"/>
          <w:color w:val="000000"/>
          <w:lang w:val="hy-AM"/>
        </w:rPr>
        <w:t>մեթադոնի</w:t>
      </w:r>
      <w:proofErr w:type="spellEnd"/>
      <w:r w:rsidRPr="00FE6193">
        <w:rPr>
          <w:rFonts w:ascii="GHEA Mariam" w:hAnsi="GHEA Mariam"/>
          <w:color w:val="000000"/>
          <w:lang w:val="hy-AM"/>
        </w:rPr>
        <w:t xml:space="preserve">, 2021-2027 թվականների կարիքների համար տուբերկուլոզի ախտորոշման թեստ հավաքածուների, ՄԻԱՎ/ՁԻԱՀ-ի ախտորոշման թեստ հավաքածուների և </w:t>
      </w:r>
      <w:proofErr w:type="spellStart"/>
      <w:r w:rsidRPr="00FE6193">
        <w:rPr>
          <w:rFonts w:ascii="GHEA Mariam" w:hAnsi="GHEA Mariam"/>
          <w:color w:val="000000"/>
          <w:lang w:val="hy-AM"/>
        </w:rPr>
        <w:t>հակաուռուցքային</w:t>
      </w:r>
      <w:proofErr w:type="spellEnd"/>
      <w:r w:rsidRPr="00FE6193">
        <w:rPr>
          <w:rFonts w:ascii="GHEA Mariam" w:hAnsi="GHEA Mariam"/>
          <w:color w:val="000000"/>
          <w:lang w:val="hy-AM"/>
        </w:rPr>
        <w:t xml:space="preserve"> դեղերի գնման գործընթացները կազմակերպելու մասին» N 489-Ն որոշման (այսուհետ` որոշում) մեջ կատարել </w:t>
      </w:r>
      <w:proofErr w:type="spellStart"/>
      <w:r w:rsidRPr="00FE6193">
        <w:rPr>
          <w:rFonts w:ascii="GHEA Mariam" w:hAnsi="GHEA Mariam"/>
          <w:color w:val="000000"/>
          <w:lang w:val="hy-AM"/>
        </w:rPr>
        <w:t>հետևյալ</w:t>
      </w:r>
      <w:proofErr w:type="spellEnd"/>
      <w:r w:rsidRPr="00FE6193">
        <w:rPr>
          <w:rFonts w:ascii="GHEA Mariam" w:hAnsi="GHEA Mariam"/>
          <w:color w:val="000000"/>
          <w:lang w:val="hy-AM"/>
        </w:rPr>
        <w:t xml:space="preserve"> փոփոխությունները և լրացումները՝</w:t>
      </w:r>
    </w:p>
    <w:p w:rsidR="00FE6193" w:rsidRPr="00FE6193" w:rsidRDefault="00FE6193" w:rsidP="00FE6193">
      <w:pPr>
        <w:pStyle w:val="ListParagraph"/>
        <w:numPr>
          <w:ilvl w:val="0"/>
          <w:numId w:val="11"/>
        </w:numPr>
        <w:shd w:val="clear" w:color="auto" w:fill="FFFFFF"/>
        <w:spacing w:after="0" w:line="360" w:lineRule="auto"/>
        <w:ind w:left="0" w:firstLine="374"/>
        <w:jc w:val="both"/>
        <w:rPr>
          <w:rFonts w:ascii="GHEA Mariam" w:eastAsia="Times New Roman" w:hAnsi="GHEA Mariam" w:cs="Times New Roman"/>
          <w:color w:val="000000"/>
          <w:sz w:val="24"/>
          <w:szCs w:val="24"/>
          <w:lang w:val="hy-AM"/>
        </w:rPr>
      </w:pPr>
      <w:r w:rsidRPr="00FE6193">
        <w:rPr>
          <w:rFonts w:ascii="GHEA Mariam" w:eastAsia="Times New Roman" w:hAnsi="GHEA Mariam" w:cs="Times New Roman"/>
          <w:color w:val="000000"/>
          <w:sz w:val="24"/>
          <w:szCs w:val="24"/>
          <w:lang w:val="hy-AM"/>
        </w:rPr>
        <w:t>որոշման նախաբանը «ընդունելով» բառից հետո լրացնել «Հայաստանի Հանրապետության հարկային օրենսգրքի 62-րդ հոդվածի 7-րդ մասը,» բառերով.</w:t>
      </w:r>
    </w:p>
    <w:p w:rsidR="00FE6193" w:rsidRPr="00FE6193" w:rsidRDefault="00FE6193" w:rsidP="00FE6193">
      <w:pPr>
        <w:pStyle w:val="ListParagraph"/>
        <w:numPr>
          <w:ilvl w:val="0"/>
          <w:numId w:val="11"/>
        </w:numPr>
        <w:shd w:val="clear" w:color="auto" w:fill="FFFFFF"/>
        <w:spacing w:after="0" w:line="360" w:lineRule="auto"/>
        <w:ind w:left="0" w:firstLine="374"/>
        <w:jc w:val="both"/>
        <w:rPr>
          <w:rFonts w:ascii="GHEA Mariam" w:eastAsia="Times New Roman" w:hAnsi="GHEA Mariam" w:cs="Times New Roman"/>
          <w:color w:val="000000"/>
          <w:sz w:val="24"/>
          <w:szCs w:val="24"/>
          <w:lang w:val="hy-AM"/>
        </w:rPr>
      </w:pPr>
      <w:r w:rsidRPr="00FE6193">
        <w:rPr>
          <w:rFonts w:ascii="GHEA Mariam" w:eastAsia="Times New Roman" w:hAnsi="GHEA Mariam" w:cs="Times New Roman"/>
          <w:color w:val="000000"/>
          <w:sz w:val="24"/>
          <w:szCs w:val="24"/>
          <w:lang w:val="hy-AM"/>
        </w:rPr>
        <w:lastRenderedPageBreak/>
        <w:t xml:space="preserve">որոշման 2-րդ կետի 1-ին ենթակետում և 5-րդ </w:t>
      </w:r>
      <w:proofErr w:type="spellStart"/>
      <w:r w:rsidRPr="00FE6193">
        <w:rPr>
          <w:rFonts w:ascii="GHEA Mariam" w:eastAsia="Times New Roman" w:hAnsi="GHEA Mariam" w:cs="Times New Roman"/>
          <w:color w:val="000000"/>
          <w:sz w:val="24"/>
          <w:szCs w:val="24"/>
          <w:lang w:val="hy-AM"/>
        </w:rPr>
        <w:t>կետում</w:t>
      </w:r>
      <w:proofErr w:type="spellEnd"/>
      <w:r w:rsidRPr="00FE6193">
        <w:rPr>
          <w:rFonts w:ascii="GHEA Mariam" w:eastAsia="Times New Roman" w:hAnsi="GHEA Mariam" w:cs="Times New Roman"/>
          <w:color w:val="000000"/>
          <w:sz w:val="24"/>
          <w:szCs w:val="24"/>
          <w:lang w:val="hy-AM"/>
        </w:rPr>
        <w:t xml:space="preserve"> «Ինֆեկցիոն հիվանդությունների ազգային կենտրոն» փակ բաժնետիրական ընկերության, Հայաստանի Հանրապետության առողջապահության նախարարության «</w:t>
      </w:r>
      <w:proofErr w:type="spellStart"/>
      <w:r w:rsidRPr="00FE6193">
        <w:rPr>
          <w:rFonts w:ascii="GHEA Mariam" w:eastAsia="Times New Roman" w:hAnsi="GHEA Mariam" w:cs="Times New Roman"/>
          <w:color w:val="000000"/>
          <w:sz w:val="24"/>
          <w:szCs w:val="24"/>
          <w:lang w:val="hy-AM"/>
        </w:rPr>
        <w:t>Թոքա</w:t>
      </w:r>
      <w:r>
        <w:rPr>
          <w:rFonts w:ascii="GHEA Mariam" w:eastAsia="Times New Roman" w:hAnsi="GHEA Mariam" w:cs="Times New Roman"/>
          <w:color w:val="000000"/>
          <w:sz w:val="24"/>
          <w:szCs w:val="24"/>
          <w:lang w:val="hy-AM"/>
        </w:rPr>
        <w:softHyphen/>
      </w:r>
      <w:r w:rsidRPr="00FE6193">
        <w:rPr>
          <w:rFonts w:ascii="GHEA Mariam" w:eastAsia="Times New Roman" w:hAnsi="GHEA Mariam" w:cs="Times New Roman"/>
          <w:color w:val="000000"/>
          <w:sz w:val="24"/>
          <w:szCs w:val="24"/>
          <w:lang w:val="hy-AM"/>
        </w:rPr>
        <w:t>բա</w:t>
      </w:r>
      <w:r>
        <w:rPr>
          <w:rFonts w:ascii="GHEA Mariam" w:eastAsia="Times New Roman" w:hAnsi="GHEA Mariam" w:cs="Times New Roman"/>
          <w:color w:val="000000"/>
          <w:sz w:val="24"/>
          <w:szCs w:val="24"/>
          <w:lang w:val="hy-AM"/>
        </w:rPr>
        <w:softHyphen/>
      </w:r>
      <w:r w:rsidRPr="00FE6193">
        <w:rPr>
          <w:rFonts w:ascii="GHEA Mariam" w:eastAsia="Times New Roman" w:hAnsi="GHEA Mariam" w:cs="Times New Roman"/>
          <w:color w:val="000000"/>
          <w:sz w:val="24"/>
          <w:szCs w:val="24"/>
          <w:lang w:val="hy-AM"/>
        </w:rPr>
        <w:t>նության</w:t>
      </w:r>
      <w:proofErr w:type="spellEnd"/>
      <w:r w:rsidRPr="00FE6193">
        <w:rPr>
          <w:rFonts w:ascii="GHEA Mariam" w:eastAsia="Times New Roman" w:hAnsi="GHEA Mariam" w:cs="Times New Roman"/>
          <w:color w:val="000000"/>
          <w:sz w:val="24"/>
          <w:szCs w:val="24"/>
          <w:lang w:val="hy-AM"/>
        </w:rPr>
        <w:t xml:space="preserve"> ազգային կենտրոն» պետական ոչ </w:t>
      </w:r>
      <w:proofErr w:type="spellStart"/>
      <w:r w:rsidRPr="00FE6193">
        <w:rPr>
          <w:rFonts w:ascii="GHEA Mariam" w:eastAsia="Times New Roman" w:hAnsi="GHEA Mariam" w:cs="Times New Roman"/>
          <w:color w:val="000000"/>
          <w:sz w:val="24"/>
          <w:szCs w:val="24"/>
          <w:lang w:val="hy-AM"/>
        </w:rPr>
        <w:t>առևտրային</w:t>
      </w:r>
      <w:proofErr w:type="spellEnd"/>
      <w:r w:rsidRPr="00FE6193">
        <w:rPr>
          <w:rFonts w:ascii="GHEA Mariam" w:eastAsia="Times New Roman" w:hAnsi="GHEA Mariam" w:cs="Times New Roman"/>
          <w:color w:val="000000"/>
          <w:sz w:val="24"/>
          <w:szCs w:val="24"/>
          <w:lang w:val="hy-AM"/>
        </w:rPr>
        <w:t xml:space="preserve"> կազմակեր</w:t>
      </w:r>
      <w:r>
        <w:rPr>
          <w:rFonts w:ascii="GHEA Mariam" w:eastAsia="Times New Roman" w:hAnsi="GHEA Mariam" w:cs="Times New Roman"/>
          <w:color w:val="000000"/>
          <w:sz w:val="24"/>
          <w:szCs w:val="24"/>
          <w:lang w:val="hy-AM"/>
        </w:rPr>
        <w:softHyphen/>
      </w:r>
      <w:r w:rsidRPr="00FE6193">
        <w:rPr>
          <w:rFonts w:ascii="GHEA Mariam" w:eastAsia="Times New Roman" w:hAnsi="GHEA Mariam" w:cs="Times New Roman"/>
          <w:color w:val="000000"/>
          <w:sz w:val="24"/>
          <w:szCs w:val="24"/>
          <w:lang w:val="hy-AM"/>
        </w:rPr>
        <w:t>պու</w:t>
      </w:r>
      <w:r>
        <w:rPr>
          <w:rFonts w:ascii="GHEA Mariam" w:eastAsia="Times New Roman" w:hAnsi="GHEA Mariam" w:cs="Times New Roman"/>
          <w:color w:val="000000"/>
          <w:sz w:val="24"/>
          <w:szCs w:val="24"/>
          <w:lang w:val="hy-AM"/>
        </w:rPr>
        <w:softHyphen/>
      </w:r>
      <w:r w:rsidRPr="00FE6193">
        <w:rPr>
          <w:rFonts w:ascii="GHEA Mariam" w:eastAsia="Times New Roman" w:hAnsi="GHEA Mariam" w:cs="Times New Roman"/>
          <w:color w:val="000000"/>
          <w:sz w:val="24"/>
          <w:szCs w:val="24"/>
          <w:lang w:val="hy-AM"/>
        </w:rPr>
        <w:t>թյան</w:t>
      </w:r>
      <w:r w:rsidRPr="00FE6193">
        <w:rPr>
          <w:rFonts w:ascii="GHEA Mariam" w:eastAsia="Times New Roman" w:hAnsi="GHEA Mariam" w:cs="Times New Roman"/>
          <w:color w:val="000000"/>
          <w:spacing w:val="-4"/>
          <w:sz w:val="24"/>
          <w:szCs w:val="24"/>
          <w:lang w:val="hy-AM"/>
        </w:rPr>
        <w:t xml:space="preserve">» </w:t>
      </w:r>
      <w:r w:rsidRPr="00FE6193">
        <w:rPr>
          <w:rFonts w:ascii="Calibri" w:hAnsi="Calibri" w:cs="Calibri"/>
          <w:color w:val="000000"/>
          <w:spacing w:val="-4"/>
          <w:sz w:val="21"/>
          <w:szCs w:val="21"/>
          <w:shd w:val="clear" w:color="auto" w:fill="FFFFFF"/>
          <w:lang w:val="hy-AM"/>
        </w:rPr>
        <w:t> </w:t>
      </w:r>
      <w:r w:rsidRPr="00FE6193">
        <w:rPr>
          <w:rFonts w:ascii="GHEA Mariam" w:eastAsia="Times New Roman" w:hAnsi="GHEA Mariam" w:cs="Times New Roman"/>
          <w:color w:val="000000"/>
          <w:spacing w:val="-4"/>
          <w:sz w:val="24"/>
          <w:szCs w:val="24"/>
          <w:lang w:val="hy-AM"/>
        </w:rPr>
        <w:t>բառերը փոխարինել «Ինֆեկցիոն հիվանդությունների ազգային կենտր</w:t>
      </w:r>
      <w:r w:rsidRPr="00FE6193">
        <w:rPr>
          <w:rFonts w:ascii="GHEA Mariam" w:eastAsia="Times New Roman" w:hAnsi="GHEA Mariam" w:cs="Times New Roman"/>
          <w:color w:val="000000"/>
          <w:sz w:val="24"/>
          <w:szCs w:val="24"/>
          <w:lang w:val="hy-AM"/>
        </w:rPr>
        <w:t>ոն» և «</w:t>
      </w:r>
      <w:proofErr w:type="spellStart"/>
      <w:r w:rsidRPr="00FE6193">
        <w:rPr>
          <w:rFonts w:ascii="GHEA Mariam" w:eastAsia="Times New Roman" w:hAnsi="GHEA Mariam" w:cs="Times New Roman"/>
          <w:color w:val="000000"/>
          <w:sz w:val="24"/>
          <w:szCs w:val="24"/>
          <w:lang w:val="hy-AM"/>
        </w:rPr>
        <w:t>Թոքաբանության</w:t>
      </w:r>
      <w:proofErr w:type="spellEnd"/>
      <w:r w:rsidRPr="00FE6193">
        <w:rPr>
          <w:rFonts w:ascii="GHEA Mariam" w:eastAsia="Times New Roman" w:hAnsi="GHEA Mariam" w:cs="Times New Roman"/>
          <w:color w:val="000000"/>
          <w:sz w:val="24"/>
          <w:szCs w:val="24"/>
          <w:lang w:val="hy-AM"/>
        </w:rPr>
        <w:t xml:space="preserve"> ազգային կենտրոն» փակ բաժնետիրական ընկերությունների» բառերով.</w:t>
      </w:r>
    </w:p>
    <w:p w:rsidR="00FE6193" w:rsidRPr="00FE6193" w:rsidRDefault="00FE6193" w:rsidP="00FE6193">
      <w:pPr>
        <w:pStyle w:val="ListParagraph"/>
        <w:numPr>
          <w:ilvl w:val="0"/>
          <w:numId w:val="11"/>
        </w:numPr>
        <w:shd w:val="clear" w:color="auto" w:fill="FFFFFF"/>
        <w:spacing w:after="0" w:line="360" w:lineRule="auto"/>
        <w:ind w:left="0" w:firstLine="374"/>
        <w:jc w:val="both"/>
        <w:rPr>
          <w:rFonts w:ascii="GHEA Mariam" w:eastAsia="Times New Roman" w:hAnsi="GHEA Mariam" w:cs="Times New Roman"/>
          <w:color w:val="000000"/>
          <w:sz w:val="24"/>
          <w:szCs w:val="24"/>
          <w:lang w:val="hy-AM"/>
        </w:rPr>
      </w:pPr>
      <w:r w:rsidRPr="00FE6193">
        <w:rPr>
          <w:rFonts w:ascii="GHEA Mariam" w:eastAsia="Times New Roman" w:hAnsi="GHEA Mariam" w:cs="Times New Roman"/>
          <w:color w:val="000000"/>
          <w:sz w:val="24"/>
          <w:szCs w:val="24"/>
          <w:lang w:val="hy-AM"/>
        </w:rPr>
        <w:t xml:space="preserve">որոշման 2-րդ կետը լրացնել </w:t>
      </w:r>
      <w:proofErr w:type="spellStart"/>
      <w:r w:rsidRPr="00FE6193">
        <w:rPr>
          <w:rFonts w:ascii="GHEA Mariam" w:eastAsia="Times New Roman" w:hAnsi="GHEA Mariam" w:cs="Times New Roman"/>
          <w:color w:val="000000"/>
          <w:sz w:val="24"/>
          <w:szCs w:val="24"/>
          <w:lang w:val="hy-AM"/>
        </w:rPr>
        <w:t>հետևյալ</w:t>
      </w:r>
      <w:proofErr w:type="spellEnd"/>
      <w:r w:rsidRPr="00FE6193">
        <w:rPr>
          <w:rFonts w:ascii="GHEA Mariam" w:eastAsia="Times New Roman" w:hAnsi="GHEA Mariam" w:cs="Times New Roman"/>
          <w:color w:val="000000"/>
          <w:sz w:val="24"/>
          <w:szCs w:val="24"/>
          <w:lang w:val="hy-AM"/>
        </w:rPr>
        <w:t xml:space="preserve"> բովանդակությամբ նոր</w:t>
      </w:r>
      <w:r>
        <w:rPr>
          <w:rFonts w:ascii="GHEA Mariam" w:eastAsia="Times New Roman" w:hAnsi="GHEA Mariam" w:cs="Times New Roman"/>
          <w:color w:val="000000"/>
          <w:sz w:val="24"/>
          <w:szCs w:val="24"/>
          <w:lang w:val="hy-AM"/>
        </w:rPr>
        <w:t>՝ 7-րդ ենթակետով</w:t>
      </w:r>
      <w:r w:rsidRPr="00FE6193">
        <w:rPr>
          <w:rFonts w:ascii="GHEA Mariam" w:eastAsia="Times New Roman" w:hAnsi="GHEA Mariam" w:cs="Times New Roman"/>
          <w:color w:val="000000"/>
          <w:sz w:val="24"/>
          <w:szCs w:val="24"/>
          <w:lang w:val="hy-AM"/>
        </w:rPr>
        <w:t xml:space="preserve">. </w:t>
      </w:r>
    </w:p>
    <w:p w:rsidR="00FE6193" w:rsidRPr="00FE6193" w:rsidRDefault="00FE6193" w:rsidP="00FE6193">
      <w:pPr>
        <w:shd w:val="clear" w:color="auto" w:fill="FFFFFF"/>
        <w:spacing w:line="360" w:lineRule="auto"/>
        <w:ind w:firstLine="374"/>
        <w:jc w:val="both"/>
        <w:rPr>
          <w:rFonts w:ascii="GHEA Mariam" w:hAnsi="GHEA Mariam"/>
          <w:color w:val="000000"/>
          <w:sz w:val="24"/>
          <w:szCs w:val="24"/>
          <w:lang w:val="hy-AM"/>
        </w:rPr>
      </w:pPr>
      <w:r w:rsidRPr="00FE6193">
        <w:rPr>
          <w:rFonts w:ascii="GHEA Mariam" w:hAnsi="GHEA Mariam"/>
          <w:color w:val="000000"/>
          <w:sz w:val="24"/>
          <w:szCs w:val="24"/>
          <w:lang w:val="hy-AM"/>
        </w:rPr>
        <w:t>«7) Հայաստանի Հանրապետության առողջապահության նախարարության «</w:t>
      </w:r>
      <w:proofErr w:type="spellStart"/>
      <w:r w:rsidRPr="00FE6193">
        <w:rPr>
          <w:rFonts w:ascii="GHEA Mariam" w:hAnsi="GHEA Mariam"/>
          <w:color w:val="000000"/>
          <w:sz w:val="24"/>
          <w:szCs w:val="24"/>
          <w:lang w:val="hy-AM"/>
        </w:rPr>
        <w:t>Թոքաբանության</w:t>
      </w:r>
      <w:proofErr w:type="spellEnd"/>
      <w:r w:rsidRPr="00FE6193">
        <w:rPr>
          <w:rFonts w:ascii="GHEA Mariam" w:hAnsi="GHEA Mariam"/>
          <w:color w:val="000000"/>
          <w:sz w:val="24"/>
          <w:szCs w:val="24"/>
          <w:lang w:val="hy-AM"/>
        </w:rPr>
        <w:t xml:space="preserve"> ազգային կենտրոն» և </w:t>
      </w:r>
      <w:r w:rsidRPr="00FE6193">
        <w:rPr>
          <w:rFonts w:ascii="GHEA Mariam" w:hAnsi="GHEA Mariam"/>
          <w:color w:val="000000"/>
          <w:sz w:val="24"/>
          <w:szCs w:val="24"/>
          <w:shd w:val="clear" w:color="auto" w:fill="FFFFFF"/>
          <w:lang w:val="hy-AM"/>
        </w:rPr>
        <w:t xml:space="preserve">«Ինֆեկցիոն հիվանդությունների ազգային կենտրոն» </w:t>
      </w:r>
      <w:r w:rsidRPr="00FE6193">
        <w:rPr>
          <w:rFonts w:ascii="GHEA Mariam" w:hAnsi="GHEA Mariam"/>
          <w:color w:val="000000"/>
          <w:sz w:val="24"/>
          <w:szCs w:val="24"/>
          <w:lang w:val="hy-AM"/>
        </w:rPr>
        <w:t xml:space="preserve">փակ բաժնետիրական ընկերությունների կողմից ՄԻԱՎ/ՁԻԱՀ-ի և տուբերկուլոզի դեմ պայքարի ազգային ծրագրի շրջանակներում կատարվող` </w:t>
      </w:r>
      <w:proofErr w:type="spellStart"/>
      <w:r w:rsidRPr="00FE6193">
        <w:rPr>
          <w:rFonts w:ascii="GHEA Mariam" w:hAnsi="GHEA Mariam"/>
          <w:color w:val="000000"/>
          <w:sz w:val="24"/>
          <w:szCs w:val="24"/>
          <w:lang w:val="hy-AM"/>
        </w:rPr>
        <w:t>հակառ</w:t>
      </w:r>
      <w:r w:rsidR="00C01D2F">
        <w:rPr>
          <w:rFonts w:ascii="GHEA Mariam" w:hAnsi="GHEA Mariam"/>
          <w:color w:val="000000"/>
          <w:sz w:val="24"/>
          <w:szCs w:val="24"/>
          <w:lang w:val="hy-AM"/>
        </w:rPr>
        <w:t>ետրովիրուսային</w:t>
      </w:r>
      <w:proofErr w:type="spellEnd"/>
      <w:r w:rsidR="00C01D2F">
        <w:rPr>
          <w:rFonts w:ascii="GHEA Mariam" w:hAnsi="GHEA Mariam"/>
          <w:color w:val="000000"/>
          <w:sz w:val="24"/>
          <w:szCs w:val="24"/>
          <w:lang w:val="hy-AM"/>
        </w:rPr>
        <w:t xml:space="preserve"> և հակատուբերկուլ</w:t>
      </w:r>
      <w:r w:rsidRPr="00FE6193">
        <w:rPr>
          <w:rFonts w:ascii="GHEA Mariam" w:hAnsi="GHEA Mariam"/>
          <w:color w:val="000000"/>
          <w:sz w:val="24"/>
          <w:szCs w:val="24"/>
          <w:lang w:val="hy-AM"/>
        </w:rPr>
        <w:t>ոզային դեղերի, ինչպես նաև ՄԻԱՎ/ՁԻԱՀ-ի և տուբերկուլոզի ախտորոշման թեստ հավաքածուների մատակարարման և ծառայությունների մատուցման գործարքները</w:t>
      </w:r>
      <w:r w:rsidRPr="00FE6193">
        <w:rPr>
          <w:rFonts w:ascii="GHEA Mariam" w:hAnsi="GHEA Mariam"/>
          <w:bCs/>
          <w:iCs/>
          <w:color w:val="000000"/>
          <w:sz w:val="24"/>
          <w:szCs w:val="24"/>
          <w:shd w:val="clear" w:color="auto" w:fill="FFFFFF"/>
          <w:lang w:val="hy-AM"/>
        </w:rPr>
        <w:t xml:space="preserve"> </w:t>
      </w:r>
      <w:r w:rsidRPr="00FE6193">
        <w:rPr>
          <w:rFonts w:ascii="GHEA Mariam" w:hAnsi="GHEA Mariam"/>
          <w:color w:val="000000"/>
          <w:sz w:val="24"/>
          <w:szCs w:val="24"/>
          <w:lang w:val="hy-AM"/>
        </w:rPr>
        <w:t>Հայաստանի Հանրապետության հարկային օրենս</w:t>
      </w:r>
      <w:r w:rsidRPr="00FE6193">
        <w:rPr>
          <w:rFonts w:ascii="GHEA Mariam" w:hAnsi="GHEA Mariam"/>
          <w:color w:val="000000"/>
          <w:sz w:val="24"/>
          <w:szCs w:val="24"/>
          <w:lang w:val="hy-AM"/>
        </w:rPr>
        <w:softHyphen/>
        <w:t>գրքի 62-րդ հոդվածի 7-րդ մասի կիրա</w:t>
      </w:r>
      <w:r>
        <w:rPr>
          <w:rFonts w:ascii="GHEA Mariam" w:hAnsi="GHEA Mariam"/>
          <w:color w:val="000000"/>
          <w:sz w:val="24"/>
          <w:szCs w:val="24"/>
          <w:lang w:val="hy-AM"/>
        </w:rPr>
        <w:softHyphen/>
      </w:r>
      <w:r w:rsidRPr="00FE6193">
        <w:rPr>
          <w:rFonts w:ascii="GHEA Mariam" w:hAnsi="GHEA Mariam"/>
          <w:color w:val="000000"/>
          <w:sz w:val="24"/>
          <w:szCs w:val="24"/>
          <w:lang w:val="hy-AM"/>
        </w:rPr>
        <w:t>ռության իմաստով համարվում են անհատույց գործարք</w:t>
      </w:r>
      <w:r w:rsidRPr="00FE6193">
        <w:rPr>
          <w:rFonts w:ascii="GHEA Mariam" w:hAnsi="GHEA Mariam"/>
          <w:color w:val="000000"/>
          <w:sz w:val="24"/>
          <w:szCs w:val="24"/>
          <w:lang w:val="hy-AM"/>
        </w:rPr>
        <w:softHyphen/>
        <w:t>ներ:».</w:t>
      </w:r>
    </w:p>
    <w:p w:rsidR="00FE6193" w:rsidRPr="00FE6193" w:rsidRDefault="00FE6193" w:rsidP="00FE6193">
      <w:pPr>
        <w:pStyle w:val="ListParagraph"/>
        <w:numPr>
          <w:ilvl w:val="0"/>
          <w:numId w:val="11"/>
        </w:numPr>
        <w:shd w:val="clear" w:color="auto" w:fill="FFFFFF"/>
        <w:spacing w:after="0" w:line="360" w:lineRule="auto"/>
        <w:ind w:left="0" w:firstLine="374"/>
        <w:jc w:val="both"/>
        <w:rPr>
          <w:rFonts w:ascii="GHEA Mariam" w:eastAsia="Times New Roman" w:hAnsi="GHEA Mariam" w:cs="Times New Roman"/>
          <w:color w:val="000000"/>
          <w:sz w:val="24"/>
          <w:szCs w:val="24"/>
          <w:lang w:val="hy-AM"/>
        </w:rPr>
      </w:pPr>
      <w:r w:rsidRPr="00FE6193">
        <w:rPr>
          <w:rFonts w:ascii="GHEA Mariam" w:eastAsia="Times New Roman" w:hAnsi="GHEA Mariam" w:cs="Times New Roman"/>
          <w:color w:val="000000"/>
          <w:sz w:val="24"/>
          <w:szCs w:val="24"/>
          <w:lang w:val="hy-AM"/>
        </w:rPr>
        <w:t xml:space="preserve">որոշման N 1 հավելվածի 1-ին </w:t>
      </w:r>
      <w:proofErr w:type="spellStart"/>
      <w:r w:rsidRPr="00FE6193">
        <w:rPr>
          <w:rFonts w:ascii="GHEA Mariam" w:eastAsia="Times New Roman" w:hAnsi="GHEA Mariam" w:cs="Times New Roman"/>
          <w:color w:val="000000"/>
          <w:sz w:val="24"/>
          <w:szCs w:val="24"/>
          <w:lang w:val="hy-AM"/>
        </w:rPr>
        <w:t>կետում</w:t>
      </w:r>
      <w:proofErr w:type="spellEnd"/>
      <w:r w:rsidRPr="00FE6193">
        <w:rPr>
          <w:rFonts w:ascii="GHEA Mariam" w:eastAsia="Times New Roman" w:hAnsi="GHEA Mariam" w:cs="Times New Roman"/>
          <w:color w:val="000000"/>
          <w:sz w:val="24"/>
          <w:szCs w:val="24"/>
          <w:lang w:val="hy-AM"/>
        </w:rPr>
        <w:t xml:space="preserve"> «Ինֆեկցիոն հիվանդությունների ազգային կենտրոն» փակ բաժնետիրական ընկերությունը, Հայաստանի Հանրա</w:t>
      </w:r>
      <w:r>
        <w:rPr>
          <w:rFonts w:ascii="GHEA Mariam" w:eastAsia="Times New Roman" w:hAnsi="GHEA Mariam" w:cs="Times New Roman"/>
          <w:color w:val="000000"/>
          <w:sz w:val="24"/>
          <w:szCs w:val="24"/>
          <w:lang w:val="hy-AM"/>
        </w:rPr>
        <w:softHyphen/>
      </w:r>
      <w:r w:rsidRPr="00FE6193">
        <w:rPr>
          <w:rFonts w:ascii="GHEA Mariam" w:eastAsia="Times New Roman" w:hAnsi="GHEA Mariam" w:cs="Times New Roman"/>
          <w:color w:val="000000"/>
          <w:sz w:val="24"/>
          <w:szCs w:val="24"/>
          <w:lang w:val="hy-AM"/>
        </w:rPr>
        <w:t>պետության առողջապահության նախարարության «</w:t>
      </w:r>
      <w:proofErr w:type="spellStart"/>
      <w:r w:rsidRPr="00FE6193">
        <w:rPr>
          <w:rFonts w:ascii="GHEA Mariam" w:eastAsia="Times New Roman" w:hAnsi="GHEA Mariam" w:cs="Times New Roman"/>
          <w:color w:val="000000"/>
          <w:sz w:val="24"/>
          <w:szCs w:val="24"/>
          <w:lang w:val="hy-AM"/>
        </w:rPr>
        <w:t>Թոքաբանության</w:t>
      </w:r>
      <w:proofErr w:type="spellEnd"/>
      <w:r w:rsidRPr="00FE6193">
        <w:rPr>
          <w:rFonts w:ascii="GHEA Mariam" w:eastAsia="Times New Roman" w:hAnsi="GHEA Mariam" w:cs="Times New Roman"/>
          <w:color w:val="000000"/>
          <w:sz w:val="24"/>
          <w:szCs w:val="24"/>
          <w:lang w:val="hy-AM"/>
        </w:rPr>
        <w:t xml:space="preserve"> ազգային կենտրոն» պետական ոչ </w:t>
      </w:r>
      <w:proofErr w:type="spellStart"/>
      <w:r w:rsidRPr="00FE6193">
        <w:rPr>
          <w:rFonts w:ascii="GHEA Mariam" w:eastAsia="Times New Roman" w:hAnsi="GHEA Mariam" w:cs="Times New Roman"/>
          <w:color w:val="000000"/>
          <w:sz w:val="24"/>
          <w:szCs w:val="24"/>
          <w:lang w:val="hy-AM"/>
        </w:rPr>
        <w:t>առևտրային</w:t>
      </w:r>
      <w:proofErr w:type="spellEnd"/>
      <w:r w:rsidRPr="00FE6193">
        <w:rPr>
          <w:rFonts w:ascii="GHEA Mariam" w:eastAsia="Times New Roman" w:hAnsi="GHEA Mariam" w:cs="Times New Roman"/>
          <w:color w:val="000000"/>
          <w:sz w:val="24"/>
          <w:szCs w:val="24"/>
          <w:lang w:val="hy-AM"/>
        </w:rPr>
        <w:t xml:space="preserve"> կազմակերպությունը» </w:t>
      </w:r>
      <w:r w:rsidRPr="00FE6193">
        <w:rPr>
          <w:rFonts w:ascii="Calibri" w:eastAsia="Times New Roman" w:hAnsi="Calibri" w:cs="Calibri"/>
          <w:color w:val="000000"/>
          <w:sz w:val="24"/>
          <w:szCs w:val="24"/>
          <w:lang w:val="hy-AM"/>
        </w:rPr>
        <w:t> </w:t>
      </w:r>
      <w:r w:rsidRPr="00FE6193">
        <w:rPr>
          <w:rFonts w:ascii="GHEA Mariam" w:eastAsia="Times New Roman" w:hAnsi="GHEA Mariam" w:cs="Times New Roman"/>
          <w:color w:val="000000"/>
          <w:sz w:val="24"/>
          <w:szCs w:val="24"/>
          <w:lang w:val="hy-AM"/>
        </w:rPr>
        <w:t>բառերը փոխարինել «Ինֆեկցիոն հիվանդությունների ազգային կենտրոն» և «</w:t>
      </w:r>
      <w:proofErr w:type="spellStart"/>
      <w:r w:rsidRPr="00FE6193">
        <w:rPr>
          <w:rFonts w:ascii="GHEA Mariam" w:eastAsia="Times New Roman" w:hAnsi="GHEA Mariam" w:cs="Times New Roman"/>
          <w:color w:val="000000"/>
          <w:sz w:val="24"/>
          <w:szCs w:val="24"/>
          <w:lang w:val="hy-AM"/>
        </w:rPr>
        <w:t>Թոքաբանության</w:t>
      </w:r>
      <w:proofErr w:type="spellEnd"/>
      <w:r w:rsidRPr="00FE6193">
        <w:rPr>
          <w:rFonts w:ascii="GHEA Mariam" w:eastAsia="Times New Roman" w:hAnsi="GHEA Mariam" w:cs="Times New Roman"/>
          <w:color w:val="000000"/>
          <w:sz w:val="24"/>
          <w:szCs w:val="24"/>
          <w:lang w:val="hy-AM"/>
        </w:rPr>
        <w:t xml:space="preserve"> ազգային կենտրոն» փակ բաժնետիր</w:t>
      </w:r>
      <w:r w:rsidR="00C01D2F">
        <w:rPr>
          <w:rFonts w:ascii="GHEA Mariam" w:eastAsia="Times New Roman" w:hAnsi="GHEA Mariam" w:cs="Times New Roman"/>
          <w:color w:val="000000"/>
          <w:sz w:val="24"/>
          <w:szCs w:val="24"/>
          <w:lang w:val="hy-AM"/>
        </w:rPr>
        <w:t>ական ընկերությունները» բառերով:</w:t>
      </w:r>
      <w:bookmarkStart w:id="0" w:name="_GoBack"/>
      <w:bookmarkEnd w:id="0"/>
    </w:p>
    <w:p w:rsidR="00FE6193" w:rsidRPr="00FE6193" w:rsidRDefault="00FE6193" w:rsidP="00FE6193">
      <w:pPr>
        <w:shd w:val="clear" w:color="auto" w:fill="FFFFFF"/>
        <w:spacing w:line="360" w:lineRule="auto"/>
        <w:ind w:firstLine="374"/>
        <w:jc w:val="both"/>
        <w:rPr>
          <w:rFonts w:ascii="GHEA Mariam" w:hAnsi="GHEA Mariam"/>
          <w:color w:val="000000"/>
          <w:sz w:val="24"/>
          <w:szCs w:val="24"/>
          <w:lang w:val="hy-AM"/>
        </w:rPr>
      </w:pPr>
      <w:r w:rsidRPr="00FE6193">
        <w:rPr>
          <w:rFonts w:ascii="GHEA Mariam" w:hAnsi="GHEA Mariam"/>
          <w:color w:val="000000"/>
          <w:sz w:val="24"/>
          <w:szCs w:val="24"/>
          <w:lang w:val="hy-AM"/>
        </w:rPr>
        <w:t>2. Սույն որոշումն ուժի մեջ է մտնում պաշտոնական հրապարակմանը հաջորդող օրվանից:</w:t>
      </w:r>
    </w:p>
    <w:p w:rsidR="00303787" w:rsidRPr="00FE6193" w:rsidRDefault="00303787" w:rsidP="00A71CED">
      <w:pPr>
        <w:jc w:val="center"/>
        <w:rPr>
          <w:rFonts w:ascii="GHEA Mariam" w:hAnsi="GHEA Mariam"/>
          <w:sz w:val="8"/>
          <w:szCs w:val="24"/>
          <w:lang w:val="hy-AM"/>
        </w:rPr>
      </w:pPr>
    </w:p>
    <w:p w:rsidR="00A0078C" w:rsidRPr="00FE6193" w:rsidRDefault="00A0078C" w:rsidP="007C653B">
      <w:pPr>
        <w:pStyle w:val="norm"/>
        <w:spacing w:line="360" w:lineRule="auto"/>
        <w:rPr>
          <w:rFonts w:ascii="GHEA Mariam" w:hAnsi="GHEA Mariam"/>
          <w:sz w:val="2"/>
          <w:lang w:val="hy-AM"/>
        </w:rPr>
      </w:pPr>
    </w:p>
    <w:p w:rsidR="00D76C92" w:rsidRPr="00DB1E8F" w:rsidRDefault="00D76C92" w:rsidP="00A71CED">
      <w:pPr>
        <w:pStyle w:val="mechtex"/>
        <w:ind w:firstLine="720"/>
        <w:jc w:val="left"/>
        <w:rPr>
          <w:rFonts w:ascii="GHEA Mariam" w:hAnsi="GHEA Mariam" w:cs="Arial Armenian"/>
          <w:sz w:val="24"/>
          <w:szCs w:val="24"/>
          <w:lang w:val="hy-AM"/>
        </w:rPr>
      </w:pPr>
      <w:r w:rsidRPr="00DB1E8F">
        <w:rPr>
          <w:rFonts w:ascii="GHEA Mariam" w:hAnsi="GHEA Mariam" w:cs="Sylfaen"/>
          <w:sz w:val="24"/>
          <w:szCs w:val="24"/>
          <w:lang w:val="hy-AM"/>
        </w:rPr>
        <w:t>ՀԱՅԱՍՏԱՆԻ</w:t>
      </w:r>
      <w:r w:rsidRPr="00DB1E8F">
        <w:rPr>
          <w:rFonts w:ascii="GHEA Mariam" w:hAnsi="GHEA Mariam" w:cs="Arial Armenian"/>
          <w:sz w:val="24"/>
          <w:szCs w:val="24"/>
          <w:lang w:val="hy-AM"/>
        </w:rPr>
        <w:t xml:space="preserve">  </w:t>
      </w:r>
      <w:r w:rsidRPr="00DB1E8F">
        <w:rPr>
          <w:rFonts w:ascii="GHEA Mariam" w:hAnsi="GHEA Mariam" w:cs="Sylfaen"/>
          <w:sz w:val="24"/>
          <w:szCs w:val="24"/>
          <w:lang w:val="hy-AM"/>
        </w:rPr>
        <w:t>ՀԱՆՐԱՊԵՏՈՒԹՅԱՆ</w:t>
      </w:r>
    </w:p>
    <w:p w:rsidR="00D76C92" w:rsidRPr="00DB1E8F" w:rsidRDefault="00D76C92" w:rsidP="00A71CED">
      <w:pPr>
        <w:pStyle w:val="norm"/>
        <w:spacing w:line="240" w:lineRule="auto"/>
        <w:rPr>
          <w:rFonts w:ascii="GHEA Mariam" w:hAnsi="GHEA Mariam" w:cs="Sylfaen"/>
          <w:sz w:val="24"/>
          <w:szCs w:val="24"/>
          <w:lang w:val="hy-AM"/>
        </w:rPr>
      </w:pPr>
      <w:r w:rsidRPr="00DB1E8F">
        <w:rPr>
          <w:rFonts w:ascii="GHEA Mariam" w:hAnsi="GHEA Mariam"/>
          <w:sz w:val="24"/>
          <w:szCs w:val="24"/>
          <w:lang w:val="hy-AM"/>
        </w:rPr>
        <w:t xml:space="preserve">                </w:t>
      </w:r>
      <w:r w:rsidRPr="00DB1E8F">
        <w:rPr>
          <w:rFonts w:ascii="GHEA Mariam" w:hAnsi="GHEA Mariam" w:cs="Sylfaen"/>
          <w:sz w:val="24"/>
          <w:szCs w:val="24"/>
          <w:lang w:val="hy-AM"/>
        </w:rPr>
        <w:t>ՎԱՐՉԱՊԵՏ</w:t>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t xml:space="preserve">         Ն</w:t>
      </w:r>
      <w:r w:rsidRPr="00DB1E8F">
        <w:rPr>
          <w:rFonts w:ascii="GHEA Mariam" w:hAnsi="GHEA Mariam" w:cs="Sylfaen"/>
          <w:sz w:val="24"/>
          <w:szCs w:val="24"/>
          <w:lang w:val="hy-AM"/>
        </w:rPr>
        <w:t>.</w:t>
      </w:r>
      <w:r w:rsidRPr="00DB1E8F">
        <w:rPr>
          <w:rFonts w:ascii="GHEA Mariam" w:hAnsi="GHEA Mariam" w:cs="Arial Armenian"/>
          <w:sz w:val="24"/>
          <w:szCs w:val="24"/>
          <w:lang w:val="hy-AM"/>
        </w:rPr>
        <w:t xml:space="preserve"> ՓԱՇԻՆ</w:t>
      </w:r>
      <w:r w:rsidRPr="00DB1E8F">
        <w:rPr>
          <w:rFonts w:ascii="GHEA Mariam" w:hAnsi="GHEA Mariam" w:cs="Sylfaen"/>
          <w:sz w:val="24"/>
          <w:szCs w:val="24"/>
          <w:lang w:val="hy-AM"/>
        </w:rPr>
        <w:t>ՅԱՆ</w:t>
      </w:r>
    </w:p>
    <w:p w:rsidR="00D76C92" w:rsidRPr="00DB1E8F" w:rsidRDefault="00D76C92" w:rsidP="00A71CED">
      <w:pPr>
        <w:pStyle w:val="norm"/>
        <w:spacing w:line="240" w:lineRule="auto"/>
        <w:ind w:firstLine="0"/>
        <w:rPr>
          <w:rFonts w:ascii="GHEA Mariam" w:hAnsi="GHEA Mariam" w:cs="Arial"/>
          <w:sz w:val="24"/>
          <w:szCs w:val="24"/>
          <w:lang w:val="hy-AM"/>
        </w:rPr>
      </w:pPr>
    </w:p>
    <w:p w:rsidR="001F225D" w:rsidRPr="00FE6193" w:rsidRDefault="00D76C92" w:rsidP="00657ED1">
      <w:pPr>
        <w:pStyle w:val="mechtex"/>
        <w:ind w:firstLine="709"/>
        <w:jc w:val="left"/>
        <w:rPr>
          <w:rFonts w:ascii="GHEA Mariam" w:hAnsi="GHEA Mariam" w:cs="Arial"/>
          <w:sz w:val="24"/>
          <w:szCs w:val="24"/>
          <w:lang w:val="hy-AM"/>
        </w:rPr>
      </w:pPr>
      <w:proofErr w:type="spellStart"/>
      <w:r w:rsidRPr="00DB1E8F">
        <w:rPr>
          <w:rFonts w:ascii="GHEA Mariam" w:hAnsi="GHEA Mariam" w:cs="Arial"/>
          <w:sz w:val="24"/>
          <w:szCs w:val="24"/>
          <w:lang w:val="hy-AM"/>
        </w:rPr>
        <w:t>Երևան</w:t>
      </w:r>
      <w:proofErr w:type="spellEnd"/>
    </w:p>
    <w:sectPr w:rsidR="001F225D" w:rsidRPr="00FE6193" w:rsidSect="00657ED1">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76A" w:rsidRDefault="0074176A">
      <w:r>
        <w:separator/>
      </w:r>
    </w:p>
  </w:endnote>
  <w:endnote w:type="continuationSeparator" w:id="0">
    <w:p w:rsidR="0074176A" w:rsidRDefault="00741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Footer"/>
    </w:pPr>
    <w:r>
      <w:rPr>
        <w:sz w:val="18"/>
      </w:rPr>
      <w:fldChar w:fldCharType="begin"/>
    </w:r>
    <w:r>
      <w:rPr>
        <w:sz w:val="18"/>
      </w:rPr>
      <w:instrText xml:space="preserve"> FILENAME  \* MERGEFORMAT </w:instrText>
    </w:r>
    <w:r>
      <w:rPr>
        <w:sz w:val="18"/>
      </w:rPr>
      <w:fldChar w:fldCharType="separate"/>
    </w:r>
    <w:r w:rsidR="005358D1">
      <w:rPr>
        <w:noProof/>
        <w:sz w:val="18"/>
      </w:rPr>
      <w:t>voroshumKK048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46D" w:rsidRPr="005358D1" w:rsidRDefault="0074176A" w:rsidP="005358D1">
    <w:pPr>
      <w:pStyle w:val="Footer"/>
    </w:pPr>
    <w:r>
      <w:fldChar w:fldCharType="begin"/>
    </w:r>
    <w:r>
      <w:instrText xml:space="preserve"> FILENAME   \* MERGEFORMAT </w:instrText>
    </w:r>
    <w:r>
      <w:fldChar w:fldCharType="separate"/>
    </w:r>
    <w:r w:rsidR="005358D1">
      <w:rPr>
        <w:noProof/>
      </w:rPr>
      <w:t>voroshumKK048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76A" w:rsidRDefault="0074176A">
      <w:r>
        <w:separator/>
      </w:r>
    </w:p>
  </w:footnote>
  <w:footnote w:type="continuationSeparator" w:id="0">
    <w:p w:rsidR="0074176A" w:rsidRDefault="007417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74B41" w:rsidRDefault="00574B4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1D2F">
      <w:rPr>
        <w:rStyle w:val="PageNumber"/>
        <w:noProof/>
      </w:rPr>
      <w:t>2</w:t>
    </w:r>
    <w:r>
      <w:rPr>
        <w:rStyle w:val="PageNumber"/>
      </w:rPr>
      <w:fldChar w:fldCharType="end"/>
    </w:r>
  </w:p>
  <w:p w:rsidR="00574B41" w:rsidRDefault="00574B4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1E4A"/>
    <w:multiLevelType w:val="hybridMultilevel"/>
    <w:tmpl w:val="FBF45A7C"/>
    <w:lvl w:ilvl="0" w:tplc="D286FCEE">
      <w:start w:val="1"/>
      <w:numFmt w:val="decimal"/>
      <w:lvlText w:val="%1."/>
      <w:lvlJc w:val="left"/>
      <w:pPr>
        <w:ind w:left="735" w:hanging="360"/>
      </w:pPr>
      <w:rPr>
        <w:rFonts w:ascii="GHEA Mariam" w:eastAsia="Times New Roman" w:hAnsi="GHEA Mariam"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F82925"/>
    <w:multiLevelType w:val="hybridMultilevel"/>
    <w:tmpl w:val="0A70C4B8"/>
    <w:lvl w:ilvl="0" w:tplc="4E4649A6">
      <w:start w:val="1"/>
      <w:numFmt w:val="decimal"/>
      <w:lvlText w:val="%1."/>
      <w:lvlJc w:val="left"/>
      <w:pPr>
        <w:ind w:left="360" w:hanging="360"/>
      </w:pPr>
      <w:rPr>
        <w:rFonts w:hint="default"/>
      </w:rPr>
    </w:lvl>
    <w:lvl w:ilvl="1" w:tplc="60481BC6">
      <w:start w:val="1"/>
      <w:numFmt w:val="decimal"/>
      <w:lvlText w:val="%2)"/>
      <w:lvlJc w:val="left"/>
      <w:pPr>
        <w:ind w:left="-6120" w:hanging="360"/>
      </w:pPr>
      <w:rPr>
        <w:rFonts w:hint="default"/>
      </w:rPr>
    </w:lvl>
    <w:lvl w:ilvl="2" w:tplc="0409001B" w:tentative="1">
      <w:start w:val="1"/>
      <w:numFmt w:val="lowerRoman"/>
      <w:lvlText w:val="%3."/>
      <w:lvlJc w:val="right"/>
      <w:pPr>
        <w:ind w:left="-540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1800" w:hanging="360"/>
      </w:pPr>
    </w:lvl>
    <w:lvl w:ilvl="8" w:tplc="0409001B" w:tentative="1">
      <w:start w:val="1"/>
      <w:numFmt w:val="lowerRoman"/>
      <w:lvlText w:val="%9."/>
      <w:lvlJc w:val="right"/>
      <w:pPr>
        <w:ind w:left="-1080" w:hanging="180"/>
      </w:pPr>
    </w:lvl>
  </w:abstractNum>
  <w:abstractNum w:abstractNumId="4" w15:restartNumberingAfterBreak="0">
    <w:nsid w:val="26A84336"/>
    <w:multiLevelType w:val="hybridMultilevel"/>
    <w:tmpl w:val="0BECDB94"/>
    <w:lvl w:ilvl="0" w:tplc="0F9EA48C">
      <w:start w:val="1"/>
      <w:numFmt w:val="decimal"/>
      <w:lvlText w:val="%1)"/>
      <w:lvlJc w:val="left"/>
      <w:pPr>
        <w:ind w:left="765" w:hanging="39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9"/>
  </w:num>
  <w:num w:numId="3">
    <w:abstractNumId w:val="6"/>
  </w:num>
  <w:num w:numId="4">
    <w:abstractNumId w:val="1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13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051"/>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05FF"/>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8D1"/>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96C"/>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ED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080"/>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76A"/>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68C"/>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1D2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0DA"/>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1B3"/>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5F12"/>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46D"/>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60E"/>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1E8F"/>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1B5F"/>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C74"/>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32C"/>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6193"/>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48947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alloonText">
    <w:name w:val="Balloon Text"/>
    <w:basedOn w:val="Normal"/>
    <w:link w:val="BalloonTextChar"/>
    <w:rsid w:val="00D3446D"/>
    <w:rPr>
      <w:rFonts w:ascii="Segoe UI" w:hAnsi="Segoe UI" w:cs="Segoe UI"/>
      <w:sz w:val="18"/>
      <w:szCs w:val="18"/>
    </w:rPr>
  </w:style>
  <w:style w:type="character" w:customStyle="1" w:styleId="BalloonTextChar">
    <w:name w:val="Balloon Text Char"/>
    <w:basedOn w:val="DefaultParagraphFont"/>
    <w:link w:val="BalloonText"/>
    <w:rsid w:val="00D3446D"/>
    <w:rPr>
      <w:rFonts w:ascii="Segoe UI" w:hAnsi="Segoe UI" w:cs="Segoe UI"/>
      <w:sz w:val="18"/>
      <w:szCs w:val="18"/>
      <w:lang w:eastAsia="ru-RU"/>
    </w:rPr>
  </w:style>
  <w:style w:type="paragraph" w:styleId="NoSpacing">
    <w:name w:val="No Spacing"/>
    <w:uiPriority w:val="1"/>
    <w:qFormat/>
    <w:rsid w:val="00657ED1"/>
    <w:rPr>
      <w:rFonts w:ascii="Calibri" w:eastAsia="Calibri" w:hAnsi="Calibri"/>
      <w:sz w:val="22"/>
      <w:szCs w:val="22"/>
    </w:rPr>
  </w:style>
  <w:style w:type="character" w:styleId="Emphasis">
    <w:name w:val="Emphasis"/>
    <w:basedOn w:val="DefaultParagraphFont"/>
    <w:uiPriority w:val="20"/>
    <w:qFormat/>
    <w:rsid w:val="00657E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2297772">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8343422">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50475196">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8079920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17017-CEB5-4059-B599-73187B0F5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423</Words>
  <Characters>2412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https:/mul2.gov.am/tasks/1108574/oneclick?token=4e5b6bdb8765eb66e96e684e9d8732bb</cp:keywords>
  <dc:description/>
  <cp:lastModifiedBy>Kristina Papyan</cp:lastModifiedBy>
  <cp:revision>4</cp:revision>
  <cp:lastPrinted>2025-02-24T10:28:00Z</cp:lastPrinted>
  <dcterms:created xsi:type="dcterms:W3CDTF">2025-02-24T10:27:00Z</dcterms:created>
  <dcterms:modified xsi:type="dcterms:W3CDTF">2025-02-25T06:47:00Z</dcterms:modified>
</cp:coreProperties>
</file>