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E52C74" w:rsidRDefault="00D76C92" w:rsidP="00A71CED">
      <w:pPr>
        <w:jc w:val="center"/>
        <w:rPr>
          <w:rFonts w:ascii="GHEA Mariam" w:hAnsi="GHEA Mariam"/>
          <w:sz w:val="2"/>
          <w:szCs w:val="24"/>
        </w:rPr>
      </w:pPr>
    </w:p>
    <w:p w:rsidR="003B52D7" w:rsidRPr="00E52C74" w:rsidRDefault="003B52D7" w:rsidP="00A71CED">
      <w:pPr>
        <w:jc w:val="center"/>
        <w:rPr>
          <w:rFonts w:ascii="GHEA Mariam" w:hAnsi="GHEA Mariam"/>
          <w:sz w:val="18"/>
          <w:szCs w:val="24"/>
        </w:rPr>
      </w:pPr>
    </w:p>
    <w:p w:rsidR="00D76C92" w:rsidRPr="00DB1E8F"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162605">
        <w:rPr>
          <w:rFonts w:ascii="GHEA Mariam" w:hAnsi="GHEA Mariam" w:cs="Sylfaen"/>
          <w:spacing w:val="-4"/>
          <w:sz w:val="24"/>
          <w:szCs w:val="24"/>
          <w:lang w:val="fr-FR"/>
        </w:rPr>
        <w:t>2</w:t>
      </w:r>
      <w:r w:rsidR="00C5143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proofErr w:type="spellStart"/>
      <w:r w:rsidR="00643529" w:rsidRPr="00643529">
        <w:rPr>
          <w:rFonts w:ascii="GHEA Mariam" w:hAnsi="GHEA Mariam" w:cs="Sylfaen"/>
          <w:spacing w:val="-4"/>
          <w:sz w:val="24"/>
          <w:szCs w:val="22"/>
          <w:lang w:val="pt-BR"/>
        </w:rPr>
        <w:t>փետրվարի</w:t>
      </w:r>
      <w:proofErr w:type="spellEnd"/>
      <w:r w:rsidR="00D76C92" w:rsidRPr="00DB1E8F">
        <w:rPr>
          <w:rFonts w:ascii="GHEA Mariam" w:hAnsi="GHEA Mariam"/>
          <w:sz w:val="24"/>
          <w:szCs w:val="24"/>
          <w:lang w:val="fr-FR"/>
        </w:rPr>
        <w:t xml:space="preserve"> 202</w:t>
      </w:r>
      <w:r w:rsidR="0007220A" w:rsidRPr="00DB1E8F">
        <w:rPr>
          <w:rFonts w:ascii="GHEA Mariam" w:hAnsi="GHEA Mariam"/>
          <w:sz w:val="24"/>
          <w:szCs w:val="24"/>
          <w:lang w:val="fr-FR"/>
        </w:rPr>
        <w:t>5</w:t>
      </w:r>
      <w:r w:rsidR="00D76C92" w:rsidRPr="00DB1E8F">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DB1E8F">
        <w:rPr>
          <w:rFonts w:ascii="GHEA Mariam" w:hAnsi="GHEA Mariam"/>
          <w:sz w:val="24"/>
          <w:szCs w:val="24"/>
          <w:lang w:val="fr-FR"/>
        </w:rPr>
        <w:t xml:space="preserve">  N</w:t>
      </w:r>
      <w:proofErr w:type="gramEnd"/>
      <w:r w:rsidR="00D76C92" w:rsidRPr="00DB1E8F">
        <w:rPr>
          <w:rFonts w:ascii="GHEA Mariam" w:hAnsi="GHEA Mariam"/>
          <w:sz w:val="24"/>
          <w:szCs w:val="24"/>
          <w:lang w:val="fr-FR"/>
        </w:rPr>
        <w:t xml:space="preserve">              - </w:t>
      </w:r>
      <w:r w:rsidR="00D76C92" w:rsidRPr="00CB62E0">
        <w:rPr>
          <w:rFonts w:ascii="GHEA Mariam" w:hAnsi="GHEA Mariam"/>
          <w:sz w:val="24"/>
          <w:szCs w:val="24"/>
        </w:rPr>
        <w:t>Ն</w:t>
      </w:r>
    </w:p>
    <w:p w:rsidR="00D76C92" w:rsidRPr="00DB1E8F" w:rsidRDefault="00D76C92" w:rsidP="00A71CED">
      <w:pPr>
        <w:jc w:val="center"/>
        <w:rPr>
          <w:rFonts w:ascii="GHEA Mariam" w:hAnsi="GHEA Mariam"/>
          <w:sz w:val="18"/>
          <w:szCs w:val="24"/>
          <w:lang w:val="fr-FR"/>
        </w:rPr>
      </w:pPr>
    </w:p>
    <w:p w:rsidR="00574B41" w:rsidRPr="00DB1E8F" w:rsidRDefault="00574B41" w:rsidP="00A71CED">
      <w:pPr>
        <w:jc w:val="center"/>
        <w:rPr>
          <w:rFonts w:ascii="GHEA Mariam" w:hAnsi="GHEA Mariam"/>
          <w:szCs w:val="24"/>
          <w:lang w:val="fr-FR"/>
        </w:rPr>
      </w:pPr>
    </w:p>
    <w:p w:rsidR="00E52C74" w:rsidRPr="00DB1E8F" w:rsidRDefault="00E52C74" w:rsidP="00A71CED">
      <w:pPr>
        <w:jc w:val="center"/>
        <w:rPr>
          <w:rFonts w:ascii="GHEA Mariam" w:hAnsi="GHEA Mariam"/>
          <w:sz w:val="18"/>
          <w:szCs w:val="24"/>
          <w:lang w:val="fr-FR"/>
        </w:rPr>
      </w:pPr>
    </w:p>
    <w:p w:rsidR="00E52C74" w:rsidRDefault="00E52C74" w:rsidP="00E52C74">
      <w:pPr>
        <w:pStyle w:val="mechtex"/>
        <w:rPr>
          <w:rFonts w:ascii="GHEA Mariam" w:hAnsi="GHEA Mariam" w:cs="Sylfaen"/>
          <w:sz w:val="24"/>
          <w:lang w:val="hy-AM"/>
        </w:rPr>
      </w:pPr>
      <w:r w:rsidRPr="00E52C74">
        <w:rPr>
          <w:rFonts w:ascii="GHEA Mariam" w:hAnsi="GHEA Mariam" w:cs="Sylfaen"/>
          <w:sz w:val="24"/>
          <w:lang w:val="hy-AM"/>
        </w:rPr>
        <w:t>ՀԱՅԱՍՏԱՆԻ</w:t>
      </w:r>
      <w:r w:rsidRPr="00E52C74">
        <w:rPr>
          <w:rFonts w:ascii="GHEA Mariam" w:hAnsi="GHEA Mariam"/>
          <w:sz w:val="24"/>
          <w:lang w:val="hy-AM"/>
        </w:rPr>
        <w:t xml:space="preserve"> </w:t>
      </w:r>
      <w:r w:rsidRPr="00E52C74">
        <w:rPr>
          <w:rFonts w:ascii="GHEA Mariam" w:hAnsi="GHEA Mariam" w:cs="Sylfaen"/>
          <w:sz w:val="24"/>
          <w:lang w:val="hy-AM"/>
        </w:rPr>
        <w:t>ՀԱՆՐԱՊԵՏՈՒԹՅԱՆ</w:t>
      </w:r>
      <w:r w:rsidRPr="00E52C74">
        <w:rPr>
          <w:rFonts w:ascii="GHEA Mariam" w:hAnsi="GHEA Mariam"/>
          <w:sz w:val="24"/>
          <w:lang w:val="hy-AM"/>
        </w:rPr>
        <w:t xml:space="preserve"> </w:t>
      </w:r>
      <w:r w:rsidRPr="00E52C74">
        <w:rPr>
          <w:rFonts w:ascii="GHEA Mariam" w:hAnsi="GHEA Mariam" w:cs="Sylfaen"/>
          <w:sz w:val="24"/>
          <w:lang w:val="hy-AM"/>
        </w:rPr>
        <w:t>ԿԱՌԱՎԱՐՈՒԹՅԱՆ</w:t>
      </w:r>
      <w:r w:rsidRPr="00E52C74">
        <w:rPr>
          <w:rFonts w:ascii="GHEA Mariam" w:hAnsi="GHEA Mariam"/>
          <w:sz w:val="24"/>
          <w:lang w:val="hy-AM"/>
        </w:rPr>
        <w:t xml:space="preserve"> 2024 </w:t>
      </w:r>
      <w:r w:rsidRPr="00E52C74">
        <w:rPr>
          <w:rFonts w:ascii="GHEA Mariam" w:hAnsi="GHEA Mariam" w:cs="Sylfaen"/>
          <w:sz w:val="24"/>
          <w:lang w:val="hy-AM"/>
        </w:rPr>
        <w:t>ԹՎԱԿԱՆԻ</w:t>
      </w:r>
      <w:r w:rsidRPr="00E52C74">
        <w:rPr>
          <w:rFonts w:ascii="GHEA Mariam" w:hAnsi="GHEA Mariam"/>
          <w:sz w:val="24"/>
          <w:lang w:val="hy-AM"/>
        </w:rPr>
        <w:t xml:space="preserve"> </w:t>
      </w:r>
      <w:r w:rsidRPr="00E52C74">
        <w:rPr>
          <w:rFonts w:ascii="GHEA Mariam" w:hAnsi="GHEA Mariam" w:cs="Sylfaen"/>
          <w:sz w:val="24"/>
          <w:lang w:val="hy-AM"/>
        </w:rPr>
        <w:t>ԴԵԿՏԵՄԲԵՐԻ</w:t>
      </w:r>
      <w:r w:rsidRPr="00E52C74">
        <w:rPr>
          <w:rFonts w:ascii="GHEA Mariam" w:hAnsi="GHEA Mariam"/>
          <w:sz w:val="24"/>
          <w:lang w:val="hy-AM"/>
        </w:rPr>
        <w:t xml:space="preserve"> 27-</w:t>
      </w:r>
      <w:r w:rsidRPr="00E52C74">
        <w:rPr>
          <w:rFonts w:ascii="GHEA Mariam" w:hAnsi="GHEA Mariam" w:cs="Sylfaen"/>
          <w:sz w:val="24"/>
          <w:lang w:val="hy-AM"/>
        </w:rPr>
        <w:t>Ի</w:t>
      </w:r>
      <w:r w:rsidRPr="00E52C74">
        <w:rPr>
          <w:rFonts w:ascii="GHEA Mariam" w:hAnsi="GHEA Mariam"/>
          <w:sz w:val="24"/>
          <w:lang w:val="hy-AM"/>
        </w:rPr>
        <w:t xml:space="preserve"> N 2060-</w:t>
      </w:r>
      <w:r w:rsidRPr="00E52C74">
        <w:rPr>
          <w:rFonts w:ascii="GHEA Mariam" w:hAnsi="GHEA Mariam" w:cs="Sylfaen"/>
          <w:sz w:val="24"/>
          <w:lang w:val="hy-AM"/>
        </w:rPr>
        <w:t>Ն</w:t>
      </w:r>
      <w:r w:rsidRPr="00E52C74">
        <w:rPr>
          <w:rFonts w:ascii="GHEA Mariam" w:hAnsi="GHEA Mariam"/>
          <w:sz w:val="24"/>
          <w:lang w:val="hy-AM"/>
        </w:rPr>
        <w:t xml:space="preserve"> </w:t>
      </w:r>
      <w:r w:rsidRPr="00E52C74">
        <w:rPr>
          <w:rFonts w:ascii="GHEA Mariam" w:hAnsi="GHEA Mariam" w:cs="Sylfaen"/>
          <w:sz w:val="24"/>
          <w:lang w:val="hy-AM"/>
        </w:rPr>
        <w:t>ՈՐՈՇՄԱՆ</w:t>
      </w:r>
      <w:r w:rsidRPr="00E52C74">
        <w:rPr>
          <w:rFonts w:ascii="GHEA Mariam" w:hAnsi="GHEA Mariam"/>
          <w:sz w:val="24"/>
          <w:lang w:val="hy-AM"/>
        </w:rPr>
        <w:t xml:space="preserve"> </w:t>
      </w:r>
      <w:r w:rsidRPr="00E52C74">
        <w:rPr>
          <w:rFonts w:ascii="GHEA Mariam" w:hAnsi="GHEA Mariam" w:cs="Sylfaen"/>
          <w:sz w:val="24"/>
          <w:lang w:val="hy-AM"/>
        </w:rPr>
        <w:t>ՄԵՋ</w:t>
      </w:r>
      <w:r w:rsidRPr="00E52C74">
        <w:rPr>
          <w:rFonts w:ascii="GHEA Mariam" w:hAnsi="GHEA Mariam"/>
          <w:sz w:val="24"/>
          <w:lang w:val="hy-AM"/>
        </w:rPr>
        <w:t xml:space="preserve"> </w:t>
      </w:r>
      <w:r w:rsidRPr="00E52C74">
        <w:rPr>
          <w:rFonts w:ascii="GHEA Mariam" w:hAnsi="GHEA Mariam" w:cs="Sylfaen"/>
          <w:sz w:val="24"/>
          <w:lang w:val="hy-AM"/>
        </w:rPr>
        <w:t>ՓՈՓՈԽՈՒԹՅՈՒՆՆԵՐ</w:t>
      </w:r>
      <w:r w:rsidRPr="00E52C74">
        <w:rPr>
          <w:rFonts w:ascii="GHEA Mariam" w:hAnsi="GHEA Mariam"/>
          <w:sz w:val="24"/>
          <w:lang w:val="hy-AM"/>
        </w:rPr>
        <w:t xml:space="preserve"> </w:t>
      </w:r>
      <w:r w:rsidRPr="00E52C74">
        <w:rPr>
          <w:rFonts w:ascii="GHEA Mariam" w:hAnsi="GHEA Mariam" w:cs="Sylfaen"/>
          <w:sz w:val="24"/>
          <w:lang w:val="hy-AM"/>
        </w:rPr>
        <w:t>ԿԱՏԱՐԵԼՈՒ</w:t>
      </w:r>
      <w:r w:rsidRPr="00E52C74">
        <w:rPr>
          <w:rFonts w:ascii="GHEA Mariam" w:hAnsi="GHEA Mariam"/>
          <w:sz w:val="24"/>
          <w:lang w:val="hy-AM"/>
        </w:rPr>
        <w:t xml:space="preserve"> </w:t>
      </w:r>
      <w:r w:rsidRPr="00E52C74">
        <w:rPr>
          <w:rFonts w:ascii="GHEA Mariam" w:hAnsi="GHEA Mariam" w:cs="Sylfaen"/>
          <w:sz w:val="24"/>
          <w:lang w:val="hy-AM"/>
        </w:rPr>
        <w:t>ՄԱՍԻՆ</w:t>
      </w:r>
    </w:p>
    <w:p w:rsidR="00E52C74" w:rsidRPr="00DB1E8F" w:rsidRDefault="00E52C74"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52C74" w:rsidRPr="00E52C74" w:rsidRDefault="00E52C74" w:rsidP="00E52C74">
      <w:pPr>
        <w:pStyle w:val="mechtex"/>
        <w:rPr>
          <w:rFonts w:ascii="GHEA Mariam" w:hAnsi="GHEA Mariam"/>
          <w:color w:val="000000"/>
          <w:sz w:val="14"/>
          <w:lang w:val="hy-AM"/>
        </w:rPr>
      </w:pPr>
    </w:p>
    <w:p w:rsidR="00E52C74" w:rsidRPr="00E52C74" w:rsidRDefault="00E52C74" w:rsidP="00E52C74">
      <w:pPr>
        <w:pStyle w:val="mechtex"/>
        <w:rPr>
          <w:rFonts w:ascii="GHEA Mariam" w:hAnsi="GHEA Mariam"/>
          <w:color w:val="000000"/>
          <w:sz w:val="16"/>
          <w:lang w:val="hy-AM"/>
        </w:rPr>
      </w:pPr>
    </w:p>
    <w:p w:rsidR="00E52C74" w:rsidRPr="00E52C74" w:rsidRDefault="00E52C74" w:rsidP="00E52C74">
      <w:pPr>
        <w:pStyle w:val="norm"/>
        <w:spacing w:line="360" w:lineRule="auto"/>
        <w:ind w:firstLine="720"/>
        <w:rPr>
          <w:rFonts w:ascii="GHEA Mariam" w:hAnsi="GHEA Mariam"/>
          <w:sz w:val="24"/>
          <w:szCs w:val="24"/>
          <w:lang w:val="de-DE"/>
        </w:rPr>
      </w:pPr>
      <w:r w:rsidRPr="00E52C74">
        <w:rPr>
          <w:rFonts w:ascii="GHEA Mariam" w:hAnsi="GHEA Mariam"/>
          <w:color w:val="000000"/>
          <w:sz w:val="24"/>
          <w:szCs w:val="24"/>
          <w:lang w:val="hy-AM"/>
        </w:rPr>
        <w:t>Ղեկավարվելով «Նորմատիվ իրավական ակտերի մասին» օրենքի 33-րդ և 34-րդ հոդվածների, «Հայաստանի Հանրապետության բյուջետային համակարգի մասին» օրենքի 23-րդ հոդվածի 3-րդ մասի պահանջներով</w:t>
      </w:r>
      <w:r w:rsidRPr="00E52C74">
        <w:rPr>
          <w:rFonts w:ascii="GHEA Mariam" w:hAnsi="GHEA Mariam"/>
          <w:sz w:val="24"/>
          <w:szCs w:val="24"/>
          <w:lang w:val="hy-AM"/>
        </w:rPr>
        <w:t xml:space="preserve">` </w:t>
      </w:r>
      <w:proofErr w:type="spellStart"/>
      <w:r w:rsidRPr="00E52C74">
        <w:rPr>
          <w:rFonts w:ascii="GHEA Mariam" w:hAnsi="GHEA Mariam" w:cs="Sylfaen"/>
          <w:sz w:val="24"/>
          <w:szCs w:val="24"/>
          <w:lang w:val="de-DE"/>
        </w:rPr>
        <w:t>Հայաստանի</w:t>
      </w:r>
      <w:proofErr w:type="spellEnd"/>
      <w:r w:rsidRPr="00E52C74">
        <w:rPr>
          <w:rFonts w:ascii="GHEA Mariam" w:hAnsi="GHEA Mariam" w:cs="Arial Armenian"/>
          <w:sz w:val="24"/>
          <w:szCs w:val="24"/>
          <w:lang w:val="de-DE"/>
        </w:rPr>
        <w:t xml:space="preserve"> </w:t>
      </w:r>
      <w:proofErr w:type="spellStart"/>
      <w:r w:rsidRPr="00E52C74">
        <w:rPr>
          <w:rFonts w:ascii="GHEA Mariam" w:hAnsi="GHEA Mariam" w:cs="Sylfaen"/>
          <w:sz w:val="24"/>
          <w:szCs w:val="24"/>
          <w:lang w:val="de-DE"/>
        </w:rPr>
        <w:t>Հանրա</w:t>
      </w:r>
      <w:r>
        <w:rPr>
          <w:rFonts w:ascii="GHEA Mariam" w:hAnsi="GHEA Mariam" w:cs="Sylfaen"/>
          <w:sz w:val="24"/>
          <w:szCs w:val="24"/>
          <w:lang w:val="de-DE"/>
        </w:rPr>
        <w:softHyphen/>
      </w:r>
      <w:r w:rsidRPr="00E52C74">
        <w:rPr>
          <w:rFonts w:ascii="GHEA Mariam" w:hAnsi="GHEA Mariam" w:cs="Sylfaen"/>
          <w:sz w:val="24"/>
          <w:szCs w:val="24"/>
          <w:lang w:val="de-DE"/>
        </w:rPr>
        <w:t>պետության</w:t>
      </w:r>
      <w:proofErr w:type="spellEnd"/>
      <w:r w:rsidRPr="00E52C74">
        <w:rPr>
          <w:rFonts w:ascii="GHEA Mariam" w:hAnsi="GHEA Mariam" w:cs="Arial Armenian"/>
          <w:sz w:val="24"/>
          <w:szCs w:val="24"/>
          <w:lang w:val="de-DE"/>
        </w:rPr>
        <w:t xml:space="preserve"> </w:t>
      </w:r>
      <w:proofErr w:type="spellStart"/>
      <w:r w:rsidRPr="00E52C74">
        <w:rPr>
          <w:rFonts w:ascii="GHEA Mariam" w:hAnsi="GHEA Mariam" w:cs="Sylfaen"/>
          <w:sz w:val="24"/>
          <w:szCs w:val="24"/>
          <w:lang w:val="de-DE"/>
        </w:rPr>
        <w:t>կառավարությունը</w:t>
      </w:r>
      <w:proofErr w:type="spellEnd"/>
      <w:r w:rsidRPr="00E52C74">
        <w:rPr>
          <w:rFonts w:ascii="GHEA Mariam" w:hAnsi="GHEA Mariam" w:cs="Arial Armenian"/>
          <w:sz w:val="24"/>
          <w:szCs w:val="24"/>
          <w:lang w:val="de-DE"/>
        </w:rPr>
        <w:t xml:space="preserve">    </w:t>
      </w:r>
      <w:r w:rsidRPr="00E52C74">
        <w:rPr>
          <w:rFonts w:ascii="GHEA Mariam" w:hAnsi="GHEA Mariam" w:cs="Sylfaen"/>
          <w:sz w:val="24"/>
          <w:szCs w:val="24"/>
          <w:lang w:val="de-DE"/>
        </w:rPr>
        <w:t>ո</w:t>
      </w:r>
      <w:r w:rsidRPr="00E52C74">
        <w:rPr>
          <w:rFonts w:ascii="GHEA Mariam" w:hAnsi="GHEA Mariam" w:cs="Arial Armenian"/>
          <w:sz w:val="24"/>
          <w:szCs w:val="24"/>
          <w:lang w:val="de-DE"/>
        </w:rPr>
        <w:t xml:space="preserve"> </w:t>
      </w:r>
      <w:r w:rsidRPr="00E52C74">
        <w:rPr>
          <w:rFonts w:ascii="GHEA Mariam" w:hAnsi="GHEA Mariam" w:cs="Sylfaen"/>
          <w:sz w:val="24"/>
          <w:szCs w:val="24"/>
          <w:lang w:val="de-DE"/>
        </w:rPr>
        <w:t>ր</w:t>
      </w:r>
      <w:r w:rsidRPr="00E52C74">
        <w:rPr>
          <w:rFonts w:ascii="GHEA Mariam" w:hAnsi="GHEA Mariam" w:cs="Arial Armenian"/>
          <w:sz w:val="24"/>
          <w:szCs w:val="24"/>
          <w:lang w:val="de-DE"/>
        </w:rPr>
        <w:t xml:space="preserve"> </w:t>
      </w:r>
      <w:r w:rsidRPr="00E52C74">
        <w:rPr>
          <w:rFonts w:ascii="GHEA Mariam" w:hAnsi="GHEA Mariam" w:cs="Sylfaen"/>
          <w:sz w:val="24"/>
          <w:szCs w:val="24"/>
          <w:lang w:val="de-DE"/>
        </w:rPr>
        <w:t>ո</w:t>
      </w:r>
      <w:r w:rsidRPr="00E52C74">
        <w:rPr>
          <w:rFonts w:ascii="GHEA Mariam" w:hAnsi="GHEA Mariam" w:cs="Arial Armenian"/>
          <w:sz w:val="24"/>
          <w:szCs w:val="24"/>
          <w:lang w:val="de-DE"/>
        </w:rPr>
        <w:t xml:space="preserve"> </w:t>
      </w:r>
      <w:r w:rsidRPr="00E52C74">
        <w:rPr>
          <w:rFonts w:ascii="GHEA Mariam" w:hAnsi="GHEA Mariam" w:cs="Sylfaen"/>
          <w:sz w:val="24"/>
          <w:szCs w:val="24"/>
          <w:lang w:val="de-DE"/>
        </w:rPr>
        <w:t>շ</w:t>
      </w:r>
      <w:r w:rsidRPr="00E52C74">
        <w:rPr>
          <w:rFonts w:ascii="GHEA Mariam" w:hAnsi="GHEA Mariam" w:cs="Arial Armenian"/>
          <w:sz w:val="24"/>
          <w:szCs w:val="24"/>
          <w:lang w:val="de-DE"/>
        </w:rPr>
        <w:t xml:space="preserve"> </w:t>
      </w:r>
      <w:proofErr w:type="spellStart"/>
      <w:r w:rsidRPr="00E52C74">
        <w:rPr>
          <w:rFonts w:ascii="GHEA Mariam" w:hAnsi="GHEA Mariam" w:cs="Sylfaen"/>
          <w:sz w:val="24"/>
          <w:szCs w:val="24"/>
          <w:lang w:val="de-DE"/>
        </w:rPr>
        <w:t>ու</w:t>
      </w:r>
      <w:proofErr w:type="spellEnd"/>
      <w:r w:rsidRPr="00E52C74">
        <w:rPr>
          <w:rFonts w:ascii="GHEA Mariam" w:hAnsi="GHEA Mariam" w:cs="Arial Armenian"/>
          <w:sz w:val="24"/>
          <w:szCs w:val="24"/>
          <w:lang w:val="de-DE"/>
        </w:rPr>
        <w:t xml:space="preserve"> </w:t>
      </w:r>
      <w:r w:rsidRPr="00E52C74">
        <w:rPr>
          <w:rFonts w:ascii="GHEA Mariam" w:hAnsi="GHEA Mariam" w:cs="Sylfaen"/>
          <w:sz w:val="24"/>
          <w:szCs w:val="24"/>
          <w:lang w:val="de-DE"/>
        </w:rPr>
        <w:t>մ</w:t>
      </w:r>
      <w:r w:rsidRPr="00E52C74">
        <w:rPr>
          <w:rFonts w:ascii="GHEA Mariam" w:hAnsi="GHEA Mariam" w:cs="Arial Armenian"/>
          <w:sz w:val="24"/>
          <w:szCs w:val="24"/>
          <w:lang w:val="de-DE"/>
        </w:rPr>
        <w:t xml:space="preserve">     </w:t>
      </w:r>
      <w:r w:rsidRPr="00E52C74">
        <w:rPr>
          <w:rFonts w:ascii="GHEA Mariam" w:hAnsi="GHEA Mariam" w:cs="Sylfaen"/>
          <w:sz w:val="24"/>
          <w:szCs w:val="24"/>
          <w:lang w:val="de-DE"/>
        </w:rPr>
        <w:t>է</w:t>
      </w:r>
      <w:r w:rsidRPr="00E52C74">
        <w:rPr>
          <w:rFonts w:ascii="GHEA Mariam" w:hAnsi="GHEA Mariam" w:cs="Arial Armenian"/>
          <w:sz w:val="24"/>
          <w:szCs w:val="24"/>
          <w:lang w:val="de-DE"/>
        </w:rPr>
        <w:t>.</w:t>
      </w:r>
    </w:p>
    <w:p w:rsidR="00E52C74" w:rsidRPr="00E52C74" w:rsidRDefault="00E52C74" w:rsidP="00E52C74">
      <w:pPr>
        <w:pStyle w:val="NormalWeb"/>
        <w:numPr>
          <w:ilvl w:val="0"/>
          <w:numId w:val="9"/>
        </w:numPr>
        <w:shd w:val="clear" w:color="auto" w:fill="FFFFFF"/>
        <w:tabs>
          <w:tab w:val="left" w:pos="900"/>
        </w:tabs>
        <w:spacing w:before="0" w:beforeAutospacing="0" w:after="0" w:afterAutospacing="0" w:line="360" w:lineRule="auto"/>
        <w:ind w:left="0" w:firstLine="720"/>
        <w:contextualSpacing/>
        <w:jc w:val="both"/>
        <w:rPr>
          <w:rFonts w:ascii="GHEA Mariam" w:hAnsi="GHEA Mariam"/>
          <w:lang w:val="hy-AM"/>
        </w:rPr>
      </w:pPr>
      <w:r w:rsidRPr="00E52C74">
        <w:rPr>
          <w:rFonts w:ascii="GHEA Mariam" w:hAnsi="GHEA Mariam"/>
          <w:color w:val="000000"/>
          <w:spacing w:val="-8"/>
          <w:lang w:val="hy-AM"/>
        </w:rPr>
        <w:t>Հայաստանի Հանրապետության կառավարության 2024 թվականի դեկ</w:t>
      </w:r>
      <w:r w:rsidRPr="00E52C74">
        <w:rPr>
          <w:rFonts w:ascii="GHEA Mariam" w:hAnsi="GHEA Mariam"/>
          <w:color w:val="000000"/>
          <w:spacing w:val="-8"/>
          <w:lang w:val="hy-AM"/>
        </w:rPr>
        <w:softHyphen/>
      </w:r>
      <w:r w:rsidRPr="00E52C74">
        <w:rPr>
          <w:rFonts w:ascii="GHEA Mariam" w:hAnsi="GHEA Mariam"/>
          <w:color w:val="000000"/>
          <w:lang w:val="hy-AM"/>
        </w:rPr>
        <w:t>տեմ</w:t>
      </w:r>
      <w:r>
        <w:rPr>
          <w:rFonts w:ascii="GHEA Mariam" w:hAnsi="GHEA Mariam"/>
          <w:color w:val="000000"/>
          <w:lang w:val="hy-AM"/>
        </w:rPr>
        <w:softHyphen/>
      </w:r>
      <w:r w:rsidRPr="00E52C74">
        <w:rPr>
          <w:rFonts w:ascii="GHEA Mariam" w:hAnsi="GHEA Mariam"/>
          <w:color w:val="000000"/>
          <w:lang w:val="hy-AM"/>
        </w:rPr>
        <w:t>բերի 27-ի «</w:t>
      </w:r>
      <w:r w:rsidRPr="00E52C74">
        <w:rPr>
          <w:rFonts w:ascii="GHEA Mariam" w:hAnsi="GHEA Mariam"/>
          <w:lang w:val="hy-AM"/>
        </w:rPr>
        <w:t xml:space="preserve">Հայաստանի Հանրապետության 2025 թվականի պետական բյուջեի </w:t>
      </w:r>
      <w:r w:rsidRPr="00E52C74">
        <w:rPr>
          <w:rFonts w:ascii="GHEA Mariam" w:hAnsi="GHEA Mariam"/>
          <w:spacing w:val="-8"/>
          <w:lang w:val="hy-AM"/>
        </w:rPr>
        <w:t>կատարումն ապահովող միջոցառումների մասին» N 2060-Ն որոշման N 1</w:t>
      </w:r>
      <w:r w:rsidRPr="00E52C74">
        <w:rPr>
          <w:rFonts w:ascii="GHEA Mariam" w:hAnsi="GHEA Mariam"/>
          <w:lang w:val="hy-AM"/>
        </w:rPr>
        <w:t xml:space="preserve"> հավելվածի NN 1, 2 և 5 աղյուսակներում կատարել փոփոխություններ` համաձայն NN 1, 2 և 3 հավելվածների:</w:t>
      </w:r>
    </w:p>
    <w:p w:rsidR="00E52C74" w:rsidRPr="00E52C74" w:rsidRDefault="00E52C74" w:rsidP="00E52C74">
      <w:pPr>
        <w:pStyle w:val="NormalWeb"/>
        <w:numPr>
          <w:ilvl w:val="0"/>
          <w:numId w:val="9"/>
        </w:numPr>
        <w:shd w:val="clear" w:color="auto" w:fill="FFFFFF"/>
        <w:tabs>
          <w:tab w:val="left" w:pos="900"/>
          <w:tab w:val="left" w:pos="990"/>
        </w:tabs>
        <w:spacing w:before="0" w:beforeAutospacing="0" w:after="0" w:afterAutospacing="0" w:line="360" w:lineRule="auto"/>
        <w:ind w:left="0" w:firstLine="720"/>
        <w:jc w:val="both"/>
        <w:rPr>
          <w:rFonts w:ascii="GHEA Mariam" w:hAnsi="GHEA Mariam"/>
          <w:lang w:val="hy-AM"/>
        </w:rPr>
      </w:pPr>
      <w:r w:rsidRPr="00E52C74">
        <w:rPr>
          <w:rFonts w:ascii="GHEA Mariam" w:hAnsi="GHEA Mariam"/>
          <w:spacing w:val="-8"/>
          <w:lang w:val="hy-AM"/>
        </w:rPr>
        <w:t>Սույն որոշումն ուժի մեջ է մտնում պաշտոնական հրապարակմանը</w:t>
      </w:r>
      <w:r w:rsidRPr="00E52C74">
        <w:rPr>
          <w:rFonts w:ascii="GHEA Mariam" w:hAnsi="GHEA Mariam"/>
          <w:lang w:val="hy-AM"/>
        </w:rPr>
        <w:t xml:space="preserve"> հաջորդող օրվանից:</w:t>
      </w:r>
    </w:p>
    <w:p w:rsidR="00303787" w:rsidRPr="00DB1E8F" w:rsidRDefault="00303787" w:rsidP="00A71CED">
      <w:pPr>
        <w:jc w:val="center"/>
        <w:rPr>
          <w:rFonts w:ascii="GHEA Mariam" w:hAnsi="GHEA Mariam"/>
          <w:sz w:val="14"/>
          <w:szCs w:val="24"/>
          <w:lang w:val="hy-AM"/>
        </w:rPr>
      </w:pPr>
    </w:p>
    <w:p w:rsidR="00A0078C" w:rsidRPr="00DB1E8F" w:rsidRDefault="00A0078C" w:rsidP="007C653B">
      <w:pPr>
        <w:pStyle w:val="norm"/>
        <w:spacing w:line="360" w:lineRule="auto"/>
        <w:rPr>
          <w:rFonts w:ascii="GHEA Mariam" w:hAnsi="GHEA Mariam"/>
          <w:sz w:val="6"/>
          <w:lang w:val="hy-AM"/>
        </w:rPr>
      </w:pPr>
    </w:p>
    <w:p w:rsidR="00D76C92" w:rsidRPr="00DB1E8F" w:rsidRDefault="00D76C92" w:rsidP="00A71CED">
      <w:pPr>
        <w:jc w:val="center"/>
        <w:rPr>
          <w:rFonts w:ascii="GHEA Mariam" w:hAnsi="GHEA Mariam"/>
          <w:sz w:val="24"/>
          <w:szCs w:val="24"/>
          <w:lang w:val="hy-AM"/>
        </w:rPr>
      </w:pPr>
    </w:p>
    <w:p w:rsidR="00D76C92" w:rsidRPr="00DB1E8F" w:rsidRDefault="00D76C92" w:rsidP="00A71CED">
      <w:pPr>
        <w:pStyle w:val="mechtex"/>
        <w:ind w:firstLine="720"/>
        <w:jc w:val="left"/>
        <w:rPr>
          <w:rFonts w:ascii="GHEA Mariam" w:hAnsi="GHEA Mariam" w:cs="Arial Armenian"/>
          <w:sz w:val="24"/>
          <w:szCs w:val="24"/>
          <w:lang w:val="hy-AM"/>
        </w:rPr>
      </w:pPr>
      <w:r w:rsidRPr="00DB1E8F">
        <w:rPr>
          <w:rFonts w:ascii="GHEA Mariam" w:hAnsi="GHEA Mariam" w:cs="Sylfaen"/>
          <w:sz w:val="24"/>
          <w:szCs w:val="24"/>
          <w:lang w:val="hy-AM"/>
        </w:rPr>
        <w:t>ՀԱՅԱՍՏԱՆԻ</w:t>
      </w:r>
      <w:r w:rsidRPr="00DB1E8F">
        <w:rPr>
          <w:rFonts w:ascii="GHEA Mariam" w:hAnsi="GHEA Mariam" w:cs="Arial Armenian"/>
          <w:sz w:val="24"/>
          <w:szCs w:val="24"/>
          <w:lang w:val="hy-AM"/>
        </w:rPr>
        <w:t xml:space="preserve">  </w:t>
      </w:r>
      <w:r w:rsidRPr="00DB1E8F">
        <w:rPr>
          <w:rFonts w:ascii="GHEA Mariam" w:hAnsi="GHEA Mariam" w:cs="Sylfaen"/>
          <w:sz w:val="24"/>
          <w:szCs w:val="24"/>
          <w:lang w:val="hy-AM"/>
        </w:rPr>
        <w:t>ՀԱՆՐԱՊԵՏՈՒԹՅԱՆ</w:t>
      </w:r>
    </w:p>
    <w:p w:rsidR="00D76C92" w:rsidRPr="00DB1E8F" w:rsidRDefault="00D76C92" w:rsidP="00A71CED">
      <w:pPr>
        <w:pStyle w:val="norm"/>
        <w:spacing w:line="240" w:lineRule="auto"/>
        <w:rPr>
          <w:rFonts w:ascii="GHEA Mariam" w:hAnsi="GHEA Mariam" w:cs="Sylfaen"/>
          <w:sz w:val="24"/>
          <w:szCs w:val="24"/>
          <w:lang w:val="hy-AM"/>
        </w:rPr>
      </w:pPr>
      <w:r w:rsidRPr="00DB1E8F">
        <w:rPr>
          <w:rFonts w:ascii="GHEA Mariam" w:hAnsi="GHEA Mariam"/>
          <w:sz w:val="24"/>
          <w:szCs w:val="24"/>
          <w:lang w:val="hy-AM"/>
        </w:rPr>
        <w:t xml:space="preserve">                </w:t>
      </w:r>
      <w:r w:rsidRPr="00DB1E8F">
        <w:rPr>
          <w:rFonts w:ascii="GHEA Mariam" w:hAnsi="GHEA Mariam" w:cs="Sylfaen"/>
          <w:sz w:val="24"/>
          <w:szCs w:val="24"/>
          <w:lang w:val="hy-AM"/>
        </w:rPr>
        <w:t>ՎԱՐՉԱՊԵՏ</w:t>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t xml:space="preserve">         Ն</w:t>
      </w:r>
      <w:r w:rsidRPr="00DB1E8F">
        <w:rPr>
          <w:rFonts w:ascii="GHEA Mariam" w:hAnsi="GHEA Mariam" w:cs="Sylfaen"/>
          <w:sz w:val="24"/>
          <w:szCs w:val="24"/>
          <w:lang w:val="hy-AM"/>
        </w:rPr>
        <w:t>.</w:t>
      </w:r>
      <w:r w:rsidRPr="00DB1E8F">
        <w:rPr>
          <w:rFonts w:ascii="GHEA Mariam" w:hAnsi="GHEA Mariam" w:cs="Arial Armenian"/>
          <w:sz w:val="24"/>
          <w:szCs w:val="24"/>
          <w:lang w:val="hy-AM"/>
        </w:rPr>
        <w:t xml:space="preserve"> ՓԱՇԻՆ</w:t>
      </w:r>
      <w:r w:rsidRPr="00DB1E8F">
        <w:rPr>
          <w:rFonts w:ascii="GHEA Mariam" w:hAnsi="GHEA Mariam" w:cs="Sylfaen"/>
          <w:sz w:val="24"/>
          <w:szCs w:val="24"/>
          <w:lang w:val="hy-AM"/>
        </w:rPr>
        <w:t>ՅԱՆ</w:t>
      </w:r>
    </w:p>
    <w:p w:rsidR="00D76C92" w:rsidRPr="00DB1E8F" w:rsidRDefault="00D76C92" w:rsidP="00A71CED">
      <w:pPr>
        <w:pStyle w:val="norm"/>
        <w:spacing w:line="240" w:lineRule="auto"/>
        <w:ind w:firstLine="0"/>
        <w:rPr>
          <w:rFonts w:ascii="GHEA Mariam" w:hAnsi="GHEA Mariam" w:cs="Arial"/>
          <w:sz w:val="24"/>
          <w:szCs w:val="24"/>
          <w:lang w:val="hy-AM"/>
        </w:rPr>
      </w:pPr>
    </w:p>
    <w:p w:rsidR="00870C18" w:rsidRPr="00DB1E8F" w:rsidRDefault="00D76C92" w:rsidP="009B1410">
      <w:pPr>
        <w:pStyle w:val="mechtex"/>
        <w:ind w:firstLine="709"/>
        <w:jc w:val="left"/>
        <w:rPr>
          <w:rFonts w:ascii="GHEA Mariam" w:hAnsi="GHEA Mariam" w:cs="Arial"/>
          <w:sz w:val="24"/>
          <w:szCs w:val="24"/>
          <w:lang w:val="hy-AM"/>
        </w:rPr>
        <w:sectPr w:rsidR="00870C18" w:rsidRPr="00DB1E8F"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DB1E8F">
        <w:rPr>
          <w:rFonts w:ascii="GHEA Mariam" w:hAnsi="GHEA Mariam" w:cs="Arial"/>
          <w:sz w:val="24"/>
          <w:szCs w:val="24"/>
          <w:lang w:val="hy-AM"/>
        </w:rPr>
        <w:t>Երևան</w:t>
      </w:r>
    </w:p>
    <w:p w:rsidR="007247E4" w:rsidRPr="00DB1E8F" w:rsidRDefault="007247E4" w:rsidP="00C802CF">
      <w:pPr>
        <w:pStyle w:val="mechtex"/>
        <w:ind w:left="10080" w:firstLine="720"/>
        <w:jc w:val="left"/>
        <w:rPr>
          <w:rFonts w:ascii="GHEA Mariam" w:hAnsi="GHEA Mariam"/>
          <w:spacing w:val="-8"/>
          <w:sz w:val="24"/>
          <w:szCs w:val="24"/>
          <w:lang w:val="hy-AM"/>
        </w:rPr>
      </w:pPr>
      <w:r w:rsidRPr="00DB1E8F">
        <w:rPr>
          <w:rFonts w:ascii="GHEA Mariam" w:hAnsi="GHEA Mariam"/>
          <w:spacing w:val="-8"/>
          <w:sz w:val="24"/>
          <w:szCs w:val="24"/>
          <w:lang w:val="hy-AM"/>
        </w:rPr>
        <w:lastRenderedPageBreak/>
        <w:t xml:space="preserve">    Հավելված </w:t>
      </w:r>
      <w:r w:rsidRPr="00DB1E8F">
        <w:rPr>
          <w:rFonts w:ascii="GHEA Mariam" w:hAnsi="GHEA Mariam"/>
          <w:spacing w:val="-8"/>
          <w:sz w:val="24"/>
          <w:szCs w:val="24"/>
          <w:lang w:val="hy-AM" w:eastAsia="en-US"/>
        </w:rPr>
        <w:t>N 1</w:t>
      </w:r>
    </w:p>
    <w:p w:rsidR="007247E4" w:rsidRPr="00DB1E8F" w:rsidRDefault="007247E4" w:rsidP="00C802CF">
      <w:pPr>
        <w:pStyle w:val="mechtex"/>
        <w:ind w:left="3600" w:firstLine="720"/>
        <w:jc w:val="left"/>
        <w:rPr>
          <w:rFonts w:ascii="GHEA Mariam" w:hAnsi="GHEA Mariam"/>
          <w:spacing w:val="-6"/>
          <w:sz w:val="24"/>
          <w:szCs w:val="24"/>
          <w:lang w:val="hy-AM"/>
        </w:rPr>
      </w:pPr>
      <w:r w:rsidRPr="00DB1E8F">
        <w:rPr>
          <w:rFonts w:ascii="GHEA Mariam" w:hAnsi="GHEA Mariam"/>
          <w:spacing w:val="-6"/>
          <w:sz w:val="24"/>
          <w:szCs w:val="24"/>
          <w:lang w:val="hy-AM"/>
        </w:rPr>
        <w:t xml:space="preserve">       </w:t>
      </w:r>
      <w:r w:rsidRPr="00DB1E8F">
        <w:rPr>
          <w:rFonts w:ascii="GHEA Mariam" w:hAnsi="GHEA Mariam"/>
          <w:spacing w:val="-6"/>
          <w:sz w:val="24"/>
          <w:szCs w:val="24"/>
          <w:lang w:val="hy-AM"/>
        </w:rPr>
        <w:tab/>
        <w:t xml:space="preserve">   </w:t>
      </w:r>
      <w:r w:rsidRPr="00DB1E8F">
        <w:rPr>
          <w:rFonts w:ascii="GHEA Mariam" w:hAnsi="GHEA Mariam"/>
          <w:spacing w:val="-6"/>
          <w:sz w:val="24"/>
          <w:szCs w:val="24"/>
          <w:lang w:val="hy-AM"/>
        </w:rPr>
        <w:tab/>
      </w:r>
      <w:r w:rsidRPr="00DB1E8F">
        <w:rPr>
          <w:rFonts w:ascii="GHEA Mariam" w:hAnsi="GHEA Mariam"/>
          <w:spacing w:val="-6"/>
          <w:sz w:val="24"/>
          <w:szCs w:val="24"/>
          <w:lang w:val="hy-AM"/>
        </w:rPr>
        <w:tab/>
      </w:r>
      <w:r w:rsidRPr="00DB1E8F">
        <w:rPr>
          <w:rFonts w:ascii="GHEA Mariam" w:hAnsi="GHEA Mariam"/>
          <w:spacing w:val="-6"/>
          <w:sz w:val="24"/>
          <w:szCs w:val="24"/>
          <w:lang w:val="hy-AM"/>
        </w:rPr>
        <w:tab/>
      </w:r>
      <w:r w:rsidRPr="00DB1E8F">
        <w:rPr>
          <w:rFonts w:ascii="GHEA Mariam" w:hAnsi="GHEA Mariam"/>
          <w:spacing w:val="-6"/>
          <w:sz w:val="24"/>
          <w:szCs w:val="24"/>
          <w:lang w:val="hy-AM"/>
        </w:rPr>
        <w:tab/>
      </w:r>
      <w:r w:rsidRPr="00DB1E8F">
        <w:rPr>
          <w:rFonts w:ascii="GHEA Mariam" w:hAnsi="GHEA Mariam"/>
          <w:spacing w:val="-6"/>
          <w:sz w:val="24"/>
          <w:szCs w:val="24"/>
          <w:lang w:val="hy-AM"/>
        </w:rPr>
        <w:tab/>
      </w:r>
      <w:r w:rsidRPr="00DB1E8F">
        <w:rPr>
          <w:rFonts w:ascii="GHEA Mariam" w:hAnsi="GHEA Mariam"/>
          <w:spacing w:val="-6"/>
          <w:sz w:val="24"/>
          <w:szCs w:val="24"/>
          <w:lang w:val="hy-AM"/>
        </w:rPr>
        <w:tab/>
        <w:t xml:space="preserve">          ՀՀ կառավարության 202</w:t>
      </w:r>
      <w:r w:rsidR="006E6C9C" w:rsidRPr="00DB1E8F">
        <w:rPr>
          <w:rFonts w:ascii="GHEA Mariam" w:hAnsi="GHEA Mariam"/>
          <w:spacing w:val="-6"/>
          <w:sz w:val="24"/>
          <w:szCs w:val="24"/>
          <w:lang w:val="hy-AM"/>
        </w:rPr>
        <w:t>5</w:t>
      </w:r>
      <w:r w:rsidRPr="00DB1E8F">
        <w:rPr>
          <w:rFonts w:ascii="GHEA Mariam" w:hAnsi="GHEA Mariam"/>
          <w:spacing w:val="-6"/>
          <w:sz w:val="24"/>
          <w:szCs w:val="24"/>
          <w:lang w:val="hy-AM"/>
        </w:rPr>
        <w:t xml:space="preserve"> թվականի</w:t>
      </w:r>
    </w:p>
    <w:p w:rsidR="007247E4" w:rsidRPr="00DB1E8F" w:rsidRDefault="007247E4" w:rsidP="00C802CF">
      <w:pPr>
        <w:pStyle w:val="mechtex"/>
        <w:jc w:val="left"/>
        <w:rPr>
          <w:rFonts w:ascii="GHEA Mariam" w:hAnsi="GHEA Mariam"/>
          <w:spacing w:val="-2"/>
          <w:sz w:val="24"/>
          <w:szCs w:val="24"/>
          <w:lang w:val="hy-AM"/>
        </w:rPr>
      </w:pPr>
      <w:r w:rsidRPr="00DB1E8F">
        <w:rPr>
          <w:rFonts w:ascii="GHEA Mariam" w:hAnsi="GHEA Mariam"/>
          <w:spacing w:val="-2"/>
          <w:sz w:val="24"/>
          <w:szCs w:val="24"/>
          <w:lang w:val="hy-AM"/>
        </w:rPr>
        <w:tab/>
      </w:r>
      <w:r w:rsidRPr="00DB1E8F">
        <w:rPr>
          <w:rFonts w:ascii="GHEA Mariam" w:hAnsi="GHEA Mariam"/>
          <w:spacing w:val="-2"/>
          <w:sz w:val="24"/>
          <w:szCs w:val="24"/>
          <w:lang w:val="hy-AM"/>
        </w:rPr>
        <w:tab/>
      </w:r>
      <w:r w:rsidRPr="00DB1E8F">
        <w:rPr>
          <w:rFonts w:ascii="GHEA Mariam" w:hAnsi="GHEA Mariam"/>
          <w:spacing w:val="-2"/>
          <w:sz w:val="24"/>
          <w:szCs w:val="24"/>
          <w:lang w:val="hy-AM"/>
        </w:rPr>
        <w:tab/>
      </w:r>
      <w:r w:rsidRPr="00DB1E8F">
        <w:rPr>
          <w:rFonts w:ascii="GHEA Mariam" w:hAnsi="GHEA Mariam"/>
          <w:spacing w:val="-2"/>
          <w:sz w:val="24"/>
          <w:szCs w:val="24"/>
          <w:lang w:val="hy-AM"/>
        </w:rPr>
        <w:tab/>
      </w:r>
      <w:r w:rsidRPr="00DB1E8F">
        <w:rPr>
          <w:rFonts w:ascii="GHEA Mariam" w:hAnsi="GHEA Mariam"/>
          <w:spacing w:val="-2"/>
          <w:sz w:val="24"/>
          <w:szCs w:val="24"/>
          <w:lang w:val="hy-AM"/>
        </w:rPr>
        <w:tab/>
      </w:r>
      <w:r w:rsidRPr="00DB1E8F">
        <w:rPr>
          <w:rFonts w:ascii="GHEA Mariam" w:hAnsi="GHEA Mariam"/>
          <w:spacing w:val="-2"/>
          <w:sz w:val="24"/>
          <w:szCs w:val="24"/>
          <w:lang w:val="hy-AM"/>
        </w:rPr>
        <w:tab/>
        <w:t xml:space="preserve">   </w:t>
      </w:r>
      <w:r w:rsidRPr="00DB1E8F">
        <w:rPr>
          <w:rFonts w:ascii="GHEA Mariam" w:hAnsi="GHEA Mariam"/>
          <w:spacing w:val="-2"/>
          <w:sz w:val="24"/>
          <w:szCs w:val="24"/>
          <w:lang w:val="hy-AM"/>
        </w:rPr>
        <w:tab/>
        <w:t xml:space="preserve"> </w:t>
      </w:r>
      <w:r w:rsidRPr="00DB1E8F">
        <w:rPr>
          <w:rFonts w:ascii="GHEA Mariam" w:hAnsi="GHEA Mariam"/>
          <w:spacing w:val="-2"/>
          <w:sz w:val="24"/>
          <w:szCs w:val="24"/>
          <w:lang w:val="hy-AM"/>
        </w:rPr>
        <w:tab/>
      </w:r>
      <w:r w:rsidRPr="00DB1E8F">
        <w:rPr>
          <w:rFonts w:ascii="GHEA Mariam" w:hAnsi="GHEA Mariam"/>
          <w:spacing w:val="-2"/>
          <w:sz w:val="24"/>
          <w:szCs w:val="24"/>
          <w:lang w:val="hy-AM"/>
        </w:rPr>
        <w:tab/>
      </w:r>
      <w:r w:rsidRPr="00DB1E8F">
        <w:rPr>
          <w:rFonts w:ascii="GHEA Mariam" w:hAnsi="GHEA Mariam"/>
          <w:spacing w:val="-2"/>
          <w:sz w:val="24"/>
          <w:szCs w:val="24"/>
          <w:lang w:val="hy-AM"/>
        </w:rPr>
        <w:tab/>
      </w:r>
      <w:r w:rsidRPr="00DB1E8F">
        <w:rPr>
          <w:rFonts w:ascii="GHEA Mariam" w:hAnsi="GHEA Mariam"/>
          <w:spacing w:val="-2"/>
          <w:sz w:val="24"/>
          <w:szCs w:val="24"/>
          <w:lang w:val="hy-AM"/>
        </w:rPr>
        <w:tab/>
      </w:r>
      <w:r w:rsidRPr="00DB1E8F">
        <w:rPr>
          <w:rFonts w:ascii="GHEA Mariam" w:hAnsi="GHEA Mariam"/>
          <w:spacing w:val="-2"/>
          <w:sz w:val="24"/>
          <w:szCs w:val="24"/>
          <w:lang w:val="hy-AM"/>
        </w:rPr>
        <w:tab/>
      </w:r>
      <w:r w:rsidRPr="00DB1E8F">
        <w:rPr>
          <w:rFonts w:ascii="GHEA Mariam" w:hAnsi="GHEA Mariam"/>
          <w:spacing w:val="-2"/>
          <w:sz w:val="24"/>
          <w:szCs w:val="24"/>
          <w:lang w:val="hy-AM"/>
        </w:rPr>
        <w:tab/>
        <w:t xml:space="preserve">         </w:t>
      </w:r>
      <w:proofErr w:type="spellStart"/>
      <w:proofErr w:type="gramStart"/>
      <w:r w:rsidR="00643529" w:rsidRPr="00643529">
        <w:rPr>
          <w:rFonts w:ascii="GHEA Mariam" w:hAnsi="GHEA Mariam" w:cs="Sylfaen"/>
          <w:spacing w:val="-4"/>
          <w:sz w:val="24"/>
          <w:szCs w:val="22"/>
          <w:lang w:val="pt-BR"/>
        </w:rPr>
        <w:t>փետրվարի</w:t>
      </w:r>
      <w:proofErr w:type="spellEnd"/>
      <w:proofErr w:type="gramEnd"/>
      <w:r w:rsidRPr="00DB1E8F">
        <w:rPr>
          <w:rFonts w:ascii="GHEA Mariam" w:hAnsi="GHEA Mariam"/>
          <w:spacing w:val="-2"/>
          <w:sz w:val="24"/>
          <w:szCs w:val="24"/>
          <w:lang w:val="hy-AM"/>
        </w:rPr>
        <w:t xml:space="preserve"> </w:t>
      </w:r>
      <w:r w:rsidR="00162605" w:rsidRPr="00DB1E8F">
        <w:rPr>
          <w:rFonts w:ascii="GHEA Mariam" w:hAnsi="GHEA Mariam"/>
          <w:spacing w:val="-2"/>
          <w:sz w:val="24"/>
          <w:szCs w:val="24"/>
          <w:lang w:val="hy-AM"/>
        </w:rPr>
        <w:t>2</w:t>
      </w:r>
      <w:r w:rsidR="00C51431" w:rsidRPr="00DB1E8F">
        <w:rPr>
          <w:rFonts w:ascii="GHEA Mariam" w:hAnsi="GHEA Mariam"/>
          <w:spacing w:val="-2"/>
          <w:sz w:val="24"/>
          <w:szCs w:val="24"/>
          <w:lang w:val="hy-AM"/>
        </w:rPr>
        <w:t>7</w:t>
      </w:r>
      <w:r w:rsidRPr="008005B3">
        <w:rPr>
          <w:rFonts w:ascii="GHEA Mariam" w:hAnsi="GHEA Mariam" w:cs="Sylfaen"/>
          <w:spacing w:val="-2"/>
          <w:sz w:val="24"/>
          <w:szCs w:val="24"/>
          <w:lang w:val="pt-BR"/>
        </w:rPr>
        <w:t>-</w:t>
      </w:r>
      <w:r w:rsidRPr="00DB1E8F">
        <w:rPr>
          <w:rFonts w:ascii="GHEA Mariam" w:hAnsi="GHEA Mariam"/>
          <w:spacing w:val="-2"/>
          <w:sz w:val="24"/>
          <w:szCs w:val="24"/>
          <w:lang w:val="hy-AM"/>
        </w:rPr>
        <w:t>ի N           - Ն  որոշման</w:t>
      </w:r>
    </w:p>
    <w:p w:rsidR="0001413C" w:rsidRPr="00DB1E8F" w:rsidRDefault="0001413C" w:rsidP="00C802CF">
      <w:pPr>
        <w:pStyle w:val="mechtex"/>
        <w:jc w:val="left"/>
        <w:rPr>
          <w:rFonts w:ascii="GHEA Mariam" w:hAnsi="GHEA Mariam"/>
          <w:spacing w:val="-2"/>
          <w:sz w:val="24"/>
          <w:szCs w:val="24"/>
          <w:lang w:val="hy-AM"/>
        </w:rPr>
      </w:pPr>
    </w:p>
    <w:tbl>
      <w:tblPr>
        <w:tblW w:w="15452" w:type="dxa"/>
        <w:tblInd w:w="-360" w:type="dxa"/>
        <w:tblLook w:val="04A0" w:firstRow="1" w:lastRow="0" w:firstColumn="1" w:lastColumn="0" w:noHBand="0" w:noVBand="1"/>
      </w:tblPr>
      <w:tblGrid>
        <w:gridCol w:w="9630"/>
        <w:gridCol w:w="1414"/>
        <w:gridCol w:w="1426"/>
        <w:gridCol w:w="1530"/>
        <w:gridCol w:w="1440"/>
        <w:gridCol w:w="12"/>
      </w:tblGrid>
      <w:tr w:rsidR="0001413C" w:rsidRPr="004637F6" w:rsidTr="0001413C">
        <w:trPr>
          <w:trHeight w:val="1050"/>
        </w:trPr>
        <w:tc>
          <w:tcPr>
            <w:tcW w:w="15452" w:type="dxa"/>
            <w:gridSpan w:val="6"/>
            <w:tcBorders>
              <w:top w:val="nil"/>
              <w:left w:val="nil"/>
              <w:bottom w:val="nil"/>
              <w:right w:val="nil"/>
            </w:tcBorders>
            <w:shd w:val="clear" w:color="000000" w:fill="FFFFFF"/>
            <w:vAlign w:val="center"/>
            <w:hideMark/>
          </w:tcPr>
          <w:p w:rsidR="0001413C" w:rsidRPr="00DB1E8F" w:rsidRDefault="0001413C" w:rsidP="0001413C">
            <w:pPr>
              <w:jc w:val="center"/>
              <w:rPr>
                <w:rFonts w:ascii="GHEA Mariam" w:hAnsi="GHEA Mariam" w:cs="Calibri"/>
                <w:color w:val="000000"/>
                <w:sz w:val="24"/>
                <w:szCs w:val="24"/>
                <w:lang w:val="hy-AM" w:eastAsia="en-US"/>
              </w:rPr>
            </w:pPr>
            <w:r w:rsidRPr="00DB1E8F">
              <w:rPr>
                <w:rFonts w:ascii="GHEA Mariam" w:hAnsi="GHEA Mariam" w:cs="Calibri"/>
                <w:color w:val="000000"/>
                <w:sz w:val="24"/>
                <w:szCs w:val="24"/>
                <w:lang w:val="hy-AM" w:eastAsia="en-US"/>
              </w:rPr>
              <w:t>ՀԱՅԱՍՏԱՆԻ ՀԱՆՐԱՊԵՏՈՒԹՅԱՆ ԿԱՌԱՎԱՐՈՒԹՅԱՆ 2024 ԹՎԱԿԱՆԻ ԴԵԿՏԵՄԲԵՐԻ 27-Ի N 2060-Ն ՈՐՈՇՄԱՆ</w:t>
            </w:r>
          </w:p>
          <w:p w:rsidR="0001413C" w:rsidRPr="00DB1E8F" w:rsidRDefault="0001413C" w:rsidP="0001413C">
            <w:pPr>
              <w:jc w:val="center"/>
              <w:rPr>
                <w:rFonts w:ascii="GHEA Mariam" w:hAnsi="GHEA Mariam" w:cs="Calibri"/>
                <w:color w:val="000000"/>
                <w:sz w:val="24"/>
                <w:szCs w:val="24"/>
                <w:lang w:val="hy-AM" w:eastAsia="en-US"/>
              </w:rPr>
            </w:pPr>
            <w:r w:rsidRPr="00DB1E8F">
              <w:rPr>
                <w:rFonts w:ascii="GHEA Mariam" w:hAnsi="GHEA Mariam" w:cs="Calibri"/>
                <w:color w:val="000000"/>
                <w:sz w:val="24"/>
                <w:szCs w:val="24"/>
                <w:lang w:val="hy-AM" w:eastAsia="en-US"/>
              </w:rPr>
              <w:t xml:space="preserve"> N 1 ՀԱՎԵԼՎԱԾԻ N 1 ԱՂՅՈՒՍԱԿՈՒՄ ԿԱՏԱՐՎՈՂ ՓՈՓՈԽՈՒԹՅՈՒՆՆԵՐԸ</w:t>
            </w:r>
          </w:p>
        </w:tc>
      </w:tr>
      <w:tr w:rsidR="0001413C" w:rsidRPr="004637F6" w:rsidTr="0001413C">
        <w:trPr>
          <w:gridAfter w:val="1"/>
          <w:wAfter w:w="12" w:type="dxa"/>
          <w:trHeight w:val="345"/>
        </w:trPr>
        <w:tc>
          <w:tcPr>
            <w:tcW w:w="9630" w:type="dxa"/>
            <w:tcBorders>
              <w:top w:val="nil"/>
              <w:left w:val="nil"/>
              <w:bottom w:val="nil"/>
              <w:right w:val="nil"/>
            </w:tcBorders>
            <w:shd w:val="clear" w:color="000000" w:fill="FFFFFF"/>
            <w:noWrap/>
            <w:vAlign w:val="bottom"/>
            <w:hideMark/>
          </w:tcPr>
          <w:p w:rsidR="0001413C" w:rsidRPr="00DB1E8F" w:rsidRDefault="0001413C" w:rsidP="0001413C">
            <w:pPr>
              <w:rPr>
                <w:rFonts w:ascii="GHEA Mariam" w:hAnsi="GHEA Mariam" w:cs="Calibri"/>
                <w:color w:val="000000"/>
                <w:sz w:val="24"/>
                <w:szCs w:val="24"/>
                <w:lang w:val="hy-AM" w:eastAsia="en-US"/>
              </w:rPr>
            </w:pPr>
            <w:r w:rsidRPr="00DB1E8F">
              <w:rPr>
                <w:rFonts w:ascii="Calibri" w:hAnsi="Calibri" w:cs="Calibri"/>
                <w:color w:val="000000"/>
                <w:sz w:val="24"/>
                <w:szCs w:val="24"/>
                <w:lang w:val="hy-AM" w:eastAsia="en-US"/>
              </w:rPr>
              <w:t> </w:t>
            </w:r>
          </w:p>
        </w:tc>
        <w:tc>
          <w:tcPr>
            <w:tcW w:w="1414" w:type="dxa"/>
            <w:tcBorders>
              <w:top w:val="nil"/>
              <w:left w:val="nil"/>
              <w:bottom w:val="nil"/>
              <w:right w:val="nil"/>
            </w:tcBorders>
            <w:shd w:val="clear" w:color="000000" w:fill="FFFFFF"/>
            <w:noWrap/>
            <w:vAlign w:val="bottom"/>
            <w:hideMark/>
          </w:tcPr>
          <w:p w:rsidR="0001413C" w:rsidRPr="00DB1E8F" w:rsidRDefault="0001413C" w:rsidP="0001413C">
            <w:pPr>
              <w:rPr>
                <w:rFonts w:ascii="GHEA Mariam" w:hAnsi="GHEA Mariam" w:cs="Calibri"/>
                <w:color w:val="000000"/>
                <w:sz w:val="24"/>
                <w:szCs w:val="24"/>
                <w:lang w:val="hy-AM" w:eastAsia="en-US"/>
              </w:rPr>
            </w:pPr>
            <w:r w:rsidRPr="00DB1E8F">
              <w:rPr>
                <w:rFonts w:ascii="Calibri" w:hAnsi="Calibri" w:cs="Calibri"/>
                <w:color w:val="000000"/>
                <w:sz w:val="24"/>
                <w:szCs w:val="24"/>
                <w:lang w:val="hy-AM" w:eastAsia="en-US"/>
              </w:rPr>
              <w:t> </w:t>
            </w:r>
          </w:p>
        </w:tc>
        <w:tc>
          <w:tcPr>
            <w:tcW w:w="1426" w:type="dxa"/>
            <w:tcBorders>
              <w:top w:val="nil"/>
              <w:left w:val="nil"/>
              <w:bottom w:val="nil"/>
              <w:right w:val="nil"/>
            </w:tcBorders>
            <w:shd w:val="clear" w:color="000000" w:fill="FFFFFF"/>
            <w:noWrap/>
            <w:vAlign w:val="bottom"/>
            <w:hideMark/>
          </w:tcPr>
          <w:p w:rsidR="0001413C" w:rsidRPr="00DB1E8F" w:rsidRDefault="0001413C" w:rsidP="0001413C">
            <w:pPr>
              <w:rPr>
                <w:rFonts w:ascii="GHEA Mariam" w:hAnsi="GHEA Mariam" w:cs="Calibri"/>
                <w:color w:val="000000"/>
                <w:sz w:val="24"/>
                <w:szCs w:val="24"/>
                <w:lang w:val="hy-AM" w:eastAsia="en-US"/>
              </w:rPr>
            </w:pPr>
            <w:r w:rsidRPr="00DB1E8F">
              <w:rPr>
                <w:rFonts w:ascii="Calibri" w:hAnsi="Calibri" w:cs="Calibri"/>
                <w:color w:val="000000"/>
                <w:sz w:val="24"/>
                <w:szCs w:val="24"/>
                <w:lang w:val="hy-AM" w:eastAsia="en-US"/>
              </w:rPr>
              <w:t> </w:t>
            </w:r>
          </w:p>
        </w:tc>
        <w:tc>
          <w:tcPr>
            <w:tcW w:w="1530" w:type="dxa"/>
            <w:tcBorders>
              <w:top w:val="nil"/>
              <w:left w:val="nil"/>
              <w:bottom w:val="nil"/>
              <w:right w:val="nil"/>
            </w:tcBorders>
            <w:shd w:val="clear" w:color="000000" w:fill="FFFFFF"/>
            <w:noWrap/>
            <w:vAlign w:val="bottom"/>
            <w:hideMark/>
          </w:tcPr>
          <w:p w:rsidR="0001413C" w:rsidRPr="00DB1E8F" w:rsidRDefault="0001413C" w:rsidP="0001413C">
            <w:pPr>
              <w:rPr>
                <w:rFonts w:ascii="GHEA Mariam" w:hAnsi="GHEA Mariam" w:cs="Calibri"/>
                <w:color w:val="000000"/>
                <w:sz w:val="24"/>
                <w:szCs w:val="24"/>
                <w:lang w:val="hy-AM" w:eastAsia="en-US"/>
              </w:rPr>
            </w:pPr>
            <w:r w:rsidRPr="00DB1E8F">
              <w:rPr>
                <w:rFonts w:ascii="Calibri" w:hAnsi="Calibri" w:cs="Calibri"/>
                <w:color w:val="000000"/>
                <w:sz w:val="24"/>
                <w:szCs w:val="24"/>
                <w:lang w:val="hy-AM" w:eastAsia="en-US"/>
              </w:rPr>
              <w:t> </w:t>
            </w:r>
          </w:p>
        </w:tc>
        <w:tc>
          <w:tcPr>
            <w:tcW w:w="1440" w:type="dxa"/>
            <w:tcBorders>
              <w:top w:val="nil"/>
              <w:left w:val="nil"/>
              <w:bottom w:val="nil"/>
              <w:right w:val="nil"/>
            </w:tcBorders>
            <w:shd w:val="clear" w:color="000000" w:fill="FFFFFF"/>
            <w:noWrap/>
            <w:vAlign w:val="bottom"/>
            <w:hideMark/>
          </w:tcPr>
          <w:p w:rsidR="0001413C" w:rsidRPr="00DB1E8F" w:rsidRDefault="0001413C" w:rsidP="0001413C">
            <w:pPr>
              <w:rPr>
                <w:rFonts w:ascii="GHEA Mariam" w:hAnsi="GHEA Mariam" w:cs="Calibri"/>
                <w:color w:val="000000"/>
                <w:sz w:val="24"/>
                <w:szCs w:val="24"/>
                <w:lang w:val="hy-AM" w:eastAsia="en-US"/>
              </w:rPr>
            </w:pPr>
            <w:r w:rsidRPr="00DB1E8F">
              <w:rPr>
                <w:rFonts w:ascii="Calibri" w:hAnsi="Calibri" w:cs="Calibri"/>
                <w:color w:val="000000"/>
                <w:sz w:val="24"/>
                <w:szCs w:val="24"/>
                <w:lang w:val="hy-AM" w:eastAsia="en-US"/>
              </w:rPr>
              <w:t> </w:t>
            </w:r>
          </w:p>
        </w:tc>
      </w:tr>
      <w:tr w:rsidR="0001413C" w:rsidRPr="0001413C" w:rsidTr="0001413C">
        <w:trPr>
          <w:gridAfter w:val="1"/>
          <w:wAfter w:w="12" w:type="dxa"/>
          <w:trHeight w:val="345"/>
        </w:trPr>
        <w:tc>
          <w:tcPr>
            <w:tcW w:w="9630" w:type="dxa"/>
            <w:tcBorders>
              <w:top w:val="nil"/>
              <w:left w:val="nil"/>
              <w:bottom w:val="nil"/>
              <w:right w:val="nil"/>
            </w:tcBorders>
            <w:shd w:val="clear" w:color="000000" w:fill="FFFFFF"/>
            <w:vAlign w:val="bottom"/>
            <w:hideMark/>
          </w:tcPr>
          <w:p w:rsidR="0001413C" w:rsidRPr="00DB1E8F" w:rsidRDefault="0001413C" w:rsidP="0001413C">
            <w:pPr>
              <w:jc w:val="center"/>
              <w:rPr>
                <w:rFonts w:ascii="GHEA Mariam" w:hAnsi="GHEA Mariam" w:cs="Calibri"/>
                <w:sz w:val="24"/>
                <w:szCs w:val="24"/>
                <w:lang w:val="hy-AM" w:eastAsia="en-US"/>
              </w:rPr>
            </w:pPr>
            <w:r w:rsidRPr="00DB1E8F">
              <w:rPr>
                <w:rFonts w:ascii="Calibri" w:hAnsi="Calibri" w:cs="Calibri"/>
                <w:sz w:val="24"/>
                <w:szCs w:val="24"/>
                <w:lang w:val="hy-AM" w:eastAsia="en-US"/>
              </w:rPr>
              <w:t> </w:t>
            </w:r>
          </w:p>
        </w:tc>
        <w:tc>
          <w:tcPr>
            <w:tcW w:w="1414" w:type="dxa"/>
            <w:tcBorders>
              <w:top w:val="nil"/>
              <w:left w:val="nil"/>
              <w:bottom w:val="nil"/>
              <w:right w:val="nil"/>
            </w:tcBorders>
            <w:shd w:val="clear" w:color="000000" w:fill="FFFFFF"/>
            <w:vAlign w:val="bottom"/>
            <w:hideMark/>
          </w:tcPr>
          <w:p w:rsidR="0001413C" w:rsidRPr="00DB1E8F" w:rsidRDefault="0001413C" w:rsidP="0001413C">
            <w:pPr>
              <w:jc w:val="center"/>
              <w:rPr>
                <w:rFonts w:ascii="GHEA Mariam" w:hAnsi="GHEA Mariam" w:cs="Calibri"/>
                <w:sz w:val="24"/>
                <w:szCs w:val="24"/>
                <w:lang w:val="hy-AM" w:eastAsia="en-US"/>
              </w:rPr>
            </w:pPr>
            <w:r w:rsidRPr="00DB1E8F">
              <w:rPr>
                <w:rFonts w:ascii="Calibri" w:hAnsi="Calibri" w:cs="Calibri"/>
                <w:sz w:val="24"/>
                <w:szCs w:val="24"/>
                <w:lang w:val="hy-AM" w:eastAsia="en-US"/>
              </w:rPr>
              <w:t> </w:t>
            </w:r>
          </w:p>
        </w:tc>
        <w:tc>
          <w:tcPr>
            <w:tcW w:w="1426" w:type="dxa"/>
            <w:tcBorders>
              <w:top w:val="nil"/>
              <w:left w:val="nil"/>
              <w:bottom w:val="nil"/>
              <w:right w:val="nil"/>
            </w:tcBorders>
            <w:shd w:val="clear" w:color="000000" w:fill="FFFFFF"/>
            <w:vAlign w:val="bottom"/>
            <w:hideMark/>
          </w:tcPr>
          <w:p w:rsidR="0001413C" w:rsidRPr="00DB1E8F" w:rsidRDefault="0001413C" w:rsidP="0001413C">
            <w:pPr>
              <w:jc w:val="center"/>
              <w:rPr>
                <w:rFonts w:ascii="GHEA Mariam" w:hAnsi="GHEA Mariam" w:cs="Calibri"/>
                <w:sz w:val="24"/>
                <w:szCs w:val="24"/>
                <w:lang w:val="hy-AM" w:eastAsia="en-US"/>
              </w:rPr>
            </w:pPr>
            <w:r w:rsidRPr="00DB1E8F">
              <w:rPr>
                <w:rFonts w:ascii="Calibri" w:hAnsi="Calibri" w:cs="Calibri"/>
                <w:sz w:val="24"/>
                <w:szCs w:val="24"/>
                <w:lang w:val="hy-AM" w:eastAsia="en-US"/>
              </w:rPr>
              <w:t> </w:t>
            </w:r>
          </w:p>
        </w:tc>
        <w:tc>
          <w:tcPr>
            <w:tcW w:w="2970" w:type="dxa"/>
            <w:gridSpan w:val="2"/>
            <w:tcBorders>
              <w:top w:val="nil"/>
              <w:left w:val="nil"/>
              <w:bottom w:val="nil"/>
              <w:right w:val="nil"/>
            </w:tcBorders>
            <w:shd w:val="clear" w:color="000000" w:fill="FFFFFF"/>
            <w:noWrap/>
            <w:vAlign w:val="bottom"/>
            <w:hideMark/>
          </w:tcPr>
          <w:p w:rsidR="0001413C" w:rsidRPr="0001413C" w:rsidRDefault="0001413C" w:rsidP="0001413C">
            <w:pPr>
              <w:jc w:val="right"/>
              <w:rPr>
                <w:rFonts w:ascii="GHEA Mariam" w:hAnsi="GHEA Mariam" w:cs="Calibri"/>
                <w:color w:val="000000"/>
                <w:sz w:val="24"/>
                <w:szCs w:val="24"/>
                <w:lang w:eastAsia="en-US"/>
              </w:rPr>
            </w:pPr>
            <w:r w:rsidRPr="00DB1E8F">
              <w:rPr>
                <w:rFonts w:ascii="GHEA Mariam" w:hAnsi="GHEA Mariam" w:cs="Calibri"/>
                <w:color w:val="000000"/>
                <w:sz w:val="24"/>
                <w:szCs w:val="24"/>
                <w:lang w:val="hy-AM" w:eastAsia="en-US"/>
              </w:rPr>
              <w:t xml:space="preserve"> </w:t>
            </w:r>
            <w:r w:rsidRPr="0001413C">
              <w:rPr>
                <w:rFonts w:ascii="GHEA Mariam" w:hAnsi="GHEA Mariam" w:cs="Calibri"/>
                <w:color w:val="000000"/>
                <w:sz w:val="24"/>
                <w:szCs w:val="24"/>
                <w:lang w:eastAsia="en-US"/>
              </w:rPr>
              <w:t>(</w:t>
            </w:r>
            <w:proofErr w:type="spellStart"/>
            <w:r w:rsidRPr="0001413C">
              <w:rPr>
                <w:rFonts w:ascii="GHEA Mariam" w:hAnsi="GHEA Mariam" w:cs="Calibri"/>
                <w:color w:val="000000"/>
                <w:sz w:val="24"/>
                <w:szCs w:val="24"/>
                <w:lang w:eastAsia="en-US"/>
              </w:rPr>
              <w:t>հազ</w:t>
            </w:r>
            <w:proofErr w:type="spellEnd"/>
            <w:r w:rsidRPr="0001413C">
              <w:rPr>
                <w:rFonts w:ascii="GHEA Mariam" w:hAnsi="GHEA Mariam" w:cs="Calibri"/>
                <w:color w:val="000000"/>
                <w:sz w:val="24"/>
                <w:szCs w:val="24"/>
                <w:lang w:eastAsia="en-US"/>
              </w:rPr>
              <w:t xml:space="preserve">. </w:t>
            </w:r>
            <w:proofErr w:type="spellStart"/>
            <w:r w:rsidRPr="0001413C">
              <w:rPr>
                <w:rFonts w:ascii="GHEA Mariam" w:hAnsi="GHEA Mariam" w:cs="Calibri"/>
                <w:color w:val="000000"/>
                <w:sz w:val="24"/>
                <w:szCs w:val="24"/>
                <w:lang w:eastAsia="en-US"/>
              </w:rPr>
              <w:t>դրամ</w:t>
            </w:r>
            <w:proofErr w:type="spellEnd"/>
            <w:r w:rsidRPr="0001413C">
              <w:rPr>
                <w:rFonts w:ascii="GHEA Mariam" w:hAnsi="GHEA Mariam" w:cs="Calibri"/>
                <w:color w:val="000000"/>
                <w:sz w:val="24"/>
                <w:szCs w:val="24"/>
                <w:lang w:eastAsia="en-US"/>
              </w:rPr>
              <w:t>)</w:t>
            </w:r>
          </w:p>
        </w:tc>
      </w:tr>
      <w:tr w:rsidR="0001413C" w:rsidRPr="0001413C" w:rsidTr="0001413C">
        <w:trPr>
          <w:gridAfter w:val="1"/>
          <w:wAfter w:w="12" w:type="dxa"/>
          <w:trHeight w:val="71"/>
        </w:trPr>
        <w:tc>
          <w:tcPr>
            <w:tcW w:w="96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Պետական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բյուջեի</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դեֆիցիտի</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ֆինանսավորման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աղբյուրներն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ու</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դրանց</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տարրերի</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անվանումները</w:t>
            </w:r>
            <w:proofErr w:type="spellEnd"/>
            <w:r w:rsidRPr="0001413C">
              <w:rPr>
                <w:rFonts w:ascii="GHEA Mariam" w:hAnsi="GHEA Mariam" w:cs="Calibri"/>
                <w:sz w:val="24"/>
                <w:szCs w:val="24"/>
                <w:lang w:eastAsia="en-US"/>
              </w:rPr>
              <w:t xml:space="preserve"> </w:t>
            </w:r>
          </w:p>
        </w:tc>
        <w:tc>
          <w:tcPr>
            <w:tcW w:w="5810" w:type="dxa"/>
            <w:gridSpan w:val="4"/>
            <w:tcBorders>
              <w:top w:val="single" w:sz="4" w:space="0" w:color="auto"/>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Ցուցանիշների</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փոփոխությունը</w:t>
            </w:r>
            <w:proofErr w:type="spellEnd"/>
            <w:r w:rsidRPr="0001413C">
              <w:rPr>
                <w:rFonts w:ascii="GHEA Mariam" w:hAnsi="GHEA Mariam" w:cs="Calibri"/>
                <w:sz w:val="24"/>
                <w:szCs w:val="24"/>
                <w:lang w:eastAsia="en-US"/>
              </w:rPr>
              <w:br/>
              <w:t>(</w:t>
            </w:r>
            <w:proofErr w:type="spellStart"/>
            <w:r w:rsidRPr="0001413C">
              <w:rPr>
                <w:rFonts w:ascii="GHEA Mariam" w:hAnsi="GHEA Mariam" w:cs="Calibri"/>
                <w:sz w:val="24"/>
                <w:szCs w:val="24"/>
                <w:lang w:eastAsia="en-US"/>
              </w:rPr>
              <w:t>ավելացումները</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նշված</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են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դրական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նշանով</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իսկ</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նվազեցումները</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փակագծերում</w:t>
            </w:r>
            <w:proofErr w:type="spellEnd"/>
            <w:r w:rsidRPr="0001413C">
              <w:rPr>
                <w:rFonts w:ascii="GHEA Mariam" w:hAnsi="GHEA Mariam" w:cs="Calibri"/>
                <w:sz w:val="24"/>
                <w:szCs w:val="24"/>
                <w:lang w:eastAsia="en-US"/>
              </w:rPr>
              <w:t xml:space="preserve">) </w:t>
            </w:r>
          </w:p>
        </w:tc>
      </w:tr>
      <w:tr w:rsidR="0001413C" w:rsidRPr="0001413C" w:rsidTr="0001413C">
        <w:trPr>
          <w:gridAfter w:val="1"/>
          <w:wAfter w:w="12" w:type="dxa"/>
          <w:trHeight w:val="855"/>
        </w:trPr>
        <w:tc>
          <w:tcPr>
            <w:tcW w:w="9630" w:type="dxa"/>
            <w:vMerge/>
            <w:tcBorders>
              <w:top w:val="single" w:sz="4" w:space="0" w:color="auto"/>
              <w:left w:val="single" w:sz="4" w:space="0" w:color="auto"/>
              <w:bottom w:val="single" w:sz="4" w:space="0" w:color="auto"/>
              <w:right w:val="single" w:sz="4" w:space="0" w:color="auto"/>
            </w:tcBorders>
            <w:vAlign w:val="center"/>
            <w:hideMark/>
          </w:tcPr>
          <w:p w:rsidR="0001413C" w:rsidRPr="0001413C" w:rsidRDefault="0001413C" w:rsidP="0001413C">
            <w:pPr>
              <w:rPr>
                <w:rFonts w:ascii="GHEA Mariam" w:hAnsi="GHEA Mariam" w:cs="Calibri"/>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01413C" w:rsidRPr="0001413C" w:rsidRDefault="0001413C" w:rsidP="0001413C">
            <w:pPr>
              <w:jc w:val="center"/>
              <w:rPr>
                <w:rFonts w:ascii="GHEA Mariam" w:hAnsi="GHEA Mariam" w:cs="Calibri"/>
                <w:color w:val="000000"/>
                <w:sz w:val="24"/>
                <w:szCs w:val="24"/>
                <w:lang w:eastAsia="en-US"/>
              </w:rPr>
            </w:pPr>
            <w:proofErr w:type="spellStart"/>
            <w:r w:rsidRPr="0001413C">
              <w:rPr>
                <w:rFonts w:ascii="GHEA Mariam" w:hAnsi="GHEA Mariam" w:cs="Calibri"/>
                <w:color w:val="000000"/>
                <w:sz w:val="24"/>
                <w:szCs w:val="24"/>
                <w:lang w:eastAsia="en-US"/>
              </w:rPr>
              <w:t>առաջին</w:t>
            </w:r>
            <w:proofErr w:type="spellEnd"/>
            <w:r w:rsidRPr="0001413C">
              <w:rPr>
                <w:rFonts w:ascii="GHEA Mariam" w:hAnsi="GHEA Mariam" w:cs="Calibri"/>
                <w:color w:val="000000"/>
                <w:sz w:val="24"/>
                <w:szCs w:val="24"/>
                <w:lang w:eastAsia="en-US"/>
              </w:rPr>
              <w:t xml:space="preserve"> </w:t>
            </w:r>
            <w:proofErr w:type="spellStart"/>
            <w:r w:rsidRPr="0001413C">
              <w:rPr>
                <w:rFonts w:ascii="GHEA Mariam" w:hAnsi="GHEA Mariam" w:cs="Calibri"/>
                <w:color w:val="000000"/>
                <w:sz w:val="24"/>
                <w:szCs w:val="24"/>
                <w:lang w:eastAsia="en-US"/>
              </w:rPr>
              <w:t>եռամսյակ</w:t>
            </w:r>
            <w:proofErr w:type="spellEnd"/>
          </w:p>
        </w:tc>
        <w:tc>
          <w:tcPr>
            <w:tcW w:w="1426" w:type="dxa"/>
            <w:tcBorders>
              <w:top w:val="nil"/>
              <w:left w:val="nil"/>
              <w:bottom w:val="single" w:sz="4" w:space="0" w:color="auto"/>
              <w:right w:val="single" w:sz="4" w:space="0" w:color="auto"/>
            </w:tcBorders>
            <w:shd w:val="clear" w:color="auto" w:fill="auto"/>
            <w:vAlign w:val="center"/>
            <w:hideMark/>
          </w:tcPr>
          <w:p w:rsidR="0001413C" w:rsidRPr="0001413C" w:rsidRDefault="0001413C" w:rsidP="0001413C">
            <w:pPr>
              <w:jc w:val="center"/>
              <w:rPr>
                <w:rFonts w:ascii="GHEA Mariam" w:hAnsi="GHEA Mariam" w:cs="Calibri"/>
                <w:color w:val="000000"/>
                <w:sz w:val="24"/>
                <w:szCs w:val="24"/>
                <w:lang w:eastAsia="en-US"/>
              </w:rPr>
            </w:pPr>
            <w:proofErr w:type="spellStart"/>
            <w:r w:rsidRPr="0001413C">
              <w:rPr>
                <w:rFonts w:ascii="GHEA Mariam" w:hAnsi="GHEA Mariam" w:cs="Calibri"/>
                <w:color w:val="000000"/>
                <w:sz w:val="24"/>
                <w:szCs w:val="24"/>
                <w:lang w:eastAsia="en-US"/>
              </w:rPr>
              <w:t>առաջին</w:t>
            </w:r>
            <w:proofErr w:type="spellEnd"/>
            <w:r w:rsidRPr="0001413C">
              <w:rPr>
                <w:rFonts w:ascii="GHEA Mariam" w:hAnsi="GHEA Mariam" w:cs="Calibri"/>
                <w:color w:val="000000"/>
                <w:sz w:val="24"/>
                <w:szCs w:val="24"/>
                <w:lang w:eastAsia="en-US"/>
              </w:rPr>
              <w:t xml:space="preserve"> </w:t>
            </w:r>
            <w:proofErr w:type="spellStart"/>
            <w:r w:rsidRPr="0001413C">
              <w:rPr>
                <w:rFonts w:ascii="GHEA Mariam" w:hAnsi="GHEA Mariam" w:cs="Calibri"/>
                <w:color w:val="000000"/>
                <w:sz w:val="24"/>
                <w:szCs w:val="24"/>
                <w:lang w:eastAsia="en-US"/>
              </w:rPr>
              <w:t>կիսամյակ</w:t>
            </w:r>
            <w:proofErr w:type="spellEnd"/>
          </w:p>
        </w:tc>
        <w:tc>
          <w:tcPr>
            <w:tcW w:w="1530" w:type="dxa"/>
            <w:tcBorders>
              <w:top w:val="nil"/>
              <w:left w:val="nil"/>
              <w:bottom w:val="single" w:sz="4" w:space="0" w:color="auto"/>
              <w:right w:val="single" w:sz="4" w:space="0" w:color="auto"/>
            </w:tcBorders>
            <w:shd w:val="clear" w:color="000000" w:fill="FFFFFF"/>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ինն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ամիս</w:t>
            </w:r>
            <w:proofErr w:type="spellEnd"/>
            <w:r w:rsidRPr="0001413C">
              <w:rPr>
                <w:rFonts w:ascii="GHEA Mariam" w:hAnsi="GHEA Mariam" w:cs="Calibri"/>
                <w:sz w:val="24"/>
                <w:szCs w:val="24"/>
                <w:lang w:eastAsia="en-US"/>
              </w:rPr>
              <w:t xml:space="preserve"> </w:t>
            </w:r>
          </w:p>
        </w:tc>
        <w:tc>
          <w:tcPr>
            <w:tcW w:w="1440" w:type="dxa"/>
            <w:tcBorders>
              <w:top w:val="nil"/>
              <w:left w:val="nil"/>
              <w:bottom w:val="single" w:sz="4" w:space="0" w:color="auto"/>
              <w:right w:val="single" w:sz="4" w:space="0" w:color="auto"/>
            </w:tcBorders>
            <w:shd w:val="clear" w:color="000000" w:fill="FFFFFF"/>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տարի</w:t>
            </w:r>
            <w:proofErr w:type="spellEnd"/>
            <w:r w:rsidRPr="0001413C">
              <w:rPr>
                <w:rFonts w:ascii="GHEA Mariam" w:hAnsi="GHEA Mariam" w:cs="Calibri"/>
                <w:sz w:val="24"/>
                <w:szCs w:val="24"/>
                <w:lang w:eastAsia="en-US"/>
              </w:rPr>
              <w:t xml:space="preserve"> </w:t>
            </w:r>
          </w:p>
        </w:tc>
      </w:tr>
      <w:tr w:rsidR="0001413C" w:rsidRPr="0001413C" w:rsidTr="0001413C">
        <w:trPr>
          <w:gridAfter w:val="1"/>
          <w:wAfter w:w="12" w:type="dxa"/>
          <w:trHeight w:val="420"/>
        </w:trPr>
        <w:tc>
          <w:tcPr>
            <w:tcW w:w="9630" w:type="dxa"/>
            <w:tcBorders>
              <w:top w:val="nil"/>
              <w:left w:val="single" w:sz="4" w:space="0" w:color="auto"/>
              <w:bottom w:val="single" w:sz="4" w:space="0" w:color="auto"/>
              <w:right w:val="single" w:sz="4" w:space="0" w:color="auto"/>
            </w:tcBorders>
            <w:shd w:val="clear" w:color="000000" w:fill="FFFFFF"/>
            <w:vAlign w:val="bottom"/>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t xml:space="preserve">  ԸՆԴԱՄԵՆԸ </w:t>
            </w:r>
          </w:p>
        </w:tc>
        <w:tc>
          <w:tcPr>
            <w:tcW w:w="1414" w:type="dxa"/>
            <w:tcBorders>
              <w:top w:val="nil"/>
              <w:left w:val="nil"/>
              <w:bottom w:val="single" w:sz="4" w:space="0" w:color="auto"/>
              <w:right w:val="single" w:sz="4" w:space="0" w:color="auto"/>
            </w:tcBorders>
            <w:shd w:val="clear" w:color="000000" w:fill="FFFFFF"/>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c>
          <w:tcPr>
            <w:tcW w:w="1426" w:type="dxa"/>
            <w:tcBorders>
              <w:top w:val="nil"/>
              <w:left w:val="nil"/>
              <w:bottom w:val="single" w:sz="4" w:space="0" w:color="auto"/>
              <w:right w:val="single" w:sz="4" w:space="0" w:color="auto"/>
            </w:tcBorders>
            <w:shd w:val="clear" w:color="000000" w:fill="FFFFFF"/>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c>
          <w:tcPr>
            <w:tcW w:w="1440" w:type="dxa"/>
            <w:tcBorders>
              <w:top w:val="nil"/>
              <w:left w:val="nil"/>
              <w:bottom w:val="single" w:sz="4" w:space="0" w:color="auto"/>
              <w:right w:val="single" w:sz="4" w:space="0" w:color="auto"/>
            </w:tcBorders>
            <w:shd w:val="clear" w:color="000000" w:fill="FFFFFF"/>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r>
      <w:tr w:rsidR="0001413C" w:rsidRPr="0001413C" w:rsidTr="0001413C">
        <w:trPr>
          <w:gridAfter w:val="1"/>
          <w:wAfter w:w="12" w:type="dxa"/>
          <w:trHeight w:val="360"/>
        </w:trPr>
        <w:tc>
          <w:tcPr>
            <w:tcW w:w="9630" w:type="dxa"/>
            <w:tcBorders>
              <w:top w:val="nil"/>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այդ</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թվում</w:t>
            </w:r>
            <w:proofErr w:type="spellEnd"/>
            <w:r w:rsidRPr="0001413C">
              <w:rPr>
                <w:rFonts w:ascii="GHEA Mariam" w:hAnsi="GHEA Mariam" w:cs="Calibri"/>
                <w:sz w:val="24"/>
                <w:szCs w:val="24"/>
                <w:lang w:eastAsia="en-US"/>
              </w:rPr>
              <w:t xml:space="preserve">՝ </w:t>
            </w:r>
          </w:p>
        </w:tc>
        <w:tc>
          <w:tcPr>
            <w:tcW w:w="1414"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c>
          <w:tcPr>
            <w:tcW w:w="1426"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r>
      <w:tr w:rsidR="0001413C" w:rsidRPr="0001413C" w:rsidTr="0001413C">
        <w:trPr>
          <w:gridAfter w:val="1"/>
          <w:wAfter w:w="12" w:type="dxa"/>
          <w:trHeight w:val="540"/>
        </w:trPr>
        <w:tc>
          <w:tcPr>
            <w:tcW w:w="9630" w:type="dxa"/>
            <w:tcBorders>
              <w:top w:val="nil"/>
              <w:left w:val="single" w:sz="4" w:space="0" w:color="auto"/>
              <w:bottom w:val="single" w:sz="4" w:space="0" w:color="auto"/>
              <w:right w:val="single" w:sz="4" w:space="0" w:color="auto"/>
            </w:tcBorders>
            <w:shd w:val="clear" w:color="auto" w:fill="auto"/>
            <w:vAlign w:val="center"/>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t xml:space="preserve"> Ա. </w:t>
            </w:r>
            <w:proofErr w:type="spellStart"/>
            <w:r w:rsidRPr="0001413C">
              <w:rPr>
                <w:rFonts w:ascii="GHEA Mariam" w:hAnsi="GHEA Mariam" w:cs="Calibri"/>
                <w:sz w:val="24"/>
                <w:szCs w:val="24"/>
                <w:lang w:eastAsia="en-US"/>
              </w:rPr>
              <w:t>Ներքին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աղբյուրներ-ընդամենը</w:t>
            </w:r>
            <w:proofErr w:type="spellEnd"/>
            <w:r w:rsidRPr="0001413C">
              <w:rPr>
                <w:rFonts w:ascii="GHEA Mariam" w:hAnsi="GHEA Mariam" w:cs="Calibri"/>
                <w:sz w:val="24"/>
                <w:szCs w:val="24"/>
                <w:lang w:eastAsia="en-US"/>
              </w:rPr>
              <w:t xml:space="preserve"> </w:t>
            </w:r>
          </w:p>
        </w:tc>
        <w:tc>
          <w:tcPr>
            <w:tcW w:w="1414" w:type="dxa"/>
            <w:tcBorders>
              <w:top w:val="nil"/>
              <w:left w:val="nil"/>
              <w:bottom w:val="single" w:sz="4" w:space="0" w:color="auto"/>
              <w:right w:val="single" w:sz="4" w:space="0" w:color="auto"/>
            </w:tcBorders>
            <w:shd w:val="clear" w:color="auto" w:fill="auto"/>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c>
          <w:tcPr>
            <w:tcW w:w="1426" w:type="dxa"/>
            <w:tcBorders>
              <w:top w:val="nil"/>
              <w:left w:val="nil"/>
              <w:bottom w:val="single" w:sz="4" w:space="0" w:color="auto"/>
              <w:right w:val="single" w:sz="4" w:space="0" w:color="auto"/>
            </w:tcBorders>
            <w:shd w:val="clear" w:color="auto" w:fill="auto"/>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r>
      <w:tr w:rsidR="0001413C" w:rsidRPr="0001413C" w:rsidTr="0001413C">
        <w:trPr>
          <w:gridAfter w:val="1"/>
          <w:wAfter w:w="12" w:type="dxa"/>
          <w:trHeight w:val="360"/>
        </w:trPr>
        <w:tc>
          <w:tcPr>
            <w:tcW w:w="9630" w:type="dxa"/>
            <w:tcBorders>
              <w:top w:val="nil"/>
              <w:left w:val="single" w:sz="4" w:space="0" w:color="auto"/>
              <w:bottom w:val="single" w:sz="4" w:space="0" w:color="auto"/>
              <w:right w:val="single" w:sz="4" w:space="0" w:color="auto"/>
            </w:tcBorders>
            <w:shd w:val="clear" w:color="auto" w:fill="auto"/>
            <w:vAlign w:val="center"/>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այդ</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թվում</w:t>
            </w:r>
            <w:proofErr w:type="spellEnd"/>
            <w:r w:rsidRPr="0001413C">
              <w:rPr>
                <w:rFonts w:ascii="GHEA Mariam" w:hAnsi="GHEA Mariam" w:cs="Calibri"/>
                <w:sz w:val="24"/>
                <w:szCs w:val="24"/>
                <w:lang w:eastAsia="en-US"/>
              </w:rPr>
              <w:t xml:space="preserve">՝ </w:t>
            </w:r>
          </w:p>
        </w:tc>
        <w:tc>
          <w:tcPr>
            <w:tcW w:w="1414" w:type="dxa"/>
            <w:tcBorders>
              <w:top w:val="nil"/>
              <w:left w:val="nil"/>
              <w:bottom w:val="single" w:sz="4" w:space="0" w:color="auto"/>
              <w:right w:val="single" w:sz="4" w:space="0" w:color="auto"/>
            </w:tcBorders>
            <w:shd w:val="clear" w:color="auto" w:fill="auto"/>
            <w:vAlign w:val="center"/>
            <w:hideMark/>
          </w:tcPr>
          <w:p w:rsidR="0001413C" w:rsidRPr="0001413C" w:rsidRDefault="0001413C" w:rsidP="0001413C">
            <w:pPr>
              <w:jc w:val="center"/>
              <w:rPr>
                <w:rFonts w:ascii="GHEA Mariam" w:hAnsi="GHEA Mariam" w:cs="Calibri"/>
                <w:sz w:val="24"/>
                <w:szCs w:val="24"/>
                <w:lang w:eastAsia="en-US"/>
              </w:rPr>
            </w:pPr>
          </w:p>
        </w:tc>
        <w:tc>
          <w:tcPr>
            <w:tcW w:w="1426" w:type="dxa"/>
            <w:tcBorders>
              <w:top w:val="nil"/>
              <w:left w:val="nil"/>
              <w:bottom w:val="single" w:sz="4" w:space="0" w:color="auto"/>
              <w:right w:val="single" w:sz="4" w:space="0" w:color="auto"/>
            </w:tcBorders>
            <w:shd w:val="clear" w:color="auto" w:fill="auto"/>
            <w:vAlign w:val="center"/>
            <w:hideMark/>
          </w:tcPr>
          <w:p w:rsidR="0001413C" w:rsidRPr="0001413C" w:rsidRDefault="0001413C" w:rsidP="0001413C">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1413C" w:rsidRPr="0001413C" w:rsidRDefault="0001413C" w:rsidP="0001413C">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01413C" w:rsidRPr="0001413C" w:rsidRDefault="0001413C" w:rsidP="0001413C">
            <w:pPr>
              <w:jc w:val="center"/>
              <w:rPr>
                <w:rFonts w:ascii="GHEA Mariam" w:hAnsi="GHEA Mariam" w:cs="Calibri"/>
                <w:sz w:val="24"/>
                <w:szCs w:val="24"/>
                <w:lang w:eastAsia="en-US"/>
              </w:rPr>
            </w:pPr>
          </w:p>
        </w:tc>
      </w:tr>
      <w:tr w:rsidR="0001413C" w:rsidRPr="0001413C" w:rsidTr="0001413C">
        <w:trPr>
          <w:gridAfter w:val="1"/>
          <w:wAfter w:w="12" w:type="dxa"/>
          <w:trHeight w:val="495"/>
        </w:trPr>
        <w:tc>
          <w:tcPr>
            <w:tcW w:w="9630" w:type="dxa"/>
            <w:tcBorders>
              <w:top w:val="nil"/>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t xml:space="preserve">2. </w:t>
            </w:r>
            <w:proofErr w:type="spellStart"/>
            <w:r w:rsidRPr="0001413C">
              <w:rPr>
                <w:rFonts w:ascii="GHEA Mariam" w:hAnsi="GHEA Mariam" w:cs="Calibri"/>
                <w:sz w:val="24"/>
                <w:szCs w:val="24"/>
                <w:lang w:eastAsia="en-US"/>
              </w:rPr>
              <w:t>Ֆինանսական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զուտ</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ակտիվներ</w:t>
            </w:r>
            <w:proofErr w:type="spellEnd"/>
          </w:p>
        </w:tc>
        <w:tc>
          <w:tcPr>
            <w:tcW w:w="1414"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c>
          <w:tcPr>
            <w:tcW w:w="1426"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c>
          <w:tcPr>
            <w:tcW w:w="144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r>
      <w:tr w:rsidR="0001413C" w:rsidRPr="0001413C" w:rsidTr="0001413C">
        <w:trPr>
          <w:gridAfter w:val="1"/>
          <w:wAfter w:w="12" w:type="dxa"/>
          <w:trHeight w:val="360"/>
        </w:trPr>
        <w:tc>
          <w:tcPr>
            <w:tcW w:w="9630" w:type="dxa"/>
            <w:tcBorders>
              <w:top w:val="nil"/>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rPr>
                <w:rFonts w:ascii="GHEA Mariam" w:hAnsi="GHEA Mariam" w:cs="Calibri"/>
                <w:sz w:val="24"/>
                <w:szCs w:val="24"/>
                <w:lang w:eastAsia="en-US"/>
              </w:rPr>
            </w:pPr>
            <w:proofErr w:type="spellStart"/>
            <w:r w:rsidRPr="0001413C">
              <w:rPr>
                <w:rFonts w:ascii="GHEA Mariam" w:hAnsi="GHEA Mariam" w:cs="Calibri"/>
                <w:sz w:val="24"/>
                <w:szCs w:val="24"/>
                <w:lang w:eastAsia="en-US"/>
              </w:rPr>
              <w:t>այդ</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թվում</w:t>
            </w:r>
            <w:proofErr w:type="spellEnd"/>
            <w:r w:rsidRPr="0001413C">
              <w:rPr>
                <w:rFonts w:ascii="GHEA Mariam" w:hAnsi="GHEA Mariam" w:cs="Calibri"/>
                <w:sz w:val="24"/>
                <w:szCs w:val="24"/>
                <w:lang w:eastAsia="en-US"/>
              </w:rPr>
              <w:t>՝</w:t>
            </w:r>
          </w:p>
        </w:tc>
        <w:tc>
          <w:tcPr>
            <w:tcW w:w="1414"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c>
          <w:tcPr>
            <w:tcW w:w="1426"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r>
      <w:tr w:rsidR="0001413C" w:rsidRPr="0001413C" w:rsidTr="0001413C">
        <w:trPr>
          <w:gridAfter w:val="1"/>
          <w:wAfter w:w="12" w:type="dxa"/>
          <w:trHeight w:val="566"/>
        </w:trPr>
        <w:tc>
          <w:tcPr>
            <w:tcW w:w="9630" w:type="dxa"/>
            <w:tcBorders>
              <w:top w:val="nil"/>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t xml:space="preserve">2.2 </w:t>
            </w:r>
            <w:proofErr w:type="spellStart"/>
            <w:r w:rsidRPr="0001413C">
              <w:rPr>
                <w:rFonts w:ascii="GHEA Mariam" w:hAnsi="GHEA Mariam" w:cs="Calibri"/>
                <w:sz w:val="24"/>
                <w:szCs w:val="24"/>
                <w:lang w:eastAsia="en-US"/>
              </w:rPr>
              <w:t>Բաժնետոմսերի</w:t>
            </w:r>
            <w:proofErr w:type="spellEnd"/>
            <w:r w:rsidRPr="0001413C">
              <w:rPr>
                <w:rFonts w:ascii="GHEA Mariam" w:hAnsi="GHEA Mariam" w:cs="Calibri"/>
                <w:sz w:val="24"/>
                <w:szCs w:val="24"/>
                <w:lang w:eastAsia="en-US"/>
              </w:rPr>
              <w:t xml:space="preserve"> և </w:t>
            </w:r>
            <w:proofErr w:type="spellStart"/>
            <w:r w:rsidRPr="0001413C">
              <w:rPr>
                <w:rFonts w:ascii="GHEA Mariam" w:hAnsi="GHEA Mariam" w:cs="Calibri"/>
                <w:sz w:val="24"/>
                <w:szCs w:val="24"/>
                <w:lang w:eastAsia="en-US"/>
              </w:rPr>
              <w:t>կապիտալում</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այլ</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մասնակցության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ձեռքբերում</w:t>
            </w:r>
            <w:proofErr w:type="spellEnd"/>
          </w:p>
        </w:tc>
        <w:tc>
          <w:tcPr>
            <w:tcW w:w="1414"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26"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53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4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r>
      <w:tr w:rsidR="0001413C" w:rsidRPr="0001413C" w:rsidTr="0001413C">
        <w:trPr>
          <w:gridAfter w:val="1"/>
          <w:wAfter w:w="12" w:type="dxa"/>
          <w:trHeight w:val="260"/>
        </w:trPr>
        <w:tc>
          <w:tcPr>
            <w:tcW w:w="9630" w:type="dxa"/>
            <w:tcBorders>
              <w:top w:val="nil"/>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t xml:space="preserve">ՀՀ </w:t>
            </w:r>
            <w:proofErr w:type="spellStart"/>
            <w:r w:rsidRPr="0001413C">
              <w:rPr>
                <w:rFonts w:ascii="GHEA Mariam" w:hAnsi="GHEA Mariam" w:cs="Calibri"/>
                <w:sz w:val="24"/>
                <w:szCs w:val="24"/>
                <w:lang w:eastAsia="en-US"/>
              </w:rPr>
              <w:t>տարածքային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կառավարման</w:t>
            </w:r>
            <w:proofErr w:type="spellEnd"/>
            <w:r w:rsidRPr="0001413C">
              <w:rPr>
                <w:rFonts w:ascii="GHEA Mariam" w:hAnsi="GHEA Mariam" w:cs="Calibri"/>
                <w:sz w:val="24"/>
                <w:szCs w:val="24"/>
                <w:lang w:eastAsia="en-US"/>
              </w:rPr>
              <w:t xml:space="preserve"> և </w:t>
            </w:r>
            <w:proofErr w:type="spellStart"/>
            <w:r w:rsidRPr="0001413C">
              <w:rPr>
                <w:rFonts w:ascii="GHEA Mariam" w:hAnsi="GHEA Mariam" w:cs="Calibri"/>
                <w:sz w:val="24"/>
                <w:szCs w:val="24"/>
                <w:lang w:eastAsia="en-US"/>
              </w:rPr>
              <w:t>ենթակառուցվածքների</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նախարարություն</w:t>
            </w:r>
            <w:proofErr w:type="spellEnd"/>
          </w:p>
        </w:tc>
        <w:tc>
          <w:tcPr>
            <w:tcW w:w="1414"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26"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53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4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r>
      <w:tr w:rsidR="0001413C" w:rsidRPr="0001413C" w:rsidTr="0001413C">
        <w:trPr>
          <w:gridAfter w:val="1"/>
          <w:wAfter w:w="12" w:type="dxa"/>
          <w:trHeight w:val="420"/>
        </w:trPr>
        <w:tc>
          <w:tcPr>
            <w:tcW w:w="9630" w:type="dxa"/>
            <w:tcBorders>
              <w:top w:val="nil"/>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rPr>
                <w:rFonts w:ascii="GHEA Mariam" w:hAnsi="GHEA Mariam" w:cs="Calibri"/>
                <w:sz w:val="24"/>
                <w:szCs w:val="24"/>
                <w:lang w:eastAsia="en-US"/>
              </w:rPr>
            </w:pPr>
            <w:proofErr w:type="spellStart"/>
            <w:r w:rsidRPr="0001413C">
              <w:rPr>
                <w:rFonts w:ascii="GHEA Mariam" w:hAnsi="GHEA Mariam" w:cs="Calibri"/>
                <w:sz w:val="24"/>
                <w:szCs w:val="24"/>
                <w:lang w:eastAsia="en-US"/>
              </w:rPr>
              <w:t>որից</w:t>
            </w:r>
            <w:proofErr w:type="spellEnd"/>
            <w:r w:rsidRPr="0001413C">
              <w:rPr>
                <w:rFonts w:ascii="GHEA Mariam" w:hAnsi="GHEA Mariam" w:cs="Calibri"/>
                <w:sz w:val="24"/>
                <w:szCs w:val="24"/>
                <w:lang w:eastAsia="en-US"/>
              </w:rPr>
              <w:t>`</w:t>
            </w:r>
          </w:p>
        </w:tc>
        <w:tc>
          <w:tcPr>
            <w:tcW w:w="1414"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c>
          <w:tcPr>
            <w:tcW w:w="1426"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p>
        </w:tc>
      </w:tr>
      <w:tr w:rsidR="0001413C" w:rsidRPr="0001413C" w:rsidTr="0001413C">
        <w:trPr>
          <w:gridAfter w:val="1"/>
          <w:wAfter w:w="12" w:type="dxa"/>
          <w:trHeight w:val="510"/>
        </w:trPr>
        <w:tc>
          <w:tcPr>
            <w:tcW w:w="9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lastRenderedPageBreak/>
              <w:t>«</w:t>
            </w:r>
            <w:proofErr w:type="spellStart"/>
            <w:r w:rsidRPr="0001413C">
              <w:rPr>
                <w:rFonts w:ascii="GHEA Mariam" w:hAnsi="GHEA Mariam" w:cs="Calibri"/>
                <w:sz w:val="24"/>
                <w:szCs w:val="24"/>
                <w:lang w:eastAsia="en-US"/>
              </w:rPr>
              <w:t>Ատոմային</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նոր</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էներգաբլոկի</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կառուցում</w:t>
            </w:r>
            <w:proofErr w:type="spellEnd"/>
            <w:r w:rsidRPr="0001413C">
              <w:rPr>
                <w:rFonts w:ascii="GHEA Mariam" w:hAnsi="GHEA Mariam" w:cs="Calibri"/>
                <w:sz w:val="24"/>
                <w:szCs w:val="24"/>
                <w:lang w:eastAsia="en-US"/>
              </w:rPr>
              <w:t>» ՓԲԸ</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r>
      <w:tr w:rsidR="0001413C" w:rsidRPr="0001413C" w:rsidTr="0001413C">
        <w:trPr>
          <w:gridAfter w:val="1"/>
          <w:wAfter w:w="12" w:type="dxa"/>
          <w:trHeight w:val="420"/>
        </w:trPr>
        <w:tc>
          <w:tcPr>
            <w:tcW w:w="9630" w:type="dxa"/>
            <w:tcBorders>
              <w:top w:val="nil"/>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t xml:space="preserve">2.6. </w:t>
            </w:r>
            <w:proofErr w:type="spellStart"/>
            <w:r w:rsidRPr="0001413C">
              <w:rPr>
                <w:rFonts w:ascii="GHEA Mariam" w:hAnsi="GHEA Mariam" w:cs="Calibri"/>
                <w:sz w:val="24"/>
                <w:szCs w:val="24"/>
                <w:lang w:eastAsia="en-US"/>
              </w:rPr>
              <w:t>Այլ</w:t>
            </w:r>
            <w:proofErr w:type="spellEnd"/>
          </w:p>
        </w:tc>
        <w:tc>
          <w:tcPr>
            <w:tcW w:w="1414"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26"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53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4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r>
      <w:tr w:rsidR="0001413C" w:rsidRPr="0001413C" w:rsidTr="0001413C">
        <w:trPr>
          <w:gridAfter w:val="1"/>
          <w:wAfter w:w="12" w:type="dxa"/>
          <w:trHeight w:val="525"/>
        </w:trPr>
        <w:tc>
          <w:tcPr>
            <w:tcW w:w="9630" w:type="dxa"/>
            <w:tcBorders>
              <w:top w:val="nil"/>
              <w:left w:val="single" w:sz="4" w:space="0" w:color="auto"/>
              <w:bottom w:val="single" w:sz="4" w:space="0" w:color="auto"/>
              <w:right w:val="single" w:sz="4" w:space="0" w:color="auto"/>
            </w:tcBorders>
            <w:shd w:val="clear" w:color="000000" w:fill="FFFFFF"/>
            <w:vAlign w:val="center"/>
            <w:hideMark/>
          </w:tcPr>
          <w:p w:rsidR="0001413C" w:rsidRPr="0001413C" w:rsidRDefault="0001413C" w:rsidP="0001413C">
            <w:pPr>
              <w:rPr>
                <w:rFonts w:ascii="GHEA Mariam" w:hAnsi="GHEA Mariam" w:cs="Calibri"/>
                <w:sz w:val="24"/>
                <w:szCs w:val="24"/>
                <w:lang w:eastAsia="en-US"/>
              </w:rPr>
            </w:pPr>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ժամանակավորապես</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ազատ</w:t>
            </w:r>
            <w:proofErr w:type="spellEnd"/>
            <w:r w:rsidRPr="0001413C">
              <w:rPr>
                <w:rFonts w:ascii="GHEA Mariam" w:hAnsi="GHEA Mariam" w:cs="Calibri"/>
                <w:sz w:val="24"/>
                <w:szCs w:val="24"/>
                <w:lang w:eastAsia="en-US"/>
              </w:rPr>
              <w:t xml:space="preserve"> </w:t>
            </w:r>
            <w:proofErr w:type="spellStart"/>
            <w:r w:rsidRPr="0001413C">
              <w:rPr>
                <w:rFonts w:ascii="GHEA Mariam" w:hAnsi="GHEA Mariam" w:cs="Calibri"/>
                <w:sz w:val="24"/>
                <w:szCs w:val="24"/>
                <w:lang w:eastAsia="en-US"/>
              </w:rPr>
              <w:t>միջոցներ</w:t>
            </w:r>
            <w:proofErr w:type="spellEnd"/>
            <w:r w:rsidRPr="0001413C">
              <w:rPr>
                <w:rFonts w:ascii="GHEA Mariam" w:hAnsi="GHEA Mariam" w:cs="Calibri"/>
                <w:sz w:val="24"/>
                <w:szCs w:val="24"/>
                <w:lang w:eastAsia="en-US"/>
              </w:rPr>
              <w:t xml:space="preserve"> </w:t>
            </w:r>
          </w:p>
        </w:tc>
        <w:tc>
          <w:tcPr>
            <w:tcW w:w="1414"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26"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53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200,000.0</w:t>
            </w:r>
          </w:p>
        </w:tc>
        <w:tc>
          <w:tcPr>
            <w:tcW w:w="1440" w:type="dxa"/>
            <w:tcBorders>
              <w:top w:val="nil"/>
              <w:left w:val="nil"/>
              <w:bottom w:val="single" w:sz="4" w:space="0" w:color="auto"/>
              <w:right w:val="single" w:sz="4" w:space="0" w:color="auto"/>
            </w:tcBorders>
            <w:shd w:val="clear" w:color="000000" w:fill="FFFFFF"/>
            <w:vAlign w:val="center"/>
            <w:hideMark/>
          </w:tcPr>
          <w:p w:rsidR="0001413C" w:rsidRPr="0001413C" w:rsidRDefault="0001413C" w:rsidP="0001413C">
            <w:pPr>
              <w:jc w:val="center"/>
              <w:rPr>
                <w:rFonts w:ascii="GHEA Mariam" w:hAnsi="GHEA Mariam" w:cs="Calibri"/>
                <w:sz w:val="24"/>
                <w:szCs w:val="24"/>
                <w:lang w:eastAsia="en-US"/>
              </w:rPr>
            </w:pPr>
            <w:r w:rsidRPr="0001413C">
              <w:rPr>
                <w:rFonts w:ascii="GHEA Mariam" w:hAnsi="GHEA Mariam" w:cs="Calibri"/>
                <w:sz w:val="24"/>
                <w:szCs w:val="24"/>
                <w:lang w:eastAsia="en-US"/>
              </w:rPr>
              <w:t>-</w:t>
            </w:r>
          </w:p>
        </w:tc>
      </w:tr>
    </w:tbl>
    <w:p w:rsidR="007247E4" w:rsidRDefault="007247E4" w:rsidP="00C802CF">
      <w:pPr>
        <w:pStyle w:val="norm"/>
        <w:spacing w:line="240" w:lineRule="auto"/>
        <w:ind w:firstLine="0"/>
        <w:rPr>
          <w:rFonts w:ascii="GHEA Mariam" w:hAnsi="GHEA Mariam" w:cs="Arial"/>
          <w:sz w:val="24"/>
          <w:szCs w:val="24"/>
        </w:rPr>
      </w:pPr>
    </w:p>
    <w:p w:rsidR="0001413C" w:rsidRDefault="0001413C" w:rsidP="00C802CF">
      <w:pPr>
        <w:pStyle w:val="norm"/>
        <w:spacing w:line="240" w:lineRule="auto"/>
        <w:ind w:firstLine="0"/>
        <w:rPr>
          <w:rFonts w:ascii="GHEA Mariam" w:hAnsi="GHEA Mariam" w:cs="Arial"/>
          <w:sz w:val="24"/>
          <w:szCs w:val="24"/>
        </w:rPr>
      </w:pPr>
    </w:p>
    <w:p w:rsidR="0001413C" w:rsidRPr="00866340" w:rsidRDefault="0001413C" w:rsidP="00C802CF">
      <w:pPr>
        <w:pStyle w:val="norm"/>
        <w:spacing w:line="240" w:lineRule="auto"/>
        <w:ind w:firstLine="0"/>
        <w:rPr>
          <w:rFonts w:ascii="GHEA Mariam" w:hAnsi="GHEA Mariam" w:cs="Arial"/>
          <w:sz w:val="24"/>
          <w:szCs w:val="24"/>
        </w:rPr>
      </w:pPr>
    </w:p>
    <w:p w:rsidR="007247E4" w:rsidRPr="00866340" w:rsidRDefault="007247E4" w:rsidP="00C802CF">
      <w:pPr>
        <w:pStyle w:val="mechtex"/>
        <w:ind w:firstLine="720"/>
        <w:jc w:val="left"/>
        <w:rPr>
          <w:rFonts w:ascii="GHEA Mariam" w:hAnsi="GHEA Mariam" w:cs="Arial Armenian"/>
          <w:sz w:val="24"/>
          <w:szCs w:val="24"/>
        </w:rPr>
      </w:pPr>
      <w:proofErr w:type="gramStart"/>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roofErr w:type="gramEnd"/>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w:t>
      </w:r>
      <w:proofErr w:type="spellStart"/>
      <w:r w:rsidRPr="00866340">
        <w:rPr>
          <w:rFonts w:ascii="GHEA Mariam" w:hAnsi="GHEA Mariam"/>
          <w:spacing w:val="-8"/>
          <w:sz w:val="24"/>
          <w:szCs w:val="24"/>
        </w:rPr>
        <w:t>Հավելված</w:t>
      </w:r>
      <w:proofErr w:type="spellEnd"/>
      <w:r w:rsidRPr="00866340">
        <w:rPr>
          <w:rFonts w:ascii="GHEA Mariam" w:hAnsi="GHEA Mariam"/>
          <w:spacing w:val="-8"/>
          <w:sz w:val="24"/>
          <w:szCs w:val="24"/>
        </w:rPr>
        <w:t xml:space="preserve">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w:t>
      </w:r>
      <w:proofErr w:type="spellStart"/>
      <w:r w:rsidRPr="00866340">
        <w:rPr>
          <w:rFonts w:ascii="GHEA Mariam" w:hAnsi="GHEA Mariam"/>
          <w:spacing w:val="-6"/>
          <w:sz w:val="24"/>
          <w:szCs w:val="24"/>
        </w:rPr>
        <w:t>կառավարության</w:t>
      </w:r>
      <w:proofErr w:type="spellEnd"/>
      <w:r w:rsidRPr="00866340">
        <w:rPr>
          <w:rFonts w:ascii="GHEA Mariam" w:hAnsi="GHEA Mariam"/>
          <w:spacing w:val="-6"/>
          <w:sz w:val="24"/>
          <w:szCs w:val="24"/>
        </w:rPr>
        <w:t xml:space="preserve"> 202</w:t>
      </w:r>
      <w:r w:rsidR="006E6C9C">
        <w:rPr>
          <w:rFonts w:ascii="GHEA Mariam" w:hAnsi="GHEA Mariam"/>
          <w:spacing w:val="-6"/>
          <w:sz w:val="24"/>
          <w:szCs w:val="24"/>
        </w:rPr>
        <w:t>5</w:t>
      </w:r>
      <w:r w:rsidRPr="00866340">
        <w:rPr>
          <w:rFonts w:ascii="GHEA Mariam" w:hAnsi="GHEA Mariam"/>
          <w:spacing w:val="-6"/>
          <w:sz w:val="24"/>
          <w:szCs w:val="24"/>
        </w:rPr>
        <w:t xml:space="preserve"> </w:t>
      </w:r>
      <w:proofErr w:type="spellStart"/>
      <w:r w:rsidRPr="00866340">
        <w:rPr>
          <w:rFonts w:ascii="GHEA Mariam" w:hAnsi="GHEA Mariam"/>
          <w:spacing w:val="-6"/>
          <w:sz w:val="24"/>
          <w:szCs w:val="24"/>
        </w:rPr>
        <w:t>թվականի</w:t>
      </w:r>
      <w:proofErr w:type="spellEnd"/>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proofErr w:type="spellStart"/>
      <w:proofErr w:type="gramStart"/>
      <w:r w:rsidR="00643529" w:rsidRPr="00643529">
        <w:rPr>
          <w:rFonts w:ascii="GHEA Mariam" w:hAnsi="GHEA Mariam" w:cs="Sylfaen"/>
          <w:spacing w:val="-4"/>
          <w:sz w:val="24"/>
          <w:szCs w:val="22"/>
          <w:lang w:val="pt-BR"/>
        </w:rPr>
        <w:t>փետրվարի</w:t>
      </w:r>
      <w:proofErr w:type="spellEnd"/>
      <w:proofErr w:type="gramEnd"/>
      <w:r w:rsidR="006E6C9C" w:rsidRPr="008005B3">
        <w:rPr>
          <w:rFonts w:ascii="GHEA Mariam" w:hAnsi="GHEA Mariam"/>
          <w:spacing w:val="-2"/>
          <w:sz w:val="24"/>
          <w:szCs w:val="24"/>
        </w:rPr>
        <w:t xml:space="preserve"> </w:t>
      </w:r>
      <w:r w:rsidR="00162605">
        <w:rPr>
          <w:rFonts w:ascii="GHEA Mariam" w:hAnsi="GHEA Mariam"/>
          <w:spacing w:val="-2"/>
          <w:sz w:val="24"/>
          <w:szCs w:val="24"/>
        </w:rPr>
        <w:t>2</w:t>
      </w:r>
      <w:r w:rsidR="00C5143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 Ն  </w:t>
      </w:r>
      <w:proofErr w:type="spellStart"/>
      <w:r w:rsidRPr="00866340">
        <w:rPr>
          <w:rFonts w:ascii="GHEA Mariam" w:hAnsi="GHEA Mariam"/>
          <w:spacing w:val="-2"/>
          <w:sz w:val="24"/>
          <w:szCs w:val="24"/>
        </w:rPr>
        <w:t>որոշման</w:t>
      </w:r>
      <w:proofErr w:type="spellEnd"/>
    </w:p>
    <w:p w:rsidR="007247E4" w:rsidRPr="00F17DD7" w:rsidRDefault="007247E4" w:rsidP="007247E4">
      <w:pPr>
        <w:pStyle w:val="norm"/>
        <w:spacing w:line="240" w:lineRule="auto"/>
        <w:ind w:firstLine="0"/>
        <w:rPr>
          <w:rFonts w:ascii="GHEA Mariam" w:hAnsi="GHEA Mariam" w:cs="Arial"/>
          <w:sz w:val="6"/>
          <w:szCs w:val="24"/>
        </w:rPr>
      </w:pPr>
    </w:p>
    <w:p w:rsidR="007247E4" w:rsidRPr="00E01B5F" w:rsidRDefault="007247E4" w:rsidP="007247E4">
      <w:pPr>
        <w:pStyle w:val="norm"/>
        <w:spacing w:line="240" w:lineRule="auto"/>
        <w:ind w:firstLine="0"/>
        <w:rPr>
          <w:rFonts w:ascii="GHEA Mariam" w:hAnsi="GHEA Mariam" w:cs="Arial"/>
          <w:sz w:val="8"/>
          <w:szCs w:val="24"/>
        </w:rPr>
      </w:pPr>
    </w:p>
    <w:tbl>
      <w:tblPr>
        <w:tblW w:w="15933" w:type="dxa"/>
        <w:tblInd w:w="-540" w:type="dxa"/>
        <w:tblLook w:val="04A0" w:firstRow="1" w:lastRow="0" w:firstColumn="1" w:lastColumn="0" w:noHBand="0" w:noVBand="1"/>
      </w:tblPr>
      <w:tblGrid>
        <w:gridCol w:w="921"/>
        <w:gridCol w:w="699"/>
        <w:gridCol w:w="1358"/>
        <w:gridCol w:w="2332"/>
        <w:gridCol w:w="2790"/>
        <w:gridCol w:w="3223"/>
        <w:gridCol w:w="1198"/>
        <w:gridCol w:w="1198"/>
        <w:gridCol w:w="1224"/>
        <w:gridCol w:w="990"/>
      </w:tblGrid>
      <w:tr w:rsidR="00E01B5F" w:rsidRPr="00E01B5F" w:rsidTr="00E01B5F">
        <w:trPr>
          <w:trHeight w:val="1005"/>
        </w:trPr>
        <w:tc>
          <w:tcPr>
            <w:tcW w:w="15933" w:type="dxa"/>
            <w:gridSpan w:val="10"/>
            <w:tcBorders>
              <w:top w:val="nil"/>
              <w:left w:val="nil"/>
              <w:bottom w:val="nil"/>
              <w:right w:val="nil"/>
            </w:tcBorders>
            <w:shd w:val="clear" w:color="000000" w:fill="FFFFFF"/>
            <w:vAlign w:val="center"/>
            <w:hideMark/>
          </w:tcPr>
          <w:p w:rsidR="00E01B5F" w:rsidRDefault="00E01B5F" w:rsidP="00E01B5F">
            <w:pPr>
              <w:jc w:val="center"/>
              <w:rPr>
                <w:rFonts w:ascii="GHEA Mariam" w:hAnsi="GHEA Mariam" w:cs="GHEA Grapalat"/>
                <w:color w:val="000000"/>
                <w:lang w:eastAsia="en-US"/>
              </w:rPr>
            </w:pPr>
            <w:r w:rsidRPr="00E01B5F">
              <w:rPr>
                <w:rFonts w:ascii="GHEA Mariam" w:hAnsi="GHEA Mariam" w:cs="Calibri"/>
                <w:color w:val="000000"/>
                <w:lang w:eastAsia="en-US"/>
              </w:rPr>
              <w:t>ՀԱՅԱՍՏԱՆԻ ՀԱՆՐԱՊԵՏՈՒԹՅԱՆ</w:t>
            </w:r>
            <w:r w:rsidRPr="00E01B5F">
              <w:rPr>
                <w:rFonts w:ascii="Calibri" w:hAnsi="Calibri" w:cs="Calibri"/>
                <w:color w:val="000000"/>
                <w:lang w:eastAsia="en-US"/>
              </w:rPr>
              <w:t> </w:t>
            </w:r>
            <w:r w:rsidRPr="00E01B5F">
              <w:rPr>
                <w:rFonts w:ascii="GHEA Mariam" w:hAnsi="GHEA Mariam" w:cs="GHEA Grapalat"/>
                <w:color w:val="000000"/>
                <w:lang w:eastAsia="en-US"/>
              </w:rPr>
              <w:t>ԿԱՌԱՎԱՐՈՒԹՅԱՆ</w:t>
            </w:r>
            <w:r w:rsidRPr="00E01B5F">
              <w:rPr>
                <w:rFonts w:ascii="Calibri" w:hAnsi="Calibri" w:cs="Calibri"/>
                <w:color w:val="000000"/>
                <w:lang w:eastAsia="en-US"/>
              </w:rPr>
              <w:t> </w:t>
            </w:r>
            <w:r w:rsidRPr="00E01B5F">
              <w:rPr>
                <w:rFonts w:ascii="GHEA Mariam" w:hAnsi="GHEA Mariam" w:cs="Calibri"/>
                <w:color w:val="000000"/>
                <w:lang w:eastAsia="en-US"/>
              </w:rPr>
              <w:t xml:space="preserve">2024 </w:t>
            </w:r>
            <w:r w:rsidRPr="00E01B5F">
              <w:rPr>
                <w:rFonts w:ascii="GHEA Mariam" w:hAnsi="GHEA Mariam" w:cs="GHEA Grapalat"/>
                <w:color w:val="000000"/>
                <w:lang w:eastAsia="en-US"/>
              </w:rPr>
              <w:t>ԹՎԱԿԱՆԻ</w:t>
            </w:r>
            <w:r w:rsidRPr="00E01B5F">
              <w:rPr>
                <w:rFonts w:ascii="GHEA Mariam" w:hAnsi="GHEA Mariam" w:cs="Calibri"/>
                <w:color w:val="000000"/>
                <w:lang w:eastAsia="en-US"/>
              </w:rPr>
              <w:t xml:space="preserve"> </w:t>
            </w:r>
            <w:r w:rsidRPr="00E01B5F">
              <w:rPr>
                <w:rFonts w:ascii="GHEA Mariam" w:hAnsi="GHEA Mariam" w:cs="GHEA Grapalat"/>
                <w:color w:val="000000"/>
                <w:lang w:eastAsia="en-US"/>
              </w:rPr>
              <w:t>ԴԵԿՏԵՄԲԵՐԻ</w:t>
            </w:r>
            <w:r w:rsidRPr="00E01B5F">
              <w:rPr>
                <w:rFonts w:ascii="GHEA Mariam" w:hAnsi="GHEA Mariam" w:cs="Calibri"/>
                <w:color w:val="000000"/>
                <w:lang w:eastAsia="en-US"/>
              </w:rPr>
              <w:t xml:space="preserve"> 27-</w:t>
            </w:r>
            <w:r w:rsidRPr="00E01B5F">
              <w:rPr>
                <w:rFonts w:ascii="GHEA Mariam" w:hAnsi="GHEA Mariam" w:cs="GHEA Grapalat"/>
                <w:color w:val="000000"/>
                <w:lang w:eastAsia="en-US"/>
              </w:rPr>
              <w:t>Ի</w:t>
            </w:r>
            <w:r w:rsidRPr="00E01B5F">
              <w:rPr>
                <w:rFonts w:ascii="GHEA Mariam" w:hAnsi="GHEA Mariam" w:cs="Calibri"/>
                <w:color w:val="000000"/>
                <w:lang w:eastAsia="en-US"/>
              </w:rPr>
              <w:t xml:space="preserve"> N 2060-</w:t>
            </w:r>
            <w:r w:rsidRPr="00E01B5F">
              <w:rPr>
                <w:rFonts w:ascii="GHEA Mariam" w:hAnsi="GHEA Mariam" w:cs="GHEA Grapalat"/>
                <w:color w:val="000000"/>
                <w:lang w:eastAsia="en-US"/>
              </w:rPr>
              <w:t>Ն</w:t>
            </w:r>
            <w:r w:rsidRPr="00E01B5F">
              <w:rPr>
                <w:rFonts w:ascii="GHEA Mariam" w:hAnsi="GHEA Mariam" w:cs="Calibri"/>
                <w:color w:val="000000"/>
                <w:lang w:eastAsia="en-US"/>
              </w:rPr>
              <w:t xml:space="preserve"> </w:t>
            </w:r>
            <w:r w:rsidRPr="00E01B5F">
              <w:rPr>
                <w:rFonts w:ascii="GHEA Mariam" w:hAnsi="GHEA Mariam" w:cs="GHEA Grapalat"/>
                <w:color w:val="000000"/>
                <w:lang w:eastAsia="en-US"/>
              </w:rPr>
              <w:t>ՈՐՈՇՄԱՆ</w:t>
            </w:r>
            <w:r w:rsidRPr="00E01B5F">
              <w:rPr>
                <w:rFonts w:ascii="Calibri" w:hAnsi="Calibri" w:cs="Calibri"/>
                <w:color w:val="000000"/>
                <w:lang w:eastAsia="en-US"/>
              </w:rPr>
              <w:t> </w:t>
            </w:r>
            <w:r w:rsidRPr="00E01B5F">
              <w:rPr>
                <w:rFonts w:ascii="GHEA Mariam" w:hAnsi="GHEA Mariam" w:cs="Calibri"/>
                <w:color w:val="000000"/>
                <w:lang w:eastAsia="en-US"/>
              </w:rPr>
              <w:t xml:space="preserve">N 1 </w:t>
            </w:r>
            <w:r w:rsidRPr="00E01B5F">
              <w:rPr>
                <w:rFonts w:ascii="GHEA Mariam" w:hAnsi="GHEA Mariam" w:cs="GHEA Grapalat"/>
                <w:color w:val="000000"/>
                <w:lang w:eastAsia="en-US"/>
              </w:rPr>
              <w:t>ՀԱՎԵԼՎԱԾԻ</w:t>
            </w:r>
          </w:p>
          <w:p w:rsidR="00E01B5F" w:rsidRPr="00E01B5F" w:rsidRDefault="00E01B5F" w:rsidP="00E01B5F">
            <w:pPr>
              <w:jc w:val="center"/>
              <w:rPr>
                <w:rFonts w:ascii="GHEA Mariam" w:hAnsi="GHEA Mariam" w:cs="Calibri"/>
                <w:color w:val="000000"/>
                <w:lang w:eastAsia="en-US"/>
              </w:rPr>
            </w:pPr>
            <w:r w:rsidRPr="00E01B5F">
              <w:rPr>
                <w:rFonts w:ascii="GHEA Mariam" w:hAnsi="GHEA Mariam" w:cs="Calibri"/>
                <w:color w:val="000000"/>
                <w:lang w:eastAsia="en-US"/>
              </w:rPr>
              <w:t xml:space="preserve"> N 2 </w:t>
            </w:r>
            <w:r w:rsidRPr="00E01B5F">
              <w:rPr>
                <w:rFonts w:ascii="GHEA Mariam" w:hAnsi="GHEA Mariam" w:cs="GHEA Grapalat"/>
                <w:color w:val="000000"/>
                <w:lang w:eastAsia="en-US"/>
              </w:rPr>
              <w:t>ԱՂՅՈՒՍԱԿՈՒՄ</w:t>
            </w:r>
            <w:r w:rsidRPr="00E01B5F">
              <w:rPr>
                <w:rFonts w:ascii="GHEA Mariam" w:hAnsi="GHEA Mariam" w:cs="Calibri"/>
                <w:color w:val="000000"/>
                <w:lang w:eastAsia="en-US"/>
              </w:rPr>
              <w:t xml:space="preserve"> </w:t>
            </w:r>
            <w:r w:rsidRPr="00E01B5F">
              <w:rPr>
                <w:rFonts w:ascii="GHEA Mariam" w:hAnsi="GHEA Mariam" w:cs="GHEA Grapalat"/>
                <w:color w:val="000000"/>
                <w:lang w:eastAsia="en-US"/>
              </w:rPr>
              <w:t>ԿԱՏԱՐՎՈՂ</w:t>
            </w:r>
            <w:r w:rsidRPr="00E01B5F">
              <w:rPr>
                <w:rFonts w:ascii="GHEA Mariam" w:hAnsi="GHEA Mariam" w:cs="Calibri"/>
                <w:color w:val="000000"/>
                <w:lang w:eastAsia="en-US"/>
              </w:rPr>
              <w:t xml:space="preserve"> ՓՈՓՈԽՈՒԹՅՈՒՆՆԵՐԸ</w:t>
            </w:r>
          </w:p>
        </w:tc>
      </w:tr>
      <w:tr w:rsidR="00E01B5F" w:rsidRPr="00E01B5F" w:rsidTr="00E01B5F">
        <w:trPr>
          <w:trHeight w:val="450"/>
        </w:trPr>
        <w:tc>
          <w:tcPr>
            <w:tcW w:w="921" w:type="dxa"/>
            <w:tcBorders>
              <w:top w:val="nil"/>
              <w:left w:val="nil"/>
              <w:bottom w:val="nil"/>
              <w:right w:val="nil"/>
            </w:tcBorders>
            <w:shd w:val="clear" w:color="000000" w:fill="FFFFFF"/>
            <w:noWrap/>
            <w:vAlign w:val="bottom"/>
            <w:hideMark/>
          </w:tcPr>
          <w:p w:rsidR="00E01B5F" w:rsidRPr="00E01B5F" w:rsidRDefault="00E01B5F" w:rsidP="00E01B5F">
            <w:pPr>
              <w:rPr>
                <w:rFonts w:ascii="GHEA Mariam" w:hAnsi="GHEA Mariam" w:cs="Calibri"/>
                <w:color w:val="000000"/>
                <w:lang w:eastAsia="en-US"/>
              </w:rPr>
            </w:pPr>
            <w:r w:rsidRPr="00E01B5F">
              <w:rPr>
                <w:rFonts w:ascii="Calibri" w:hAnsi="Calibri" w:cs="Calibri"/>
                <w:color w:val="000000"/>
                <w:lang w:eastAsia="en-US"/>
              </w:rPr>
              <w:t> </w:t>
            </w:r>
          </w:p>
        </w:tc>
        <w:tc>
          <w:tcPr>
            <w:tcW w:w="699" w:type="dxa"/>
            <w:tcBorders>
              <w:top w:val="nil"/>
              <w:left w:val="nil"/>
              <w:bottom w:val="nil"/>
              <w:right w:val="nil"/>
            </w:tcBorders>
            <w:shd w:val="clear" w:color="000000" w:fill="FFFFFF"/>
            <w:noWrap/>
            <w:vAlign w:val="bottom"/>
            <w:hideMark/>
          </w:tcPr>
          <w:p w:rsidR="00E01B5F" w:rsidRPr="00E01B5F" w:rsidRDefault="00E01B5F" w:rsidP="00E01B5F">
            <w:pPr>
              <w:rPr>
                <w:rFonts w:ascii="GHEA Mariam" w:hAnsi="GHEA Mariam" w:cs="Calibri"/>
                <w:color w:val="000000"/>
                <w:lang w:eastAsia="en-US"/>
              </w:rPr>
            </w:pPr>
            <w:r w:rsidRPr="00E01B5F">
              <w:rPr>
                <w:rFonts w:ascii="Calibri" w:hAnsi="Calibri" w:cs="Calibri"/>
                <w:color w:val="000000"/>
                <w:lang w:eastAsia="en-US"/>
              </w:rPr>
              <w:t> </w:t>
            </w:r>
          </w:p>
        </w:tc>
        <w:tc>
          <w:tcPr>
            <w:tcW w:w="1358" w:type="dxa"/>
            <w:tcBorders>
              <w:top w:val="nil"/>
              <w:left w:val="nil"/>
              <w:bottom w:val="nil"/>
              <w:right w:val="nil"/>
            </w:tcBorders>
            <w:shd w:val="clear" w:color="000000" w:fill="FFFFFF"/>
            <w:noWrap/>
            <w:vAlign w:val="bottom"/>
            <w:hideMark/>
          </w:tcPr>
          <w:p w:rsidR="00E01B5F" w:rsidRPr="00E01B5F" w:rsidRDefault="00E01B5F" w:rsidP="00E01B5F">
            <w:pPr>
              <w:rPr>
                <w:rFonts w:ascii="GHEA Mariam" w:hAnsi="GHEA Mariam" w:cs="Calibri"/>
                <w:color w:val="000000"/>
                <w:lang w:eastAsia="en-US"/>
              </w:rPr>
            </w:pPr>
            <w:r w:rsidRPr="00E01B5F">
              <w:rPr>
                <w:rFonts w:ascii="Calibri" w:hAnsi="Calibri" w:cs="Calibri"/>
                <w:color w:val="000000"/>
                <w:lang w:eastAsia="en-US"/>
              </w:rPr>
              <w:t> </w:t>
            </w:r>
          </w:p>
        </w:tc>
        <w:tc>
          <w:tcPr>
            <w:tcW w:w="2332" w:type="dxa"/>
            <w:tcBorders>
              <w:top w:val="nil"/>
              <w:left w:val="nil"/>
              <w:bottom w:val="nil"/>
              <w:right w:val="nil"/>
            </w:tcBorders>
            <w:shd w:val="clear" w:color="000000" w:fill="FFFFFF"/>
            <w:noWrap/>
            <w:vAlign w:val="bottom"/>
            <w:hideMark/>
          </w:tcPr>
          <w:p w:rsidR="00E01B5F" w:rsidRPr="00E01B5F" w:rsidRDefault="00E01B5F" w:rsidP="00E01B5F">
            <w:pPr>
              <w:rPr>
                <w:rFonts w:ascii="GHEA Mariam" w:hAnsi="GHEA Mariam" w:cs="Calibri"/>
                <w:color w:val="000000"/>
                <w:lang w:eastAsia="en-US"/>
              </w:rPr>
            </w:pPr>
            <w:r w:rsidRPr="00E01B5F">
              <w:rPr>
                <w:rFonts w:ascii="Calibri" w:hAnsi="Calibri" w:cs="Calibri"/>
                <w:color w:val="000000"/>
                <w:lang w:eastAsia="en-US"/>
              </w:rPr>
              <w:t> </w:t>
            </w:r>
          </w:p>
        </w:tc>
        <w:tc>
          <w:tcPr>
            <w:tcW w:w="2790" w:type="dxa"/>
            <w:tcBorders>
              <w:top w:val="nil"/>
              <w:left w:val="nil"/>
              <w:bottom w:val="nil"/>
              <w:right w:val="nil"/>
            </w:tcBorders>
            <w:shd w:val="clear" w:color="000000" w:fill="FFFFFF"/>
            <w:noWrap/>
            <w:vAlign w:val="bottom"/>
            <w:hideMark/>
          </w:tcPr>
          <w:p w:rsidR="00E01B5F" w:rsidRPr="00E01B5F" w:rsidRDefault="00E01B5F" w:rsidP="00E01B5F">
            <w:pPr>
              <w:rPr>
                <w:rFonts w:ascii="GHEA Mariam" w:hAnsi="GHEA Mariam" w:cs="Calibri"/>
                <w:color w:val="000000"/>
                <w:lang w:eastAsia="en-US"/>
              </w:rPr>
            </w:pPr>
            <w:r w:rsidRPr="00E01B5F">
              <w:rPr>
                <w:rFonts w:ascii="Calibri" w:hAnsi="Calibri" w:cs="Calibri"/>
                <w:color w:val="000000"/>
                <w:lang w:eastAsia="en-US"/>
              </w:rPr>
              <w:t> </w:t>
            </w:r>
          </w:p>
        </w:tc>
        <w:tc>
          <w:tcPr>
            <w:tcW w:w="3220" w:type="dxa"/>
            <w:tcBorders>
              <w:top w:val="nil"/>
              <w:left w:val="nil"/>
              <w:bottom w:val="nil"/>
              <w:right w:val="nil"/>
            </w:tcBorders>
            <w:shd w:val="clear" w:color="000000" w:fill="FFFFFF"/>
            <w:noWrap/>
            <w:vAlign w:val="bottom"/>
            <w:hideMark/>
          </w:tcPr>
          <w:p w:rsidR="00E01B5F" w:rsidRPr="00E01B5F" w:rsidRDefault="00E01B5F" w:rsidP="00E01B5F">
            <w:pPr>
              <w:rPr>
                <w:rFonts w:ascii="GHEA Mariam" w:hAnsi="GHEA Mariam" w:cs="Calibri"/>
                <w:color w:val="000000"/>
                <w:lang w:eastAsia="en-US"/>
              </w:rPr>
            </w:pPr>
            <w:r w:rsidRPr="00E01B5F">
              <w:rPr>
                <w:rFonts w:ascii="Calibri" w:hAnsi="Calibri" w:cs="Calibri"/>
                <w:color w:val="000000"/>
                <w:lang w:eastAsia="en-US"/>
              </w:rPr>
              <w:t> </w:t>
            </w:r>
          </w:p>
        </w:tc>
        <w:tc>
          <w:tcPr>
            <w:tcW w:w="1198" w:type="dxa"/>
            <w:tcBorders>
              <w:top w:val="nil"/>
              <w:left w:val="nil"/>
              <w:bottom w:val="nil"/>
              <w:right w:val="nil"/>
            </w:tcBorders>
            <w:shd w:val="clear" w:color="000000" w:fill="FFFFFF"/>
            <w:noWrap/>
            <w:vAlign w:val="bottom"/>
            <w:hideMark/>
          </w:tcPr>
          <w:p w:rsidR="00E01B5F" w:rsidRPr="00E01B5F" w:rsidRDefault="00E01B5F" w:rsidP="00E01B5F">
            <w:pPr>
              <w:rPr>
                <w:rFonts w:ascii="GHEA Mariam" w:hAnsi="GHEA Mariam" w:cs="Calibri"/>
                <w:color w:val="000000"/>
                <w:lang w:eastAsia="en-US"/>
              </w:rPr>
            </w:pPr>
            <w:r w:rsidRPr="00E01B5F">
              <w:rPr>
                <w:rFonts w:ascii="Calibri" w:hAnsi="Calibri" w:cs="Calibri"/>
                <w:color w:val="000000"/>
                <w:lang w:eastAsia="en-US"/>
              </w:rPr>
              <w:t> </w:t>
            </w:r>
          </w:p>
        </w:tc>
        <w:tc>
          <w:tcPr>
            <w:tcW w:w="1198" w:type="dxa"/>
            <w:tcBorders>
              <w:top w:val="nil"/>
              <w:left w:val="nil"/>
              <w:bottom w:val="nil"/>
              <w:right w:val="nil"/>
            </w:tcBorders>
            <w:shd w:val="clear" w:color="000000" w:fill="FFFFFF"/>
            <w:noWrap/>
            <w:vAlign w:val="bottom"/>
            <w:hideMark/>
          </w:tcPr>
          <w:p w:rsidR="00E01B5F" w:rsidRPr="00E01B5F" w:rsidRDefault="00E01B5F" w:rsidP="00E01B5F">
            <w:pPr>
              <w:rPr>
                <w:rFonts w:ascii="GHEA Mariam" w:hAnsi="GHEA Mariam" w:cs="Calibri"/>
                <w:color w:val="FFFFFF"/>
                <w:lang w:eastAsia="en-US"/>
              </w:rPr>
            </w:pPr>
            <w:r w:rsidRPr="00E01B5F">
              <w:rPr>
                <w:rFonts w:ascii="Calibri" w:hAnsi="Calibri" w:cs="Calibri"/>
                <w:color w:val="FFFFFF"/>
                <w:lang w:eastAsia="en-US"/>
              </w:rPr>
              <w:t> </w:t>
            </w:r>
          </w:p>
        </w:tc>
        <w:tc>
          <w:tcPr>
            <w:tcW w:w="2214" w:type="dxa"/>
            <w:gridSpan w:val="2"/>
            <w:tcBorders>
              <w:top w:val="nil"/>
              <w:left w:val="nil"/>
              <w:bottom w:val="nil"/>
              <w:right w:val="nil"/>
            </w:tcBorders>
            <w:shd w:val="clear" w:color="000000" w:fill="FFFFFF"/>
            <w:noWrap/>
            <w:vAlign w:val="bottom"/>
            <w:hideMark/>
          </w:tcPr>
          <w:p w:rsidR="00E01B5F" w:rsidRPr="00E01B5F" w:rsidRDefault="00E01B5F" w:rsidP="00E01B5F">
            <w:pPr>
              <w:rPr>
                <w:rFonts w:ascii="GHEA Mariam" w:hAnsi="GHEA Mariam" w:cs="Calibri"/>
                <w:color w:val="000000"/>
                <w:lang w:eastAsia="en-US"/>
              </w:rPr>
            </w:pPr>
            <w:r w:rsidRPr="00E01B5F">
              <w:rPr>
                <w:rFonts w:ascii="Calibri" w:hAnsi="Calibri" w:cs="Calibri"/>
                <w:color w:val="FFFFFF"/>
                <w:lang w:eastAsia="en-US"/>
              </w:rPr>
              <w:t> </w:t>
            </w:r>
            <w:r>
              <w:rPr>
                <w:rFonts w:ascii="GHEA Mariam" w:hAnsi="GHEA Mariam" w:cs="Calibri"/>
                <w:color w:val="000000"/>
                <w:szCs w:val="24"/>
                <w:lang w:eastAsia="en-US"/>
              </w:rPr>
              <w:t xml:space="preserve">              </w:t>
            </w:r>
            <w:r w:rsidRPr="00E01B5F">
              <w:rPr>
                <w:rFonts w:ascii="GHEA Mariam" w:hAnsi="GHEA Mariam" w:cs="Calibri"/>
                <w:color w:val="000000"/>
                <w:szCs w:val="24"/>
                <w:lang w:eastAsia="en-US"/>
              </w:rPr>
              <w:t>(</w:t>
            </w:r>
            <w:proofErr w:type="spellStart"/>
            <w:r w:rsidRPr="00E01B5F">
              <w:rPr>
                <w:rFonts w:ascii="GHEA Mariam" w:hAnsi="GHEA Mariam" w:cs="Calibri"/>
                <w:color w:val="000000"/>
                <w:szCs w:val="24"/>
                <w:lang w:eastAsia="en-US"/>
              </w:rPr>
              <w:t>հազ</w:t>
            </w:r>
            <w:proofErr w:type="spellEnd"/>
            <w:r w:rsidRPr="00E01B5F">
              <w:rPr>
                <w:rFonts w:ascii="GHEA Mariam" w:hAnsi="GHEA Mariam" w:cs="Calibri"/>
                <w:color w:val="000000"/>
                <w:szCs w:val="24"/>
                <w:lang w:eastAsia="en-US"/>
              </w:rPr>
              <w:t xml:space="preserve">. </w:t>
            </w:r>
            <w:proofErr w:type="spellStart"/>
            <w:r w:rsidRPr="00E01B5F">
              <w:rPr>
                <w:rFonts w:ascii="GHEA Mariam" w:hAnsi="GHEA Mariam" w:cs="Calibri"/>
                <w:color w:val="000000"/>
                <w:szCs w:val="24"/>
                <w:lang w:eastAsia="en-US"/>
              </w:rPr>
              <w:t>դրամ</w:t>
            </w:r>
            <w:proofErr w:type="spellEnd"/>
            <w:r w:rsidRPr="00E01B5F">
              <w:rPr>
                <w:rFonts w:ascii="GHEA Mariam" w:hAnsi="GHEA Mariam" w:cs="Calibri"/>
                <w:color w:val="000000"/>
                <w:szCs w:val="24"/>
                <w:lang w:eastAsia="en-US"/>
              </w:rPr>
              <w:t>)</w:t>
            </w:r>
          </w:p>
        </w:tc>
      </w:tr>
      <w:tr w:rsidR="00E01B5F" w:rsidRPr="00E01B5F" w:rsidTr="00E01B5F">
        <w:trPr>
          <w:trHeight w:val="825"/>
        </w:trPr>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r w:rsidRPr="00E01B5F">
              <w:rPr>
                <w:rFonts w:ascii="GHEA Mariam" w:hAnsi="GHEA Mariam" w:cs="Calibri"/>
                <w:lang w:eastAsia="en-US"/>
              </w:rPr>
              <w:t xml:space="preserve"> ԲԳԿ</w:t>
            </w:r>
          </w:p>
        </w:tc>
        <w:tc>
          <w:tcPr>
            <w:tcW w:w="205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proofErr w:type="spellStart"/>
            <w:r w:rsidRPr="00E01B5F">
              <w:rPr>
                <w:rFonts w:ascii="GHEA Mariam" w:hAnsi="GHEA Mariam" w:cs="Calibri"/>
                <w:lang w:eastAsia="en-US"/>
              </w:rPr>
              <w:t>Ծրագրային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դասիչը</w:t>
            </w:r>
            <w:proofErr w:type="spellEnd"/>
          </w:p>
        </w:tc>
        <w:tc>
          <w:tcPr>
            <w:tcW w:w="23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B5F" w:rsidRPr="00E01B5F" w:rsidRDefault="00E01B5F" w:rsidP="004637F6">
            <w:pPr>
              <w:jc w:val="center"/>
              <w:rPr>
                <w:rFonts w:ascii="GHEA Mariam" w:hAnsi="GHEA Mariam" w:cs="Calibri"/>
                <w:lang w:eastAsia="en-US"/>
              </w:rPr>
            </w:pPr>
            <w:r w:rsidRPr="00E01B5F">
              <w:rPr>
                <w:rFonts w:ascii="GHEA Mariam" w:hAnsi="GHEA Mariam" w:cs="Calibri"/>
                <w:lang w:eastAsia="en-US"/>
              </w:rPr>
              <w:t>ԲԳԿ/</w:t>
            </w:r>
            <w:r w:rsidR="004637F6">
              <w:rPr>
                <w:rFonts w:ascii="GHEA Mariam" w:hAnsi="GHEA Mariam" w:cs="Calibri"/>
                <w:lang w:val="hy-AM" w:eastAsia="en-US"/>
              </w:rPr>
              <w:t>ծ</w:t>
            </w:r>
            <w:proofErr w:type="spellStart"/>
            <w:r w:rsidRPr="00E01B5F">
              <w:rPr>
                <w:rFonts w:ascii="GHEA Mariam" w:hAnsi="GHEA Mariam" w:cs="Calibri"/>
                <w:lang w:eastAsia="en-US"/>
              </w:rPr>
              <w:t>րագրի</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միջոցառման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անվանումը</w:t>
            </w:r>
            <w:proofErr w:type="spellEnd"/>
          </w:p>
        </w:tc>
        <w:tc>
          <w:tcPr>
            <w:tcW w:w="27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r w:rsidRPr="00E01B5F">
              <w:rPr>
                <w:rFonts w:ascii="GHEA Mariam" w:hAnsi="GHEA Mariam" w:cs="Calibri"/>
                <w:lang w:eastAsia="en-US"/>
              </w:rPr>
              <w:t xml:space="preserve"> </w:t>
            </w:r>
            <w:proofErr w:type="spellStart"/>
            <w:r w:rsidR="004637F6">
              <w:rPr>
                <w:rFonts w:ascii="GHEA Mariam" w:hAnsi="GHEA Mariam" w:cs="Calibri"/>
                <w:lang w:eastAsia="en-US"/>
              </w:rPr>
              <w:t>Ծրագրի</w:t>
            </w:r>
            <w:proofErr w:type="spellEnd"/>
            <w:r w:rsidR="004637F6">
              <w:rPr>
                <w:rFonts w:ascii="GHEA Mariam" w:hAnsi="GHEA Mariam" w:cs="Calibri"/>
                <w:lang w:eastAsia="en-US"/>
              </w:rPr>
              <w:t xml:space="preserve"> </w:t>
            </w:r>
            <w:proofErr w:type="spellStart"/>
            <w:r w:rsidR="004637F6">
              <w:rPr>
                <w:rFonts w:ascii="GHEA Mariam" w:hAnsi="GHEA Mariam" w:cs="Calibri"/>
                <w:lang w:eastAsia="en-US"/>
              </w:rPr>
              <w:t>նպատակը</w:t>
            </w:r>
            <w:proofErr w:type="spellEnd"/>
            <w:r w:rsidR="004637F6">
              <w:rPr>
                <w:rFonts w:ascii="GHEA Mariam" w:hAnsi="GHEA Mariam" w:cs="Calibri"/>
                <w:lang w:eastAsia="en-US"/>
              </w:rPr>
              <w:t>/</w:t>
            </w:r>
            <w:proofErr w:type="spellStart"/>
            <w:r w:rsidR="004637F6">
              <w:rPr>
                <w:rFonts w:ascii="GHEA Mariam" w:hAnsi="GHEA Mariam" w:cs="Calibri"/>
                <w:lang w:eastAsia="en-US"/>
              </w:rPr>
              <w:t>մ</w:t>
            </w:r>
            <w:r w:rsidRPr="00E01B5F">
              <w:rPr>
                <w:rFonts w:ascii="GHEA Mariam" w:hAnsi="GHEA Mariam" w:cs="Calibri"/>
                <w:lang w:eastAsia="en-US"/>
              </w:rPr>
              <w:t>իջոցառման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նկարագրությունը</w:t>
            </w:r>
            <w:proofErr w:type="spellEnd"/>
          </w:p>
        </w:tc>
        <w:tc>
          <w:tcPr>
            <w:tcW w:w="3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r w:rsidRPr="00E01B5F">
              <w:rPr>
                <w:rFonts w:ascii="GHEA Mariam" w:hAnsi="GHEA Mariam" w:cs="Calibri"/>
                <w:lang w:eastAsia="en-US"/>
              </w:rPr>
              <w:t xml:space="preserve"> </w:t>
            </w:r>
            <w:proofErr w:type="spellStart"/>
            <w:r w:rsidRPr="00E01B5F">
              <w:rPr>
                <w:rFonts w:ascii="GHEA Mariam" w:hAnsi="GHEA Mariam" w:cs="Calibri"/>
                <w:lang w:eastAsia="en-US"/>
              </w:rPr>
              <w:t>Վերջն</w:t>
            </w:r>
            <w:r w:rsidR="004637F6">
              <w:rPr>
                <w:rFonts w:ascii="GHEA Mariam" w:hAnsi="GHEA Mariam" w:cs="Calibri"/>
                <w:lang w:eastAsia="en-US"/>
              </w:rPr>
              <w:t>ական</w:t>
            </w:r>
            <w:proofErr w:type="spellEnd"/>
            <w:r w:rsidR="004637F6">
              <w:rPr>
                <w:rFonts w:ascii="GHEA Mariam" w:hAnsi="GHEA Mariam" w:cs="Calibri"/>
                <w:lang w:eastAsia="en-US"/>
              </w:rPr>
              <w:t xml:space="preserve"> </w:t>
            </w:r>
            <w:proofErr w:type="spellStart"/>
            <w:r w:rsidR="004637F6">
              <w:rPr>
                <w:rFonts w:ascii="GHEA Mariam" w:hAnsi="GHEA Mariam" w:cs="Calibri"/>
                <w:lang w:eastAsia="en-US"/>
              </w:rPr>
              <w:t>արդյունքի</w:t>
            </w:r>
            <w:proofErr w:type="spellEnd"/>
            <w:r w:rsidR="004637F6">
              <w:rPr>
                <w:rFonts w:ascii="GHEA Mariam" w:hAnsi="GHEA Mariam" w:cs="Calibri"/>
                <w:lang w:eastAsia="en-US"/>
              </w:rPr>
              <w:t xml:space="preserve"> </w:t>
            </w:r>
            <w:proofErr w:type="spellStart"/>
            <w:r w:rsidR="004637F6">
              <w:rPr>
                <w:rFonts w:ascii="GHEA Mariam" w:hAnsi="GHEA Mariam" w:cs="Calibri"/>
                <w:lang w:eastAsia="en-US"/>
              </w:rPr>
              <w:t>նկարագրությունը</w:t>
            </w:r>
            <w:proofErr w:type="spellEnd"/>
            <w:r w:rsidR="004637F6">
              <w:rPr>
                <w:rFonts w:ascii="GHEA Mariam" w:hAnsi="GHEA Mariam" w:cs="Calibri"/>
                <w:lang w:eastAsia="en-US"/>
              </w:rPr>
              <w:t>/</w:t>
            </w:r>
            <w:proofErr w:type="spellStart"/>
            <w:r w:rsidR="004637F6">
              <w:rPr>
                <w:rFonts w:ascii="GHEA Mariam" w:hAnsi="GHEA Mariam" w:cs="Calibri"/>
                <w:lang w:eastAsia="en-US"/>
              </w:rPr>
              <w:t>մ</w:t>
            </w:r>
            <w:r w:rsidRPr="00E01B5F">
              <w:rPr>
                <w:rFonts w:ascii="GHEA Mariam" w:hAnsi="GHEA Mariam" w:cs="Calibri"/>
                <w:lang w:eastAsia="en-US"/>
              </w:rPr>
              <w:t>իջոցառման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տեսակը</w:t>
            </w:r>
            <w:proofErr w:type="spellEnd"/>
          </w:p>
        </w:tc>
        <w:tc>
          <w:tcPr>
            <w:tcW w:w="4610" w:type="dxa"/>
            <w:gridSpan w:val="4"/>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jc w:val="center"/>
              <w:rPr>
                <w:rFonts w:ascii="GHEA Mariam" w:hAnsi="GHEA Mariam" w:cs="Calibri"/>
                <w:lang w:eastAsia="en-US"/>
              </w:rPr>
            </w:pPr>
            <w:proofErr w:type="spellStart"/>
            <w:r w:rsidRPr="00E01B5F">
              <w:rPr>
                <w:rFonts w:ascii="GHEA Mariam" w:hAnsi="GHEA Mariam" w:cs="Calibri"/>
                <w:lang w:eastAsia="en-US"/>
              </w:rPr>
              <w:t>Ցուցանիշների</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փոփոխությունը</w:t>
            </w:r>
            <w:proofErr w:type="spellEnd"/>
            <w:r w:rsidRPr="00E01B5F">
              <w:rPr>
                <w:rFonts w:ascii="GHEA Mariam" w:hAnsi="GHEA Mariam" w:cs="Calibri"/>
                <w:lang w:eastAsia="en-US"/>
              </w:rPr>
              <w:br/>
              <w:t>(</w:t>
            </w:r>
            <w:proofErr w:type="spellStart"/>
            <w:r w:rsidRPr="00E01B5F">
              <w:rPr>
                <w:rFonts w:ascii="GHEA Mariam" w:hAnsi="GHEA Mariam" w:cs="Calibri"/>
                <w:lang w:eastAsia="en-US"/>
              </w:rPr>
              <w:t>ավելացումները</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նշված</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են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դրական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նշանով</w:t>
            </w:r>
            <w:proofErr w:type="spellEnd"/>
            <w:r w:rsidRPr="00E01B5F">
              <w:rPr>
                <w:rFonts w:ascii="GHEA Mariam" w:hAnsi="GHEA Mariam" w:cs="Calibri"/>
                <w:lang w:eastAsia="en-US"/>
              </w:rPr>
              <w:t>)</w:t>
            </w:r>
          </w:p>
        </w:tc>
      </w:tr>
      <w:tr w:rsidR="00E01B5F" w:rsidRPr="00E01B5F" w:rsidTr="00E01B5F">
        <w:trPr>
          <w:trHeight w:val="330"/>
        </w:trPr>
        <w:tc>
          <w:tcPr>
            <w:tcW w:w="921" w:type="dxa"/>
            <w:vMerge/>
            <w:tcBorders>
              <w:top w:val="single" w:sz="4" w:space="0" w:color="auto"/>
              <w:left w:val="single" w:sz="4" w:space="0" w:color="auto"/>
              <w:bottom w:val="single" w:sz="4" w:space="0" w:color="auto"/>
              <w:right w:val="single" w:sz="4" w:space="0" w:color="auto"/>
            </w:tcBorders>
            <w:vAlign w:val="center"/>
            <w:hideMark/>
          </w:tcPr>
          <w:p w:rsidR="00E01B5F" w:rsidRPr="00E01B5F" w:rsidRDefault="00E01B5F" w:rsidP="00E01B5F">
            <w:pPr>
              <w:rPr>
                <w:rFonts w:ascii="GHEA Mariam" w:hAnsi="GHEA Mariam" w:cs="Calibri"/>
                <w:lang w:eastAsia="en-US"/>
              </w:rPr>
            </w:pPr>
          </w:p>
        </w:tc>
        <w:tc>
          <w:tcPr>
            <w:tcW w:w="2057" w:type="dxa"/>
            <w:gridSpan w:val="2"/>
            <w:vMerge/>
            <w:tcBorders>
              <w:top w:val="single" w:sz="4" w:space="0" w:color="auto"/>
              <w:left w:val="single" w:sz="4" w:space="0" w:color="auto"/>
              <w:bottom w:val="single" w:sz="4" w:space="0" w:color="auto"/>
              <w:right w:val="single" w:sz="4" w:space="0" w:color="auto"/>
            </w:tcBorders>
            <w:vAlign w:val="center"/>
            <w:hideMark/>
          </w:tcPr>
          <w:p w:rsidR="00E01B5F" w:rsidRPr="00E01B5F" w:rsidRDefault="00E01B5F" w:rsidP="00E01B5F">
            <w:pPr>
              <w:jc w:val="center"/>
              <w:rPr>
                <w:rFonts w:ascii="GHEA Mariam" w:hAnsi="GHEA Mariam" w:cs="Calibri"/>
                <w:lang w:eastAsia="en-US"/>
              </w:rPr>
            </w:pPr>
          </w:p>
        </w:tc>
        <w:tc>
          <w:tcPr>
            <w:tcW w:w="2332" w:type="dxa"/>
            <w:vMerge/>
            <w:tcBorders>
              <w:top w:val="single" w:sz="4" w:space="0" w:color="auto"/>
              <w:left w:val="single" w:sz="4" w:space="0" w:color="auto"/>
              <w:bottom w:val="single" w:sz="4" w:space="0" w:color="000000"/>
              <w:right w:val="single" w:sz="4" w:space="0" w:color="auto"/>
            </w:tcBorders>
            <w:vAlign w:val="center"/>
            <w:hideMark/>
          </w:tcPr>
          <w:p w:rsidR="00E01B5F" w:rsidRPr="00E01B5F" w:rsidRDefault="00E01B5F" w:rsidP="00E01B5F">
            <w:pPr>
              <w:jc w:val="center"/>
              <w:rPr>
                <w:rFonts w:ascii="GHEA Mariam" w:hAnsi="GHEA Mariam" w:cs="Calibri"/>
                <w:lang w:eastAsia="en-US"/>
              </w:rPr>
            </w:pPr>
          </w:p>
        </w:tc>
        <w:tc>
          <w:tcPr>
            <w:tcW w:w="2790" w:type="dxa"/>
            <w:vMerge/>
            <w:tcBorders>
              <w:top w:val="single" w:sz="4" w:space="0" w:color="auto"/>
              <w:left w:val="single" w:sz="4" w:space="0" w:color="auto"/>
              <w:bottom w:val="single" w:sz="4" w:space="0" w:color="000000"/>
              <w:right w:val="single" w:sz="4" w:space="0" w:color="auto"/>
            </w:tcBorders>
            <w:vAlign w:val="center"/>
            <w:hideMark/>
          </w:tcPr>
          <w:p w:rsidR="00E01B5F" w:rsidRPr="00E01B5F" w:rsidRDefault="00E01B5F" w:rsidP="00E01B5F">
            <w:pPr>
              <w:rPr>
                <w:rFonts w:ascii="GHEA Mariam" w:hAnsi="GHEA Mariam" w:cs="Calibri"/>
                <w:lang w:eastAsia="en-US"/>
              </w:rPr>
            </w:pPr>
          </w:p>
        </w:tc>
        <w:tc>
          <w:tcPr>
            <w:tcW w:w="3220" w:type="dxa"/>
            <w:vMerge/>
            <w:tcBorders>
              <w:top w:val="single" w:sz="4" w:space="0" w:color="auto"/>
              <w:left w:val="single" w:sz="4" w:space="0" w:color="auto"/>
              <w:bottom w:val="single" w:sz="4" w:space="0" w:color="000000"/>
              <w:right w:val="single" w:sz="4" w:space="0" w:color="auto"/>
            </w:tcBorders>
            <w:vAlign w:val="center"/>
            <w:hideMark/>
          </w:tcPr>
          <w:p w:rsidR="00E01B5F" w:rsidRPr="00E01B5F" w:rsidRDefault="00E01B5F" w:rsidP="00E01B5F">
            <w:pPr>
              <w:rPr>
                <w:rFonts w:ascii="GHEA Mariam" w:hAnsi="GHEA Mariam" w:cs="Calibri"/>
                <w:lang w:eastAsia="en-US"/>
              </w:rPr>
            </w:pPr>
          </w:p>
        </w:tc>
        <w:tc>
          <w:tcPr>
            <w:tcW w:w="1198" w:type="dxa"/>
            <w:tcBorders>
              <w:top w:val="nil"/>
              <w:left w:val="single" w:sz="4" w:space="0" w:color="auto"/>
              <w:bottom w:val="single" w:sz="4" w:space="0" w:color="000000"/>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r w:rsidRPr="00E01B5F">
              <w:rPr>
                <w:rFonts w:ascii="GHEA Mariam" w:hAnsi="GHEA Mariam" w:cs="Calibri"/>
                <w:lang w:eastAsia="en-US"/>
              </w:rPr>
              <w:t xml:space="preserve"> </w:t>
            </w:r>
            <w:proofErr w:type="spellStart"/>
            <w:r w:rsidRPr="00E01B5F">
              <w:rPr>
                <w:rFonts w:ascii="GHEA Mariam" w:hAnsi="GHEA Mariam" w:cs="Calibri"/>
                <w:lang w:eastAsia="en-US"/>
              </w:rPr>
              <w:t>առաջին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եռամսյակ</w:t>
            </w:r>
            <w:proofErr w:type="spellEnd"/>
            <w:r w:rsidRPr="00E01B5F">
              <w:rPr>
                <w:rFonts w:ascii="GHEA Mariam" w:hAnsi="GHEA Mariam" w:cs="Calibri"/>
                <w:lang w:eastAsia="en-US"/>
              </w:rPr>
              <w:t xml:space="preserve"> </w:t>
            </w:r>
          </w:p>
        </w:tc>
        <w:tc>
          <w:tcPr>
            <w:tcW w:w="1198" w:type="dxa"/>
            <w:tcBorders>
              <w:top w:val="nil"/>
              <w:left w:val="single" w:sz="4" w:space="0" w:color="auto"/>
              <w:bottom w:val="single" w:sz="4" w:space="0" w:color="000000"/>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r w:rsidRPr="00E01B5F">
              <w:rPr>
                <w:rFonts w:ascii="GHEA Mariam" w:hAnsi="GHEA Mariam" w:cs="Calibri"/>
                <w:lang w:eastAsia="en-US"/>
              </w:rPr>
              <w:t xml:space="preserve"> </w:t>
            </w:r>
            <w:proofErr w:type="spellStart"/>
            <w:r w:rsidRPr="00E01B5F">
              <w:rPr>
                <w:rFonts w:ascii="GHEA Mariam" w:hAnsi="GHEA Mariam" w:cs="Calibri"/>
                <w:lang w:eastAsia="en-US"/>
              </w:rPr>
              <w:t>առաջին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կիսամյակ</w:t>
            </w:r>
            <w:proofErr w:type="spellEnd"/>
            <w:r w:rsidRPr="00E01B5F">
              <w:rPr>
                <w:rFonts w:ascii="GHEA Mariam" w:hAnsi="GHEA Mariam" w:cs="Calibri"/>
                <w:lang w:eastAsia="en-US"/>
              </w:rPr>
              <w:t xml:space="preserve"> </w:t>
            </w:r>
          </w:p>
        </w:tc>
        <w:tc>
          <w:tcPr>
            <w:tcW w:w="1224" w:type="dxa"/>
            <w:tcBorders>
              <w:top w:val="nil"/>
              <w:left w:val="single" w:sz="4" w:space="0" w:color="auto"/>
              <w:bottom w:val="single" w:sz="4" w:space="0" w:color="000000"/>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r w:rsidRPr="00E01B5F">
              <w:rPr>
                <w:rFonts w:ascii="GHEA Mariam" w:hAnsi="GHEA Mariam" w:cs="Calibri"/>
                <w:lang w:eastAsia="en-US"/>
              </w:rPr>
              <w:t xml:space="preserve"> </w:t>
            </w:r>
            <w:proofErr w:type="spellStart"/>
            <w:r w:rsidRPr="00E01B5F">
              <w:rPr>
                <w:rFonts w:ascii="GHEA Mariam" w:hAnsi="GHEA Mariam" w:cs="Calibri"/>
                <w:lang w:eastAsia="en-US"/>
              </w:rPr>
              <w:t>ինն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ամիս</w:t>
            </w:r>
            <w:proofErr w:type="spellEnd"/>
            <w:r w:rsidRPr="00E01B5F">
              <w:rPr>
                <w:rFonts w:ascii="GHEA Mariam" w:hAnsi="GHEA Mariam" w:cs="Calibri"/>
                <w:lang w:eastAsia="en-US"/>
              </w:rPr>
              <w:t xml:space="preserve"> </w:t>
            </w:r>
          </w:p>
        </w:tc>
        <w:tc>
          <w:tcPr>
            <w:tcW w:w="990" w:type="dxa"/>
            <w:tcBorders>
              <w:top w:val="nil"/>
              <w:left w:val="single" w:sz="4" w:space="0" w:color="auto"/>
              <w:bottom w:val="single" w:sz="4" w:space="0" w:color="000000"/>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r w:rsidRPr="00E01B5F">
              <w:rPr>
                <w:rFonts w:ascii="GHEA Mariam" w:hAnsi="GHEA Mariam" w:cs="Calibri"/>
                <w:lang w:eastAsia="en-US"/>
              </w:rPr>
              <w:t xml:space="preserve"> </w:t>
            </w:r>
            <w:proofErr w:type="spellStart"/>
            <w:r w:rsidRPr="00E01B5F">
              <w:rPr>
                <w:rFonts w:ascii="GHEA Mariam" w:hAnsi="GHEA Mariam" w:cs="Calibri"/>
                <w:lang w:eastAsia="en-US"/>
              </w:rPr>
              <w:t>տարի</w:t>
            </w:r>
            <w:proofErr w:type="spellEnd"/>
            <w:r w:rsidRPr="00E01B5F">
              <w:rPr>
                <w:rFonts w:ascii="GHEA Mariam" w:hAnsi="GHEA Mariam" w:cs="Calibri"/>
                <w:lang w:eastAsia="en-US"/>
              </w:rPr>
              <w:t xml:space="preserve"> </w:t>
            </w:r>
          </w:p>
        </w:tc>
      </w:tr>
      <w:tr w:rsidR="00E01B5F" w:rsidRPr="00E01B5F" w:rsidTr="00E01B5F">
        <w:trPr>
          <w:trHeight w:val="60"/>
        </w:trPr>
        <w:tc>
          <w:tcPr>
            <w:tcW w:w="921" w:type="dxa"/>
            <w:vMerge/>
            <w:tcBorders>
              <w:top w:val="single" w:sz="4" w:space="0" w:color="auto"/>
              <w:left w:val="single" w:sz="4" w:space="0" w:color="auto"/>
              <w:bottom w:val="single" w:sz="4" w:space="0" w:color="auto"/>
              <w:right w:val="single" w:sz="4" w:space="0" w:color="auto"/>
            </w:tcBorders>
            <w:vAlign w:val="center"/>
            <w:hideMark/>
          </w:tcPr>
          <w:p w:rsidR="00E01B5F" w:rsidRPr="00E01B5F" w:rsidRDefault="00E01B5F" w:rsidP="00E01B5F">
            <w:pPr>
              <w:rPr>
                <w:rFonts w:ascii="GHEA Mariam" w:hAnsi="GHEA Mariam" w:cs="Calibri"/>
                <w:lang w:eastAsia="en-US"/>
              </w:rPr>
            </w:pPr>
          </w:p>
        </w:tc>
        <w:tc>
          <w:tcPr>
            <w:tcW w:w="699" w:type="dxa"/>
            <w:tcBorders>
              <w:top w:val="nil"/>
              <w:left w:val="nil"/>
              <w:bottom w:val="single" w:sz="4" w:space="0" w:color="auto"/>
              <w:right w:val="single" w:sz="4" w:space="0" w:color="auto"/>
            </w:tcBorders>
            <w:shd w:val="clear" w:color="auto" w:fill="auto"/>
            <w:vAlign w:val="center"/>
            <w:hideMark/>
          </w:tcPr>
          <w:p w:rsidR="00E01B5F" w:rsidRDefault="00E01B5F" w:rsidP="00E01B5F">
            <w:pPr>
              <w:jc w:val="center"/>
              <w:rPr>
                <w:rFonts w:ascii="GHEA Mariam" w:hAnsi="GHEA Mariam" w:cs="Calibri"/>
                <w:lang w:eastAsia="en-US"/>
              </w:rPr>
            </w:pPr>
            <w:proofErr w:type="spellStart"/>
            <w:r w:rsidRPr="00E01B5F">
              <w:rPr>
                <w:rFonts w:ascii="GHEA Mariam" w:hAnsi="GHEA Mariam" w:cs="Calibri"/>
                <w:lang w:eastAsia="en-US"/>
              </w:rPr>
              <w:t>ծրա</w:t>
            </w:r>
            <w:proofErr w:type="spellEnd"/>
            <w:r>
              <w:rPr>
                <w:rFonts w:ascii="GHEA Mariam" w:hAnsi="GHEA Mariam" w:cs="Calibri"/>
                <w:lang w:eastAsia="en-US"/>
              </w:rPr>
              <w:t>-</w:t>
            </w:r>
          </w:p>
          <w:p w:rsidR="00E01B5F" w:rsidRPr="00E01B5F" w:rsidRDefault="00E01B5F" w:rsidP="00E01B5F">
            <w:pPr>
              <w:jc w:val="center"/>
              <w:rPr>
                <w:rFonts w:ascii="GHEA Mariam" w:hAnsi="GHEA Mariam" w:cs="Calibri"/>
                <w:lang w:eastAsia="en-US"/>
              </w:rPr>
            </w:pPr>
            <w:proofErr w:type="spellStart"/>
            <w:r w:rsidRPr="00E01B5F">
              <w:rPr>
                <w:rFonts w:ascii="GHEA Mariam" w:hAnsi="GHEA Mariam" w:cs="Calibri"/>
                <w:lang w:eastAsia="en-US"/>
              </w:rPr>
              <w:t>գիր</w:t>
            </w:r>
            <w:r>
              <w:rPr>
                <w:rFonts w:ascii="GHEA Mariam" w:hAnsi="GHEA Mariam" w:cs="Calibri"/>
                <w:lang w:eastAsia="en-US"/>
              </w:rPr>
              <w:t>ը</w:t>
            </w:r>
            <w:proofErr w:type="spellEnd"/>
          </w:p>
        </w:tc>
        <w:tc>
          <w:tcPr>
            <w:tcW w:w="1358"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proofErr w:type="spellStart"/>
            <w:r w:rsidRPr="00E01B5F">
              <w:rPr>
                <w:rFonts w:ascii="GHEA Mariam" w:hAnsi="GHEA Mariam" w:cs="Calibri"/>
                <w:lang w:eastAsia="en-US"/>
              </w:rPr>
              <w:t>միջոցա</w:t>
            </w:r>
            <w:proofErr w:type="spellEnd"/>
            <w:r>
              <w:rPr>
                <w:rFonts w:ascii="GHEA Mariam" w:hAnsi="GHEA Mariam" w:cs="Calibri"/>
                <w:lang w:eastAsia="en-US"/>
              </w:rPr>
              <w:t>-</w:t>
            </w:r>
            <w:r>
              <w:rPr>
                <w:rFonts w:ascii="GHEA Mariam" w:hAnsi="GHEA Mariam" w:cs="Calibri"/>
                <w:lang w:eastAsia="en-US"/>
              </w:rPr>
              <w:br/>
            </w:r>
            <w:proofErr w:type="spellStart"/>
            <w:r w:rsidRPr="00E01B5F">
              <w:rPr>
                <w:rFonts w:ascii="GHEA Mariam" w:hAnsi="GHEA Mariam" w:cs="Calibri"/>
                <w:lang w:eastAsia="en-US"/>
              </w:rPr>
              <w:t>ռում</w:t>
            </w:r>
            <w:r>
              <w:rPr>
                <w:rFonts w:ascii="GHEA Mariam" w:hAnsi="GHEA Mariam" w:cs="Calibri"/>
                <w:lang w:eastAsia="en-US"/>
              </w:rPr>
              <w:t>ը</w:t>
            </w:r>
            <w:proofErr w:type="spellEnd"/>
          </w:p>
        </w:tc>
        <w:tc>
          <w:tcPr>
            <w:tcW w:w="2332" w:type="dxa"/>
            <w:tcBorders>
              <w:top w:val="single" w:sz="4" w:space="0" w:color="auto"/>
              <w:left w:val="single" w:sz="4" w:space="0" w:color="auto"/>
              <w:bottom w:val="single" w:sz="4" w:space="0" w:color="000000"/>
              <w:right w:val="single" w:sz="4" w:space="0" w:color="auto"/>
            </w:tcBorders>
            <w:vAlign w:val="center"/>
            <w:hideMark/>
          </w:tcPr>
          <w:p w:rsidR="00E01B5F" w:rsidRPr="00E01B5F" w:rsidRDefault="00E01B5F" w:rsidP="00E01B5F">
            <w:pPr>
              <w:jc w:val="center"/>
              <w:rPr>
                <w:rFonts w:ascii="GHEA Mariam" w:hAnsi="GHEA Mariam" w:cs="Calibri"/>
                <w:lang w:eastAsia="en-US"/>
              </w:rPr>
            </w:pPr>
          </w:p>
        </w:tc>
        <w:tc>
          <w:tcPr>
            <w:tcW w:w="2790" w:type="dxa"/>
            <w:tcBorders>
              <w:top w:val="single" w:sz="4" w:space="0" w:color="auto"/>
              <w:left w:val="single" w:sz="4" w:space="0" w:color="auto"/>
              <w:bottom w:val="single" w:sz="4" w:space="0" w:color="000000"/>
              <w:right w:val="single" w:sz="4" w:space="0" w:color="auto"/>
            </w:tcBorders>
            <w:vAlign w:val="center"/>
            <w:hideMark/>
          </w:tcPr>
          <w:p w:rsidR="00E01B5F" w:rsidRPr="00E01B5F" w:rsidRDefault="00E01B5F" w:rsidP="00E01B5F">
            <w:pPr>
              <w:rPr>
                <w:rFonts w:ascii="GHEA Mariam" w:hAnsi="GHEA Mariam" w:cs="Calibri"/>
                <w:lang w:eastAsia="en-US"/>
              </w:rPr>
            </w:pPr>
          </w:p>
        </w:tc>
        <w:tc>
          <w:tcPr>
            <w:tcW w:w="3220" w:type="dxa"/>
            <w:tcBorders>
              <w:top w:val="single" w:sz="4" w:space="0" w:color="auto"/>
              <w:left w:val="single" w:sz="4" w:space="0" w:color="auto"/>
              <w:bottom w:val="single" w:sz="4" w:space="0" w:color="000000"/>
              <w:right w:val="single" w:sz="4" w:space="0" w:color="auto"/>
            </w:tcBorders>
            <w:vAlign w:val="center"/>
            <w:hideMark/>
          </w:tcPr>
          <w:p w:rsidR="00E01B5F" w:rsidRPr="00E01B5F" w:rsidRDefault="00E01B5F" w:rsidP="00E01B5F">
            <w:pPr>
              <w:rPr>
                <w:rFonts w:ascii="GHEA Mariam" w:hAnsi="GHEA Mariam" w:cs="Calibri"/>
                <w:lang w:eastAsia="en-US"/>
              </w:rPr>
            </w:pPr>
          </w:p>
        </w:tc>
        <w:tc>
          <w:tcPr>
            <w:tcW w:w="1198" w:type="dxa"/>
            <w:tcBorders>
              <w:top w:val="nil"/>
              <w:left w:val="single" w:sz="4" w:space="0" w:color="auto"/>
              <w:bottom w:val="single" w:sz="4" w:space="0" w:color="000000"/>
              <w:right w:val="single" w:sz="4" w:space="0" w:color="auto"/>
            </w:tcBorders>
            <w:vAlign w:val="center"/>
            <w:hideMark/>
          </w:tcPr>
          <w:p w:rsidR="00E01B5F" w:rsidRPr="00E01B5F" w:rsidRDefault="00E01B5F" w:rsidP="00E01B5F">
            <w:pPr>
              <w:rPr>
                <w:rFonts w:ascii="GHEA Mariam" w:hAnsi="GHEA Mariam" w:cs="Calibri"/>
                <w:lang w:eastAsia="en-US"/>
              </w:rPr>
            </w:pPr>
          </w:p>
        </w:tc>
        <w:tc>
          <w:tcPr>
            <w:tcW w:w="1198" w:type="dxa"/>
            <w:tcBorders>
              <w:top w:val="nil"/>
              <w:left w:val="single" w:sz="4" w:space="0" w:color="auto"/>
              <w:bottom w:val="single" w:sz="4" w:space="0" w:color="000000"/>
              <w:right w:val="single" w:sz="4" w:space="0" w:color="auto"/>
            </w:tcBorders>
            <w:vAlign w:val="center"/>
            <w:hideMark/>
          </w:tcPr>
          <w:p w:rsidR="00E01B5F" w:rsidRPr="00E01B5F" w:rsidRDefault="00E01B5F" w:rsidP="00E01B5F">
            <w:pPr>
              <w:rPr>
                <w:rFonts w:ascii="GHEA Mariam" w:hAnsi="GHEA Mariam" w:cs="Calibri"/>
                <w:lang w:eastAsia="en-US"/>
              </w:rPr>
            </w:pPr>
          </w:p>
        </w:tc>
        <w:tc>
          <w:tcPr>
            <w:tcW w:w="1224" w:type="dxa"/>
            <w:tcBorders>
              <w:top w:val="nil"/>
              <w:left w:val="single" w:sz="4" w:space="0" w:color="auto"/>
              <w:bottom w:val="single" w:sz="4" w:space="0" w:color="000000"/>
              <w:right w:val="single" w:sz="4" w:space="0" w:color="auto"/>
            </w:tcBorders>
            <w:vAlign w:val="center"/>
            <w:hideMark/>
          </w:tcPr>
          <w:p w:rsidR="00E01B5F" w:rsidRPr="00E01B5F" w:rsidRDefault="00E01B5F" w:rsidP="00E01B5F">
            <w:pPr>
              <w:rPr>
                <w:rFonts w:ascii="GHEA Mariam" w:hAnsi="GHEA Mariam" w:cs="Calibri"/>
                <w:lang w:eastAsia="en-US"/>
              </w:rPr>
            </w:pPr>
          </w:p>
        </w:tc>
        <w:tc>
          <w:tcPr>
            <w:tcW w:w="990" w:type="dxa"/>
            <w:tcBorders>
              <w:top w:val="nil"/>
              <w:left w:val="single" w:sz="4" w:space="0" w:color="auto"/>
              <w:bottom w:val="single" w:sz="4" w:space="0" w:color="000000"/>
              <w:right w:val="single" w:sz="4" w:space="0" w:color="auto"/>
            </w:tcBorders>
            <w:vAlign w:val="center"/>
            <w:hideMark/>
          </w:tcPr>
          <w:p w:rsidR="00E01B5F" w:rsidRPr="00E01B5F" w:rsidRDefault="00E01B5F" w:rsidP="00E01B5F">
            <w:pPr>
              <w:rPr>
                <w:rFonts w:ascii="GHEA Mariam" w:hAnsi="GHEA Mariam" w:cs="Calibri"/>
                <w:lang w:eastAsia="en-US"/>
              </w:rPr>
            </w:pPr>
          </w:p>
        </w:tc>
      </w:tr>
      <w:tr w:rsidR="00E01B5F" w:rsidRPr="00E01B5F" w:rsidTr="00E01B5F">
        <w:trPr>
          <w:trHeight w:val="450"/>
        </w:trPr>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b/>
                <w:bCs/>
                <w:lang w:eastAsia="en-US"/>
              </w:rPr>
            </w:pPr>
            <w:r w:rsidRPr="00E01B5F">
              <w:rPr>
                <w:rFonts w:ascii="GHEA Mariam" w:hAnsi="GHEA Mariam" w:cs="Calibri"/>
                <w:b/>
                <w:bCs/>
                <w:lang w:eastAsia="en-US"/>
              </w:rPr>
              <w:t>ԸՆԴԱՄԵՆԸ</w:t>
            </w:r>
          </w:p>
        </w:tc>
        <w:tc>
          <w:tcPr>
            <w:tcW w:w="1358"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lang w:eastAsia="en-US"/>
              </w:rPr>
            </w:pPr>
            <w:r w:rsidRPr="00E01B5F">
              <w:rPr>
                <w:rFonts w:ascii="Calibri" w:hAnsi="Calibri" w:cs="Calibri"/>
                <w:lang w:eastAsia="en-US"/>
              </w:rPr>
              <w:t> </w:t>
            </w:r>
          </w:p>
        </w:tc>
        <w:tc>
          <w:tcPr>
            <w:tcW w:w="2332"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lang w:eastAsia="en-US"/>
              </w:rPr>
            </w:pPr>
            <w:r w:rsidRPr="00E01B5F">
              <w:rPr>
                <w:rFonts w:ascii="Calibri" w:hAnsi="Calibri" w:cs="Calibri"/>
                <w:lang w:eastAsia="en-US"/>
              </w:rPr>
              <w:t> </w:t>
            </w:r>
          </w:p>
        </w:tc>
        <w:tc>
          <w:tcPr>
            <w:tcW w:w="2790"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lang w:eastAsia="en-US"/>
              </w:rPr>
            </w:pPr>
            <w:r w:rsidRPr="00E01B5F">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lang w:eastAsia="en-US"/>
              </w:rPr>
            </w:pPr>
            <w:r w:rsidRPr="00E01B5F">
              <w:rPr>
                <w:rFonts w:ascii="Calibri" w:hAnsi="Calibri" w:cs="Calibri"/>
                <w:lang w:eastAsia="en-US"/>
              </w:rPr>
              <w:t> </w:t>
            </w:r>
          </w:p>
        </w:tc>
        <w:tc>
          <w:tcPr>
            <w:tcW w:w="1198"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b/>
                <w:bCs/>
                <w:lang w:eastAsia="en-US"/>
              </w:rPr>
            </w:pPr>
            <w:r w:rsidRPr="00E01B5F">
              <w:rPr>
                <w:rFonts w:ascii="GHEA Mariam" w:hAnsi="GHEA Mariam" w:cs="Calibri"/>
                <w:b/>
                <w:bCs/>
                <w:lang w:eastAsia="en-US"/>
              </w:rPr>
              <w:t xml:space="preserve"> 200,000.0 </w:t>
            </w:r>
          </w:p>
        </w:tc>
        <w:tc>
          <w:tcPr>
            <w:tcW w:w="1198"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b/>
                <w:bCs/>
                <w:lang w:eastAsia="en-US"/>
              </w:rPr>
            </w:pPr>
            <w:r w:rsidRPr="00E01B5F">
              <w:rPr>
                <w:rFonts w:ascii="GHEA Mariam" w:hAnsi="GHEA Mariam" w:cs="Calibri"/>
                <w:b/>
                <w:bCs/>
                <w:lang w:eastAsia="en-US"/>
              </w:rPr>
              <w:t xml:space="preserve"> 200,000.0 </w:t>
            </w:r>
          </w:p>
        </w:tc>
        <w:tc>
          <w:tcPr>
            <w:tcW w:w="1224"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b/>
                <w:bCs/>
                <w:lang w:eastAsia="en-US"/>
              </w:rPr>
            </w:pPr>
            <w:r w:rsidRPr="00E01B5F">
              <w:rPr>
                <w:rFonts w:ascii="GHEA Mariam" w:hAnsi="GHEA Mariam" w:cs="Calibri"/>
                <w:b/>
                <w:bCs/>
                <w:lang w:eastAsia="en-US"/>
              </w:rPr>
              <w:t xml:space="preserve"> 200,000.0 </w:t>
            </w:r>
          </w:p>
        </w:tc>
        <w:tc>
          <w:tcPr>
            <w:tcW w:w="990"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b/>
                <w:bCs/>
                <w:lang w:eastAsia="en-US"/>
              </w:rPr>
            </w:pPr>
            <w:r w:rsidRPr="00E01B5F">
              <w:rPr>
                <w:rFonts w:ascii="GHEA Mariam" w:hAnsi="GHEA Mariam" w:cs="Calibri"/>
                <w:b/>
                <w:bCs/>
                <w:lang w:eastAsia="en-US"/>
              </w:rPr>
              <w:t xml:space="preserve">              -   </w:t>
            </w:r>
          </w:p>
        </w:tc>
      </w:tr>
      <w:tr w:rsidR="00E01B5F" w:rsidRPr="00E01B5F" w:rsidTr="00E01B5F">
        <w:trPr>
          <w:trHeight w:val="510"/>
        </w:trPr>
        <w:tc>
          <w:tcPr>
            <w:tcW w:w="11323"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01B5F" w:rsidRPr="00E01B5F" w:rsidRDefault="00E01B5F" w:rsidP="00E01B5F">
            <w:pPr>
              <w:rPr>
                <w:rFonts w:ascii="GHEA Mariam" w:hAnsi="GHEA Mariam" w:cs="Calibri"/>
                <w:b/>
                <w:bCs/>
                <w:lang w:eastAsia="en-US"/>
              </w:rPr>
            </w:pPr>
            <w:r w:rsidRPr="00E01B5F">
              <w:rPr>
                <w:rFonts w:ascii="GHEA Mariam" w:hAnsi="GHEA Mariam" w:cs="Calibri"/>
                <w:b/>
                <w:bCs/>
                <w:lang w:eastAsia="en-US"/>
              </w:rPr>
              <w:t xml:space="preserve">ՀՀ </w:t>
            </w:r>
            <w:proofErr w:type="spellStart"/>
            <w:r w:rsidRPr="00E01B5F">
              <w:rPr>
                <w:rFonts w:ascii="GHEA Mariam" w:hAnsi="GHEA Mariam" w:cs="Calibri"/>
                <w:b/>
                <w:bCs/>
                <w:lang w:eastAsia="en-US"/>
              </w:rPr>
              <w:t>տարածքային</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կառավարման</w:t>
            </w:r>
            <w:proofErr w:type="spellEnd"/>
            <w:r w:rsidRPr="00E01B5F">
              <w:rPr>
                <w:rFonts w:ascii="GHEA Mariam" w:hAnsi="GHEA Mariam" w:cs="Calibri"/>
                <w:b/>
                <w:bCs/>
                <w:lang w:eastAsia="en-US"/>
              </w:rPr>
              <w:t xml:space="preserve"> և </w:t>
            </w:r>
            <w:proofErr w:type="spellStart"/>
            <w:r w:rsidRPr="00E01B5F">
              <w:rPr>
                <w:rFonts w:ascii="GHEA Mariam" w:hAnsi="GHEA Mariam" w:cs="Calibri"/>
                <w:b/>
                <w:bCs/>
                <w:lang w:eastAsia="en-US"/>
              </w:rPr>
              <w:t>ենթակառուցվածքների</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նախարարություն</w:t>
            </w:r>
            <w:proofErr w:type="spellEnd"/>
            <w:r w:rsidRPr="00E01B5F">
              <w:rPr>
                <w:rFonts w:ascii="GHEA Mariam" w:hAnsi="GHEA Mariam" w:cs="Calibri"/>
                <w:b/>
                <w:bCs/>
                <w:lang w:eastAsia="en-US"/>
              </w:rPr>
              <w:t xml:space="preserve"> </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E01B5F" w:rsidRPr="00E01B5F" w:rsidRDefault="00E01B5F" w:rsidP="00E01B5F">
            <w:pPr>
              <w:jc w:val="right"/>
              <w:rPr>
                <w:rFonts w:ascii="GHEA Mariam" w:hAnsi="GHEA Mariam" w:cs="Calibri"/>
                <w:lang w:eastAsia="en-US"/>
              </w:rPr>
            </w:pPr>
            <w:r w:rsidRPr="00E01B5F">
              <w:rPr>
                <w:rFonts w:ascii="GHEA Mariam" w:hAnsi="GHEA Mariam" w:cs="Calibri"/>
                <w:lang w:eastAsia="en-US"/>
              </w:rPr>
              <w:t xml:space="preserve"> 200,000.0 </w:t>
            </w:r>
          </w:p>
        </w:tc>
        <w:tc>
          <w:tcPr>
            <w:tcW w:w="1198"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jc w:val="right"/>
              <w:rPr>
                <w:rFonts w:ascii="GHEA Mariam" w:hAnsi="GHEA Mariam" w:cs="Calibri"/>
                <w:lang w:eastAsia="en-US"/>
              </w:rPr>
            </w:pPr>
            <w:r w:rsidRPr="00E01B5F">
              <w:rPr>
                <w:rFonts w:ascii="GHEA Mariam" w:hAnsi="GHEA Mariam" w:cs="Calibri"/>
                <w:lang w:eastAsia="en-US"/>
              </w:rPr>
              <w:t xml:space="preserve"> 200,000.0 </w:t>
            </w:r>
          </w:p>
        </w:tc>
        <w:tc>
          <w:tcPr>
            <w:tcW w:w="1224"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jc w:val="right"/>
              <w:rPr>
                <w:rFonts w:ascii="GHEA Mariam" w:hAnsi="GHEA Mariam" w:cs="Calibri"/>
                <w:lang w:eastAsia="en-US"/>
              </w:rPr>
            </w:pPr>
            <w:r w:rsidRPr="00E01B5F">
              <w:rPr>
                <w:rFonts w:ascii="GHEA Mariam" w:hAnsi="GHEA Mariam" w:cs="Calibri"/>
                <w:lang w:eastAsia="en-US"/>
              </w:rPr>
              <w:t xml:space="preserve"> 200,000.0 </w:t>
            </w:r>
          </w:p>
        </w:tc>
        <w:tc>
          <w:tcPr>
            <w:tcW w:w="990" w:type="dxa"/>
            <w:tcBorders>
              <w:top w:val="nil"/>
              <w:left w:val="nil"/>
              <w:bottom w:val="single" w:sz="4" w:space="0" w:color="auto"/>
              <w:right w:val="single" w:sz="4" w:space="0" w:color="auto"/>
            </w:tcBorders>
            <w:shd w:val="clear" w:color="auto" w:fill="auto"/>
            <w:vAlign w:val="center"/>
            <w:hideMark/>
          </w:tcPr>
          <w:p w:rsidR="00E01B5F" w:rsidRPr="00E01B5F" w:rsidRDefault="00E01B5F" w:rsidP="00E01B5F">
            <w:pPr>
              <w:jc w:val="right"/>
              <w:rPr>
                <w:rFonts w:ascii="GHEA Mariam" w:hAnsi="GHEA Mariam" w:cs="Calibri"/>
                <w:lang w:eastAsia="en-US"/>
              </w:rPr>
            </w:pPr>
            <w:r w:rsidRPr="00E01B5F">
              <w:rPr>
                <w:rFonts w:ascii="GHEA Mariam" w:hAnsi="GHEA Mariam" w:cs="Calibri"/>
                <w:lang w:eastAsia="en-US"/>
              </w:rPr>
              <w:t xml:space="preserve">              -   </w:t>
            </w:r>
          </w:p>
        </w:tc>
      </w:tr>
      <w:tr w:rsidR="00E01B5F" w:rsidRPr="00E01B5F" w:rsidTr="00E01B5F">
        <w:trPr>
          <w:trHeight w:val="2100"/>
        </w:trPr>
        <w:tc>
          <w:tcPr>
            <w:tcW w:w="921" w:type="dxa"/>
            <w:tcBorders>
              <w:top w:val="single" w:sz="4" w:space="0" w:color="auto"/>
              <w:left w:val="single" w:sz="4" w:space="0" w:color="auto"/>
              <w:bottom w:val="single" w:sz="4" w:space="0" w:color="auto"/>
              <w:right w:val="single" w:sz="4" w:space="0" w:color="auto"/>
            </w:tcBorders>
            <w:shd w:val="clear" w:color="auto" w:fill="auto"/>
            <w:hideMark/>
          </w:tcPr>
          <w:p w:rsidR="00E01B5F" w:rsidRPr="00E01B5F" w:rsidRDefault="00E01B5F" w:rsidP="00E01B5F">
            <w:pPr>
              <w:rPr>
                <w:rFonts w:ascii="GHEA Mariam" w:hAnsi="GHEA Mariam" w:cs="Calibri"/>
                <w:lang w:eastAsia="en-US"/>
              </w:rPr>
            </w:pPr>
            <w:r w:rsidRPr="00E01B5F">
              <w:rPr>
                <w:rFonts w:ascii="Calibri" w:hAnsi="Calibri" w:cs="Calibri"/>
                <w:lang w:eastAsia="en-US"/>
              </w:rPr>
              <w:t> </w:t>
            </w:r>
          </w:p>
        </w:tc>
        <w:tc>
          <w:tcPr>
            <w:tcW w:w="699"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jc w:val="center"/>
              <w:rPr>
                <w:rFonts w:ascii="GHEA Mariam" w:hAnsi="GHEA Mariam" w:cs="Calibri"/>
                <w:b/>
                <w:bCs/>
                <w:lang w:eastAsia="en-US"/>
              </w:rPr>
            </w:pPr>
            <w:r w:rsidRPr="00E01B5F">
              <w:rPr>
                <w:rFonts w:ascii="GHEA Mariam" w:hAnsi="GHEA Mariam" w:cs="Calibri"/>
                <w:b/>
                <w:bCs/>
                <w:lang w:eastAsia="en-US"/>
              </w:rPr>
              <w:t>1167</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r w:rsidRPr="00E01B5F">
              <w:rPr>
                <w:rFonts w:ascii="Calibri" w:hAnsi="Calibri" w:cs="Calibri"/>
                <w:lang w:eastAsia="en-US"/>
              </w:rPr>
              <w:t> </w:t>
            </w:r>
          </w:p>
        </w:tc>
        <w:tc>
          <w:tcPr>
            <w:tcW w:w="2332"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b/>
                <w:bCs/>
                <w:lang w:eastAsia="en-US"/>
              </w:rPr>
            </w:pPr>
            <w:proofErr w:type="spellStart"/>
            <w:r w:rsidRPr="00E01B5F">
              <w:rPr>
                <w:rFonts w:ascii="GHEA Mariam" w:hAnsi="GHEA Mariam" w:cs="Calibri"/>
                <w:b/>
                <w:bCs/>
                <w:lang w:eastAsia="en-US"/>
              </w:rPr>
              <w:t>Էլեկտրաէներգետիկ</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համակարգի</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զարգացման</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ծրագիր</w:t>
            </w:r>
            <w:proofErr w:type="spellEnd"/>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b/>
                <w:bCs/>
                <w:lang w:eastAsia="en-US"/>
              </w:rPr>
            </w:pPr>
            <w:proofErr w:type="spellStart"/>
            <w:r w:rsidRPr="00E01B5F">
              <w:rPr>
                <w:rFonts w:ascii="GHEA Mariam" w:hAnsi="GHEA Mariam" w:cs="Calibri"/>
                <w:b/>
                <w:bCs/>
                <w:lang w:eastAsia="en-US"/>
              </w:rPr>
              <w:t>Նպաստել</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էլեկտրա</w:t>
            </w:r>
            <w:r>
              <w:rPr>
                <w:rFonts w:ascii="GHEA Mariam" w:hAnsi="GHEA Mariam" w:cs="Calibri"/>
                <w:b/>
                <w:bCs/>
                <w:lang w:eastAsia="en-US"/>
              </w:rPr>
              <w:softHyphen/>
            </w:r>
            <w:r w:rsidRPr="00E01B5F">
              <w:rPr>
                <w:rFonts w:ascii="GHEA Mariam" w:hAnsi="GHEA Mariam" w:cs="Calibri"/>
                <w:b/>
                <w:bCs/>
                <w:lang w:eastAsia="en-US"/>
              </w:rPr>
              <w:t>էներգետիկ</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համակարգի</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հուսալիության</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բարձրաց</w:t>
            </w:r>
            <w:r>
              <w:rPr>
                <w:rFonts w:ascii="GHEA Mariam" w:hAnsi="GHEA Mariam" w:cs="Calibri"/>
                <w:b/>
                <w:bCs/>
                <w:lang w:eastAsia="en-US"/>
              </w:rPr>
              <w:softHyphen/>
            </w:r>
            <w:r w:rsidRPr="00E01B5F">
              <w:rPr>
                <w:rFonts w:ascii="GHEA Mariam" w:hAnsi="GHEA Mariam" w:cs="Calibri"/>
                <w:b/>
                <w:bCs/>
                <w:lang w:eastAsia="en-US"/>
              </w:rPr>
              <w:t>մանը</w:t>
            </w:r>
            <w:proofErr w:type="spellEnd"/>
            <w:r w:rsidRPr="00E01B5F">
              <w:rPr>
                <w:rFonts w:ascii="GHEA Mariam" w:hAnsi="GHEA Mariam" w:cs="Calibri"/>
                <w:b/>
                <w:bCs/>
                <w:lang w:eastAsia="en-US"/>
              </w:rPr>
              <w:t xml:space="preserve"> և </w:t>
            </w:r>
            <w:proofErr w:type="spellStart"/>
            <w:r w:rsidRPr="00E01B5F">
              <w:rPr>
                <w:rFonts w:ascii="GHEA Mariam" w:hAnsi="GHEA Mariam" w:cs="Calibri"/>
                <w:b/>
                <w:bCs/>
                <w:lang w:eastAsia="en-US"/>
              </w:rPr>
              <w:t>էլեկտրա</w:t>
            </w:r>
            <w:r>
              <w:rPr>
                <w:rFonts w:ascii="GHEA Mariam" w:hAnsi="GHEA Mariam" w:cs="Calibri"/>
                <w:b/>
                <w:bCs/>
                <w:lang w:eastAsia="en-US"/>
              </w:rPr>
              <w:softHyphen/>
            </w:r>
            <w:r w:rsidRPr="00E01B5F">
              <w:rPr>
                <w:rFonts w:ascii="GHEA Mariam" w:hAnsi="GHEA Mariam" w:cs="Calibri"/>
                <w:b/>
                <w:bCs/>
                <w:lang w:eastAsia="en-US"/>
              </w:rPr>
              <w:t>էներգիայի</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անխափան</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մատակարարման</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ապահովմանը</w:t>
            </w:r>
            <w:proofErr w:type="spellEnd"/>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b/>
                <w:bCs/>
                <w:lang w:eastAsia="en-US"/>
              </w:rPr>
            </w:pPr>
            <w:proofErr w:type="spellStart"/>
            <w:r w:rsidRPr="00E01B5F">
              <w:rPr>
                <w:rFonts w:ascii="GHEA Mariam" w:hAnsi="GHEA Mariam" w:cs="Calibri"/>
                <w:b/>
                <w:bCs/>
                <w:lang w:eastAsia="en-US"/>
              </w:rPr>
              <w:t>Հուսալի</w:t>
            </w:r>
            <w:proofErr w:type="spellEnd"/>
            <w:r w:rsidRPr="00E01B5F">
              <w:rPr>
                <w:rFonts w:ascii="GHEA Mariam" w:hAnsi="GHEA Mariam" w:cs="Calibri"/>
                <w:b/>
                <w:bCs/>
                <w:lang w:eastAsia="en-US"/>
              </w:rPr>
              <w:t xml:space="preserve"> և </w:t>
            </w:r>
            <w:proofErr w:type="spellStart"/>
            <w:r w:rsidRPr="00E01B5F">
              <w:rPr>
                <w:rFonts w:ascii="GHEA Mariam" w:hAnsi="GHEA Mariam" w:cs="Calibri"/>
                <w:b/>
                <w:bCs/>
                <w:lang w:eastAsia="en-US"/>
              </w:rPr>
              <w:t>անվտանգ</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էլեկտրամատակարարման</w:t>
            </w:r>
            <w:proofErr w:type="spellEnd"/>
            <w:r w:rsidRPr="00E01B5F">
              <w:rPr>
                <w:rFonts w:ascii="GHEA Mariam" w:hAnsi="GHEA Mariam" w:cs="Calibri"/>
                <w:b/>
                <w:bCs/>
                <w:lang w:eastAsia="en-US"/>
              </w:rPr>
              <w:t xml:space="preserve"> </w:t>
            </w:r>
            <w:proofErr w:type="spellStart"/>
            <w:r w:rsidRPr="00E01B5F">
              <w:rPr>
                <w:rFonts w:ascii="GHEA Mariam" w:hAnsi="GHEA Mariam" w:cs="Calibri"/>
                <w:b/>
                <w:bCs/>
                <w:lang w:eastAsia="en-US"/>
              </w:rPr>
              <w:t>ապահովում</w:t>
            </w:r>
            <w:proofErr w:type="spellEnd"/>
          </w:p>
        </w:tc>
        <w:tc>
          <w:tcPr>
            <w:tcW w:w="1198" w:type="dxa"/>
            <w:tcBorders>
              <w:top w:val="nil"/>
              <w:left w:val="nil"/>
              <w:bottom w:val="single" w:sz="4" w:space="0" w:color="auto"/>
              <w:right w:val="single" w:sz="4" w:space="0" w:color="auto"/>
            </w:tcBorders>
            <w:shd w:val="clear" w:color="auto" w:fill="auto"/>
            <w:noWrap/>
            <w:vAlign w:val="center"/>
            <w:hideMark/>
          </w:tcPr>
          <w:p w:rsidR="00E01B5F" w:rsidRPr="00E01B5F" w:rsidRDefault="00E01B5F" w:rsidP="00E01B5F">
            <w:pPr>
              <w:jc w:val="right"/>
              <w:rPr>
                <w:rFonts w:ascii="GHEA Mariam" w:hAnsi="GHEA Mariam" w:cs="Calibri"/>
                <w:b/>
                <w:bCs/>
                <w:lang w:eastAsia="en-US"/>
              </w:rPr>
            </w:pPr>
            <w:r w:rsidRPr="00E01B5F">
              <w:rPr>
                <w:rFonts w:ascii="GHEA Mariam" w:hAnsi="GHEA Mariam" w:cs="Calibri"/>
                <w:b/>
                <w:bCs/>
                <w:lang w:eastAsia="en-US"/>
              </w:rPr>
              <w:t xml:space="preserve"> 200,000.0 </w:t>
            </w:r>
          </w:p>
        </w:tc>
        <w:tc>
          <w:tcPr>
            <w:tcW w:w="1198" w:type="dxa"/>
            <w:tcBorders>
              <w:top w:val="nil"/>
              <w:left w:val="nil"/>
              <w:bottom w:val="single" w:sz="4" w:space="0" w:color="auto"/>
              <w:right w:val="single" w:sz="4" w:space="0" w:color="auto"/>
            </w:tcBorders>
            <w:shd w:val="clear" w:color="auto" w:fill="auto"/>
            <w:noWrap/>
            <w:vAlign w:val="center"/>
            <w:hideMark/>
          </w:tcPr>
          <w:p w:rsidR="00E01B5F" w:rsidRPr="00E01B5F" w:rsidRDefault="00E01B5F" w:rsidP="00E01B5F">
            <w:pPr>
              <w:jc w:val="right"/>
              <w:rPr>
                <w:rFonts w:ascii="GHEA Mariam" w:hAnsi="GHEA Mariam" w:cs="Calibri"/>
                <w:b/>
                <w:bCs/>
                <w:lang w:eastAsia="en-US"/>
              </w:rPr>
            </w:pPr>
            <w:r w:rsidRPr="00E01B5F">
              <w:rPr>
                <w:rFonts w:ascii="GHEA Mariam" w:hAnsi="GHEA Mariam" w:cs="Calibri"/>
                <w:b/>
                <w:bCs/>
                <w:lang w:eastAsia="en-US"/>
              </w:rPr>
              <w:t xml:space="preserve"> 200,000.0 </w:t>
            </w:r>
          </w:p>
        </w:tc>
        <w:tc>
          <w:tcPr>
            <w:tcW w:w="1224" w:type="dxa"/>
            <w:tcBorders>
              <w:top w:val="nil"/>
              <w:left w:val="nil"/>
              <w:bottom w:val="single" w:sz="4" w:space="0" w:color="auto"/>
              <w:right w:val="single" w:sz="4" w:space="0" w:color="auto"/>
            </w:tcBorders>
            <w:shd w:val="clear" w:color="auto" w:fill="auto"/>
            <w:noWrap/>
            <w:vAlign w:val="center"/>
            <w:hideMark/>
          </w:tcPr>
          <w:p w:rsidR="00E01B5F" w:rsidRPr="00E01B5F" w:rsidRDefault="00E01B5F" w:rsidP="00E01B5F">
            <w:pPr>
              <w:jc w:val="right"/>
              <w:rPr>
                <w:rFonts w:ascii="GHEA Mariam" w:hAnsi="GHEA Mariam" w:cs="Calibri"/>
                <w:b/>
                <w:bCs/>
                <w:lang w:eastAsia="en-US"/>
              </w:rPr>
            </w:pPr>
            <w:r w:rsidRPr="00E01B5F">
              <w:rPr>
                <w:rFonts w:ascii="GHEA Mariam" w:hAnsi="GHEA Mariam" w:cs="Calibri"/>
                <w:b/>
                <w:bCs/>
                <w:lang w:eastAsia="en-US"/>
              </w:rPr>
              <w:t xml:space="preserve"> 200,000.0 </w:t>
            </w:r>
          </w:p>
        </w:tc>
        <w:tc>
          <w:tcPr>
            <w:tcW w:w="990" w:type="dxa"/>
            <w:tcBorders>
              <w:top w:val="nil"/>
              <w:left w:val="nil"/>
              <w:bottom w:val="single" w:sz="4" w:space="0" w:color="auto"/>
              <w:right w:val="single" w:sz="4" w:space="0" w:color="auto"/>
            </w:tcBorders>
            <w:shd w:val="clear" w:color="auto" w:fill="auto"/>
            <w:noWrap/>
            <w:vAlign w:val="center"/>
            <w:hideMark/>
          </w:tcPr>
          <w:p w:rsidR="00E01B5F" w:rsidRPr="00E01B5F" w:rsidRDefault="00E01B5F" w:rsidP="00E01B5F">
            <w:pPr>
              <w:jc w:val="right"/>
              <w:rPr>
                <w:rFonts w:ascii="GHEA Mariam" w:hAnsi="GHEA Mariam" w:cs="Calibri"/>
                <w:b/>
                <w:bCs/>
                <w:lang w:eastAsia="en-US"/>
              </w:rPr>
            </w:pPr>
            <w:r w:rsidRPr="00E01B5F">
              <w:rPr>
                <w:rFonts w:ascii="GHEA Mariam" w:hAnsi="GHEA Mariam" w:cs="Calibri"/>
                <w:b/>
                <w:bCs/>
                <w:lang w:eastAsia="en-US"/>
              </w:rPr>
              <w:t xml:space="preserve">              -   </w:t>
            </w:r>
          </w:p>
        </w:tc>
      </w:tr>
      <w:tr w:rsidR="00E01B5F" w:rsidRPr="00E01B5F" w:rsidTr="00E01B5F">
        <w:trPr>
          <w:trHeight w:val="1395"/>
        </w:trPr>
        <w:tc>
          <w:tcPr>
            <w:tcW w:w="921" w:type="dxa"/>
            <w:tcBorders>
              <w:top w:val="single" w:sz="4" w:space="0" w:color="auto"/>
              <w:left w:val="single" w:sz="4" w:space="0" w:color="auto"/>
              <w:bottom w:val="single" w:sz="4" w:space="0" w:color="auto"/>
              <w:right w:val="single" w:sz="4" w:space="0" w:color="auto"/>
            </w:tcBorders>
            <w:shd w:val="clear" w:color="auto" w:fill="auto"/>
            <w:hideMark/>
          </w:tcPr>
          <w:p w:rsidR="00E01B5F" w:rsidRPr="00E01B5F" w:rsidRDefault="00E01B5F" w:rsidP="00E01B5F">
            <w:pPr>
              <w:rPr>
                <w:rFonts w:ascii="GHEA Mariam" w:hAnsi="GHEA Mariam" w:cs="Calibri"/>
                <w:lang w:eastAsia="en-US"/>
              </w:rPr>
            </w:pPr>
            <w:r w:rsidRPr="00E01B5F">
              <w:rPr>
                <w:rFonts w:ascii="Calibri" w:hAnsi="Calibri" w:cs="Calibri"/>
                <w:lang w:eastAsia="en-US"/>
              </w:rPr>
              <w:lastRenderedPageBreak/>
              <w:t> </w:t>
            </w:r>
          </w:p>
        </w:tc>
        <w:tc>
          <w:tcPr>
            <w:tcW w:w="699"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jc w:val="center"/>
              <w:rPr>
                <w:rFonts w:ascii="GHEA Mariam" w:hAnsi="GHEA Mariam" w:cs="Calibri"/>
                <w:b/>
                <w:bCs/>
                <w:lang w:eastAsia="en-US"/>
              </w:rPr>
            </w:pPr>
            <w:r w:rsidRPr="00E01B5F">
              <w:rPr>
                <w:rFonts w:ascii="Calibri" w:hAnsi="Calibri" w:cs="Calibri"/>
                <w:b/>
                <w:bCs/>
                <w:lang w:eastAsia="en-US"/>
              </w:rPr>
              <w:t> </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jc w:val="center"/>
              <w:rPr>
                <w:rFonts w:ascii="GHEA Mariam" w:hAnsi="GHEA Mariam" w:cs="Calibri"/>
                <w:lang w:eastAsia="en-US"/>
              </w:rPr>
            </w:pPr>
            <w:r w:rsidRPr="00E01B5F">
              <w:rPr>
                <w:rFonts w:ascii="GHEA Mariam" w:hAnsi="GHEA Mariam" w:cs="Calibri"/>
                <w:lang w:eastAsia="en-US"/>
              </w:rPr>
              <w:t>1167-44003</w:t>
            </w:r>
          </w:p>
        </w:tc>
        <w:tc>
          <w:tcPr>
            <w:tcW w:w="2332"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lang w:eastAsia="en-US"/>
              </w:rPr>
            </w:pPr>
            <w:r w:rsidRPr="00E01B5F">
              <w:rPr>
                <w:rFonts w:ascii="GHEA Mariam" w:hAnsi="GHEA Mariam" w:cs="Calibri"/>
                <w:lang w:eastAsia="en-US"/>
              </w:rPr>
              <w:t>«</w:t>
            </w:r>
            <w:proofErr w:type="spellStart"/>
            <w:r w:rsidRPr="00E01B5F">
              <w:rPr>
                <w:rFonts w:ascii="GHEA Mariam" w:hAnsi="GHEA Mariam" w:cs="Calibri"/>
                <w:lang w:eastAsia="en-US"/>
              </w:rPr>
              <w:t>Ատոմային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նոր</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էներգաբլոկի</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կառուցում</w:t>
            </w:r>
            <w:proofErr w:type="spellEnd"/>
            <w:r w:rsidRPr="00E01B5F">
              <w:rPr>
                <w:rFonts w:ascii="GHEA Mariam" w:hAnsi="GHEA Mariam" w:cs="Calibri"/>
                <w:lang w:eastAsia="en-US"/>
              </w:rPr>
              <w:t xml:space="preserve">» ՓԲԸ-ի </w:t>
            </w:r>
            <w:proofErr w:type="spellStart"/>
            <w:r w:rsidRPr="00E01B5F">
              <w:rPr>
                <w:rFonts w:ascii="GHEA Mariam" w:hAnsi="GHEA Mariam" w:cs="Calibri"/>
                <w:lang w:eastAsia="en-US"/>
              </w:rPr>
              <w:t>կանոնադրական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կապիտալի</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ավելացում</w:t>
            </w:r>
            <w:proofErr w:type="spellEnd"/>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rPr>
                <w:rFonts w:ascii="GHEA Mariam" w:hAnsi="GHEA Mariam" w:cs="Calibri"/>
                <w:lang w:eastAsia="en-US"/>
              </w:rPr>
            </w:pPr>
            <w:proofErr w:type="spellStart"/>
            <w:r w:rsidRPr="00E01B5F">
              <w:rPr>
                <w:rFonts w:ascii="GHEA Mariam" w:hAnsi="GHEA Mariam" w:cs="Calibri"/>
                <w:lang w:eastAsia="en-US"/>
              </w:rPr>
              <w:t>Բաժնետոմսերի</w:t>
            </w:r>
            <w:proofErr w:type="spellEnd"/>
            <w:r w:rsidRPr="00E01B5F">
              <w:rPr>
                <w:rFonts w:ascii="GHEA Mariam" w:hAnsi="GHEA Mariam" w:cs="Calibri"/>
                <w:lang w:eastAsia="en-US"/>
              </w:rPr>
              <w:t xml:space="preserve"> և </w:t>
            </w:r>
            <w:proofErr w:type="spellStart"/>
            <w:r w:rsidRPr="00E01B5F">
              <w:rPr>
                <w:rFonts w:ascii="GHEA Mariam" w:hAnsi="GHEA Mariam" w:cs="Calibri"/>
                <w:lang w:eastAsia="en-US"/>
              </w:rPr>
              <w:t>կապիտալում</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այլ</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մասնակցության</w:t>
            </w:r>
            <w:proofErr w:type="spellEnd"/>
            <w:r w:rsidRPr="00E01B5F">
              <w:rPr>
                <w:rFonts w:ascii="GHEA Mariam" w:hAnsi="GHEA Mariam" w:cs="Calibri"/>
                <w:lang w:eastAsia="en-US"/>
              </w:rPr>
              <w:t xml:space="preserve"> </w:t>
            </w:r>
            <w:proofErr w:type="spellStart"/>
            <w:r w:rsidRPr="00E01B5F">
              <w:rPr>
                <w:rFonts w:ascii="GHEA Mariam" w:hAnsi="GHEA Mariam" w:cs="Calibri"/>
                <w:lang w:eastAsia="en-US"/>
              </w:rPr>
              <w:t>ձեռքբերում</w:t>
            </w:r>
            <w:proofErr w:type="spellEnd"/>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4637F6" w:rsidP="00E01B5F">
            <w:pPr>
              <w:rPr>
                <w:rFonts w:ascii="GHEA Mariam" w:hAnsi="GHEA Mariam" w:cs="Calibri"/>
                <w:lang w:eastAsia="en-US"/>
              </w:rPr>
            </w:pPr>
            <w:proofErr w:type="spellStart"/>
            <w:r>
              <w:rPr>
                <w:rFonts w:ascii="GHEA Mariam" w:hAnsi="GHEA Mariam" w:cs="Calibri"/>
                <w:lang w:eastAsia="en-US"/>
              </w:rPr>
              <w:t>Բաժնեմասերի</w:t>
            </w:r>
            <w:proofErr w:type="spellEnd"/>
            <w:r>
              <w:rPr>
                <w:rFonts w:ascii="GHEA Mariam" w:hAnsi="GHEA Mariam" w:cs="Calibri"/>
                <w:lang w:eastAsia="en-US"/>
              </w:rPr>
              <w:t xml:space="preserve"> </w:t>
            </w:r>
            <w:proofErr w:type="spellStart"/>
            <w:r>
              <w:rPr>
                <w:rFonts w:ascii="GHEA Mariam" w:hAnsi="GHEA Mariam" w:cs="Calibri"/>
                <w:lang w:eastAsia="en-US"/>
              </w:rPr>
              <w:t>ձեռք</w:t>
            </w:r>
            <w:r w:rsidR="00E01B5F" w:rsidRPr="00E01B5F">
              <w:rPr>
                <w:rFonts w:ascii="GHEA Mariam" w:hAnsi="GHEA Mariam" w:cs="Calibri"/>
                <w:lang w:eastAsia="en-US"/>
              </w:rPr>
              <w:t>բերում</w:t>
            </w:r>
            <w:proofErr w:type="spellEnd"/>
          </w:p>
        </w:tc>
        <w:tc>
          <w:tcPr>
            <w:tcW w:w="1198"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jc w:val="right"/>
              <w:rPr>
                <w:rFonts w:ascii="GHEA Mariam" w:hAnsi="GHEA Mariam" w:cs="Calibri"/>
                <w:lang w:eastAsia="en-US"/>
              </w:rPr>
            </w:pPr>
            <w:r w:rsidRPr="00E01B5F">
              <w:rPr>
                <w:rFonts w:ascii="GHEA Mariam" w:hAnsi="GHEA Mariam" w:cs="Calibri"/>
                <w:lang w:eastAsia="en-US"/>
              </w:rPr>
              <w:t xml:space="preserve"> 200,000.0 </w:t>
            </w:r>
          </w:p>
        </w:tc>
        <w:tc>
          <w:tcPr>
            <w:tcW w:w="1198"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jc w:val="right"/>
              <w:rPr>
                <w:rFonts w:ascii="GHEA Mariam" w:hAnsi="GHEA Mariam" w:cs="Calibri"/>
                <w:lang w:eastAsia="en-US"/>
              </w:rPr>
            </w:pPr>
            <w:r w:rsidRPr="00E01B5F">
              <w:rPr>
                <w:rFonts w:ascii="GHEA Mariam" w:hAnsi="GHEA Mariam" w:cs="Calibri"/>
                <w:lang w:eastAsia="en-US"/>
              </w:rPr>
              <w:t xml:space="preserve"> 200,000.0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jc w:val="right"/>
              <w:rPr>
                <w:rFonts w:ascii="GHEA Mariam" w:hAnsi="GHEA Mariam" w:cs="Calibri"/>
                <w:lang w:eastAsia="en-US"/>
              </w:rPr>
            </w:pPr>
            <w:r w:rsidRPr="00E01B5F">
              <w:rPr>
                <w:rFonts w:ascii="GHEA Mariam" w:hAnsi="GHEA Mariam" w:cs="Calibri"/>
                <w:lang w:eastAsia="en-US"/>
              </w:rPr>
              <w:t xml:space="preserve"> 200,000.0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E01B5F" w:rsidRPr="00E01B5F" w:rsidRDefault="00E01B5F" w:rsidP="00E01B5F">
            <w:pPr>
              <w:jc w:val="right"/>
              <w:rPr>
                <w:rFonts w:ascii="GHEA Mariam" w:hAnsi="GHEA Mariam" w:cs="Calibri"/>
                <w:lang w:eastAsia="en-US"/>
              </w:rPr>
            </w:pPr>
            <w:r w:rsidRPr="00E01B5F">
              <w:rPr>
                <w:rFonts w:ascii="GHEA Mariam" w:hAnsi="GHEA Mariam" w:cs="Calibri"/>
                <w:lang w:eastAsia="en-US"/>
              </w:rPr>
              <w:t xml:space="preserve"> - </w:t>
            </w:r>
          </w:p>
        </w:tc>
      </w:tr>
    </w:tbl>
    <w:p w:rsidR="00574B41" w:rsidRDefault="00574B41" w:rsidP="007247E4">
      <w:pPr>
        <w:pStyle w:val="norm"/>
        <w:spacing w:line="240" w:lineRule="auto"/>
        <w:ind w:firstLine="0"/>
        <w:rPr>
          <w:rFonts w:ascii="GHEA Mariam" w:hAnsi="GHEA Mariam" w:cs="Arial"/>
          <w:sz w:val="30"/>
          <w:szCs w:val="24"/>
        </w:rPr>
      </w:pPr>
    </w:p>
    <w:p w:rsidR="00E01B5F" w:rsidRDefault="00E01B5F" w:rsidP="007247E4">
      <w:pPr>
        <w:pStyle w:val="norm"/>
        <w:spacing w:line="240" w:lineRule="auto"/>
        <w:ind w:firstLine="0"/>
        <w:rPr>
          <w:rFonts w:ascii="GHEA Mariam" w:hAnsi="GHEA Mariam" w:cs="Arial"/>
          <w:sz w:val="30"/>
          <w:szCs w:val="24"/>
        </w:rPr>
      </w:pPr>
    </w:p>
    <w:p w:rsidR="00E01B5F" w:rsidRPr="00574B41" w:rsidRDefault="00E01B5F" w:rsidP="007247E4">
      <w:pPr>
        <w:pStyle w:val="norm"/>
        <w:spacing w:line="240" w:lineRule="auto"/>
        <w:ind w:firstLine="0"/>
        <w:rPr>
          <w:rFonts w:ascii="GHEA Mariam" w:hAnsi="GHEA Mariam" w:cs="Arial"/>
          <w:sz w:val="30"/>
          <w:szCs w:val="24"/>
        </w:rPr>
      </w:pPr>
    </w:p>
    <w:p w:rsidR="007247E4" w:rsidRPr="00866340" w:rsidRDefault="007247E4" w:rsidP="007247E4">
      <w:pPr>
        <w:pStyle w:val="mechtex"/>
        <w:ind w:firstLine="720"/>
        <w:jc w:val="left"/>
        <w:rPr>
          <w:rFonts w:ascii="GHEA Mariam" w:hAnsi="GHEA Mariam" w:cs="Arial Armenian"/>
          <w:sz w:val="24"/>
          <w:szCs w:val="24"/>
        </w:rPr>
      </w:pPr>
      <w:proofErr w:type="gramStart"/>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roofErr w:type="gramEnd"/>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w:t>
      </w:r>
      <w:proofErr w:type="spellStart"/>
      <w:r w:rsidRPr="00866340">
        <w:rPr>
          <w:rFonts w:ascii="GHEA Mariam" w:hAnsi="GHEA Mariam"/>
          <w:spacing w:val="-8"/>
          <w:sz w:val="24"/>
          <w:szCs w:val="24"/>
        </w:rPr>
        <w:t>Հավելված</w:t>
      </w:r>
      <w:proofErr w:type="spellEnd"/>
      <w:r w:rsidRPr="00866340">
        <w:rPr>
          <w:rFonts w:ascii="GHEA Mariam" w:hAnsi="GHEA Mariam"/>
          <w:spacing w:val="-8"/>
          <w:sz w:val="24"/>
          <w:szCs w:val="24"/>
        </w:rPr>
        <w:t xml:space="preserve">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w:t>
      </w:r>
      <w:proofErr w:type="spellStart"/>
      <w:r w:rsidRPr="00866340">
        <w:rPr>
          <w:rFonts w:ascii="GHEA Mariam" w:hAnsi="GHEA Mariam"/>
          <w:spacing w:val="-6"/>
          <w:sz w:val="24"/>
          <w:szCs w:val="24"/>
        </w:rPr>
        <w:t>կառավարության</w:t>
      </w:r>
      <w:proofErr w:type="spellEnd"/>
      <w:r w:rsidRPr="00866340">
        <w:rPr>
          <w:rFonts w:ascii="GHEA Mariam" w:hAnsi="GHEA Mariam"/>
          <w:spacing w:val="-6"/>
          <w:sz w:val="24"/>
          <w:szCs w:val="24"/>
        </w:rPr>
        <w:t xml:space="preserve"> 202</w:t>
      </w:r>
      <w:r w:rsidR="006E6C9C">
        <w:rPr>
          <w:rFonts w:ascii="GHEA Mariam" w:hAnsi="GHEA Mariam"/>
          <w:spacing w:val="-6"/>
          <w:sz w:val="24"/>
          <w:szCs w:val="24"/>
        </w:rPr>
        <w:t>5</w:t>
      </w:r>
      <w:r w:rsidRPr="00866340">
        <w:rPr>
          <w:rFonts w:ascii="GHEA Mariam" w:hAnsi="GHEA Mariam"/>
          <w:spacing w:val="-6"/>
          <w:sz w:val="24"/>
          <w:szCs w:val="24"/>
        </w:rPr>
        <w:t xml:space="preserve"> </w:t>
      </w:r>
      <w:proofErr w:type="spellStart"/>
      <w:r w:rsidRPr="00866340">
        <w:rPr>
          <w:rFonts w:ascii="GHEA Mariam" w:hAnsi="GHEA Mariam"/>
          <w:spacing w:val="-6"/>
          <w:sz w:val="24"/>
          <w:szCs w:val="24"/>
        </w:rPr>
        <w:t>թվականի</w:t>
      </w:r>
      <w:proofErr w:type="spellEnd"/>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proofErr w:type="spellStart"/>
      <w:proofErr w:type="gramStart"/>
      <w:r w:rsidR="00643529" w:rsidRPr="00643529">
        <w:rPr>
          <w:rFonts w:ascii="GHEA Mariam" w:hAnsi="GHEA Mariam" w:cs="Sylfaen"/>
          <w:spacing w:val="-4"/>
          <w:sz w:val="24"/>
          <w:szCs w:val="22"/>
          <w:lang w:val="pt-BR"/>
        </w:rPr>
        <w:t>փետրվարի</w:t>
      </w:r>
      <w:proofErr w:type="spellEnd"/>
      <w:proofErr w:type="gramEnd"/>
      <w:r w:rsidR="006E6C9C" w:rsidRPr="008005B3">
        <w:rPr>
          <w:rFonts w:ascii="GHEA Mariam" w:hAnsi="GHEA Mariam"/>
          <w:spacing w:val="-2"/>
          <w:sz w:val="24"/>
          <w:szCs w:val="24"/>
        </w:rPr>
        <w:t xml:space="preserve"> </w:t>
      </w:r>
      <w:r w:rsidR="00162605">
        <w:rPr>
          <w:rFonts w:ascii="GHEA Mariam" w:hAnsi="GHEA Mariam"/>
          <w:spacing w:val="-2"/>
          <w:sz w:val="24"/>
          <w:szCs w:val="24"/>
        </w:rPr>
        <w:t>2</w:t>
      </w:r>
      <w:r w:rsidR="00C5143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 Ն  </w:t>
      </w:r>
      <w:proofErr w:type="spellStart"/>
      <w:r w:rsidRPr="00866340">
        <w:rPr>
          <w:rFonts w:ascii="GHEA Mariam" w:hAnsi="GHEA Mariam"/>
          <w:spacing w:val="-2"/>
          <w:sz w:val="24"/>
          <w:szCs w:val="24"/>
        </w:rPr>
        <w:t>որոշման</w:t>
      </w:r>
      <w:proofErr w:type="spellEnd"/>
    </w:p>
    <w:tbl>
      <w:tblPr>
        <w:tblW w:w="15984" w:type="dxa"/>
        <w:tblInd w:w="-630" w:type="dxa"/>
        <w:tblLook w:val="04A0" w:firstRow="1" w:lastRow="0" w:firstColumn="1" w:lastColumn="0" w:noHBand="0" w:noVBand="1"/>
      </w:tblPr>
      <w:tblGrid>
        <w:gridCol w:w="941"/>
        <w:gridCol w:w="838"/>
        <w:gridCol w:w="792"/>
        <w:gridCol w:w="838"/>
        <w:gridCol w:w="845"/>
        <w:gridCol w:w="1681"/>
        <w:gridCol w:w="1517"/>
        <w:gridCol w:w="10"/>
        <w:gridCol w:w="2618"/>
        <w:gridCol w:w="1569"/>
        <w:gridCol w:w="1221"/>
        <w:gridCol w:w="1134"/>
        <w:gridCol w:w="1100"/>
        <w:gridCol w:w="880"/>
      </w:tblGrid>
      <w:tr w:rsidR="00E01B5F" w:rsidRPr="00CE5F12" w:rsidTr="00CE5F12">
        <w:trPr>
          <w:trHeight w:val="1110"/>
        </w:trPr>
        <w:tc>
          <w:tcPr>
            <w:tcW w:w="15984" w:type="dxa"/>
            <w:gridSpan w:val="14"/>
            <w:tcBorders>
              <w:top w:val="nil"/>
              <w:left w:val="nil"/>
              <w:bottom w:val="nil"/>
              <w:right w:val="nil"/>
            </w:tcBorders>
            <w:shd w:val="clear" w:color="auto" w:fill="auto"/>
            <w:vAlign w:val="center"/>
            <w:hideMark/>
          </w:tcPr>
          <w:p w:rsidR="00CE5F12" w:rsidRDefault="00E01B5F" w:rsidP="00E01B5F">
            <w:pPr>
              <w:jc w:val="center"/>
              <w:rPr>
                <w:rFonts w:ascii="GHEA Mariam" w:hAnsi="GHEA Mariam" w:cs="Calibri"/>
                <w:sz w:val="18"/>
                <w:szCs w:val="18"/>
                <w:lang w:eastAsia="en-US"/>
              </w:rPr>
            </w:pPr>
            <w:r w:rsidRPr="00E01B5F">
              <w:rPr>
                <w:rFonts w:ascii="GHEA Mariam" w:hAnsi="GHEA Mariam" w:cs="Calibri"/>
                <w:sz w:val="18"/>
                <w:szCs w:val="18"/>
                <w:lang w:eastAsia="en-US"/>
              </w:rPr>
              <w:t>ՀԱՅԱՍՏԱՆԻ ՀԱՆՐԱՊԵՏՈՒԹՅԱՆ</w:t>
            </w:r>
            <w:r w:rsidRPr="00E01B5F">
              <w:rPr>
                <w:rFonts w:ascii="Calibri" w:hAnsi="Calibri" w:cs="Calibri"/>
                <w:sz w:val="18"/>
                <w:szCs w:val="18"/>
                <w:lang w:eastAsia="en-US"/>
              </w:rPr>
              <w:t> </w:t>
            </w:r>
            <w:r w:rsidRPr="00E01B5F">
              <w:rPr>
                <w:rFonts w:ascii="GHEA Mariam" w:hAnsi="GHEA Mariam" w:cs="GHEA Grapalat"/>
                <w:sz w:val="18"/>
                <w:szCs w:val="18"/>
                <w:lang w:eastAsia="en-US"/>
              </w:rPr>
              <w:t>ԿԱՌԱՎԱՐՈՒԹՅԱՆ</w:t>
            </w:r>
            <w:r w:rsidRPr="00E01B5F">
              <w:rPr>
                <w:rFonts w:ascii="Calibri" w:hAnsi="Calibri" w:cs="Calibri"/>
                <w:sz w:val="18"/>
                <w:szCs w:val="18"/>
                <w:lang w:eastAsia="en-US"/>
              </w:rPr>
              <w:t> </w:t>
            </w:r>
            <w:r w:rsidRPr="00E01B5F">
              <w:rPr>
                <w:rFonts w:ascii="GHEA Mariam" w:hAnsi="GHEA Mariam" w:cs="Calibri"/>
                <w:sz w:val="18"/>
                <w:szCs w:val="18"/>
                <w:lang w:eastAsia="en-US"/>
              </w:rPr>
              <w:t xml:space="preserve">2024 </w:t>
            </w:r>
            <w:r w:rsidRPr="00E01B5F">
              <w:rPr>
                <w:rFonts w:ascii="GHEA Mariam" w:hAnsi="GHEA Mariam" w:cs="GHEA Grapalat"/>
                <w:sz w:val="18"/>
                <w:szCs w:val="18"/>
                <w:lang w:eastAsia="en-US"/>
              </w:rPr>
              <w:t>ԹՎԱԿԱՆԻ</w:t>
            </w:r>
            <w:r w:rsidRPr="00E01B5F">
              <w:rPr>
                <w:rFonts w:ascii="GHEA Mariam" w:hAnsi="GHEA Mariam" w:cs="Calibri"/>
                <w:sz w:val="18"/>
                <w:szCs w:val="18"/>
                <w:lang w:eastAsia="en-US"/>
              </w:rPr>
              <w:t xml:space="preserve"> </w:t>
            </w:r>
            <w:r w:rsidRPr="00E01B5F">
              <w:rPr>
                <w:rFonts w:ascii="GHEA Mariam" w:hAnsi="GHEA Mariam" w:cs="GHEA Grapalat"/>
                <w:sz w:val="18"/>
                <w:szCs w:val="18"/>
                <w:lang w:eastAsia="en-US"/>
              </w:rPr>
              <w:t>ԴԵԿՏԵՄԲԵՐԻ</w:t>
            </w:r>
            <w:r w:rsidRPr="00E01B5F">
              <w:rPr>
                <w:rFonts w:ascii="GHEA Mariam" w:hAnsi="GHEA Mariam" w:cs="Calibri"/>
                <w:sz w:val="18"/>
                <w:szCs w:val="18"/>
                <w:lang w:eastAsia="en-US"/>
              </w:rPr>
              <w:t xml:space="preserve"> 27-</w:t>
            </w:r>
            <w:r w:rsidRPr="00E01B5F">
              <w:rPr>
                <w:rFonts w:ascii="GHEA Mariam" w:hAnsi="GHEA Mariam" w:cs="GHEA Grapalat"/>
                <w:sz w:val="18"/>
                <w:szCs w:val="18"/>
                <w:lang w:eastAsia="en-US"/>
              </w:rPr>
              <w:t>Ի</w:t>
            </w:r>
            <w:r w:rsidRPr="00E01B5F">
              <w:rPr>
                <w:rFonts w:ascii="GHEA Mariam" w:hAnsi="GHEA Mariam" w:cs="Calibri"/>
                <w:sz w:val="18"/>
                <w:szCs w:val="18"/>
                <w:lang w:eastAsia="en-US"/>
              </w:rPr>
              <w:t xml:space="preserve"> N 2060-</w:t>
            </w:r>
            <w:r w:rsidRPr="00E01B5F">
              <w:rPr>
                <w:rFonts w:ascii="GHEA Mariam" w:hAnsi="GHEA Mariam" w:cs="GHEA Grapalat"/>
                <w:sz w:val="18"/>
                <w:szCs w:val="18"/>
                <w:lang w:eastAsia="en-US"/>
              </w:rPr>
              <w:t>Ն</w:t>
            </w:r>
            <w:r w:rsidRPr="00E01B5F">
              <w:rPr>
                <w:rFonts w:ascii="GHEA Mariam" w:hAnsi="GHEA Mariam" w:cs="Calibri"/>
                <w:sz w:val="18"/>
                <w:szCs w:val="18"/>
                <w:lang w:eastAsia="en-US"/>
              </w:rPr>
              <w:t xml:space="preserve"> </w:t>
            </w:r>
            <w:r w:rsidRPr="00E01B5F">
              <w:rPr>
                <w:rFonts w:ascii="GHEA Mariam" w:hAnsi="GHEA Mariam" w:cs="GHEA Grapalat"/>
                <w:sz w:val="18"/>
                <w:szCs w:val="18"/>
                <w:lang w:eastAsia="en-US"/>
              </w:rPr>
              <w:t>ՈՐՈՇՄԱՆ</w:t>
            </w:r>
            <w:r w:rsidRPr="00E01B5F">
              <w:rPr>
                <w:rFonts w:ascii="Calibri" w:hAnsi="Calibri" w:cs="Calibri"/>
                <w:sz w:val="18"/>
                <w:szCs w:val="18"/>
                <w:lang w:eastAsia="en-US"/>
              </w:rPr>
              <w:t> </w:t>
            </w:r>
            <w:r w:rsidRPr="00E01B5F">
              <w:rPr>
                <w:rFonts w:ascii="GHEA Mariam" w:hAnsi="GHEA Mariam" w:cs="Calibri"/>
                <w:sz w:val="18"/>
                <w:szCs w:val="18"/>
                <w:lang w:eastAsia="en-US"/>
              </w:rPr>
              <w:t xml:space="preserve">N 1 </w:t>
            </w:r>
            <w:r w:rsidRPr="00E01B5F">
              <w:rPr>
                <w:rFonts w:ascii="GHEA Mariam" w:hAnsi="GHEA Mariam" w:cs="GHEA Grapalat"/>
                <w:sz w:val="18"/>
                <w:szCs w:val="18"/>
                <w:lang w:eastAsia="en-US"/>
              </w:rPr>
              <w:t>ՀԱՎԵԼՎԱԾԻ</w:t>
            </w:r>
            <w:r w:rsidRPr="00E01B5F">
              <w:rPr>
                <w:rFonts w:ascii="GHEA Mariam" w:hAnsi="GHEA Mariam" w:cs="Calibri"/>
                <w:sz w:val="18"/>
                <w:szCs w:val="18"/>
                <w:lang w:eastAsia="en-US"/>
              </w:rPr>
              <w:t xml:space="preserve"> </w:t>
            </w:r>
          </w:p>
          <w:p w:rsidR="00E01B5F" w:rsidRPr="00E01B5F" w:rsidRDefault="00E01B5F" w:rsidP="00E01B5F">
            <w:pPr>
              <w:jc w:val="center"/>
              <w:rPr>
                <w:rFonts w:ascii="GHEA Mariam" w:hAnsi="GHEA Mariam" w:cs="Calibri"/>
                <w:sz w:val="18"/>
                <w:szCs w:val="18"/>
                <w:lang w:eastAsia="en-US"/>
              </w:rPr>
            </w:pPr>
            <w:r w:rsidRPr="00E01B5F">
              <w:rPr>
                <w:rFonts w:ascii="GHEA Mariam" w:hAnsi="GHEA Mariam" w:cs="Calibri"/>
                <w:sz w:val="18"/>
                <w:szCs w:val="18"/>
                <w:lang w:eastAsia="en-US"/>
              </w:rPr>
              <w:t xml:space="preserve">N 5 </w:t>
            </w:r>
            <w:r w:rsidRPr="00E01B5F">
              <w:rPr>
                <w:rFonts w:ascii="GHEA Mariam" w:hAnsi="GHEA Mariam" w:cs="GHEA Grapalat"/>
                <w:sz w:val="18"/>
                <w:szCs w:val="18"/>
                <w:lang w:eastAsia="en-US"/>
              </w:rPr>
              <w:t>ԱՂՅՈՒՍԱԿՈՒՄ</w:t>
            </w:r>
            <w:r w:rsidRPr="00E01B5F">
              <w:rPr>
                <w:rFonts w:ascii="GHEA Mariam" w:hAnsi="GHEA Mariam" w:cs="Calibri"/>
                <w:sz w:val="18"/>
                <w:szCs w:val="18"/>
                <w:lang w:eastAsia="en-US"/>
              </w:rPr>
              <w:t xml:space="preserve"> </w:t>
            </w:r>
            <w:r w:rsidRPr="00E01B5F">
              <w:rPr>
                <w:rFonts w:ascii="GHEA Mariam" w:hAnsi="GHEA Mariam" w:cs="GHEA Grapalat"/>
                <w:sz w:val="18"/>
                <w:szCs w:val="18"/>
                <w:lang w:eastAsia="en-US"/>
              </w:rPr>
              <w:t>ԿԱՏԱՐՎՈՂ</w:t>
            </w:r>
            <w:r w:rsidRPr="00E01B5F">
              <w:rPr>
                <w:rFonts w:ascii="GHEA Mariam" w:hAnsi="GHEA Mariam" w:cs="Calibri"/>
                <w:sz w:val="18"/>
                <w:szCs w:val="18"/>
                <w:lang w:eastAsia="en-US"/>
              </w:rPr>
              <w:t xml:space="preserve"> </w:t>
            </w:r>
            <w:r w:rsidRPr="00E01B5F">
              <w:rPr>
                <w:rFonts w:ascii="GHEA Mariam" w:hAnsi="GHEA Mariam" w:cs="GHEA Grapalat"/>
                <w:sz w:val="18"/>
                <w:szCs w:val="18"/>
                <w:lang w:eastAsia="en-US"/>
              </w:rPr>
              <w:t>ՓՈՓՈԽՈՒԹՅՈՒՆՆԵՐԸ</w:t>
            </w:r>
          </w:p>
        </w:tc>
      </w:tr>
      <w:tr w:rsidR="00CE5F12" w:rsidRPr="00CE5F12" w:rsidTr="005A296C">
        <w:trPr>
          <w:trHeight w:val="345"/>
        </w:trPr>
        <w:tc>
          <w:tcPr>
            <w:tcW w:w="941" w:type="dxa"/>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838" w:type="dxa"/>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792" w:type="dxa"/>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838" w:type="dxa"/>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845" w:type="dxa"/>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1681" w:type="dxa"/>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1517" w:type="dxa"/>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2628" w:type="dxa"/>
            <w:gridSpan w:val="2"/>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1569" w:type="dxa"/>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1221" w:type="dxa"/>
            <w:tcBorders>
              <w:top w:val="nil"/>
              <w:left w:val="nil"/>
              <w:bottom w:val="nil"/>
              <w:right w:val="nil"/>
            </w:tcBorders>
            <w:shd w:val="clear" w:color="auto" w:fill="auto"/>
            <w:vAlign w:val="center"/>
            <w:hideMark/>
          </w:tcPr>
          <w:p w:rsidR="00CE5F12" w:rsidRPr="00E01B5F" w:rsidRDefault="00CE5F12" w:rsidP="00E01B5F">
            <w:pPr>
              <w:rPr>
                <w:rFonts w:ascii="GHEA Mariam" w:hAnsi="GHEA Mariam"/>
                <w:sz w:val="18"/>
                <w:szCs w:val="18"/>
                <w:lang w:eastAsia="en-US"/>
              </w:rPr>
            </w:pPr>
          </w:p>
        </w:tc>
        <w:tc>
          <w:tcPr>
            <w:tcW w:w="1134" w:type="dxa"/>
            <w:tcBorders>
              <w:top w:val="nil"/>
              <w:left w:val="nil"/>
              <w:bottom w:val="nil"/>
              <w:right w:val="nil"/>
            </w:tcBorders>
            <w:shd w:val="clear" w:color="auto" w:fill="auto"/>
            <w:noWrap/>
            <w:vAlign w:val="bottom"/>
            <w:hideMark/>
          </w:tcPr>
          <w:p w:rsidR="00CE5F12" w:rsidRPr="00E01B5F" w:rsidRDefault="00CE5F12" w:rsidP="00E01B5F">
            <w:pPr>
              <w:rPr>
                <w:rFonts w:ascii="GHEA Mariam" w:hAnsi="GHEA Mariam"/>
                <w:sz w:val="18"/>
                <w:szCs w:val="18"/>
                <w:lang w:eastAsia="en-US"/>
              </w:rPr>
            </w:pPr>
          </w:p>
        </w:tc>
        <w:tc>
          <w:tcPr>
            <w:tcW w:w="1980" w:type="dxa"/>
            <w:gridSpan w:val="2"/>
            <w:tcBorders>
              <w:top w:val="nil"/>
              <w:left w:val="nil"/>
              <w:bottom w:val="nil"/>
              <w:right w:val="nil"/>
            </w:tcBorders>
            <w:shd w:val="clear" w:color="auto" w:fill="auto"/>
            <w:noWrap/>
            <w:vAlign w:val="bottom"/>
            <w:hideMark/>
          </w:tcPr>
          <w:p w:rsidR="00CE5F12" w:rsidRPr="00E01B5F" w:rsidRDefault="00CE5F12" w:rsidP="00CE5F12">
            <w:pPr>
              <w:jc w:val="center"/>
              <w:rPr>
                <w:rFonts w:ascii="GHEA Mariam" w:hAnsi="GHEA Mariam" w:cs="Calibri"/>
                <w:sz w:val="18"/>
                <w:szCs w:val="18"/>
                <w:lang w:eastAsia="en-US"/>
              </w:rPr>
            </w:pPr>
            <w:r w:rsidRPr="00CE5F12">
              <w:rPr>
                <w:rFonts w:ascii="GHEA Mariam" w:hAnsi="GHEA Mariam" w:cs="Calibri"/>
                <w:color w:val="000000"/>
                <w:sz w:val="18"/>
                <w:szCs w:val="24"/>
                <w:lang w:eastAsia="en-US"/>
              </w:rPr>
              <w:t>(</w:t>
            </w:r>
            <w:proofErr w:type="spellStart"/>
            <w:r w:rsidRPr="00CE5F12">
              <w:rPr>
                <w:rFonts w:ascii="GHEA Mariam" w:hAnsi="GHEA Mariam" w:cs="Calibri"/>
                <w:color w:val="000000"/>
                <w:sz w:val="18"/>
                <w:szCs w:val="24"/>
                <w:lang w:eastAsia="en-US"/>
              </w:rPr>
              <w:t>հազ</w:t>
            </w:r>
            <w:proofErr w:type="spellEnd"/>
            <w:r w:rsidRPr="00CE5F12">
              <w:rPr>
                <w:rFonts w:ascii="GHEA Mariam" w:hAnsi="GHEA Mariam" w:cs="Calibri"/>
                <w:color w:val="000000"/>
                <w:sz w:val="18"/>
                <w:szCs w:val="24"/>
                <w:lang w:eastAsia="en-US"/>
              </w:rPr>
              <w:t xml:space="preserve">. </w:t>
            </w:r>
            <w:proofErr w:type="spellStart"/>
            <w:r w:rsidRPr="00CE5F12">
              <w:rPr>
                <w:rFonts w:ascii="GHEA Mariam" w:hAnsi="GHEA Mariam" w:cs="Calibri"/>
                <w:color w:val="000000"/>
                <w:sz w:val="18"/>
                <w:szCs w:val="24"/>
                <w:lang w:eastAsia="en-US"/>
              </w:rPr>
              <w:t>դրամ</w:t>
            </w:r>
            <w:proofErr w:type="spellEnd"/>
            <w:r w:rsidRPr="00CE5F12">
              <w:rPr>
                <w:rFonts w:ascii="GHEA Mariam" w:hAnsi="GHEA Mariam" w:cs="Calibri"/>
                <w:color w:val="000000"/>
                <w:sz w:val="18"/>
                <w:szCs w:val="24"/>
                <w:lang w:eastAsia="en-US"/>
              </w:rPr>
              <w:t>)</w:t>
            </w:r>
          </w:p>
        </w:tc>
      </w:tr>
      <w:tr w:rsidR="00CE5F12" w:rsidRPr="00CE5F12" w:rsidTr="005A296C">
        <w:trPr>
          <w:trHeight w:val="557"/>
        </w:trPr>
        <w:tc>
          <w:tcPr>
            <w:tcW w:w="9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01B5F" w:rsidRPr="00E01B5F" w:rsidRDefault="00E01B5F" w:rsidP="00E01B5F">
            <w:pPr>
              <w:jc w:val="cente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ԲԳԿ </w:t>
            </w:r>
          </w:p>
        </w:tc>
        <w:tc>
          <w:tcPr>
            <w:tcW w:w="1630" w:type="dxa"/>
            <w:gridSpan w:val="2"/>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jc w:val="cente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Ծրագիր</w:t>
            </w:r>
            <w:proofErr w:type="spellEnd"/>
            <w:r w:rsidRPr="00E01B5F">
              <w:rPr>
                <w:rFonts w:ascii="GHEA Mariam" w:hAnsi="GHEA Mariam" w:cs="Calibri"/>
                <w:b/>
                <w:bCs/>
                <w:sz w:val="18"/>
                <w:szCs w:val="18"/>
                <w:lang w:eastAsia="en-US"/>
              </w:rPr>
              <w:t xml:space="preserve"> </w:t>
            </w:r>
          </w:p>
        </w:tc>
        <w:tc>
          <w:tcPr>
            <w:tcW w:w="4891" w:type="dxa"/>
            <w:gridSpan w:val="5"/>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jc w:val="cente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Միջոցառում</w:t>
            </w:r>
            <w:proofErr w:type="spellEnd"/>
            <w:r w:rsidRPr="00E01B5F">
              <w:rPr>
                <w:rFonts w:ascii="GHEA Mariam" w:hAnsi="GHEA Mariam" w:cs="Calibri"/>
                <w:b/>
                <w:bCs/>
                <w:sz w:val="18"/>
                <w:szCs w:val="18"/>
                <w:lang w:eastAsia="en-US"/>
              </w:rPr>
              <w:t xml:space="preserve"> </w:t>
            </w:r>
          </w:p>
        </w:tc>
        <w:tc>
          <w:tcPr>
            <w:tcW w:w="26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1B5F" w:rsidRPr="00E01B5F" w:rsidRDefault="00E01B5F" w:rsidP="00E01B5F">
            <w:pPr>
              <w:jc w:val="center"/>
              <w:rPr>
                <w:rFonts w:ascii="GHEA Mariam" w:hAnsi="GHEA Mariam" w:cs="Calibri"/>
                <w:b/>
                <w:bCs/>
                <w:sz w:val="18"/>
                <w:szCs w:val="18"/>
                <w:lang w:eastAsia="en-US"/>
              </w:rPr>
            </w:pPr>
            <w:proofErr w:type="spellStart"/>
            <w:r w:rsidRPr="00E01B5F">
              <w:rPr>
                <w:rFonts w:ascii="GHEA Mariam" w:hAnsi="GHEA Mariam" w:cs="Calibri"/>
                <w:b/>
                <w:bCs/>
                <w:sz w:val="18"/>
                <w:szCs w:val="18"/>
                <w:lang w:eastAsia="en-US"/>
              </w:rPr>
              <w:t>Իրականացնողը</w:t>
            </w:r>
            <w:proofErr w:type="spellEnd"/>
            <w:r w:rsidRPr="00E01B5F">
              <w:rPr>
                <w:rFonts w:ascii="GHEA Mariam" w:hAnsi="GHEA Mariam" w:cs="Calibri"/>
                <w:b/>
                <w:bCs/>
                <w:sz w:val="18"/>
                <w:szCs w:val="18"/>
                <w:lang w:eastAsia="en-US"/>
              </w:rPr>
              <w:t>/</w:t>
            </w:r>
            <w:proofErr w:type="spellStart"/>
            <w:r w:rsidRPr="00E01B5F">
              <w:rPr>
                <w:rFonts w:ascii="GHEA Mariam" w:hAnsi="GHEA Mariam" w:cs="Calibri"/>
                <w:b/>
                <w:bCs/>
                <w:sz w:val="18"/>
                <w:szCs w:val="18"/>
                <w:lang w:eastAsia="en-US"/>
              </w:rPr>
              <w:t>ակտիվն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օգտագործողը</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շահառուի</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ընտրության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չափորոշիչը</w:t>
            </w:r>
            <w:proofErr w:type="spellEnd"/>
          </w:p>
        </w:tc>
        <w:tc>
          <w:tcPr>
            <w:tcW w:w="15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1B5F" w:rsidRPr="00E01B5F" w:rsidRDefault="00E01B5F" w:rsidP="00E01B5F">
            <w:pPr>
              <w:jc w:val="center"/>
              <w:rPr>
                <w:rFonts w:ascii="GHEA Mariam" w:hAnsi="GHEA Mariam" w:cs="Calibri"/>
                <w:b/>
                <w:bCs/>
                <w:sz w:val="18"/>
                <w:szCs w:val="18"/>
                <w:lang w:eastAsia="en-US"/>
              </w:rPr>
            </w:pPr>
            <w:proofErr w:type="spellStart"/>
            <w:r w:rsidRPr="00E01B5F">
              <w:rPr>
                <w:rFonts w:ascii="GHEA Mariam" w:hAnsi="GHEA Mariam" w:cs="Calibri"/>
                <w:b/>
                <w:bCs/>
                <w:sz w:val="18"/>
                <w:szCs w:val="18"/>
                <w:lang w:eastAsia="en-US"/>
              </w:rPr>
              <w:t>Արդյունքային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չափորոշիչը</w:t>
            </w:r>
            <w:proofErr w:type="spellEnd"/>
          </w:p>
        </w:tc>
        <w:tc>
          <w:tcPr>
            <w:tcW w:w="4335" w:type="dxa"/>
            <w:gridSpan w:val="4"/>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jc w:val="center"/>
              <w:rPr>
                <w:rFonts w:ascii="GHEA Mariam" w:hAnsi="GHEA Mariam" w:cs="Calibri"/>
                <w:b/>
                <w:bCs/>
                <w:sz w:val="18"/>
                <w:szCs w:val="18"/>
                <w:lang w:eastAsia="en-US"/>
              </w:rPr>
            </w:pPr>
            <w:proofErr w:type="spellStart"/>
            <w:r w:rsidRPr="00E01B5F">
              <w:rPr>
                <w:rFonts w:ascii="GHEA Mariam" w:hAnsi="GHEA Mariam" w:cs="Calibri"/>
                <w:b/>
                <w:bCs/>
                <w:sz w:val="18"/>
                <w:szCs w:val="18"/>
                <w:lang w:eastAsia="en-US"/>
              </w:rPr>
              <w:t>Ցուցանիշների</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փոփոխությունը</w:t>
            </w:r>
            <w:proofErr w:type="spellEnd"/>
            <w:r w:rsidRPr="00E01B5F">
              <w:rPr>
                <w:rFonts w:ascii="GHEA Mariam" w:hAnsi="GHEA Mariam" w:cs="Calibri"/>
                <w:b/>
                <w:bCs/>
                <w:sz w:val="18"/>
                <w:szCs w:val="18"/>
                <w:lang w:eastAsia="en-US"/>
              </w:rPr>
              <w:br/>
              <w:t>(</w:t>
            </w:r>
            <w:proofErr w:type="spellStart"/>
            <w:r w:rsidRPr="00E01B5F">
              <w:rPr>
                <w:rFonts w:ascii="GHEA Mariam" w:hAnsi="GHEA Mariam" w:cs="Calibri"/>
                <w:b/>
                <w:bCs/>
                <w:sz w:val="18"/>
                <w:szCs w:val="18"/>
                <w:lang w:eastAsia="en-US"/>
              </w:rPr>
              <w:t>ավելացումները</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նշված</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են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դրական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նշանով</w:t>
            </w:r>
            <w:proofErr w:type="spellEnd"/>
            <w:r w:rsidRPr="00E01B5F">
              <w:rPr>
                <w:rFonts w:ascii="GHEA Mariam" w:hAnsi="GHEA Mariam" w:cs="Calibri"/>
                <w:b/>
                <w:bCs/>
                <w:sz w:val="18"/>
                <w:szCs w:val="18"/>
                <w:lang w:eastAsia="en-US"/>
              </w:rPr>
              <w:t>)</w:t>
            </w:r>
          </w:p>
        </w:tc>
      </w:tr>
      <w:tr w:rsidR="00CE5F12" w:rsidRPr="00CE5F12" w:rsidTr="005A296C">
        <w:trPr>
          <w:trHeight w:val="60"/>
        </w:trPr>
        <w:tc>
          <w:tcPr>
            <w:tcW w:w="941" w:type="dxa"/>
            <w:vMerge/>
            <w:tcBorders>
              <w:top w:val="single" w:sz="4" w:space="0" w:color="auto"/>
              <w:left w:val="single" w:sz="4" w:space="0" w:color="auto"/>
              <w:bottom w:val="single" w:sz="4" w:space="0" w:color="auto"/>
              <w:right w:val="single" w:sz="4" w:space="0" w:color="auto"/>
            </w:tcBorders>
            <w:vAlign w:val="center"/>
            <w:hideMark/>
          </w:tcPr>
          <w:p w:rsidR="00E01B5F" w:rsidRPr="00E01B5F" w:rsidRDefault="00E01B5F" w:rsidP="00E01B5F">
            <w:pPr>
              <w:rPr>
                <w:rFonts w:ascii="GHEA Mariam" w:hAnsi="GHEA Mariam" w:cs="Calibri"/>
                <w:b/>
                <w:bCs/>
                <w:sz w:val="18"/>
                <w:szCs w:val="18"/>
                <w:lang w:eastAsia="en-US"/>
              </w:rPr>
            </w:pPr>
          </w:p>
        </w:tc>
        <w:tc>
          <w:tcPr>
            <w:tcW w:w="838"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CE5F12">
            <w:pPr>
              <w:jc w:val="center"/>
              <w:rPr>
                <w:rFonts w:ascii="GHEA Mariam" w:hAnsi="GHEA Mariam" w:cs="Calibri"/>
                <w:bCs/>
                <w:sz w:val="18"/>
                <w:szCs w:val="18"/>
                <w:lang w:eastAsia="en-US"/>
              </w:rPr>
            </w:pPr>
            <w:proofErr w:type="spellStart"/>
            <w:r w:rsidRPr="00CE5F12">
              <w:rPr>
                <w:rFonts w:ascii="GHEA Mariam" w:hAnsi="GHEA Mariam" w:cs="Calibri"/>
                <w:bCs/>
                <w:sz w:val="18"/>
                <w:szCs w:val="18"/>
                <w:lang w:eastAsia="en-US"/>
              </w:rPr>
              <w:t>դասիչը</w:t>
            </w:r>
            <w:proofErr w:type="spellEnd"/>
          </w:p>
        </w:tc>
        <w:tc>
          <w:tcPr>
            <w:tcW w:w="792"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CE5F12">
            <w:pPr>
              <w:jc w:val="center"/>
              <w:rPr>
                <w:rFonts w:ascii="GHEA Mariam" w:hAnsi="GHEA Mariam" w:cs="Calibri"/>
                <w:bCs/>
                <w:sz w:val="18"/>
                <w:szCs w:val="18"/>
                <w:lang w:eastAsia="en-US"/>
              </w:rPr>
            </w:pPr>
            <w:proofErr w:type="spellStart"/>
            <w:r w:rsidRPr="00CE5F12">
              <w:rPr>
                <w:rFonts w:ascii="GHEA Mariam" w:hAnsi="GHEA Mariam" w:cs="Calibri"/>
                <w:bCs/>
                <w:sz w:val="18"/>
                <w:szCs w:val="18"/>
                <w:lang w:eastAsia="en-US"/>
              </w:rPr>
              <w:t>անվա</w:t>
            </w:r>
            <w:proofErr w:type="spellEnd"/>
            <w:r w:rsidRPr="00CE5F12">
              <w:rPr>
                <w:rFonts w:ascii="GHEA Mariam" w:hAnsi="GHEA Mariam" w:cs="Calibri"/>
                <w:bCs/>
                <w:sz w:val="18"/>
                <w:szCs w:val="18"/>
                <w:lang w:eastAsia="en-US"/>
              </w:rPr>
              <w:t>-</w:t>
            </w:r>
            <w:r w:rsidRPr="00CE5F12">
              <w:rPr>
                <w:rFonts w:ascii="GHEA Mariam" w:hAnsi="GHEA Mariam" w:cs="Calibri"/>
                <w:bCs/>
                <w:sz w:val="18"/>
                <w:szCs w:val="18"/>
                <w:lang w:eastAsia="en-US"/>
              </w:rPr>
              <w:br/>
            </w:r>
            <w:proofErr w:type="spellStart"/>
            <w:r w:rsidRPr="00CE5F12">
              <w:rPr>
                <w:rFonts w:ascii="GHEA Mariam" w:hAnsi="GHEA Mariam" w:cs="Calibri"/>
                <w:bCs/>
                <w:sz w:val="18"/>
                <w:szCs w:val="18"/>
                <w:lang w:eastAsia="en-US"/>
              </w:rPr>
              <w:t>նումը</w:t>
            </w:r>
            <w:proofErr w:type="spellEnd"/>
          </w:p>
        </w:tc>
        <w:tc>
          <w:tcPr>
            <w:tcW w:w="838"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CE5F12">
            <w:pPr>
              <w:jc w:val="center"/>
              <w:rPr>
                <w:rFonts w:ascii="GHEA Mariam" w:hAnsi="GHEA Mariam" w:cs="Calibri"/>
                <w:bCs/>
                <w:sz w:val="18"/>
                <w:szCs w:val="18"/>
                <w:lang w:eastAsia="en-US"/>
              </w:rPr>
            </w:pPr>
            <w:proofErr w:type="spellStart"/>
            <w:r w:rsidRPr="00CE5F12">
              <w:rPr>
                <w:rFonts w:ascii="GHEA Mariam" w:hAnsi="GHEA Mariam" w:cs="Calibri"/>
                <w:bCs/>
                <w:sz w:val="18"/>
                <w:szCs w:val="18"/>
                <w:lang w:eastAsia="en-US"/>
              </w:rPr>
              <w:t>դասիչը</w:t>
            </w:r>
            <w:proofErr w:type="spellEnd"/>
          </w:p>
        </w:tc>
        <w:tc>
          <w:tcPr>
            <w:tcW w:w="845"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CE5F12">
            <w:pPr>
              <w:jc w:val="center"/>
              <w:rPr>
                <w:rFonts w:ascii="GHEA Mariam" w:hAnsi="GHEA Mariam" w:cs="Calibri"/>
                <w:bCs/>
                <w:sz w:val="18"/>
                <w:szCs w:val="18"/>
                <w:lang w:eastAsia="en-US"/>
              </w:rPr>
            </w:pPr>
            <w:proofErr w:type="spellStart"/>
            <w:r w:rsidRPr="00CE5F12">
              <w:rPr>
                <w:rFonts w:ascii="GHEA Mariam" w:hAnsi="GHEA Mariam" w:cs="Calibri"/>
                <w:bCs/>
                <w:sz w:val="18"/>
                <w:szCs w:val="18"/>
                <w:lang w:eastAsia="en-US"/>
              </w:rPr>
              <w:t>անվա</w:t>
            </w:r>
            <w:proofErr w:type="spellEnd"/>
            <w:r w:rsidRPr="00CE5F12">
              <w:rPr>
                <w:rFonts w:ascii="GHEA Mariam" w:hAnsi="GHEA Mariam" w:cs="Calibri"/>
                <w:bCs/>
                <w:sz w:val="18"/>
                <w:szCs w:val="18"/>
                <w:lang w:eastAsia="en-US"/>
              </w:rPr>
              <w:t>-</w:t>
            </w:r>
            <w:r w:rsidRPr="00CE5F12">
              <w:rPr>
                <w:rFonts w:ascii="GHEA Mariam" w:hAnsi="GHEA Mariam" w:cs="Calibri"/>
                <w:bCs/>
                <w:sz w:val="18"/>
                <w:szCs w:val="18"/>
                <w:lang w:eastAsia="en-US"/>
              </w:rPr>
              <w:br/>
            </w:r>
            <w:proofErr w:type="spellStart"/>
            <w:r w:rsidRPr="00CE5F12">
              <w:rPr>
                <w:rFonts w:ascii="GHEA Mariam" w:hAnsi="GHEA Mariam" w:cs="Calibri"/>
                <w:bCs/>
                <w:sz w:val="18"/>
                <w:szCs w:val="18"/>
                <w:lang w:eastAsia="en-US"/>
              </w:rPr>
              <w:t>նումը</w:t>
            </w:r>
            <w:proofErr w:type="spellEnd"/>
          </w:p>
        </w:tc>
        <w:tc>
          <w:tcPr>
            <w:tcW w:w="1681" w:type="dxa"/>
            <w:tcBorders>
              <w:top w:val="nil"/>
              <w:left w:val="nil"/>
              <w:bottom w:val="single" w:sz="4" w:space="0" w:color="auto"/>
              <w:right w:val="single" w:sz="4" w:space="0" w:color="auto"/>
            </w:tcBorders>
            <w:shd w:val="clear" w:color="000000" w:fill="FFFFFF"/>
            <w:vAlign w:val="center"/>
            <w:hideMark/>
          </w:tcPr>
          <w:p w:rsidR="00E01B5F" w:rsidRPr="00E01B5F" w:rsidRDefault="00CE5F12" w:rsidP="00CE5F12">
            <w:pPr>
              <w:jc w:val="center"/>
              <w:rPr>
                <w:rFonts w:ascii="GHEA Mariam" w:hAnsi="GHEA Mariam" w:cs="Calibri"/>
                <w:bCs/>
                <w:sz w:val="18"/>
                <w:szCs w:val="18"/>
                <w:lang w:eastAsia="en-US"/>
              </w:rPr>
            </w:pPr>
            <w:proofErr w:type="spellStart"/>
            <w:r w:rsidRPr="00E01B5F">
              <w:rPr>
                <w:rFonts w:ascii="GHEA Mariam" w:hAnsi="GHEA Mariam" w:cs="Calibri"/>
                <w:bCs/>
                <w:sz w:val="18"/>
                <w:szCs w:val="18"/>
                <w:lang w:eastAsia="en-US"/>
              </w:rPr>
              <w:t>նկարա</w:t>
            </w:r>
            <w:proofErr w:type="spellEnd"/>
            <w:r w:rsidRPr="00CE5F12">
              <w:rPr>
                <w:rFonts w:ascii="GHEA Mariam" w:hAnsi="GHEA Mariam" w:cs="Calibri"/>
                <w:bCs/>
                <w:sz w:val="18"/>
                <w:szCs w:val="18"/>
                <w:lang w:eastAsia="en-US"/>
              </w:rPr>
              <w:t>-</w:t>
            </w:r>
            <w:r w:rsidRPr="00CE5F12">
              <w:rPr>
                <w:rFonts w:ascii="GHEA Mariam" w:hAnsi="GHEA Mariam" w:cs="Calibri"/>
                <w:bCs/>
                <w:sz w:val="18"/>
                <w:szCs w:val="18"/>
                <w:lang w:eastAsia="en-US"/>
              </w:rPr>
              <w:br/>
            </w:r>
            <w:proofErr w:type="spellStart"/>
            <w:r w:rsidRPr="00E01B5F">
              <w:rPr>
                <w:rFonts w:ascii="GHEA Mariam" w:hAnsi="GHEA Mariam" w:cs="Calibri"/>
                <w:bCs/>
                <w:sz w:val="18"/>
                <w:szCs w:val="18"/>
                <w:lang w:eastAsia="en-US"/>
              </w:rPr>
              <w:t>գրությունը</w:t>
            </w:r>
            <w:proofErr w:type="spellEnd"/>
          </w:p>
        </w:tc>
        <w:tc>
          <w:tcPr>
            <w:tcW w:w="1517" w:type="dxa"/>
            <w:tcBorders>
              <w:top w:val="nil"/>
              <w:left w:val="nil"/>
              <w:bottom w:val="single" w:sz="4" w:space="0" w:color="auto"/>
              <w:right w:val="single" w:sz="4" w:space="0" w:color="auto"/>
            </w:tcBorders>
            <w:shd w:val="clear" w:color="000000" w:fill="FFFFFF"/>
            <w:vAlign w:val="center"/>
            <w:hideMark/>
          </w:tcPr>
          <w:p w:rsidR="00E01B5F" w:rsidRPr="00E01B5F" w:rsidRDefault="00CE5F12" w:rsidP="00CE5F12">
            <w:pPr>
              <w:jc w:val="center"/>
              <w:rPr>
                <w:rFonts w:ascii="GHEA Mariam" w:hAnsi="GHEA Mariam" w:cs="Calibri"/>
                <w:bCs/>
                <w:sz w:val="18"/>
                <w:szCs w:val="18"/>
                <w:lang w:eastAsia="en-US"/>
              </w:rPr>
            </w:pPr>
            <w:proofErr w:type="spellStart"/>
            <w:r w:rsidRPr="00E01B5F">
              <w:rPr>
                <w:rFonts w:ascii="GHEA Mariam" w:hAnsi="GHEA Mariam" w:cs="Calibri"/>
                <w:bCs/>
                <w:sz w:val="18"/>
                <w:szCs w:val="18"/>
                <w:lang w:eastAsia="en-US"/>
              </w:rPr>
              <w:t>տեսակը</w:t>
            </w:r>
            <w:proofErr w:type="spellEnd"/>
          </w:p>
        </w:tc>
        <w:tc>
          <w:tcPr>
            <w:tcW w:w="2628" w:type="dxa"/>
            <w:gridSpan w:val="2"/>
            <w:tcBorders>
              <w:top w:val="single" w:sz="4" w:space="0" w:color="auto"/>
              <w:left w:val="single" w:sz="4" w:space="0" w:color="auto"/>
              <w:bottom w:val="single" w:sz="4" w:space="0" w:color="auto"/>
              <w:right w:val="single" w:sz="4" w:space="0" w:color="auto"/>
            </w:tcBorders>
            <w:vAlign w:val="center"/>
            <w:hideMark/>
          </w:tcPr>
          <w:p w:rsidR="00E01B5F" w:rsidRPr="00E01B5F" w:rsidRDefault="00E01B5F" w:rsidP="00E01B5F">
            <w:pPr>
              <w:rPr>
                <w:rFonts w:ascii="GHEA Mariam" w:hAnsi="GHEA Mariam" w:cs="Calibri"/>
                <w:b/>
                <w:bCs/>
                <w:sz w:val="18"/>
                <w:szCs w:val="18"/>
                <w:lang w:eastAsia="en-US"/>
              </w:rPr>
            </w:pPr>
          </w:p>
        </w:tc>
        <w:tc>
          <w:tcPr>
            <w:tcW w:w="1569" w:type="dxa"/>
            <w:tcBorders>
              <w:top w:val="single" w:sz="4" w:space="0" w:color="auto"/>
              <w:left w:val="single" w:sz="4" w:space="0" w:color="auto"/>
              <w:bottom w:val="single" w:sz="4" w:space="0" w:color="auto"/>
              <w:right w:val="single" w:sz="4" w:space="0" w:color="auto"/>
            </w:tcBorders>
            <w:vAlign w:val="center"/>
            <w:hideMark/>
          </w:tcPr>
          <w:p w:rsidR="00E01B5F" w:rsidRPr="00E01B5F" w:rsidRDefault="00E01B5F" w:rsidP="00E01B5F">
            <w:pPr>
              <w:rPr>
                <w:rFonts w:ascii="GHEA Mariam" w:hAnsi="GHEA Mariam" w:cs="Calibri"/>
                <w:b/>
                <w:bCs/>
                <w:sz w:val="18"/>
                <w:szCs w:val="18"/>
                <w:lang w:eastAsia="en-US"/>
              </w:rPr>
            </w:pPr>
          </w:p>
        </w:tc>
        <w:tc>
          <w:tcPr>
            <w:tcW w:w="1221" w:type="dxa"/>
            <w:tcBorders>
              <w:top w:val="nil"/>
              <w:left w:val="nil"/>
              <w:bottom w:val="single" w:sz="4" w:space="0" w:color="auto"/>
              <w:right w:val="single" w:sz="4" w:space="0" w:color="auto"/>
            </w:tcBorders>
            <w:shd w:val="clear" w:color="000000" w:fill="FFFFFF"/>
            <w:vAlign w:val="center"/>
            <w:hideMark/>
          </w:tcPr>
          <w:p w:rsidR="00E01B5F" w:rsidRPr="00E01B5F" w:rsidRDefault="00CE5F12" w:rsidP="00E01B5F">
            <w:pPr>
              <w:jc w:val="center"/>
              <w:rPr>
                <w:rFonts w:ascii="GHEA Mariam" w:hAnsi="GHEA Mariam" w:cs="Calibri"/>
                <w:bCs/>
                <w:sz w:val="18"/>
                <w:szCs w:val="18"/>
                <w:lang w:eastAsia="en-US"/>
              </w:rPr>
            </w:pPr>
            <w:proofErr w:type="spellStart"/>
            <w:r w:rsidRPr="005A296C">
              <w:rPr>
                <w:rFonts w:ascii="GHEA Mariam" w:hAnsi="GHEA Mariam" w:cs="Calibri"/>
                <w:bCs/>
                <w:sz w:val="18"/>
                <w:szCs w:val="18"/>
                <w:lang w:eastAsia="en-US"/>
              </w:rPr>
              <w:t>առաջին</w:t>
            </w:r>
            <w:proofErr w:type="spellEnd"/>
            <w:r w:rsidRPr="005A296C">
              <w:rPr>
                <w:rFonts w:ascii="GHEA Mariam" w:hAnsi="GHEA Mariam" w:cs="Calibri"/>
                <w:bCs/>
                <w:sz w:val="18"/>
                <w:szCs w:val="18"/>
                <w:lang w:eastAsia="en-US"/>
              </w:rPr>
              <w:t xml:space="preserve"> </w:t>
            </w:r>
            <w:proofErr w:type="spellStart"/>
            <w:r w:rsidRPr="005A296C">
              <w:rPr>
                <w:rFonts w:ascii="GHEA Mariam" w:hAnsi="GHEA Mariam" w:cs="Calibri"/>
                <w:bCs/>
                <w:sz w:val="18"/>
                <w:szCs w:val="18"/>
                <w:lang w:eastAsia="en-US"/>
              </w:rPr>
              <w:t>եռամսյակ</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rsidR="00E01B5F" w:rsidRPr="00E01B5F" w:rsidRDefault="00CE5F12" w:rsidP="00E01B5F">
            <w:pPr>
              <w:jc w:val="center"/>
              <w:rPr>
                <w:rFonts w:ascii="GHEA Mariam" w:hAnsi="GHEA Mariam" w:cs="Calibri"/>
                <w:bCs/>
                <w:sz w:val="18"/>
                <w:szCs w:val="18"/>
                <w:lang w:eastAsia="en-US"/>
              </w:rPr>
            </w:pPr>
            <w:proofErr w:type="spellStart"/>
            <w:r w:rsidRPr="005A296C">
              <w:rPr>
                <w:rFonts w:ascii="GHEA Mariam" w:hAnsi="GHEA Mariam" w:cs="Calibri"/>
                <w:bCs/>
                <w:sz w:val="18"/>
                <w:szCs w:val="18"/>
                <w:lang w:eastAsia="en-US"/>
              </w:rPr>
              <w:t>առաջին</w:t>
            </w:r>
            <w:proofErr w:type="spellEnd"/>
            <w:r w:rsidRPr="005A296C">
              <w:rPr>
                <w:rFonts w:ascii="GHEA Mariam" w:hAnsi="GHEA Mariam" w:cs="Calibri"/>
                <w:bCs/>
                <w:sz w:val="18"/>
                <w:szCs w:val="18"/>
                <w:lang w:eastAsia="en-US"/>
              </w:rPr>
              <w:t xml:space="preserve"> </w:t>
            </w:r>
            <w:proofErr w:type="spellStart"/>
            <w:r w:rsidRPr="005A296C">
              <w:rPr>
                <w:rFonts w:ascii="GHEA Mariam" w:hAnsi="GHEA Mariam" w:cs="Calibri"/>
                <w:bCs/>
                <w:sz w:val="18"/>
                <w:szCs w:val="18"/>
                <w:lang w:eastAsia="en-US"/>
              </w:rPr>
              <w:t>կիսամյակ</w:t>
            </w:r>
            <w:proofErr w:type="spellEnd"/>
          </w:p>
        </w:tc>
        <w:tc>
          <w:tcPr>
            <w:tcW w:w="1100" w:type="dxa"/>
            <w:tcBorders>
              <w:top w:val="nil"/>
              <w:left w:val="nil"/>
              <w:bottom w:val="single" w:sz="4" w:space="0" w:color="auto"/>
              <w:right w:val="single" w:sz="4" w:space="0" w:color="auto"/>
            </w:tcBorders>
            <w:shd w:val="clear" w:color="000000" w:fill="FFFFFF"/>
            <w:vAlign w:val="center"/>
            <w:hideMark/>
          </w:tcPr>
          <w:p w:rsidR="00E01B5F" w:rsidRPr="00E01B5F" w:rsidRDefault="00CE5F12" w:rsidP="00E01B5F">
            <w:pPr>
              <w:jc w:val="center"/>
              <w:rPr>
                <w:rFonts w:ascii="GHEA Mariam" w:hAnsi="GHEA Mariam" w:cs="Calibri"/>
                <w:bCs/>
                <w:sz w:val="18"/>
                <w:szCs w:val="18"/>
                <w:lang w:eastAsia="en-US"/>
              </w:rPr>
            </w:pPr>
            <w:proofErr w:type="spellStart"/>
            <w:r w:rsidRPr="005A296C">
              <w:rPr>
                <w:rFonts w:ascii="GHEA Mariam" w:hAnsi="GHEA Mariam" w:cs="Calibri"/>
                <w:bCs/>
                <w:sz w:val="18"/>
                <w:szCs w:val="18"/>
                <w:lang w:eastAsia="en-US"/>
              </w:rPr>
              <w:t>ինն</w:t>
            </w:r>
            <w:proofErr w:type="spellEnd"/>
            <w:r w:rsidRPr="005A296C">
              <w:rPr>
                <w:rFonts w:ascii="GHEA Mariam" w:hAnsi="GHEA Mariam" w:cs="Calibri"/>
                <w:bCs/>
                <w:sz w:val="18"/>
                <w:szCs w:val="18"/>
                <w:lang w:eastAsia="en-US"/>
              </w:rPr>
              <w:t xml:space="preserve"> </w:t>
            </w:r>
            <w:proofErr w:type="spellStart"/>
            <w:r w:rsidRPr="005A296C">
              <w:rPr>
                <w:rFonts w:ascii="GHEA Mariam" w:hAnsi="GHEA Mariam" w:cs="Calibri"/>
                <w:bCs/>
                <w:sz w:val="18"/>
                <w:szCs w:val="18"/>
                <w:lang w:eastAsia="en-US"/>
              </w:rPr>
              <w:t>ամիս</w:t>
            </w:r>
            <w:proofErr w:type="spellEnd"/>
          </w:p>
        </w:tc>
        <w:tc>
          <w:tcPr>
            <w:tcW w:w="880" w:type="dxa"/>
            <w:tcBorders>
              <w:top w:val="nil"/>
              <w:left w:val="nil"/>
              <w:bottom w:val="single" w:sz="4" w:space="0" w:color="auto"/>
              <w:right w:val="single" w:sz="4" w:space="0" w:color="auto"/>
            </w:tcBorders>
            <w:shd w:val="clear" w:color="000000" w:fill="FFFFFF"/>
            <w:vAlign w:val="center"/>
            <w:hideMark/>
          </w:tcPr>
          <w:p w:rsidR="00E01B5F" w:rsidRPr="00E01B5F" w:rsidRDefault="00CE5F12" w:rsidP="00E01B5F">
            <w:pPr>
              <w:jc w:val="center"/>
              <w:rPr>
                <w:rFonts w:ascii="GHEA Mariam" w:hAnsi="GHEA Mariam" w:cs="Calibri"/>
                <w:bCs/>
                <w:sz w:val="18"/>
                <w:szCs w:val="18"/>
                <w:lang w:eastAsia="en-US"/>
              </w:rPr>
            </w:pPr>
            <w:proofErr w:type="spellStart"/>
            <w:r w:rsidRPr="005A296C">
              <w:rPr>
                <w:rFonts w:ascii="GHEA Mariam" w:hAnsi="GHEA Mariam" w:cs="Calibri"/>
                <w:bCs/>
                <w:sz w:val="18"/>
                <w:szCs w:val="18"/>
                <w:lang w:eastAsia="en-US"/>
              </w:rPr>
              <w:t>տարի</w:t>
            </w:r>
            <w:proofErr w:type="spellEnd"/>
          </w:p>
        </w:tc>
      </w:tr>
      <w:tr w:rsidR="00CE5F12" w:rsidRPr="00CE5F12" w:rsidTr="005A296C">
        <w:trPr>
          <w:trHeight w:val="420"/>
        </w:trPr>
        <w:tc>
          <w:tcPr>
            <w:tcW w:w="941" w:type="dxa"/>
            <w:tcBorders>
              <w:top w:val="nil"/>
              <w:left w:val="single" w:sz="4" w:space="0" w:color="auto"/>
              <w:bottom w:val="single" w:sz="4" w:space="0" w:color="auto"/>
              <w:right w:val="single" w:sz="4" w:space="0" w:color="auto"/>
            </w:tcBorders>
            <w:shd w:val="clear" w:color="000000" w:fill="FFFFFF"/>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ԸՆԴԱ</w:t>
            </w:r>
            <w:r w:rsidRPr="00CE5F12">
              <w:rPr>
                <w:rFonts w:ascii="GHEA Mariam" w:hAnsi="GHEA Mariam" w:cs="Calibri"/>
                <w:b/>
                <w:bCs/>
                <w:sz w:val="18"/>
                <w:szCs w:val="18"/>
                <w:lang w:eastAsia="en-US"/>
              </w:rPr>
              <w:t>-</w:t>
            </w:r>
            <w:r w:rsidRPr="00CE5F12">
              <w:rPr>
                <w:rFonts w:ascii="GHEA Mariam" w:hAnsi="GHEA Mariam" w:cs="Calibri"/>
                <w:b/>
                <w:bCs/>
                <w:sz w:val="18"/>
                <w:szCs w:val="18"/>
                <w:lang w:eastAsia="en-US"/>
              </w:rPr>
              <w:br/>
            </w:r>
            <w:r w:rsidRPr="00E01B5F">
              <w:rPr>
                <w:rFonts w:ascii="GHEA Mariam" w:hAnsi="GHEA Mariam" w:cs="Calibri"/>
                <w:b/>
                <w:bCs/>
                <w:sz w:val="18"/>
                <w:szCs w:val="18"/>
                <w:lang w:eastAsia="en-US"/>
              </w:rPr>
              <w:t xml:space="preserve">ՄԵՆԸ </w:t>
            </w:r>
          </w:p>
        </w:tc>
        <w:tc>
          <w:tcPr>
            <w:tcW w:w="838" w:type="dxa"/>
            <w:tcBorders>
              <w:top w:val="nil"/>
              <w:left w:val="nil"/>
              <w:bottom w:val="single" w:sz="4" w:space="0" w:color="auto"/>
              <w:right w:val="single" w:sz="4" w:space="0" w:color="auto"/>
            </w:tcBorders>
            <w:shd w:val="clear" w:color="auto" w:fill="auto"/>
            <w:noWrap/>
            <w:vAlign w:val="bottom"/>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792" w:type="dxa"/>
            <w:tcBorders>
              <w:top w:val="nil"/>
              <w:left w:val="nil"/>
              <w:bottom w:val="single" w:sz="4" w:space="0" w:color="auto"/>
              <w:right w:val="single" w:sz="4" w:space="0" w:color="auto"/>
            </w:tcBorders>
            <w:shd w:val="clear" w:color="auto" w:fill="auto"/>
            <w:noWrap/>
            <w:vAlign w:val="bottom"/>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auto" w:fill="auto"/>
            <w:noWrap/>
            <w:vAlign w:val="bottom"/>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681" w:type="dxa"/>
            <w:tcBorders>
              <w:top w:val="nil"/>
              <w:left w:val="nil"/>
              <w:bottom w:val="single" w:sz="4" w:space="0" w:color="auto"/>
              <w:right w:val="single" w:sz="4" w:space="0" w:color="auto"/>
            </w:tcBorders>
            <w:shd w:val="clear" w:color="auto" w:fill="auto"/>
            <w:noWrap/>
            <w:vAlign w:val="bottom"/>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17" w:type="dxa"/>
            <w:tcBorders>
              <w:top w:val="nil"/>
              <w:left w:val="nil"/>
              <w:bottom w:val="single" w:sz="4" w:space="0" w:color="auto"/>
              <w:right w:val="single" w:sz="4" w:space="0" w:color="auto"/>
            </w:tcBorders>
            <w:shd w:val="clear" w:color="auto" w:fill="auto"/>
            <w:noWrap/>
            <w:vAlign w:val="bottom"/>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2628" w:type="dxa"/>
            <w:gridSpan w:val="2"/>
            <w:tcBorders>
              <w:top w:val="nil"/>
              <w:left w:val="nil"/>
              <w:bottom w:val="single" w:sz="4" w:space="0" w:color="auto"/>
              <w:right w:val="single" w:sz="4" w:space="0" w:color="auto"/>
            </w:tcBorders>
            <w:shd w:val="clear" w:color="auto" w:fill="auto"/>
            <w:noWrap/>
            <w:vAlign w:val="bottom"/>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69" w:type="dxa"/>
            <w:tcBorders>
              <w:top w:val="nil"/>
              <w:left w:val="nil"/>
              <w:bottom w:val="single" w:sz="4" w:space="0" w:color="auto"/>
              <w:right w:val="single" w:sz="4" w:space="0" w:color="auto"/>
            </w:tcBorders>
            <w:shd w:val="clear" w:color="auto" w:fill="auto"/>
            <w:noWrap/>
            <w:vAlign w:val="bottom"/>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221" w:type="dxa"/>
            <w:tcBorders>
              <w:top w:val="nil"/>
              <w:left w:val="nil"/>
              <w:bottom w:val="single" w:sz="4" w:space="0" w:color="auto"/>
              <w:right w:val="single" w:sz="4" w:space="0" w:color="auto"/>
            </w:tcBorders>
            <w:shd w:val="clear" w:color="000000" w:fill="FFFFFF"/>
            <w:noWrap/>
            <w:hideMark/>
          </w:tcPr>
          <w:p w:rsidR="00E01B5F" w:rsidRPr="00E01B5F" w:rsidRDefault="00E01B5F" w:rsidP="00E01B5F">
            <w:pPr>
              <w:jc w:val="right"/>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1134" w:type="dxa"/>
            <w:tcBorders>
              <w:top w:val="nil"/>
              <w:left w:val="nil"/>
              <w:bottom w:val="single" w:sz="4" w:space="0" w:color="auto"/>
              <w:right w:val="single" w:sz="4" w:space="0" w:color="auto"/>
            </w:tcBorders>
            <w:shd w:val="clear" w:color="000000" w:fill="FFFFFF"/>
            <w:noWrap/>
            <w:hideMark/>
          </w:tcPr>
          <w:p w:rsidR="00E01B5F" w:rsidRPr="00E01B5F" w:rsidRDefault="00E01B5F" w:rsidP="00E01B5F">
            <w:pPr>
              <w:jc w:val="right"/>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1100" w:type="dxa"/>
            <w:tcBorders>
              <w:top w:val="nil"/>
              <w:left w:val="nil"/>
              <w:bottom w:val="single" w:sz="4" w:space="0" w:color="auto"/>
              <w:right w:val="single" w:sz="4" w:space="0" w:color="auto"/>
            </w:tcBorders>
            <w:shd w:val="clear" w:color="000000" w:fill="FFFFFF"/>
            <w:noWrap/>
            <w:hideMark/>
          </w:tcPr>
          <w:p w:rsidR="00E01B5F" w:rsidRPr="00E01B5F" w:rsidRDefault="00E01B5F" w:rsidP="00E01B5F">
            <w:pPr>
              <w:jc w:val="right"/>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880" w:type="dxa"/>
            <w:tcBorders>
              <w:top w:val="nil"/>
              <w:left w:val="nil"/>
              <w:bottom w:val="single" w:sz="4" w:space="0" w:color="auto"/>
              <w:right w:val="single" w:sz="4" w:space="0" w:color="auto"/>
            </w:tcBorders>
            <w:shd w:val="clear" w:color="000000" w:fill="FFFFFF"/>
            <w:noWrap/>
            <w:hideMark/>
          </w:tcPr>
          <w:p w:rsidR="00E01B5F" w:rsidRPr="00E01B5F" w:rsidRDefault="00E01B5F" w:rsidP="00E01B5F">
            <w:pPr>
              <w:jc w:val="right"/>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   </w:t>
            </w:r>
          </w:p>
        </w:tc>
      </w:tr>
      <w:tr w:rsidR="005A296C" w:rsidRPr="00CE5F12" w:rsidTr="005A296C">
        <w:trPr>
          <w:trHeight w:val="495"/>
        </w:trPr>
        <w:tc>
          <w:tcPr>
            <w:tcW w:w="11649" w:type="dxa"/>
            <w:gridSpan w:val="10"/>
            <w:tcBorders>
              <w:top w:val="single" w:sz="4" w:space="0" w:color="auto"/>
              <w:left w:val="single" w:sz="4" w:space="0" w:color="auto"/>
              <w:bottom w:val="single" w:sz="4" w:space="0" w:color="auto"/>
              <w:right w:val="single" w:sz="4" w:space="0" w:color="auto"/>
            </w:tcBorders>
            <w:shd w:val="clear" w:color="000000" w:fill="FFFFFF"/>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ՀՀ </w:t>
            </w:r>
            <w:proofErr w:type="spellStart"/>
            <w:r w:rsidRPr="00E01B5F">
              <w:rPr>
                <w:rFonts w:ascii="GHEA Mariam" w:hAnsi="GHEA Mariam" w:cs="Calibri"/>
                <w:b/>
                <w:bCs/>
                <w:sz w:val="18"/>
                <w:szCs w:val="18"/>
                <w:lang w:eastAsia="en-US"/>
              </w:rPr>
              <w:t>տարածքային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կառավարման</w:t>
            </w:r>
            <w:proofErr w:type="spellEnd"/>
            <w:r w:rsidRPr="00E01B5F">
              <w:rPr>
                <w:rFonts w:ascii="GHEA Mariam" w:hAnsi="GHEA Mariam" w:cs="Calibri"/>
                <w:b/>
                <w:bCs/>
                <w:sz w:val="18"/>
                <w:szCs w:val="18"/>
                <w:lang w:eastAsia="en-US"/>
              </w:rPr>
              <w:t xml:space="preserve"> և </w:t>
            </w:r>
            <w:proofErr w:type="spellStart"/>
            <w:r w:rsidRPr="00E01B5F">
              <w:rPr>
                <w:rFonts w:ascii="GHEA Mariam" w:hAnsi="GHEA Mariam" w:cs="Calibri"/>
                <w:b/>
                <w:bCs/>
                <w:sz w:val="18"/>
                <w:szCs w:val="18"/>
                <w:lang w:eastAsia="en-US"/>
              </w:rPr>
              <w:t>ենթակառուցվածքների</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նախարարություն</w:t>
            </w:r>
            <w:proofErr w:type="spellEnd"/>
          </w:p>
        </w:tc>
        <w:tc>
          <w:tcPr>
            <w:tcW w:w="1221" w:type="dxa"/>
            <w:tcBorders>
              <w:top w:val="nil"/>
              <w:left w:val="nil"/>
              <w:bottom w:val="single" w:sz="4" w:space="0" w:color="auto"/>
              <w:right w:val="single" w:sz="4" w:space="0" w:color="auto"/>
            </w:tcBorders>
            <w:shd w:val="clear" w:color="000000" w:fill="FFFFFF"/>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1134" w:type="dxa"/>
            <w:tcBorders>
              <w:top w:val="nil"/>
              <w:left w:val="nil"/>
              <w:bottom w:val="single" w:sz="4" w:space="0" w:color="auto"/>
              <w:right w:val="single" w:sz="4" w:space="0" w:color="auto"/>
            </w:tcBorders>
            <w:shd w:val="clear" w:color="000000" w:fill="FFFFFF"/>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1100" w:type="dxa"/>
            <w:tcBorders>
              <w:top w:val="nil"/>
              <w:left w:val="nil"/>
              <w:bottom w:val="single" w:sz="4" w:space="0" w:color="auto"/>
              <w:right w:val="single" w:sz="4" w:space="0" w:color="auto"/>
            </w:tcBorders>
            <w:shd w:val="clear" w:color="000000" w:fill="FFFFFF"/>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880" w:type="dxa"/>
            <w:tcBorders>
              <w:top w:val="nil"/>
              <w:left w:val="nil"/>
              <w:bottom w:val="single" w:sz="4" w:space="0" w:color="auto"/>
              <w:right w:val="single" w:sz="4" w:space="0" w:color="auto"/>
            </w:tcBorders>
            <w:shd w:val="clear" w:color="000000" w:fill="FFFFFF"/>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   </w:t>
            </w:r>
          </w:p>
        </w:tc>
      </w:tr>
      <w:tr w:rsidR="00CE5F12" w:rsidRPr="00CE5F12" w:rsidTr="005A296C">
        <w:trPr>
          <w:trHeight w:val="540"/>
        </w:trPr>
        <w:tc>
          <w:tcPr>
            <w:tcW w:w="941" w:type="dxa"/>
            <w:tcBorders>
              <w:top w:val="nil"/>
              <w:left w:val="single" w:sz="4" w:space="0" w:color="auto"/>
              <w:bottom w:val="single" w:sz="4" w:space="0" w:color="auto"/>
              <w:right w:val="single" w:sz="4" w:space="0" w:color="auto"/>
            </w:tcBorders>
            <w:shd w:val="clear" w:color="auto" w:fill="auto"/>
            <w:noWrap/>
            <w:hideMark/>
          </w:tcPr>
          <w:p w:rsidR="00E01B5F" w:rsidRPr="00E01B5F" w:rsidRDefault="00E01B5F" w:rsidP="00E01B5F">
            <w:pPr>
              <w:rPr>
                <w:rFonts w:ascii="GHEA Mariam" w:hAnsi="GHEA Mariam" w:cs="Calibri"/>
                <w:b/>
                <w:bCs/>
                <w:sz w:val="18"/>
                <w:szCs w:val="18"/>
                <w:lang w:eastAsia="en-US"/>
              </w:rPr>
            </w:pPr>
            <w:r w:rsidRPr="00E01B5F">
              <w:rPr>
                <w:rFonts w:ascii="Calibri" w:hAnsi="Calibri" w:cs="Calibri"/>
                <w:b/>
                <w:bCs/>
                <w:sz w:val="18"/>
                <w:szCs w:val="18"/>
                <w:lang w:eastAsia="en-US"/>
              </w:rPr>
              <w:t> </w:t>
            </w:r>
          </w:p>
        </w:tc>
        <w:tc>
          <w:tcPr>
            <w:tcW w:w="838" w:type="dxa"/>
            <w:tcBorders>
              <w:top w:val="nil"/>
              <w:left w:val="nil"/>
              <w:bottom w:val="single" w:sz="4" w:space="0" w:color="auto"/>
              <w:right w:val="single" w:sz="4" w:space="0" w:color="auto"/>
            </w:tcBorders>
            <w:shd w:val="clear" w:color="auto" w:fill="auto"/>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1167</w:t>
            </w:r>
          </w:p>
        </w:tc>
        <w:tc>
          <w:tcPr>
            <w:tcW w:w="9870" w:type="dxa"/>
            <w:gridSpan w:val="8"/>
            <w:tcBorders>
              <w:top w:val="single" w:sz="4" w:space="0" w:color="auto"/>
              <w:left w:val="nil"/>
              <w:bottom w:val="single" w:sz="4" w:space="0" w:color="auto"/>
              <w:right w:val="single" w:sz="4" w:space="0" w:color="000000"/>
            </w:tcBorders>
            <w:shd w:val="clear" w:color="auto" w:fill="auto"/>
            <w:noWrap/>
            <w:hideMark/>
          </w:tcPr>
          <w:p w:rsidR="00E01B5F" w:rsidRPr="00E01B5F" w:rsidRDefault="00E01B5F" w:rsidP="00E01B5F">
            <w:pPr>
              <w:rPr>
                <w:rFonts w:ascii="GHEA Mariam" w:hAnsi="GHEA Mariam" w:cs="Calibri"/>
                <w:b/>
                <w:bCs/>
                <w:sz w:val="18"/>
                <w:szCs w:val="18"/>
                <w:lang w:eastAsia="en-US"/>
              </w:rPr>
            </w:pPr>
            <w:proofErr w:type="spellStart"/>
            <w:r w:rsidRPr="00E01B5F">
              <w:rPr>
                <w:rFonts w:ascii="GHEA Mariam" w:hAnsi="GHEA Mariam" w:cs="Calibri"/>
                <w:b/>
                <w:bCs/>
                <w:sz w:val="18"/>
                <w:szCs w:val="18"/>
                <w:lang w:eastAsia="en-US"/>
              </w:rPr>
              <w:t>Էլեկտրաէներգետիկ</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համակարգի</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զարգացման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ծրագիր</w:t>
            </w:r>
            <w:proofErr w:type="spellEnd"/>
          </w:p>
        </w:tc>
        <w:tc>
          <w:tcPr>
            <w:tcW w:w="1221" w:type="dxa"/>
            <w:tcBorders>
              <w:top w:val="nil"/>
              <w:left w:val="single" w:sz="4" w:space="0" w:color="auto"/>
              <w:bottom w:val="single" w:sz="4" w:space="0" w:color="auto"/>
              <w:right w:val="single" w:sz="4" w:space="0" w:color="auto"/>
            </w:tcBorders>
            <w:shd w:val="clear" w:color="auto" w:fill="auto"/>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1134" w:type="dxa"/>
            <w:tcBorders>
              <w:top w:val="nil"/>
              <w:left w:val="nil"/>
              <w:bottom w:val="single" w:sz="4" w:space="0" w:color="auto"/>
              <w:right w:val="single" w:sz="4" w:space="0" w:color="auto"/>
            </w:tcBorders>
            <w:shd w:val="clear" w:color="auto" w:fill="auto"/>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1100" w:type="dxa"/>
            <w:tcBorders>
              <w:top w:val="nil"/>
              <w:left w:val="nil"/>
              <w:bottom w:val="single" w:sz="4" w:space="0" w:color="auto"/>
              <w:right w:val="single" w:sz="4" w:space="0" w:color="auto"/>
            </w:tcBorders>
            <w:shd w:val="clear" w:color="auto" w:fill="auto"/>
            <w:noWrap/>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880" w:type="dxa"/>
            <w:tcBorders>
              <w:top w:val="nil"/>
              <w:left w:val="nil"/>
              <w:bottom w:val="single" w:sz="4" w:space="0" w:color="auto"/>
              <w:right w:val="single" w:sz="4" w:space="0" w:color="auto"/>
            </w:tcBorders>
            <w:shd w:val="clear" w:color="auto" w:fill="auto"/>
            <w:noWrap/>
            <w:hideMark/>
          </w:tcPr>
          <w:p w:rsidR="00E01B5F" w:rsidRPr="00E01B5F" w:rsidRDefault="00E01B5F" w:rsidP="00E01B5F">
            <w:pPr>
              <w:rPr>
                <w:rFonts w:ascii="GHEA Mariam" w:hAnsi="GHEA Mariam" w:cs="Calibri"/>
                <w:b/>
                <w:bCs/>
                <w:sz w:val="18"/>
                <w:szCs w:val="18"/>
                <w:lang w:eastAsia="en-US"/>
              </w:rPr>
            </w:pPr>
            <w:r w:rsidRPr="00E01B5F">
              <w:rPr>
                <w:rFonts w:ascii="Calibri" w:hAnsi="Calibri" w:cs="Calibri"/>
                <w:b/>
                <w:bCs/>
                <w:sz w:val="18"/>
                <w:szCs w:val="18"/>
                <w:lang w:eastAsia="en-US"/>
              </w:rPr>
              <w:t> </w:t>
            </w:r>
          </w:p>
        </w:tc>
      </w:tr>
      <w:tr w:rsidR="00CE5F12" w:rsidRPr="00CE5F12" w:rsidTr="005A296C">
        <w:trPr>
          <w:trHeight w:val="690"/>
        </w:trPr>
        <w:tc>
          <w:tcPr>
            <w:tcW w:w="941" w:type="dxa"/>
            <w:tcBorders>
              <w:top w:val="nil"/>
              <w:left w:val="single" w:sz="4" w:space="0" w:color="auto"/>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792"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b/>
                <w:bCs/>
                <w:sz w:val="18"/>
                <w:szCs w:val="18"/>
                <w:lang w:eastAsia="en-US"/>
              </w:rPr>
            </w:pPr>
            <w:r w:rsidRPr="00E01B5F">
              <w:rPr>
                <w:rFonts w:ascii="GHEA Mariam" w:hAnsi="GHEA Mariam" w:cs="Calibri"/>
                <w:b/>
                <w:bCs/>
                <w:sz w:val="18"/>
                <w:szCs w:val="18"/>
                <w:lang w:eastAsia="en-US"/>
              </w:rPr>
              <w:t>1167-44003</w:t>
            </w:r>
          </w:p>
        </w:tc>
        <w:tc>
          <w:tcPr>
            <w:tcW w:w="8240" w:type="dxa"/>
            <w:gridSpan w:val="6"/>
            <w:tcBorders>
              <w:top w:val="single" w:sz="4" w:space="0" w:color="auto"/>
              <w:left w:val="nil"/>
              <w:bottom w:val="single" w:sz="4" w:space="0" w:color="auto"/>
              <w:right w:val="single" w:sz="4" w:space="0" w:color="000000"/>
            </w:tcBorders>
            <w:shd w:val="clear" w:color="000000" w:fill="FFFFFF"/>
            <w:hideMark/>
          </w:tcPr>
          <w:p w:rsidR="00E01B5F" w:rsidRPr="00E01B5F" w:rsidRDefault="00E01B5F" w:rsidP="00E01B5F">
            <w:pPr>
              <w:jc w:val="center"/>
              <w:rPr>
                <w:rFonts w:ascii="GHEA Mariam" w:hAnsi="GHEA Mariam" w:cs="Calibri"/>
                <w:b/>
                <w:bCs/>
                <w:sz w:val="18"/>
                <w:szCs w:val="18"/>
                <w:lang w:eastAsia="en-US"/>
              </w:rPr>
            </w:pPr>
            <w:r w:rsidRPr="00E01B5F">
              <w:rPr>
                <w:rFonts w:ascii="GHEA Mariam" w:hAnsi="GHEA Mariam" w:cs="Calibri"/>
                <w:b/>
                <w:bCs/>
                <w:sz w:val="18"/>
                <w:szCs w:val="18"/>
                <w:lang w:eastAsia="en-US"/>
              </w:rPr>
              <w:t>«</w:t>
            </w:r>
            <w:proofErr w:type="spellStart"/>
            <w:r w:rsidRPr="00E01B5F">
              <w:rPr>
                <w:rFonts w:ascii="GHEA Mariam" w:hAnsi="GHEA Mariam" w:cs="Calibri"/>
                <w:b/>
                <w:bCs/>
                <w:sz w:val="18"/>
                <w:szCs w:val="18"/>
                <w:lang w:eastAsia="en-US"/>
              </w:rPr>
              <w:t>Ատոմային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նոր</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էներգաբլոկի</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կառուցում</w:t>
            </w:r>
            <w:proofErr w:type="spellEnd"/>
            <w:r w:rsidRPr="00E01B5F">
              <w:rPr>
                <w:rFonts w:ascii="GHEA Mariam" w:hAnsi="GHEA Mariam" w:cs="Calibri"/>
                <w:b/>
                <w:bCs/>
                <w:sz w:val="18"/>
                <w:szCs w:val="18"/>
                <w:lang w:eastAsia="en-US"/>
              </w:rPr>
              <w:t xml:space="preserve">» ՓԲԸ-ի </w:t>
            </w:r>
            <w:proofErr w:type="spellStart"/>
            <w:r w:rsidRPr="00E01B5F">
              <w:rPr>
                <w:rFonts w:ascii="GHEA Mariam" w:hAnsi="GHEA Mariam" w:cs="Calibri"/>
                <w:b/>
                <w:bCs/>
                <w:sz w:val="18"/>
                <w:szCs w:val="18"/>
                <w:lang w:eastAsia="en-US"/>
              </w:rPr>
              <w:t>կանոնադրական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կապիտալի</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ավելացում</w:t>
            </w:r>
            <w:proofErr w:type="spellEnd"/>
          </w:p>
        </w:tc>
        <w:tc>
          <w:tcPr>
            <w:tcW w:w="1221" w:type="dxa"/>
            <w:tcBorders>
              <w:top w:val="nil"/>
              <w:left w:val="single" w:sz="4" w:space="0" w:color="auto"/>
              <w:bottom w:val="single" w:sz="4" w:space="0" w:color="auto"/>
              <w:right w:val="single" w:sz="4" w:space="0" w:color="auto"/>
            </w:tcBorders>
            <w:shd w:val="clear" w:color="000000" w:fill="FFFFFF"/>
            <w:noWrap/>
            <w:vAlign w:val="center"/>
            <w:hideMark/>
          </w:tcPr>
          <w:p w:rsidR="00E01B5F" w:rsidRPr="00E01B5F" w:rsidRDefault="00E01B5F" w:rsidP="00E01B5F">
            <w:pPr>
              <w:jc w:val="right"/>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1134" w:type="dxa"/>
            <w:tcBorders>
              <w:top w:val="nil"/>
              <w:left w:val="nil"/>
              <w:bottom w:val="single" w:sz="4" w:space="0" w:color="auto"/>
              <w:right w:val="single" w:sz="4" w:space="0" w:color="auto"/>
            </w:tcBorders>
            <w:shd w:val="clear" w:color="000000" w:fill="FFFFFF"/>
            <w:noWrap/>
            <w:vAlign w:val="center"/>
            <w:hideMark/>
          </w:tcPr>
          <w:p w:rsidR="00E01B5F" w:rsidRPr="00E01B5F" w:rsidRDefault="00E01B5F" w:rsidP="00E01B5F">
            <w:pPr>
              <w:jc w:val="right"/>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1100" w:type="dxa"/>
            <w:tcBorders>
              <w:top w:val="nil"/>
              <w:left w:val="nil"/>
              <w:bottom w:val="single" w:sz="4" w:space="0" w:color="auto"/>
              <w:right w:val="single" w:sz="4" w:space="0" w:color="auto"/>
            </w:tcBorders>
            <w:shd w:val="clear" w:color="000000" w:fill="FFFFFF"/>
            <w:noWrap/>
            <w:vAlign w:val="center"/>
            <w:hideMark/>
          </w:tcPr>
          <w:p w:rsidR="00E01B5F" w:rsidRPr="00E01B5F" w:rsidRDefault="00E01B5F" w:rsidP="00E01B5F">
            <w:pPr>
              <w:jc w:val="right"/>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200,000.0 </w:t>
            </w:r>
          </w:p>
        </w:tc>
        <w:tc>
          <w:tcPr>
            <w:tcW w:w="880" w:type="dxa"/>
            <w:tcBorders>
              <w:top w:val="nil"/>
              <w:left w:val="nil"/>
              <w:bottom w:val="single" w:sz="4" w:space="0" w:color="auto"/>
              <w:right w:val="single" w:sz="4" w:space="0" w:color="auto"/>
            </w:tcBorders>
            <w:shd w:val="clear" w:color="000000" w:fill="FFFFFF"/>
            <w:noWrap/>
            <w:vAlign w:val="center"/>
            <w:hideMark/>
          </w:tcPr>
          <w:p w:rsidR="00E01B5F" w:rsidRPr="00E01B5F" w:rsidRDefault="00E01B5F" w:rsidP="00E01B5F">
            <w:pPr>
              <w:jc w:val="right"/>
              <w:rPr>
                <w:rFonts w:ascii="GHEA Mariam" w:hAnsi="GHEA Mariam" w:cs="Calibri"/>
                <w:b/>
                <w:bCs/>
                <w:sz w:val="18"/>
                <w:szCs w:val="18"/>
                <w:lang w:eastAsia="en-US"/>
              </w:rPr>
            </w:pPr>
            <w:r w:rsidRPr="00E01B5F">
              <w:rPr>
                <w:rFonts w:ascii="GHEA Mariam" w:hAnsi="GHEA Mariam" w:cs="Calibri"/>
                <w:b/>
                <w:bCs/>
                <w:sz w:val="18"/>
                <w:szCs w:val="18"/>
                <w:lang w:eastAsia="en-US"/>
              </w:rPr>
              <w:t xml:space="preserve">              -   </w:t>
            </w:r>
          </w:p>
        </w:tc>
      </w:tr>
      <w:tr w:rsidR="00CE5F12" w:rsidRPr="00CE5F12" w:rsidTr="005A296C">
        <w:trPr>
          <w:trHeight w:val="420"/>
        </w:trPr>
        <w:tc>
          <w:tcPr>
            <w:tcW w:w="941" w:type="dxa"/>
            <w:tcBorders>
              <w:top w:val="nil"/>
              <w:left w:val="single" w:sz="4" w:space="0" w:color="auto"/>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792"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45"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681" w:type="dxa"/>
            <w:tcBorders>
              <w:top w:val="single" w:sz="4" w:space="0" w:color="auto"/>
              <w:left w:val="nil"/>
              <w:bottom w:val="single" w:sz="4" w:space="0" w:color="auto"/>
              <w:right w:val="single" w:sz="4" w:space="0" w:color="auto"/>
            </w:tcBorders>
            <w:shd w:val="clear" w:color="000000" w:fill="FFFFFF"/>
            <w:noWrap/>
            <w:hideMark/>
          </w:tcPr>
          <w:p w:rsidR="00E01B5F" w:rsidRPr="00E01B5F" w:rsidRDefault="00E01B5F" w:rsidP="00E01B5F">
            <w:pPr>
              <w:rPr>
                <w:rFonts w:ascii="GHEA Mariam" w:hAnsi="GHEA Mariam" w:cs="Calibri"/>
                <w:b/>
                <w:bCs/>
                <w:sz w:val="18"/>
                <w:szCs w:val="18"/>
                <w:lang w:eastAsia="en-US"/>
              </w:rPr>
            </w:pPr>
            <w:proofErr w:type="spellStart"/>
            <w:r w:rsidRPr="00E01B5F">
              <w:rPr>
                <w:rFonts w:ascii="GHEA Mariam" w:hAnsi="GHEA Mariam" w:cs="Calibri"/>
                <w:b/>
                <w:bCs/>
                <w:sz w:val="18"/>
                <w:szCs w:val="18"/>
                <w:lang w:eastAsia="en-US"/>
              </w:rPr>
              <w:t>Բաժնետոմսերի</w:t>
            </w:r>
            <w:proofErr w:type="spellEnd"/>
            <w:r w:rsidRPr="00E01B5F">
              <w:rPr>
                <w:rFonts w:ascii="GHEA Mariam" w:hAnsi="GHEA Mariam" w:cs="Calibri"/>
                <w:b/>
                <w:bCs/>
                <w:sz w:val="18"/>
                <w:szCs w:val="18"/>
                <w:lang w:eastAsia="en-US"/>
              </w:rPr>
              <w:t xml:space="preserve"> և </w:t>
            </w:r>
            <w:proofErr w:type="spellStart"/>
            <w:r w:rsidRPr="00E01B5F">
              <w:rPr>
                <w:rFonts w:ascii="GHEA Mariam" w:hAnsi="GHEA Mariam" w:cs="Calibri"/>
                <w:b/>
                <w:bCs/>
                <w:sz w:val="18"/>
                <w:szCs w:val="18"/>
                <w:lang w:eastAsia="en-US"/>
              </w:rPr>
              <w:t>կապիտալում</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այլ</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pacing w:val="-8"/>
                <w:sz w:val="18"/>
                <w:szCs w:val="18"/>
                <w:lang w:eastAsia="en-US"/>
              </w:rPr>
              <w:t>մասնակցու</w:t>
            </w:r>
            <w:r w:rsidR="00CE5F12" w:rsidRPr="00CE5F12">
              <w:rPr>
                <w:rFonts w:ascii="GHEA Mariam" w:hAnsi="GHEA Mariam" w:cs="Calibri"/>
                <w:b/>
                <w:bCs/>
                <w:spacing w:val="-8"/>
                <w:sz w:val="18"/>
                <w:szCs w:val="18"/>
                <w:lang w:eastAsia="en-US"/>
              </w:rPr>
              <w:softHyphen/>
            </w:r>
            <w:r w:rsidRPr="00E01B5F">
              <w:rPr>
                <w:rFonts w:ascii="GHEA Mariam" w:hAnsi="GHEA Mariam" w:cs="Calibri"/>
                <w:b/>
                <w:bCs/>
                <w:spacing w:val="-8"/>
                <w:sz w:val="18"/>
                <w:szCs w:val="18"/>
                <w:lang w:eastAsia="en-US"/>
              </w:rPr>
              <w:t>թյան</w:t>
            </w:r>
            <w:proofErr w:type="spellEnd"/>
            <w:r w:rsidRPr="00E01B5F">
              <w:rPr>
                <w:rFonts w:ascii="GHEA Mariam" w:hAnsi="GHEA Mariam" w:cs="Calibri"/>
                <w:b/>
                <w:bCs/>
                <w:spacing w:val="-8"/>
                <w:sz w:val="18"/>
                <w:szCs w:val="18"/>
                <w:lang w:eastAsia="en-US"/>
              </w:rPr>
              <w:t xml:space="preserve"> </w:t>
            </w:r>
            <w:proofErr w:type="spellStart"/>
            <w:r w:rsidRPr="00E01B5F">
              <w:rPr>
                <w:rFonts w:ascii="GHEA Mariam" w:hAnsi="GHEA Mariam" w:cs="Calibri"/>
                <w:b/>
                <w:bCs/>
                <w:spacing w:val="-8"/>
                <w:sz w:val="18"/>
                <w:szCs w:val="18"/>
                <w:lang w:eastAsia="en-US"/>
              </w:rPr>
              <w:t>ձեռքբերում</w:t>
            </w:r>
            <w:proofErr w:type="spellEnd"/>
          </w:p>
        </w:tc>
        <w:tc>
          <w:tcPr>
            <w:tcW w:w="1517"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2628" w:type="dxa"/>
            <w:gridSpan w:val="2"/>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221"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134"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sz w:val="18"/>
                <w:szCs w:val="18"/>
                <w:lang w:eastAsia="en-US"/>
              </w:rPr>
            </w:pPr>
            <w:r w:rsidRPr="00E01B5F">
              <w:rPr>
                <w:rFonts w:ascii="Calibri" w:hAnsi="Calibri" w:cs="Calibri"/>
                <w:sz w:val="18"/>
                <w:szCs w:val="18"/>
                <w:lang w:eastAsia="en-US"/>
              </w:rPr>
              <w:t> </w:t>
            </w:r>
          </w:p>
        </w:tc>
      </w:tr>
      <w:tr w:rsidR="00CE5F12" w:rsidRPr="00CE5F12" w:rsidTr="005A296C">
        <w:trPr>
          <w:trHeight w:val="420"/>
        </w:trPr>
        <w:tc>
          <w:tcPr>
            <w:tcW w:w="941" w:type="dxa"/>
            <w:tcBorders>
              <w:top w:val="nil"/>
              <w:left w:val="single" w:sz="4" w:space="0" w:color="auto"/>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792"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45"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681"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17" w:type="dxa"/>
            <w:tcBorders>
              <w:top w:val="nil"/>
              <w:left w:val="nil"/>
              <w:bottom w:val="single" w:sz="4" w:space="0" w:color="auto"/>
              <w:right w:val="single" w:sz="4" w:space="0" w:color="auto"/>
            </w:tcBorders>
            <w:shd w:val="clear" w:color="000000" w:fill="FFFFFF"/>
            <w:noWrap/>
            <w:hideMark/>
          </w:tcPr>
          <w:p w:rsidR="00E01B5F" w:rsidRPr="00E01B5F" w:rsidRDefault="004637F6" w:rsidP="00E01B5F">
            <w:pPr>
              <w:rPr>
                <w:rFonts w:ascii="GHEA Mariam" w:hAnsi="GHEA Mariam" w:cs="Calibri"/>
                <w:b/>
                <w:bCs/>
                <w:sz w:val="18"/>
                <w:szCs w:val="18"/>
                <w:lang w:eastAsia="en-US"/>
              </w:rPr>
            </w:pPr>
            <w:proofErr w:type="spellStart"/>
            <w:r>
              <w:rPr>
                <w:rFonts w:ascii="GHEA Mariam" w:hAnsi="GHEA Mariam" w:cs="Calibri"/>
                <w:b/>
                <w:bCs/>
                <w:sz w:val="18"/>
                <w:szCs w:val="18"/>
                <w:lang w:eastAsia="en-US"/>
              </w:rPr>
              <w:t>Բաժնեմասերի</w:t>
            </w:r>
            <w:proofErr w:type="spellEnd"/>
            <w:r>
              <w:rPr>
                <w:rFonts w:ascii="GHEA Mariam" w:hAnsi="GHEA Mariam" w:cs="Calibri"/>
                <w:b/>
                <w:bCs/>
                <w:sz w:val="18"/>
                <w:szCs w:val="18"/>
                <w:lang w:eastAsia="en-US"/>
              </w:rPr>
              <w:t xml:space="preserve"> </w:t>
            </w:r>
            <w:proofErr w:type="spellStart"/>
            <w:r>
              <w:rPr>
                <w:rFonts w:ascii="GHEA Mariam" w:hAnsi="GHEA Mariam" w:cs="Calibri"/>
                <w:b/>
                <w:bCs/>
                <w:sz w:val="18"/>
                <w:szCs w:val="18"/>
                <w:lang w:eastAsia="en-US"/>
              </w:rPr>
              <w:t>ձեռք</w:t>
            </w:r>
            <w:r w:rsidR="00E01B5F" w:rsidRPr="00E01B5F">
              <w:rPr>
                <w:rFonts w:ascii="GHEA Mariam" w:hAnsi="GHEA Mariam" w:cs="Calibri"/>
                <w:b/>
                <w:bCs/>
                <w:sz w:val="18"/>
                <w:szCs w:val="18"/>
                <w:lang w:eastAsia="en-US"/>
              </w:rPr>
              <w:t>բերում</w:t>
            </w:r>
            <w:proofErr w:type="spellEnd"/>
          </w:p>
        </w:tc>
        <w:tc>
          <w:tcPr>
            <w:tcW w:w="2628" w:type="dxa"/>
            <w:gridSpan w:val="2"/>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69"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221"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134"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sz w:val="18"/>
                <w:szCs w:val="18"/>
                <w:lang w:eastAsia="en-US"/>
              </w:rPr>
            </w:pPr>
            <w:r w:rsidRPr="00E01B5F">
              <w:rPr>
                <w:rFonts w:ascii="Calibri" w:hAnsi="Calibri" w:cs="Calibri"/>
                <w:sz w:val="18"/>
                <w:szCs w:val="18"/>
                <w:lang w:eastAsia="en-US"/>
              </w:rPr>
              <w:t> </w:t>
            </w:r>
          </w:p>
        </w:tc>
      </w:tr>
      <w:tr w:rsidR="00CE5F12" w:rsidRPr="00CE5F12" w:rsidTr="005A296C">
        <w:trPr>
          <w:trHeight w:val="420"/>
        </w:trPr>
        <w:tc>
          <w:tcPr>
            <w:tcW w:w="941" w:type="dxa"/>
            <w:tcBorders>
              <w:top w:val="nil"/>
              <w:left w:val="single" w:sz="4" w:space="0" w:color="auto"/>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792"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45"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681"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17"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2628" w:type="dxa"/>
            <w:gridSpan w:val="2"/>
            <w:tcBorders>
              <w:top w:val="nil"/>
              <w:left w:val="nil"/>
              <w:bottom w:val="single" w:sz="4" w:space="0" w:color="auto"/>
              <w:right w:val="single" w:sz="4" w:space="0" w:color="auto"/>
            </w:tcBorders>
            <w:shd w:val="clear" w:color="000000" w:fill="FFFFFF"/>
            <w:noWrap/>
            <w:hideMark/>
          </w:tcPr>
          <w:p w:rsidR="00E01B5F" w:rsidRPr="00E01B5F" w:rsidRDefault="00E01B5F" w:rsidP="00E01B5F">
            <w:pPr>
              <w:rPr>
                <w:rFonts w:ascii="GHEA Mariam" w:hAnsi="GHEA Mariam" w:cs="Calibri"/>
                <w:b/>
                <w:bCs/>
                <w:sz w:val="18"/>
                <w:szCs w:val="18"/>
                <w:lang w:eastAsia="en-US"/>
              </w:rPr>
            </w:pPr>
            <w:proofErr w:type="spellStart"/>
            <w:r w:rsidRPr="00E01B5F">
              <w:rPr>
                <w:rFonts w:ascii="GHEA Mariam" w:hAnsi="GHEA Mariam" w:cs="Calibri"/>
                <w:b/>
                <w:bCs/>
                <w:sz w:val="18"/>
                <w:szCs w:val="18"/>
                <w:lang w:eastAsia="en-US"/>
              </w:rPr>
              <w:t>միջոցառումը</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pacing w:val="-8"/>
                <w:sz w:val="18"/>
                <w:szCs w:val="18"/>
                <w:lang w:eastAsia="en-US"/>
              </w:rPr>
              <w:t>իրականաց</w:t>
            </w:r>
            <w:r w:rsidR="00CE5F12" w:rsidRPr="00CE5F12">
              <w:rPr>
                <w:rFonts w:ascii="GHEA Mariam" w:hAnsi="GHEA Mariam" w:cs="Calibri"/>
                <w:b/>
                <w:bCs/>
                <w:spacing w:val="-8"/>
                <w:sz w:val="18"/>
                <w:szCs w:val="18"/>
                <w:lang w:eastAsia="en-US"/>
              </w:rPr>
              <w:softHyphen/>
            </w:r>
            <w:r w:rsidRPr="00E01B5F">
              <w:rPr>
                <w:rFonts w:ascii="GHEA Mariam" w:hAnsi="GHEA Mariam" w:cs="Calibri"/>
                <w:b/>
                <w:bCs/>
                <w:spacing w:val="-8"/>
                <w:sz w:val="18"/>
                <w:szCs w:val="18"/>
                <w:lang w:eastAsia="en-US"/>
              </w:rPr>
              <w:t>նողի</w:t>
            </w:r>
            <w:proofErr w:type="spellEnd"/>
            <w:r w:rsidRPr="00E01B5F">
              <w:rPr>
                <w:rFonts w:ascii="GHEA Mariam" w:hAnsi="GHEA Mariam" w:cs="Calibri"/>
                <w:b/>
                <w:bCs/>
                <w:spacing w:val="-8"/>
                <w:sz w:val="18"/>
                <w:szCs w:val="18"/>
                <w:lang w:eastAsia="en-US"/>
              </w:rPr>
              <w:t xml:space="preserve"> </w:t>
            </w:r>
            <w:proofErr w:type="spellStart"/>
            <w:r w:rsidRPr="00E01B5F">
              <w:rPr>
                <w:rFonts w:ascii="GHEA Mariam" w:hAnsi="GHEA Mariam" w:cs="Calibri"/>
                <w:b/>
                <w:bCs/>
                <w:spacing w:val="-8"/>
                <w:sz w:val="18"/>
                <w:szCs w:val="18"/>
                <w:lang w:eastAsia="en-US"/>
              </w:rPr>
              <w:t>անվանումը</w:t>
            </w:r>
            <w:proofErr w:type="spellEnd"/>
            <w:r w:rsidRPr="00E01B5F">
              <w:rPr>
                <w:rFonts w:ascii="GHEA Mariam" w:hAnsi="GHEA Mariam" w:cs="Calibri"/>
                <w:b/>
                <w:bCs/>
                <w:spacing w:val="-8"/>
                <w:sz w:val="18"/>
                <w:szCs w:val="18"/>
                <w:lang w:eastAsia="en-US"/>
              </w:rPr>
              <w:t>՝</w:t>
            </w:r>
            <w:bookmarkStart w:id="0" w:name="_GoBack"/>
            <w:bookmarkEnd w:id="0"/>
            <w:r w:rsidRPr="00E01B5F">
              <w:rPr>
                <w:rFonts w:ascii="GHEA Mariam" w:hAnsi="GHEA Mariam" w:cs="Calibri"/>
                <w:b/>
                <w:bCs/>
                <w:spacing w:val="-8"/>
                <w:sz w:val="18"/>
                <w:szCs w:val="18"/>
                <w:lang w:eastAsia="en-US"/>
              </w:rPr>
              <w:t>«</w:t>
            </w:r>
            <w:proofErr w:type="spellStart"/>
            <w:r w:rsidRPr="00E01B5F">
              <w:rPr>
                <w:rFonts w:ascii="GHEA Mariam" w:hAnsi="GHEA Mariam" w:cs="Calibri"/>
                <w:b/>
                <w:bCs/>
                <w:spacing w:val="-8"/>
                <w:sz w:val="18"/>
                <w:szCs w:val="18"/>
                <w:lang w:eastAsia="en-US"/>
              </w:rPr>
              <w:t>Ատոմային</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նոր</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էներգաբլոկի</w:t>
            </w:r>
            <w:proofErr w:type="spellEnd"/>
            <w:r w:rsidRPr="00E01B5F">
              <w:rPr>
                <w:rFonts w:ascii="GHEA Mariam" w:hAnsi="GHEA Mariam" w:cs="Calibri"/>
                <w:b/>
                <w:bCs/>
                <w:sz w:val="18"/>
                <w:szCs w:val="18"/>
                <w:lang w:eastAsia="en-US"/>
              </w:rPr>
              <w:t xml:space="preserve"> </w:t>
            </w:r>
            <w:proofErr w:type="spellStart"/>
            <w:r w:rsidRPr="00E01B5F">
              <w:rPr>
                <w:rFonts w:ascii="GHEA Mariam" w:hAnsi="GHEA Mariam" w:cs="Calibri"/>
                <w:b/>
                <w:bCs/>
                <w:sz w:val="18"/>
                <w:szCs w:val="18"/>
                <w:lang w:eastAsia="en-US"/>
              </w:rPr>
              <w:t>կառուցում</w:t>
            </w:r>
            <w:proofErr w:type="spellEnd"/>
            <w:r w:rsidRPr="00E01B5F">
              <w:rPr>
                <w:rFonts w:ascii="GHEA Mariam" w:hAnsi="GHEA Mariam" w:cs="Calibri"/>
                <w:b/>
                <w:bCs/>
                <w:sz w:val="18"/>
                <w:szCs w:val="18"/>
                <w:lang w:eastAsia="en-US"/>
              </w:rPr>
              <w:t xml:space="preserve">» ՓԲԸ </w:t>
            </w:r>
          </w:p>
        </w:tc>
        <w:tc>
          <w:tcPr>
            <w:tcW w:w="1569"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221"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134"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color w:val="FF0000"/>
                <w:sz w:val="18"/>
                <w:szCs w:val="18"/>
                <w:lang w:eastAsia="en-US"/>
              </w:rPr>
            </w:pPr>
            <w:r w:rsidRPr="00E01B5F">
              <w:rPr>
                <w:rFonts w:ascii="Calibri" w:hAnsi="Calibri" w:cs="Calibri"/>
                <w:color w:val="FF0000"/>
                <w:sz w:val="18"/>
                <w:szCs w:val="18"/>
                <w:lang w:eastAsia="en-US"/>
              </w:rPr>
              <w:t> </w:t>
            </w:r>
          </w:p>
        </w:tc>
      </w:tr>
      <w:tr w:rsidR="00CE5F12" w:rsidRPr="00CE5F12" w:rsidTr="005A296C">
        <w:trPr>
          <w:trHeight w:val="1155"/>
        </w:trPr>
        <w:tc>
          <w:tcPr>
            <w:tcW w:w="941" w:type="dxa"/>
            <w:tcBorders>
              <w:top w:val="single" w:sz="4" w:space="0" w:color="auto"/>
              <w:left w:val="single" w:sz="4" w:space="0" w:color="auto"/>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lastRenderedPageBreak/>
              <w:t> </w:t>
            </w:r>
          </w:p>
        </w:tc>
        <w:tc>
          <w:tcPr>
            <w:tcW w:w="838"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792"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45"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681"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17" w:type="dxa"/>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2628" w:type="dxa"/>
            <w:gridSpan w:val="2"/>
            <w:tcBorders>
              <w:top w:val="single" w:sz="4" w:space="0" w:color="auto"/>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proofErr w:type="spellStart"/>
            <w:r w:rsidRPr="00E01B5F">
              <w:rPr>
                <w:rFonts w:ascii="GHEA Mariam" w:hAnsi="GHEA Mariam" w:cs="Calibri"/>
                <w:sz w:val="18"/>
                <w:szCs w:val="18"/>
                <w:lang w:eastAsia="en-US"/>
              </w:rPr>
              <w:t>Հասարակ</w:t>
            </w:r>
            <w:proofErr w:type="spellEnd"/>
            <w:r w:rsidRPr="00E01B5F">
              <w:rPr>
                <w:rFonts w:ascii="GHEA Mariam" w:hAnsi="GHEA Mariam" w:cs="Calibri"/>
                <w:sz w:val="18"/>
                <w:szCs w:val="18"/>
                <w:lang w:eastAsia="en-US"/>
              </w:rPr>
              <w:t xml:space="preserve"> (</w:t>
            </w:r>
            <w:proofErr w:type="spellStart"/>
            <w:r w:rsidRPr="00E01B5F">
              <w:rPr>
                <w:rFonts w:ascii="GHEA Mariam" w:hAnsi="GHEA Mariam" w:cs="Calibri"/>
                <w:sz w:val="18"/>
                <w:szCs w:val="18"/>
                <w:lang w:eastAsia="en-US"/>
              </w:rPr>
              <w:t>սովորական</w:t>
            </w:r>
            <w:proofErr w:type="spellEnd"/>
            <w:r w:rsidRPr="00E01B5F">
              <w:rPr>
                <w:rFonts w:ascii="GHEA Mariam" w:hAnsi="GHEA Mariam" w:cs="Calibri"/>
                <w:sz w:val="18"/>
                <w:szCs w:val="18"/>
                <w:lang w:eastAsia="en-US"/>
              </w:rPr>
              <w:t xml:space="preserve">) </w:t>
            </w:r>
            <w:proofErr w:type="spellStart"/>
            <w:r w:rsidRPr="00E01B5F">
              <w:rPr>
                <w:rFonts w:ascii="GHEA Mariam" w:hAnsi="GHEA Mariam" w:cs="Calibri"/>
                <w:sz w:val="18"/>
                <w:szCs w:val="18"/>
                <w:lang w:eastAsia="en-US"/>
              </w:rPr>
              <w:t>բաժնետոմսերի</w:t>
            </w:r>
            <w:proofErr w:type="spellEnd"/>
            <w:r w:rsidRPr="00E01B5F">
              <w:rPr>
                <w:rFonts w:ascii="GHEA Mariam" w:hAnsi="GHEA Mariam" w:cs="Calibri"/>
                <w:sz w:val="18"/>
                <w:szCs w:val="18"/>
                <w:lang w:eastAsia="en-US"/>
              </w:rPr>
              <w:t xml:space="preserve"> </w:t>
            </w:r>
            <w:proofErr w:type="spellStart"/>
            <w:r w:rsidRPr="00E01B5F">
              <w:rPr>
                <w:rFonts w:ascii="GHEA Mariam" w:hAnsi="GHEA Mariam" w:cs="Calibri"/>
                <w:sz w:val="18"/>
                <w:szCs w:val="18"/>
                <w:lang w:eastAsia="en-US"/>
              </w:rPr>
              <w:t>քանակը</w:t>
            </w:r>
            <w:proofErr w:type="spellEnd"/>
            <w:r w:rsidRPr="00E01B5F">
              <w:rPr>
                <w:rFonts w:ascii="GHEA Mariam" w:hAnsi="GHEA Mariam" w:cs="Calibri"/>
                <w:sz w:val="18"/>
                <w:szCs w:val="18"/>
                <w:lang w:eastAsia="en-US"/>
              </w:rPr>
              <w:t xml:space="preserve">, </w:t>
            </w:r>
            <w:proofErr w:type="spellStart"/>
            <w:r w:rsidRPr="00E01B5F">
              <w:rPr>
                <w:rFonts w:ascii="GHEA Mariam" w:hAnsi="GHEA Mariam" w:cs="Calibri"/>
                <w:sz w:val="18"/>
                <w:szCs w:val="18"/>
                <w:lang w:eastAsia="en-US"/>
              </w:rPr>
              <w:t>հատ</w:t>
            </w:r>
            <w:proofErr w:type="spellEnd"/>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sz w:val="18"/>
                <w:szCs w:val="18"/>
                <w:lang w:eastAsia="en-US"/>
              </w:rPr>
            </w:pPr>
            <w:r w:rsidRPr="00E01B5F">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sz w:val="18"/>
                <w:szCs w:val="18"/>
                <w:lang w:eastAsia="en-US"/>
              </w:rPr>
            </w:pPr>
            <w:r w:rsidRPr="00E01B5F">
              <w:rPr>
                <w:rFonts w:ascii="GHEA Mariam" w:hAnsi="GHEA Mariam" w:cs="Calibri"/>
                <w:sz w:val="18"/>
                <w:szCs w:val="18"/>
                <w:lang w:eastAsia="en-US"/>
              </w:rPr>
              <w:t>20000</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sz w:val="18"/>
                <w:szCs w:val="18"/>
                <w:lang w:eastAsia="en-US"/>
              </w:rPr>
            </w:pPr>
            <w:r w:rsidRPr="00E01B5F">
              <w:rPr>
                <w:rFonts w:ascii="Calibri" w:hAnsi="Calibri" w:cs="Calibri"/>
                <w:sz w:val="18"/>
                <w:szCs w:val="18"/>
                <w:lang w:eastAsia="en-US"/>
              </w:rPr>
              <w:t> </w:t>
            </w:r>
          </w:p>
        </w:tc>
        <w:tc>
          <w:tcPr>
            <w:tcW w:w="880" w:type="dxa"/>
            <w:tcBorders>
              <w:top w:val="single" w:sz="4" w:space="0" w:color="auto"/>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color w:val="FF0000"/>
                <w:sz w:val="18"/>
                <w:szCs w:val="18"/>
                <w:lang w:eastAsia="en-US"/>
              </w:rPr>
            </w:pPr>
            <w:r w:rsidRPr="00E01B5F">
              <w:rPr>
                <w:rFonts w:ascii="GHEA Mariam" w:hAnsi="GHEA Mariam" w:cs="Calibri"/>
                <w:color w:val="FF0000"/>
                <w:sz w:val="18"/>
                <w:szCs w:val="18"/>
                <w:lang w:eastAsia="en-US"/>
              </w:rPr>
              <w:t>-</w:t>
            </w:r>
          </w:p>
        </w:tc>
      </w:tr>
      <w:tr w:rsidR="00CE5F12" w:rsidRPr="00CE5F12" w:rsidTr="005A296C">
        <w:trPr>
          <w:trHeight w:val="1110"/>
        </w:trPr>
        <w:tc>
          <w:tcPr>
            <w:tcW w:w="941" w:type="dxa"/>
            <w:tcBorders>
              <w:top w:val="nil"/>
              <w:left w:val="single" w:sz="4" w:space="0" w:color="auto"/>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792"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38"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845"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681"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17" w:type="dxa"/>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2628" w:type="dxa"/>
            <w:gridSpan w:val="2"/>
            <w:tcBorders>
              <w:top w:val="nil"/>
              <w:left w:val="nil"/>
              <w:bottom w:val="single" w:sz="4" w:space="0" w:color="auto"/>
              <w:right w:val="single" w:sz="4" w:space="0" w:color="auto"/>
            </w:tcBorders>
            <w:shd w:val="clear" w:color="000000" w:fill="FFFFFF"/>
            <w:hideMark/>
          </w:tcPr>
          <w:p w:rsidR="00E01B5F" w:rsidRPr="00E01B5F" w:rsidRDefault="00E01B5F" w:rsidP="00E01B5F">
            <w:pPr>
              <w:rPr>
                <w:rFonts w:ascii="GHEA Mariam" w:hAnsi="GHEA Mariam" w:cs="Calibri"/>
                <w:sz w:val="18"/>
                <w:szCs w:val="18"/>
                <w:lang w:eastAsia="en-US"/>
              </w:rPr>
            </w:pPr>
            <w:r w:rsidRPr="00E01B5F">
              <w:rPr>
                <w:rFonts w:ascii="Calibri" w:hAnsi="Calibri" w:cs="Calibri"/>
                <w:sz w:val="18"/>
                <w:szCs w:val="18"/>
                <w:lang w:eastAsia="en-US"/>
              </w:rPr>
              <w:t> </w:t>
            </w:r>
          </w:p>
        </w:tc>
        <w:tc>
          <w:tcPr>
            <w:tcW w:w="1569"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rPr>
                <w:rFonts w:ascii="GHEA Mariam" w:hAnsi="GHEA Mariam" w:cs="Calibri"/>
                <w:sz w:val="18"/>
                <w:szCs w:val="18"/>
                <w:lang w:eastAsia="en-US"/>
              </w:rPr>
            </w:pPr>
            <w:proofErr w:type="spellStart"/>
            <w:r w:rsidRPr="00E01B5F">
              <w:rPr>
                <w:rFonts w:ascii="GHEA Mariam" w:hAnsi="GHEA Mariam" w:cs="Calibri"/>
                <w:sz w:val="18"/>
                <w:szCs w:val="18"/>
                <w:lang w:eastAsia="en-US"/>
              </w:rPr>
              <w:t>Յուրաքանչյուրը</w:t>
            </w:r>
            <w:proofErr w:type="spellEnd"/>
            <w:r w:rsidRPr="00E01B5F">
              <w:rPr>
                <w:rFonts w:ascii="GHEA Mariam" w:hAnsi="GHEA Mariam" w:cs="Calibri"/>
                <w:sz w:val="18"/>
                <w:szCs w:val="18"/>
                <w:lang w:eastAsia="en-US"/>
              </w:rPr>
              <w:t xml:space="preserve"> </w:t>
            </w:r>
            <w:proofErr w:type="spellStart"/>
            <w:r w:rsidRPr="00E01B5F">
              <w:rPr>
                <w:rFonts w:ascii="GHEA Mariam" w:hAnsi="GHEA Mariam" w:cs="Calibri"/>
                <w:sz w:val="18"/>
                <w:szCs w:val="18"/>
                <w:lang w:eastAsia="en-US"/>
              </w:rPr>
              <w:t>բաժնետոմսի</w:t>
            </w:r>
            <w:proofErr w:type="spellEnd"/>
            <w:r w:rsidRPr="00E01B5F">
              <w:rPr>
                <w:rFonts w:ascii="GHEA Mariam" w:hAnsi="GHEA Mariam" w:cs="Calibri"/>
                <w:sz w:val="18"/>
                <w:szCs w:val="18"/>
                <w:lang w:eastAsia="en-US"/>
              </w:rPr>
              <w:t xml:space="preserve"> </w:t>
            </w:r>
            <w:proofErr w:type="spellStart"/>
            <w:r w:rsidRPr="00E01B5F">
              <w:rPr>
                <w:rFonts w:ascii="GHEA Mariam" w:hAnsi="GHEA Mariam" w:cs="Calibri"/>
                <w:sz w:val="18"/>
                <w:szCs w:val="18"/>
                <w:lang w:eastAsia="en-US"/>
              </w:rPr>
              <w:t>անվանական</w:t>
            </w:r>
            <w:proofErr w:type="spellEnd"/>
            <w:r w:rsidRPr="00E01B5F">
              <w:rPr>
                <w:rFonts w:ascii="GHEA Mariam" w:hAnsi="GHEA Mariam" w:cs="Calibri"/>
                <w:sz w:val="18"/>
                <w:szCs w:val="18"/>
                <w:lang w:eastAsia="en-US"/>
              </w:rPr>
              <w:t xml:space="preserve"> </w:t>
            </w:r>
            <w:proofErr w:type="spellStart"/>
            <w:r w:rsidRPr="00E01B5F">
              <w:rPr>
                <w:rFonts w:ascii="GHEA Mariam" w:hAnsi="GHEA Mariam" w:cs="Calibri"/>
                <w:sz w:val="18"/>
                <w:szCs w:val="18"/>
                <w:lang w:eastAsia="en-US"/>
              </w:rPr>
              <w:t>արժեքը</w:t>
            </w:r>
            <w:proofErr w:type="spellEnd"/>
            <w:r w:rsidRPr="00E01B5F">
              <w:rPr>
                <w:rFonts w:ascii="GHEA Mariam" w:hAnsi="GHEA Mariam" w:cs="Calibri"/>
                <w:sz w:val="18"/>
                <w:szCs w:val="18"/>
                <w:lang w:eastAsia="en-US"/>
              </w:rPr>
              <w:t xml:space="preserve">, </w:t>
            </w:r>
            <w:proofErr w:type="spellStart"/>
            <w:r w:rsidRPr="00E01B5F">
              <w:rPr>
                <w:rFonts w:ascii="GHEA Mariam" w:hAnsi="GHEA Mariam" w:cs="Calibri"/>
                <w:sz w:val="18"/>
                <w:szCs w:val="18"/>
                <w:lang w:eastAsia="en-US"/>
              </w:rPr>
              <w:t>դրամ</w:t>
            </w:r>
            <w:proofErr w:type="spellEnd"/>
          </w:p>
        </w:tc>
        <w:tc>
          <w:tcPr>
            <w:tcW w:w="1221"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sz w:val="18"/>
                <w:szCs w:val="18"/>
                <w:lang w:eastAsia="en-US"/>
              </w:rPr>
            </w:pPr>
            <w:r w:rsidRPr="00E01B5F">
              <w:rPr>
                <w:rFonts w:ascii="Calibri" w:hAnsi="Calibri" w:cs="Calibri"/>
                <w:sz w:val="18"/>
                <w:szCs w:val="18"/>
                <w:lang w:eastAsia="en-US"/>
              </w:rPr>
              <w:t> </w:t>
            </w:r>
          </w:p>
        </w:tc>
        <w:tc>
          <w:tcPr>
            <w:tcW w:w="1134"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sz w:val="18"/>
                <w:szCs w:val="18"/>
                <w:lang w:eastAsia="en-US"/>
              </w:rPr>
            </w:pPr>
            <w:r w:rsidRPr="00E01B5F">
              <w:rPr>
                <w:rFonts w:ascii="GHEA Mariam" w:hAnsi="GHEA Mariam" w:cs="Calibri"/>
                <w:sz w:val="18"/>
                <w:szCs w:val="18"/>
                <w:lang w:eastAsia="en-US"/>
              </w:rPr>
              <w:t>10000</w:t>
            </w:r>
          </w:p>
        </w:tc>
        <w:tc>
          <w:tcPr>
            <w:tcW w:w="1100"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sz w:val="18"/>
                <w:szCs w:val="18"/>
                <w:lang w:eastAsia="en-US"/>
              </w:rPr>
            </w:pPr>
            <w:r w:rsidRPr="00E01B5F">
              <w:rPr>
                <w:rFonts w:ascii="Calibri" w:hAnsi="Calibri" w:cs="Calibri"/>
                <w:sz w:val="18"/>
                <w:szCs w:val="18"/>
                <w:lang w:eastAsia="en-US"/>
              </w:rPr>
              <w:t> </w:t>
            </w:r>
          </w:p>
        </w:tc>
        <w:tc>
          <w:tcPr>
            <w:tcW w:w="880" w:type="dxa"/>
            <w:tcBorders>
              <w:top w:val="nil"/>
              <w:left w:val="nil"/>
              <w:bottom w:val="single" w:sz="4" w:space="0" w:color="auto"/>
              <w:right w:val="single" w:sz="4" w:space="0" w:color="auto"/>
            </w:tcBorders>
            <w:shd w:val="clear" w:color="000000" w:fill="FFFFFF"/>
            <w:vAlign w:val="center"/>
            <w:hideMark/>
          </w:tcPr>
          <w:p w:rsidR="00E01B5F" w:rsidRPr="00E01B5F" w:rsidRDefault="00E01B5F" w:rsidP="00E01B5F">
            <w:pPr>
              <w:jc w:val="right"/>
              <w:rPr>
                <w:rFonts w:ascii="GHEA Mariam" w:hAnsi="GHEA Mariam" w:cs="Calibri"/>
                <w:color w:val="FF0000"/>
                <w:sz w:val="18"/>
                <w:szCs w:val="18"/>
                <w:lang w:eastAsia="en-US"/>
              </w:rPr>
            </w:pPr>
            <w:r w:rsidRPr="00E01B5F">
              <w:rPr>
                <w:rFonts w:ascii="GHEA Mariam" w:hAnsi="GHEA Mariam" w:cs="Calibri"/>
                <w:color w:val="FF0000"/>
                <w:sz w:val="18"/>
                <w:szCs w:val="18"/>
                <w:lang w:eastAsia="en-US"/>
              </w:rPr>
              <w:t>-</w:t>
            </w:r>
          </w:p>
        </w:tc>
      </w:tr>
    </w:tbl>
    <w:p w:rsidR="00F17DD7" w:rsidRPr="00574B41" w:rsidRDefault="00F17DD7" w:rsidP="007247E4">
      <w:pPr>
        <w:pStyle w:val="norm"/>
        <w:spacing w:line="240" w:lineRule="auto"/>
        <w:ind w:firstLine="0"/>
        <w:rPr>
          <w:rFonts w:ascii="GHEA Mariam" w:hAnsi="GHEA Mariam" w:cs="Arial"/>
          <w:sz w:val="14"/>
          <w:szCs w:val="24"/>
        </w:rPr>
      </w:pPr>
    </w:p>
    <w:p w:rsidR="00574B41" w:rsidRDefault="00574B41" w:rsidP="007247E4">
      <w:pPr>
        <w:pStyle w:val="norm"/>
        <w:spacing w:line="240" w:lineRule="auto"/>
        <w:ind w:firstLine="0"/>
        <w:rPr>
          <w:rFonts w:ascii="GHEA Mariam" w:hAnsi="GHEA Mariam" w:cs="Arial"/>
          <w:sz w:val="28"/>
          <w:szCs w:val="24"/>
        </w:rPr>
      </w:pPr>
    </w:p>
    <w:p w:rsidR="00CE5F12" w:rsidRPr="00574B41" w:rsidRDefault="00CE5F12" w:rsidP="007247E4">
      <w:pPr>
        <w:pStyle w:val="norm"/>
        <w:spacing w:line="240" w:lineRule="auto"/>
        <w:ind w:firstLine="0"/>
        <w:rPr>
          <w:rFonts w:ascii="GHEA Mariam" w:hAnsi="GHEA Mariam" w:cs="Arial"/>
          <w:sz w:val="28"/>
          <w:szCs w:val="24"/>
        </w:rPr>
      </w:pPr>
    </w:p>
    <w:p w:rsidR="007247E4" w:rsidRPr="00866340" w:rsidRDefault="007247E4" w:rsidP="007247E4">
      <w:pPr>
        <w:pStyle w:val="mechtex"/>
        <w:ind w:firstLine="720"/>
        <w:jc w:val="left"/>
        <w:rPr>
          <w:rFonts w:ascii="GHEA Mariam" w:hAnsi="GHEA Mariam" w:cs="Arial Armenian"/>
          <w:sz w:val="24"/>
          <w:szCs w:val="24"/>
        </w:rPr>
      </w:pPr>
      <w:proofErr w:type="gramStart"/>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roofErr w:type="gramEnd"/>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1F225D" w:rsidRPr="00866340" w:rsidRDefault="007247E4" w:rsidP="00CE5F12">
      <w:pPr>
        <w:pStyle w:val="mechtex"/>
        <w:ind w:firstLine="709"/>
        <w:jc w:val="left"/>
        <w:rPr>
          <w:rFonts w:ascii="GHEA Mariam" w:hAnsi="GHEA Mariam" w:cs="Arial"/>
          <w:sz w:val="24"/>
          <w:szCs w:val="24"/>
        </w:r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FC1" w:rsidRDefault="000D6FC1">
      <w:r>
        <w:separator/>
      </w:r>
    </w:p>
  </w:endnote>
  <w:endnote w:type="continuationSeparator" w:id="0">
    <w:p w:rsidR="000D6FC1" w:rsidRDefault="000D6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Footer"/>
    </w:pPr>
    <w:r>
      <w:rPr>
        <w:sz w:val="18"/>
      </w:rPr>
      <w:fldChar w:fldCharType="begin"/>
    </w:r>
    <w:r>
      <w:rPr>
        <w:sz w:val="18"/>
      </w:rPr>
      <w:instrText xml:space="preserve"> FILENAME  \* MERGEFORMAT </w:instrText>
    </w:r>
    <w:r>
      <w:rPr>
        <w:sz w:val="18"/>
      </w:rPr>
      <w:fldChar w:fldCharType="separate"/>
    </w:r>
    <w:r w:rsidR="00D3446D">
      <w:rPr>
        <w:noProof/>
        <w:sz w:val="18"/>
      </w:rPr>
      <w:t>voroshumKK045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46D" w:rsidRDefault="000D6FC1">
    <w:pPr>
      <w:pStyle w:val="Footer"/>
    </w:pPr>
    <w:r>
      <w:fldChar w:fldCharType="begin"/>
    </w:r>
    <w:r>
      <w:instrText xml:space="preserve"> FILENAME   \* MERGEFORMAT </w:instrText>
    </w:r>
    <w:r>
      <w:fldChar w:fldCharType="separate"/>
    </w:r>
    <w:r w:rsidR="00D3446D">
      <w:rPr>
        <w:noProof/>
      </w:rPr>
      <w:t>voroshumKK045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FC1" w:rsidRDefault="000D6FC1">
      <w:r>
        <w:separator/>
      </w:r>
    </w:p>
  </w:footnote>
  <w:footnote w:type="continuationSeparator" w:id="0">
    <w:p w:rsidR="000D6FC1" w:rsidRDefault="000D6F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4B41" w:rsidRDefault="00574B4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37F6">
      <w:rPr>
        <w:rStyle w:val="PageNumber"/>
        <w:noProof/>
      </w:rPr>
      <w:t>2</w:t>
    </w:r>
    <w:r>
      <w:rPr>
        <w:rStyle w:val="PageNumber"/>
      </w:rPr>
      <w:fldChar w:fldCharType="end"/>
    </w:r>
  </w:p>
  <w:p w:rsidR="00574B41" w:rsidRDefault="00574B4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82925"/>
    <w:multiLevelType w:val="hybridMultilevel"/>
    <w:tmpl w:val="0A70C4B8"/>
    <w:lvl w:ilvl="0" w:tplc="4E4649A6">
      <w:start w:val="1"/>
      <w:numFmt w:val="decimal"/>
      <w:lvlText w:val="%1."/>
      <w:lvlJc w:val="left"/>
      <w:pPr>
        <w:ind w:left="360" w:hanging="360"/>
      </w:pPr>
      <w:rPr>
        <w:rFonts w:hint="default"/>
      </w:rPr>
    </w:lvl>
    <w:lvl w:ilvl="1" w:tplc="60481BC6">
      <w:start w:val="1"/>
      <w:numFmt w:val="decimal"/>
      <w:lvlText w:val="%2)"/>
      <w:lvlJc w:val="left"/>
      <w:pPr>
        <w:ind w:left="-6120" w:hanging="360"/>
      </w:pPr>
      <w:rPr>
        <w:rFonts w:hint="default"/>
      </w:rPr>
    </w:lvl>
    <w:lvl w:ilvl="2" w:tplc="0409001B" w:tentative="1">
      <w:start w:val="1"/>
      <w:numFmt w:val="lowerRoman"/>
      <w:lvlText w:val="%3."/>
      <w:lvlJc w:val="right"/>
      <w:pPr>
        <w:ind w:left="-540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1800" w:hanging="360"/>
      </w:pPr>
    </w:lvl>
    <w:lvl w:ilvl="8" w:tplc="0409001B" w:tentative="1">
      <w:start w:val="1"/>
      <w:numFmt w:val="lowerRoman"/>
      <w:lvlText w:val="%9."/>
      <w:lvlJc w:val="right"/>
      <w:pPr>
        <w:ind w:left="-108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13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FC1"/>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7F6"/>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96C"/>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68C"/>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0DA"/>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1B3"/>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5F12"/>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46D"/>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1E8F"/>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B5F"/>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C74"/>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C87155"/>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D3446D"/>
    <w:rPr>
      <w:rFonts w:ascii="Segoe UI" w:hAnsi="Segoe UI" w:cs="Segoe UI"/>
      <w:sz w:val="18"/>
      <w:szCs w:val="18"/>
    </w:rPr>
  </w:style>
  <w:style w:type="character" w:customStyle="1" w:styleId="BalloonTextChar">
    <w:name w:val="Balloon Text Char"/>
    <w:basedOn w:val="DefaultParagraphFont"/>
    <w:link w:val="BalloonText"/>
    <w:rsid w:val="00D3446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2297772">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8343422">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047519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2E6B5-D91B-4D8E-80C5-9B4B6FB22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https:/mul2.gov.am/tasks/1108574/oneclick?token=4e5b6bdb8765eb66e96e684e9d8732bb</cp:keywords>
  <dc:description/>
  <cp:lastModifiedBy>Kristina Papyan</cp:lastModifiedBy>
  <cp:revision>6</cp:revision>
  <cp:lastPrinted>2025-02-24T07:59:00Z</cp:lastPrinted>
  <dcterms:created xsi:type="dcterms:W3CDTF">2025-02-24T07:58:00Z</dcterms:created>
  <dcterms:modified xsi:type="dcterms:W3CDTF">2025-02-24T11:33:00Z</dcterms:modified>
</cp:coreProperties>
</file>