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4C5" w:rsidRPr="00B143BA" w:rsidRDefault="00E354C5" w:rsidP="00B143BA">
      <w:pPr>
        <w:shd w:val="clear" w:color="auto" w:fill="FFFFFF"/>
        <w:spacing w:after="0" w:line="276" w:lineRule="auto"/>
        <w:ind w:firstLine="374"/>
        <w:jc w:val="center"/>
        <w:rPr>
          <w:rFonts w:ascii="GHEA Grapalat" w:hAnsi="GHEA Grapalat" w:cs="GHEA Grapalat"/>
          <w:b/>
          <w:bCs/>
          <w:color w:val="000000"/>
          <w:sz w:val="23"/>
          <w:szCs w:val="23"/>
        </w:rPr>
      </w:pPr>
      <w:bookmarkStart w:id="0" w:name="_GoBack"/>
      <w:bookmarkEnd w:id="0"/>
      <w:r w:rsidRPr="00B143BA">
        <w:rPr>
          <w:rFonts w:ascii="GHEA Grapalat" w:hAnsi="GHEA Grapalat" w:cs="GHEA Grapalat"/>
          <w:b/>
          <w:bCs/>
          <w:color w:val="000000"/>
          <w:sz w:val="23"/>
          <w:szCs w:val="23"/>
        </w:rPr>
        <w:t>ԱՄՓՈՓԱԹԵՐԹ</w:t>
      </w:r>
    </w:p>
    <w:p w:rsidR="008E709B" w:rsidRPr="00B143BA" w:rsidRDefault="00B143BA" w:rsidP="00B143BA">
      <w:pPr>
        <w:spacing w:after="0" w:line="276" w:lineRule="auto"/>
        <w:jc w:val="center"/>
        <w:rPr>
          <w:rFonts w:ascii="GHEA Grapalat" w:hAnsi="GHEA Grapalat" w:cs="AK Courier"/>
          <w:b/>
          <w:sz w:val="23"/>
          <w:szCs w:val="23"/>
          <w:lang w:val="hy-AM"/>
        </w:rPr>
      </w:pPr>
      <w:r w:rsidRPr="00B143BA">
        <w:rPr>
          <w:rFonts w:ascii="GHEA Grapalat" w:eastAsia="Times New Roman" w:hAnsi="GHEA Grapalat" w:cs="IRTEK Courier"/>
          <w:b/>
          <w:sz w:val="23"/>
          <w:szCs w:val="23"/>
        </w:rPr>
        <w:t>«</w:t>
      </w:r>
      <w:r w:rsidR="008E709B" w:rsidRPr="00B143BA">
        <w:rPr>
          <w:rFonts w:ascii="GHEA Grapalat" w:hAnsi="GHEA Grapalat" w:cs="AK Courier"/>
          <w:b/>
          <w:sz w:val="23"/>
          <w:szCs w:val="23"/>
          <w:lang w:val="hy-AM"/>
        </w:rPr>
        <w:t xml:space="preserve">Պետական պաշտոններ և պետական ծառայության պաշտոններ զբաղեցնող </w:t>
      </w:r>
    </w:p>
    <w:p w:rsidR="008E709B" w:rsidRPr="00B143BA" w:rsidRDefault="008E709B" w:rsidP="00B143BA">
      <w:pPr>
        <w:spacing w:after="0" w:line="276" w:lineRule="auto"/>
        <w:jc w:val="center"/>
        <w:rPr>
          <w:rFonts w:ascii="GHEA Grapalat" w:hAnsi="GHEA Grapalat"/>
          <w:b/>
          <w:sz w:val="23"/>
          <w:szCs w:val="23"/>
          <w:lang w:val="hy-AM"/>
        </w:rPr>
      </w:pPr>
      <w:r w:rsidRPr="00B143BA">
        <w:rPr>
          <w:rFonts w:ascii="GHEA Grapalat" w:hAnsi="GHEA Grapalat" w:cs="AK Courier"/>
          <w:b/>
          <w:sz w:val="23"/>
          <w:szCs w:val="23"/>
          <w:lang w:val="hy-AM"/>
        </w:rPr>
        <w:t>անձանց վարձատրության մասին</w:t>
      </w:r>
      <w:r w:rsidRPr="00B143BA">
        <w:rPr>
          <w:rFonts w:ascii="GHEA Grapalat" w:eastAsia="Times New Roman" w:hAnsi="GHEA Grapalat" w:cs="IRTEK Courier"/>
          <w:b/>
          <w:sz w:val="23"/>
          <w:szCs w:val="23"/>
          <w:lang w:val="fr-FR"/>
        </w:rPr>
        <w:t>¦</w:t>
      </w:r>
      <w:r w:rsidRPr="00B143BA">
        <w:rPr>
          <w:rFonts w:ascii="GHEA Grapalat" w:hAnsi="GHEA Grapalat"/>
          <w:b/>
          <w:sz w:val="23"/>
          <w:szCs w:val="23"/>
          <w:lang w:val="hy-AM"/>
        </w:rPr>
        <w:t xml:space="preserve"> </w:t>
      </w:r>
      <w:r w:rsidRPr="00B143BA">
        <w:rPr>
          <w:rFonts w:ascii="GHEA Grapalat" w:hAnsi="GHEA Grapalat" w:cs="Sylfaen"/>
          <w:b/>
          <w:sz w:val="23"/>
          <w:szCs w:val="23"/>
          <w:lang w:val="hy-AM"/>
        </w:rPr>
        <w:t>օրենքում</w:t>
      </w:r>
      <w:r w:rsidRPr="00B143BA">
        <w:rPr>
          <w:rFonts w:ascii="GHEA Grapalat" w:hAnsi="GHEA Grapalat"/>
          <w:b/>
          <w:sz w:val="23"/>
          <w:szCs w:val="23"/>
          <w:lang w:val="hy-AM"/>
        </w:rPr>
        <w:t xml:space="preserve"> </w:t>
      </w:r>
      <w:r w:rsidRPr="00B143BA">
        <w:rPr>
          <w:rFonts w:ascii="GHEA Grapalat" w:hAnsi="GHEA Grapalat" w:cs="Sylfaen"/>
          <w:b/>
          <w:sz w:val="23"/>
          <w:szCs w:val="23"/>
          <w:lang w:val="hy-AM"/>
        </w:rPr>
        <w:t>փոփոխություն կատարելու</w:t>
      </w:r>
      <w:r w:rsidRPr="00B143BA">
        <w:rPr>
          <w:rFonts w:ascii="GHEA Grapalat" w:hAnsi="GHEA Grapalat"/>
          <w:b/>
          <w:sz w:val="23"/>
          <w:szCs w:val="23"/>
          <w:lang w:val="hy-AM"/>
        </w:rPr>
        <w:t xml:space="preserve"> </w:t>
      </w:r>
      <w:r w:rsidRPr="00B143BA">
        <w:rPr>
          <w:rFonts w:ascii="GHEA Grapalat" w:hAnsi="GHEA Grapalat" w:cs="Sylfaen"/>
          <w:b/>
          <w:sz w:val="23"/>
          <w:szCs w:val="23"/>
          <w:lang w:val="hy-AM"/>
        </w:rPr>
        <w:t>մասին</w:t>
      </w:r>
      <w:r w:rsidR="00B143BA">
        <w:rPr>
          <w:rFonts w:ascii="GHEA Grapalat" w:eastAsia="Times New Roman" w:hAnsi="GHEA Grapalat" w:cs="IRTEK Courier"/>
          <w:b/>
          <w:sz w:val="23"/>
          <w:szCs w:val="23"/>
          <w:lang w:val="fr-FR"/>
        </w:rPr>
        <w:t>»</w:t>
      </w:r>
    </w:p>
    <w:p w:rsidR="00E354C5" w:rsidRPr="00B143BA" w:rsidRDefault="008E709B" w:rsidP="00B143BA">
      <w:pPr>
        <w:shd w:val="clear" w:color="auto" w:fill="FFFFFF"/>
        <w:spacing w:after="0" w:line="276" w:lineRule="auto"/>
        <w:ind w:firstLine="374"/>
        <w:jc w:val="center"/>
        <w:rPr>
          <w:rFonts w:ascii="GHEA Grapalat" w:hAnsi="GHEA Grapalat" w:cs="GHEA Grapalat"/>
          <w:color w:val="000000"/>
          <w:sz w:val="23"/>
          <w:szCs w:val="23"/>
        </w:rPr>
      </w:pPr>
      <w:r w:rsidRPr="00B143BA">
        <w:rPr>
          <w:rFonts w:ascii="GHEA Grapalat" w:hAnsi="GHEA Grapalat"/>
          <w:b/>
          <w:sz w:val="23"/>
          <w:szCs w:val="23"/>
          <w:lang w:val="hy-AM"/>
        </w:rPr>
        <w:t xml:space="preserve">  </w:t>
      </w:r>
      <w:r w:rsidRPr="00B143BA">
        <w:rPr>
          <w:rFonts w:ascii="GHEA Grapalat" w:hAnsi="GHEA Grapalat" w:cs="Sylfaen"/>
          <w:b/>
          <w:sz w:val="23"/>
          <w:szCs w:val="23"/>
          <w:lang w:val="hy-AM"/>
        </w:rPr>
        <w:t>ՀՀ</w:t>
      </w:r>
      <w:r w:rsidRPr="00B143BA">
        <w:rPr>
          <w:rFonts w:ascii="GHEA Grapalat" w:hAnsi="GHEA Grapalat"/>
          <w:b/>
          <w:sz w:val="23"/>
          <w:szCs w:val="23"/>
          <w:lang w:val="hy-AM"/>
        </w:rPr>
        <w:t xml:space="preserve"> </w:t>
      </w:r>
      <w:r w:rsidRPr="00B143BA">
        <w:rPr>
          <w:rFonts w:ascii="GHEA Grapalat" w:hAnsi="GHEA Grapalat" w:cs="Sylfaen"/>
          <w:b/>
          <w:sz w:val="23"/>
          <w:szCs w:val="23"/>
          <w:lang w:val="hy-AM"/>
        </w:rPr>
        <w:t>օրենքի նախա</w:t>
      </w:r>
      <w:r w:rsidRPr="00B143BA">
        <w:rPr>
          <w:rFonts w:ascii="GHEA Grapalat" w:hAnsi="GHEA Grapalat"/>
          <w:b/>
          <w:sz w:val="23"/>
          <w:szCs w:val="23"/>
          <w:lang w:val="hy-AM"/>
        </w:rPr>
        <w:t>գ</w:t>
      </w:r>
      <w:r w:rsidRPr="00B143BA">
        <w:rPr>
          <w:rFonts w:ascii="GHEA Grapalat" w:hAnsi="GHEA Grapalat" w:cs="Sylfaen"/>
          <w:b/>
          <w:sz w:val="23"/>
          <w:szCs w:val="23"/>
          <w:lang w:val="hy-AM"/>
        </w:rPr>
        <w:t>ծի</w:t>
      </w:r>
    </w:p>
    <w:tbl>
      <w:tblPr>
        <w:tblW w:w="15124"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9186"/>
        <w:gridCol w:w="16"/>
        <w:gridCol w:w="746"/>
        <w:gridCol w:w="5159"/>
        <w:gridCol w:w="17"/>
      </w:tblGrid>
      <w:tr w:rsidR="00E354C5" w:rsidRPr="00B143BA">
        <w:trPr>
          <w:tblCellSpacing w:w="0" w:type="dxa"/>
          <w:jc w:val="center"/>
        </w:trPr>
        <w:tc>
          <w:tcPr>
            <w:tcW w:w="9948" w:type="dxa"/>
            <w:gridSpan w:val="3"/>
            <w:vMerge w:val="restart"/>
            <w:tcBorders>
              <w:top w:val="outset" w:sz="6" w:space="0" w:color="auto"/>
              <w:right w:val="outset" w:sz="6" w:space="0" w:color="auto"/>
            </w:tcBorders>
            <w:shd w:val="clear" w:color="auto" w:fill="D0D0D0"/>
          </w:tcPr>
          <w:p w:rsidR="00E354C5" w:rsidRPr="00B143BA" w:rsidRDefault="00E354C5" w:rsidP="00B143BA">
            <w:pPr>
              <w:spacing w:after="0" w:line="276" w:lineRule="auto"/>
              <w:ind w:firstLine="374"/>
              <w:rPr>
                <w:rFonts w:ascii="GHEA Grapalat" w:hAnsi="GHEA Grapalat" w:cs="GHEA Grapalat"/>
                <w:b/>
                <w:sz w:val="23"/>
                <w:szCs w:val="23"/>
              </w:rPr>
            </w:pPr>
            <w:r w:rsidRPr="00B143BA">
              <w:rPr>
                <w:rFonts w:ascii="GHEA Grapalat" w:hAnsi="GHEA Grapalat" w:cs="GHEA Grapalat"/>
                <w:b/>
                <w:sz w:val="23"/>
                <w:szCs w:val="23"/>
              </w:rPr>
              <w:t>1. Արդարադատության նախարարություն</w:t>
            </w:r>
          </w:p>
        </w:tc>
        <w:tc>
          <w:tcPr>
            <w:tcW w:w="5176" w:type="dxa"/>
            <w:gridSpan w:val="2"/>
            <w:tcBorders>
              <w:top w:val="outset" w:sz="6" w:space="0" w:color="auto"/>
              <w:left w:val="outset" w:sz="6" w:space="0" w:color="auto"/>
              <w:bottom w:val="outset" w:sz="6" w:space="0" w:color="auto"/>
            </w:tcBorders>
            <w:shd w:val="clear" w:color="auto" w:fill="D0D0D0"/>
          </w:tcPr>
          <w:p w:rsidR="00E354C5" w:rsidRPr="00B143BA" w:rsidRDefault="003C72D5" w:rsidP="00B143BA">
            <w:pPr>
              <w:spacing w:after="0" w:line="276" w:lineRule="auto"/>
              <w:ind w:firstLine="374"/>
              <w:jc w:val="center"/>
              <w:rPr>
                <w:rFonts w:ascii="GHEA Grapalat" w:hAnsi="GHEA Grapalat" w:cs="GHEA Grapalat"/>
                <w:b/>
                <w:color w:val="000000"/>
                <w:sz w:val="23"/>
                <w:szCs w:val="23"/>
              </w:rPr>
            </w:pPr>
            <w:r w:rsidRPr="00B143BA">
              <w:rPr>
                <w:rFonts w:ascii="GHEA Grapalat" w:hAnsi="GHEA Grapalat" w:cs="GHEA Grapalat"/>
                <w:b/>
                <w:color w:val="000000"/>
                <w:sz w:val="23"/>
                <w:szCs w:val="23"/>
              </w:rPr>
              <w:t>22.01.2025թ.</w:t>
            </w:r>
          </w:p>
        </w:tc>
      </w:tr>
      <w:tr w:rsidR="00E354C5" w:rsidRPr="00B143BA">
        <w:trPr>
          <w:tblCellSpacing w:w="0" w:type="dxa"/>
          <w:jc w:val="center"/>
        </w:trPr>
        <w:tc>
          <w:tcPr>
            <w:tcW w:w="9948" w:type="dxa"/>
            <w:gridSpan w:val="3"/>
            <w:vMerge/>
            <w:tcBorders>
              <w:right w:val="outset" w:sz="6" w:space="0" w:color="auto"/>
            </w:tcBorders>
            <w:shd w:val="clear" w:color="auto" w:fill="D0D0D0"/>
          </w:tcPr>
          <w:p w:rsidR="00E354C5" w:rsidRPr="00B143BA" w:rsidRDefault="00E354C5" w:rsidP="00B143BA">
            <w:pPr>
              <w:spacing w:after="0" w:line="276" w:lineRule="auto"/>
              <w:ind w:firstLine="374"/>
              <w:rPr>
                <w:rFonts w:ascii="GHEA Grapalat" w:hAnsi="GHEA Grapalat" w:cs="GHEA Grapalat"/>
                <w:b/>
                <w:sz w:val="23"/>
                <w:szCs w:val="23"/>
              </w:rPr>
            </w:pPr>
          </w:p>
        </w:tc>
        <w:tc>
          <w:tcPr>
            <w:tcW w:w="5176" w:type="dxa"/>
            <w:gridSpan w:val="2"/>
            <w:tcBorders>
              <w:top w:val="outset" w:sz="6" w:space="0" w:color="auto"/>
              <w:left w:val="outset" w:sz="6" w:space="0" w:color="auto"/>
              <w:bottom w:val="outset" w:sz="6" w:space="0" w:color="auto"/>
            </w:tcBorders>
            <w:shd w:val="clear" w:color="auto" w:fill="D0D0D0"/>
          </w:tcPr>
          <w:p w:rsidR="00E354C5" w:rsidRPr="00B143BA" w:rsidRDefault="003C72D5" w:rsidP="00B143BA">
            <w:pPr>
              <w:spacing w:after="0" w:line="276" w:lineRule="auto"/>
              <w:ind w:firstLine="374"/>
              <w:jc w:val="center"/>
              <w:rPr>
                <w:rFonts w:ascii="GHEA Grapalat" w:hAnsi="GHEA Grapalat" w:cs="GHEA Grapalat"/>
                <w:b/>
                <w:color w:val="000000"/>
                <w:sz w:val="23"/>
                <w:szCs w:val="23"/>
              </w:rPr>
            </w:pPr>
            <w:r w:rsidRPr="00B143BA">
              <w:rPr>
                <w:rFonts w:ascii="GHEA Grapalat" w:hAnsi="GHEA Grapalat" w:cs="GHEA Grapalat"/>
                <w:b/>
                <w:color w:val="000000"/>
                <w:sz w:val="23"/>
                <w:szCs w:val="23"/>
              </w:rPr>
              <w:t>N 27.1/2085-2025</w:t>
            </w:r>
          </w:p>
        </w:tc>
      </w:tr>
      <w:tr w:rsidR="003C72D5" w:rsidRPr="00B143BA">
        <w:trPr>
          <w:tblCellSpacing w:w="0" w:type="dxa"/>
          <w:jc w:val="center"/>
        </w:trPr>
        <w:tc>
          <w:tcPr>
            <w:tcW w:w="9202" w:type="dxa"/>
            <w:gridSpan w:val="2"/>
            <w:tcBorders>
              <w:top w:val="outset" w:sz="6" w:space="0" w:color="auto"/>
              <w:right w:val="outset" w:sz="6" w:space="0" w:color="auto"/>
            </w:tcBorders>
            <w:shd w:val="clear" w:color="auto" w:fill="auto"/>
          </w:tcPr>
          <w:p w:rsidR="003C72D5" w:rsidRPr="00B143BA" w:rsidRDefault="003C72D5" w:rsidP="00B143BA">
            <w:pPr>
              <w:tabs>
                <w:tab w:val="left" w:pos="990"/>
              </w:tabs>
              <w:spacing w:after="0" w:line="276" w:lineRule="auto"/>
              <w:ind w:firstLine="708"/>
              <w:jc w:val="both"/>
              <w:rPr>
                <w:rFonts w:ascii="GHEA Grapalat" w:hAnsi="GHEA Grapalat" w:cs="Sylfaen"/>
                <w:bCs/>
                <w:sz w:val="23"/>
                <w:szCs w:val="23"/>
              </w:rPr>
            </w:pPr>
            <w:r w:rsidRPr="00B143BA">
              <w:rPr>
                <w:rFonts w:ascii="GHEA Grapalat" w:hAnsi="GHEA Grapalat" w:cs="GHEA Grapalat"/>
                <w:bCs/>
                <w:sz w:val="23"/>
                <w:szCs w:val="23"/>
              </w:rPr>
              <w:t>1. «</w:t>
            </w:r>
            <w:r w:rsidRPr="00B143BA">
              <w:rPr>
                <w:rFonts w:ascii="GHEA Grapalat" w:hAnsi="GHEA Grapalat" w:cs="GHEA Grapalat"/>
                <w:sz w:val="23"/>
                <w:szCs w:val="23"/>
              </w:rPr>
              <w:t>«Պետական պաշտոններ և պետական ծառայության պաշտոններ զբաղեցնող անձանց վարձատրության մասին» օրենքում փոփոխություն կատարելու մասին</w:t>
            </w:r>
            <w:r w:rsidRPr="00B143BA">
              <w:rPr>
                <w:rFonts w:ascii="GHEA Grapalat" w:hAnsi="GHEA Grapalat" w:cs="GHEA Grapalat"/>
                <w:bCs/>
                <w:sz w:val="23"/>
                <w:szCs w:val="23"/>
              </w:rPr>
              <w:t>» օրենքի</w:t>
            </w:r>
            <w:r w:rsidRPr="00B143BA">
              <w:rPr>
                <w:rFonts w:ascii="GHEA Grapalat" w:hAnsi="GHEA Grapalat" w:cs="Sylfaen"/>
                <w:bCs/>
                <w:sz w:val="23"/>
                <w:szCs w:val="23"/>
              </w:rPr>
              <w:t xml:space="preserve"> նախագծի (այսուհետ՝ Նախագիծ) 2-րդ կետի «ակտերում անհրաժեշտ փոփոխությունները և լրացումներն» բառերն անհրաժեշտ է փոխարինել «ակտերն ընդունվում են» բառերով:</w:t>
            </w:r>
          </w:p>
        </w:tc>
        <w:tc>
          <w:tcPr>
            <w:tcW w:w="5922" w:type="dxa"/>
            <w:gridSpan w:val="3"/>
            <w:tcBorders>
              <w:top w:val="outset" w:sz="6" w:space="0" w:color="auto"/>
              <w:left w:val="outset" w:sz="6" w:space="0" w:color="auto"/>
              <w:bottom w:val="outset" w:sz="6" w:space="0" w:color="auto"/>
            </w:tcBorders>
            <w:shd w:val="clear" w:color="auto" w:fill="auto"/>
          </w:tcPr>
          <w:p w:rsidR="003C72D5" w:rsidRPr="00B143BA" w:rsidRDefault="003C72D5" w:rsidP="00B143BA">
            <w:pPr>
              <w:spacing w:after="0" w:line="276" w:lineRule="auto"/>
              <w:ind w:firstLine="374"/>
              <w:jc w:val="center"/>
              <w:rPr>
                <w:rFonts w:ascii="GHEA Grapalat" w:hAnsi="GHEA Grapalat" w:cs="GHEA Grapalat"/>
                <w:sz w:val="23"/>
                <w:szCs w:val="23"/>
              </w:rPr>
            </w:pPr>
          </w:p>
        </w:tc>
      </w:tr>
      <w:tr w:rsidR="0058075C" w:rsidRPr="00B143BA">
        <w:trPr>
          <w:tblCellSpacing w:w="0" w:type="dxa"/>
          <w:jc w:val="center"/>
        </w:trPr>
        <w:tc>
          <w:tcPr>
            <w:tcW w:w="9202" w:type="dxa"/>
            <w:gridSpan w:val="2"/>
            <w:tcBorders>
              <w:top w:val="outset" w:sz="6" w:space="0" w:color="auto"/>
              <w:right w:val="outset" w:sz="6" w:space="0" w:color="auto"/>
            </w:tcBorders>
            <w:shd w:val="clear" w:color="auto" w:fill="auto"/>
          </w:tcPr>
          <w:p w:rsidR="0058075C" w:rsidRPr="00B143BA" w:rsidRDefault="003C72D5" w:rsidP="00B143BA">
            <w:pPr>
              <w:tabs>
                <w:tab w:val="left" w:pos="990"/>
              </w:tabs>
              <w:spacing w:after="0" w:line="276" w:lineRule="auto"/>
              <w:ind w:firstLine="708"/>
              <w:jc w:val="both"/>
              <w:rPr>
                <w:rFonts w:ascii="GHEA Grapalat" w:hAnsi="GHEA Grapalat" w:cs="Sylfaen"/>
                <w:bCs/>
                <w:sz w:val="23"/>
                <w:szCs w:val="23"/>
                <w:lang w:val="hy-AM"/>
              </w:rPr>
            </w:pPr>
            <w:r w:rsidRPr="00B143BA">
              <w:rPr>
                <w:rFonts w:ascii="GHEA Grapalat" w:hAnsi="GHEA Grapalat" w:cs="Sylfaen"/>
                <w:bCs/>
                <w:sz w:val="23"/>
                <w:szCs w:val="23"/>
                <w:lang w:val="hy-AM"/>
              </w:rPr>
              <w:t>2. Նախագծի հավելվածի վերևի աջ անկյունում անհրաժեշտ է լրացնել նաև Նախագծի հավելվածի վավերապայմանները:</w:t>
            </w:r>
          </w:p>
        </w:tc>
        <w:tc>
          <w:tcPr>
            <w:tcW w:w="5922" w:type="dxa"/>
            <w:gridSpan w:val="3"/>
            <w:tcBorders>
              <w:top w:val="outset" w:sz="6" w:space="0" w:color="auto"/>
              <w:left w:val="outset" w:sz="6" w:space="0" w:color="auto"/>
              <w:bottom w:val="outset" w:sz="6" w:space="0" w:color="auto"/>
            </w:tcBorders>
            <w:shd w:val="clear" w:color="auto" w:fill="auto"/>
          </w:tcPr>
          <w:p w:rsidR="0058075C" w:rsidRPr="00B143BA" w:rsidRDefault="00DC53FD" w:rsidP="00B143BA">
            <w:pPr>
              <w:spacing w:after="0" w:line="276" w:lineRule="auto"/>
              <w:ind w:firstLine="374"/>
              <w:jc w:val="center"/>
              <w:rPr>
                <w:rFonts w:ascii="GHEA Grapalat" w:hAnsi="GHEA Grapalat" w:cs="GHEA Grapalat"/>
                <w:sz w:val="23"/>
                <w:szCs w:val="23"/>
                <w:lang w:val="hy-AM"/>
              </w:rPr>
            </w:pPr>
            <w:r w:rsidRPr="00B143BA">
              <w:rPr>
                <w:rFonts w:ascii="GHEA Grapalat" w:hAnsi="GHEA Grapalat" w:cs="GHEA Grapalat"/>
                <w:b/>
                <w:sz w:val="23"/>
                <w:szCs w:val="23"/>
              </w:rPr>
              <w:t>Ընդունվել</w:t>
            </w:r>
            <w:r w:rsidRPr="00B143BA">
              <w:rPr>
                <w:rFonts w:ascii="GHEA Grapalat" w:hAnsi="GHEA Grapalat" w:cs="GHEA Grapalat"/>
                <w:b/>
                <w:sz w:val="23"/>
                <w:szCs w:val="23"/>
                <w:lang w:val="ru-RU"/>
              </w:rPr>
              <w:t xml:space="preserve"> </w:t>
            </w:r>
            <w:r w:rsidRPr="00B143BA">
              <w:rPr>
                <w:rFonts w:ascii="GHEA Grapalat" w:hAnsi="GHEA Grapalat" w:cs="GHEA Grapalat"/>
                <w:b/>
                <w:sz w:val="23"/>
                <w:szCs w:val="23"/>
              </w:rPr>
              <w:t>է</w:t>
            </w:r>
          </w:p>
        </w:tc>
      </w:tr>
      <w:tr w:rsidR="00E354C5" w:rsidRPr="00B143BA">
        <w:trPr>
          <w:gridAfter w:val="1"/>
          <w:wAfter w:w="17" w:type="dxa"/>
          <w:tblCellSpacing w:w="0" w:type="dxa"/>
          <w:jc w:val="center"/>
        </w:trPr>
        <w:tc>
          <w:tcPr>
            <w:tcW w:w="9948" w:type="dxa"/>
            <w:gridSpan w:val="3"/>
            <w:vMerge w:val="restart"/>
            <w:tcBorders>
              <w:top w:val="outset" w:sz="6" w:space="0" w:color="auto"/>
              <w:bottom w:val="outset" w:sz="6" w:space="0" w:color="auto"/>
              <w:right w:val="outset" w:sz="6" w:space="0" w:color="auto"/>
            </w:tcBorders>
            <w:shd w:val="clear" w:color="auto" w:fill="D9D9D9"/>
          </w:tcPr>
          <w:p w:rsidR="00E354C5" w:rsidRPr="00B143BA" w:rsidRDefault="00E354C5" w:rsidP="00B143BA">
            <w:pPr>
              <w:spacing w:after="0" w:line="276" w:lineRule="auto"/>
              <w:ind w:right="171" w:firstLine="374"/>
              <w:jc w:val="both"/>
              <w:rPr>
                <w:rFonts w:ascii="GHEA Grapalat" w:hAnsi="GHEA Grapalat" w:cs="GHEA Grapalat"/>
                <w:b/>
                <w:color w:val="000000"/>
                <w:sz w:val="23"/>
                <w:szCs w:val="23"/>
              </w:rPr>
            </w:pPr>
            <w:r w:rsidRPr="00B143BA">
              <w:rPr>
                <w:color w:val="000000"/>
                <w:sz w:val="23"/>
                <w:szCs w:val="23"/>
                <w:lang w:val="hy-AM" w:eastAsia="de-DE"/>
              </w:rPr>
              <w:t>  </w:t>
            </w:r>
            <w:r w:rsidRPr="00B143BA">
              <w:rPr>
                <w:rFonts w:ascii="GHEA Grapalat" w:hAnsi="GHEA Grapalat" w:cs="GHEA Grapalat"/>
                <w:b/>
                <w:color w:val="000000"/>
                <w:sz w:val="23"/>
                <w:szCs w:val="23"/>
                <w:lang w:eastAsia="de-DE"/>
              </w:rPr>
              <w:t>2. Ներքին գործերի նախարարություն</w:t>
            </w:r>
          </w:p>
        </w:tc>
        <w:tc>
          <w:tcPr>
            <w:tcW w:w="5159" w:type="dxa"/>
            <w:tcBorders>
              <w:top w:val="outset" w:sz="6" w:space="0" w:color="auto"/>
              <w:left w:val="outset" w:sz="6" w:space="0" w:color="auto"/>
              <w:bottom w:val="outset" w:sz="6" w:space="0" w:color="auto"/>
            </w:tcBorders>
            <w:shd w:val="clear" w:color="auto" w:fill="D0D0D0"/>
          </w:tcPr>
          <w:p w:rsidR="00E354C5" w:rsidRPr="00B143BA" w:rsidRDefault="00785489" w:rsidP="00B143BA">
            <w:pPr>
              <w:spacing w:after="0" w:line="276" w:lineRule="auto"/>
              <w:ind w:firstLine="374"/>
              <w:jc w:val="center"/>
              <w:rPr>
                <w:rFonts w:ascii="GHEA Grapalat" w:hAnsi="GHEA Grapalat" w:cs="GHEA Grapalat"/>
                <w:b/>
                <w:sz w:val="23"/>
                <w:szCs w:val="23"/>
                <w:lang w:eastAsia="de-DE"/>
              </w:rPr>
            </w:pPr>
            <w:r w:rsidRPr="00B143BA">
              <w:rPr>
                <w:rFonts w:ascii="GHEA Grapalat" w:hAnsi="GHEA Grapalat" w:cs="GHEA Grapalat"/>
                <w:b/>
                <w:sz w:val="23"/>
                <w:szCs w:val="23"/>
                <w:lang w:eastAsia="de-DE"/>
              </w:rPr>
              <w:t>16.12.2024թ.</w:t>
            </w:r>
          </w:p>
        </w:tc>
      </w:tr>
      <w:tr w:rsidR="00E354C5" w:rsidRPr="00B143BA">
        <w:trPr>
          <w:gridAfter w:val="1"/>
          <w:wAfter w:w="17" w:type="dxa"/>
          <w:tblCellSpacing w:w="0" w:type="dxa"/>
          <w:jc w:val="center"/>
        </w:trPr>
        <w:tc>
          <w:tcPr>
            <w:tcW w:w="9948" w:type="dxa"/>
            <w:gridSpan w:val="3"/>
            <w:vMerge/>
            <w:tcBorders>
              <w:top w:val="outset" w:sz="6" w:space="0" w:color="auto"/>
              <w:bottom w:val="outset" w:sz="6" w:space="0" w:color="auto"/>
              <w:right w:val="outset" w:sz="6" w:space="0" w:color="auto"/>
            </w:tcBorders>
            <w:shd w:val="clear" w:color="auto" w:fill="D9D9D9"/>
            <w:vAlign w:val="center"/>
          </w:tcPr>
          <w:p w:rsidR="00E354C5" w:rsidRPr="00B143BA" w:rsidRDefault="00E354C5" w:rsidP="00B143BA">
            <w:pPr>
              <w:spacing w:after="0" w:line="276" w:lineRule="auto"/>
              <w:ind w:right="171" w:firstLine="374"/>
              <w:rPr>
                <w:rFonts w:ascii="GHEA Grapalat" w:hAnsi="GHEA Grapalat" w:cs="GHEA Grapalat"/>
                <w:color w:val="000000"/>
                <w:sz w:val="23"/>
                <w:szCs w:val="23"/>
              </w:rPr>
            </w:pPr>
          </w:p>
        </w:tc>
        <w:tc>
          <w:tcPr>
            <w:tcW w:w="5159" w:type="dxa"/>
            <w:tcBorders>
              <w:top w:val="outset" w:sz="6" w:space="0" w:color="auto"/>
              <w:left w:val="outset" w:sz="6" w:space="0" w:color="auto"/>
              <w:bottom w:val="outset" w:sz="6" w:space="0" w:color="auto"/>
            </w:tcBorders>
            <w:shd w:val="clear" w:color="auto" w:fill="D0D0D0"/>
          </w:tcPr>
          <w:p w:rsidR="00E354C5" w:rsidRPr="00B143BA" w:rsidRDefault="00785489" w:rsidP="00B143BA">
            <w:pPr>
              <w:spacing w:after="0" w:line="276" w:lineRule="auto"/>
              <w:ind w:firstLine="374"/>
              <w:jc w:val="center"/>
              <w:rPr>
                <w:rFonts w:ascii="GHEA Grapalat" w:hAnsi="GHEA Grapalat" w:cs="GHEA Grapalat"/>
                <w:b/>
                <w:sz w:val="23"/>
                <w:szCs w:val="23"/>
                <w:lang w:eastAsia="de-DE"/>
              </w:rPr>
            </w:pPr>
            <w:r w:rsidRPr="00B143BA">
              <w:rPr>
                <w:rFonts w:ascii="GHEA Grapalat" w:hAnsi="GHEA Grapalat" w:cs="GHEA Grapalat"/>
                <w:b/>
                <w:sz w:val="23"/>
                <w:szCs w:val="23"/>
                <w:lang w:eastAsia="de-DE"/>
              </w:rPr>
              <w:t>N 43/6/237334-2024</w:t>
            </w:r>
          </w:p>
        </w:tc>
      </w:tr>
      <w:tr w:rsidR="00785489" w:rsidRPr="00B143BA">
        <w:trPr>
          <w:gridAfter w:val="1"/>
          <w:wAfter w:w="17" w:type="dxa"/>
          <w:tblCellSpacing w:w="0" w:type="dxa"/>
          <w:jc w:val="center"/>
        </w:trPr>
        <w:tc>
          <w:tcPr>
            <w:tcW w:w="9186" w:type="dxa"/>
            <w:tcBorders>
              <w:top w:val="outset" w:sz="6" w:space="0" w:color="auto"/>
              <w:bottom w:val="outset" w:sz="6" w:space="0" w:color="auto"/>
              <w:right w:val="outset" w:sz="6" w:space="0" w:color="auto"/>
            </w:tcBorders>
            <w:shd w:val="clear" w:color="auto" w:fill="FFFFFF"/>
          </w:tcPr>
          <w:p w:rsidR="00785489" w:rsidRPr="00B143BA" w:rsidRDefault="00785489" w:rsidP="00B143BA">
            <w:pPr>
              <w:pStyle w:val="Bodytext1"/>
              <w:tabs>
                <w:tab w:val="left" w:pos="0"/>
              </w:tabs>
              <w:spacing w:line="276" w:lineRule="auto"/>
              <w:ind w:right="145" w:firstLine="374"/>
              <w:jc w:val="both"/>
              <w:rPr>
                <w:rFonts w:ascii="GHEA Grapalat" w:eastAsia="Times New Roman" w:hAnsi="GHEA Grapalat"/>
                <w:sz w:val="23"/>
                <w:szCs w:val="23"/>
                <w:lang w:val="ru-RU" w:eastAsia="en-US"/>
              </w:rPr>
            </w:pPr>
            <w:r w:rsidRPr="00B143BA">
              <w:rPr>
                <w:rFonts w:ascii="GHEA Grapalat" w:eastAsia="Times New Roman" w:hAnsi="GHEA Grapalat"/>
                <w:sz w:val="23"/>
                <w:szCs w:val="23"/>
                <w:lang w:val="en-US" w:eastAsia="en-US"/>
              </w:rPr>
              <w:t>Դիտողություններ և ա</w:t>
            </w:r>
            <w:r w:rsidRPr="00B143BA">
              <w:rPr>
                <w:rFonts w:ascii="GHEA Grapalat" w:eastAsia="Times New Roman" w:hAnsi="GHEA Grapalat"/>
                <w:sz w:val="23"/>
                <w:szCs w:val="23"/>
                <w:lang w:val="hy-AM" w:eastAsia="en-US"/>
              </w:rPr>
              <w:t>ռաջարկություններ չկան:</w:t>
            </w:r>
          </w:p>
          <w:p w:rsidR="00785489" w:rsidRPr="00B143BA" w:rsidRDefault="00785489" w:rsidP="00B143BA">
            <w:pPr>
              <w:pStyle w:val="Bodytext1"/>
              <w:tabs>
                <w:tab w:val="left" w:pos="0"/>
              </w:tabs>
              <w:spacing w:line="276" w:lineRule="auto"/>
              <w:ind w:right="145" w:firstLine="374"/>
              <w:jc w:val="both"/>
              <w:rPr>
                <w:rFonts w:ascii="GHEA Grapalat" w:eastAsia="Times New Roman" w:hAnsi="GHEA Grapalat" w:cs="GHEA Grapalat"/>
                <w:sz w:val="23"/>
                <w:szCs w:val="23"/>
                <w:lang w:val="ru-RU" w:eastAsia="en-US"/>
              </w:rPr>
            </w:pPr>
          </w:p>
        </w:tc>
        <w:tc>
          <w:tcPr>
            <w:tcW w:w="5921" w:type="dxa"/>
            <w:gridSpan w:val="3"/>
            <w:tcBorders>
              <w:top w:val="outset" w:sz="6" w:space="0" w:color="auto"/>
              <w:left w:val="outset" w:sz="6" w:space="0" w:color="auto"/>
              <w:bottom w:val="outset" w:sz="6" w:space="0" w:color="auto"/>
            </w:tcBorders>
            <w:shd w:val="clear" w:color="auto" w:fill="FFFFFF"/>
          </w:tcPr>
          <w:p w:rsidR="00A630DD" w:rsidRPr="00B143BA" w:rsidRDefault="00A630DD" w:rsidP="00B143BA">
            <w:pPr>
              <w:spacing w:after="0" w:line="276" w:lineRule="auto"/>
              <w:ind w:firstLine="374"/>
              <w:jc w:val="center"/>
              <w:rPr>
                <w:rFonts w:ascii="GHEA Grapalat" w:hAnsi="GHEA Grapalat" w:cs="GHEA Grapalat"/>
                <w:b/>
                <w:sz w:val="23"/>
                <w:szCs w:val="23"/>
                <w:lang w:val="hy-AM"/>
              </w:rPr>
            </w:pPr>
            <w:r w:rsidRPr="00B143BA">
              <w:rPr>
                <w:rFonts w:ascii="GHEA Grapalat" w:hAnsi="GHEA Grapalat" w:cs="GHEA Grapalat"/>
                <w:b/>
                <w:sz w:val="23"/>
                <w:szCs w:val="23"/>
                <w:lang w:val="hy-AM"/>
              </w:rPr>
              <w:t>Ընդունվել է ի գիտություն</w:t>
            </w:r>
          </w:p>
          <w:p w:rsidR="00785489" w:rsidRPr="00B143BA" w:rsidRDefault="00785489" w:rsidP="00B143BA">
            <w:pPr>
              <w:spacing w:after="0" w:line="276" w:lineRule="auto"/>
              <w:ind w:firstLine="374"/>
              <w:jc w:val="center"/>
              <w:rPr>
                <w:rFonts w:ascii="GHEA Grapalat" w:hAnsi="GHEA Grapalat" w:cs="GHEA Grapalat"/>
                <w:b/>
                <w:sz w:val="23"/>
                <w:szCs w:val="23"/>
                <w:lang w:val="ru-RU"/>
              </w:rPr>
            </w:pPr>
          </w:p>
        </w:tc>
      </w:tr>
      <w:tr w:rsidR="00785489" w:rsidRPr="00B143BA">
        <w:trPr>
          <w:trHeight w:val="367"/>
          <w:tblCellSpacing w:w="0" w:type="dxa"/>
          <w:jc w:val="center"/>
        </w:trPr>
        <w:tc>
          <w:tcPr>
            <w:tcW w:w="9948" w:type="dxa"/>
            <w:gridSpan w:val="3"/>
            <w:vMerge w:val="restart"/>
            <w:tcBorders>
              <w:top w:val="outset" w:sz="6" w:space="0" w:color="auto"/>
              <w:right w:val="outset" w:sz="6" w:space="0" w:color="auto"/>
            </w:tcBorders>
            <w:shd w:val="clear" w:color="auto" w:fill="D9D9D9"/>
          </w:tcPr>
          <w:p w:rsidR="00785489" w:rsidRPr="00B143BA" w:rsidRDefault="00785489" w:rsidP="00B143BA">
            <w:pPr>
              <w:spacing w:after="0" w:line="276" w:lineRule="auto"/>
              <w:ind w:firstLine="374"/>
              <w:jc w:val="both"/>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3. Ֆինանսների նախարարություն</w:t>
            </w:r>
          </w:p>
        </w:tc>
        <w:tc>
          <w:tcPr>
            <w:tcW w:w="5176" w:type="dxa"/>
            <w:gridSpan w:val="2"/>
            <w:tcBorders>
              <w:top w:val="outset" w:sz="6" w:space="0" w:color="auto"/>
              <w:left w:val="outset" w:sz="6" w:space="0" w:color="auto"/>
              <w:bottom w:val="outset" w:sz="6" w:space="0" w:color="auto"/>
            </w:tcBorders>
            <w:shd w:val="clear" w:color="auto" w:fill="D9D9D9"/>
          </w:tcPr>
          <w:p w:rsidR="00785489" w:rsidRPr="00B143BA" w:rsidRDefault="00AB0D3A" w:rsidP="00B143BA">
            <w:pPr>
              <w:spacing w:after="0" w:line="276" w:lineRule="auto"/>
              <w:ind w:firstLine="374"/>
              <w:jc w:val="center"/>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26</w:t>
            </w:r>
            <w:r w:rsidR="00894F88" w:rsidRPr="00B143BA">
              <w:rPr>
                <w:rFonts w:ascii="GHEA Grapalat" w:hAnsi="GHEA Grapalat" w:cs="GHEA Grapalat"/>
                <w:b/>
                <w:color w:val="000000"/>
                <w:sz w:val="23"/>
                <w:szCs w:val="23"/>
                <w:lang w:eastAsia="de-DE"/>
              </w:rPr>
              <w:t>.12.2024թ.</w:t>
            </w:r>
          </w:p>
        </w:tc>
      </w:tr>
      <w:tr w:rsidR="00785489" w:rsidRPr="00B143BA">
        <w:trPr>
          <w:trHeight w:val="335"/>
          <w:tblCellSpacing w:w="0" w:type="dxa"/>
          <w:jc w:val="center"/>
        </w:trPr>
        <w:tc>
          <w:tcPr>
            <w:tcW w:w="9948" w:type="dxa"/>
            <w:gridSpan w:val="3"/>
            <w:vMerge/>
            <w:tcBorders>
              <w:right w:val="outset" w:sz="6" w:space="0" w:color="auto"/>
            </w:tcBorders>
            <w:shd w:val="clear" w:color="auto" w:fill="D9D9D9"/>
          </w:tcPr>
          <w:p w:rsidR="00785489" w:rsidRPr="00B143BA" w:rsidRDefault="00785489" w:rsidP="00B143BA">
            <w:pPr>
              <w:spacing w:after="0" w:line="276" w:lineRule="auto"/>
              <w:ind w:firstLine="374"/>
              <w:jc w:val="both"/>
              <w:rPr>
                <w:rFonts w:ascii="GHEA Grapalat" w:hAnsi="GHEA Grapalat" w:cs="GHEA Grapalat"/>
                <w:color w:val="000000"/>
                <w:sz w:val="23"/>
                <w:szCs w:val="23"/>
                <w:lang w:eastAsia="de-DE"/>
              </w:rPr>
            </w:pPr>
          </w:p>
        </w:tc>
        <w:tc>
          <w:tcPr>
            <w:tcW w:w="5176" w:type="dxa"/>
            <w:gridSpan w:val="2"/>
            <w:tcBorders>
              <w:top w:val="outset" w:sz="6" w:space="0" w:color="auto"/>
              <w:left w:val="outset" w:sz="6" w:space="0" w:color="auto"/>
              <w:bottom w:val="outset" w:sz="6" w:space="0" w:color="auto"/>
            </w:tcBorders>
            <w:shd w:val="clear" w:color="auto" w:fill="D9D9D9"/>
          </w:tcPr>
          <w:p w:rsidR="00785489" w:rsidRPr="00B143BA" w:rsidRDefault="00894F88" w:rsidP="00B143BA">
            <w:pPr>
              <w:spacing w:after="0" w:line="276" w:lineRule="auto"/>
              <w:ind w:firstLine="374"/>
              <w:jc w:val="center"/>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 xml:space="preserve">N </w:t>
            </w:r>
            <w:r w:rsidR="00AB0D3A" w:rsidRPr="00B143BA">
              <w:rPr>
                <w:rFonts w:ascii="GHEA Grapalat" w:hAnsi="GHEA Grapalat" w:cs="Times New Roman"/>
                <w:b/>
                <w:sz w:val="23"/>
                <w:szCs w:val="23"/>
                <w:lang w:val="hy-AM"/>
              </w:rPr>
              <w:t>01/34-1/27242-2024</w:t>
            </w:r>
          </w:p>
        </w:tc>
      </w:tr>
      <w:tr w:rsidR="00894F88" w:rsidRPr="00B143BA">
        <w:trPr>
          <w:tblCellSpacing w:w="0" w:type="dxa"/>
          <w:jc w:val="center"/>
        </w:trPr>
        <w:tc>
          <w:tcPr>
            <w:tcW w:w="9202" w:type="dxa"/>
            <w:gridSpan w:val="2"/>
            <w:tcBorders>
              <w:top w:val="outset" w:sz="6" w:space="0" w:color="auto"/>
              <w:right w:val="outset" w:sz="6" w:space="0" w:color="auto"/>
            </w:tcBorders>
          </w:tcPr>
          <w:p w:rsidR="00AB0D3A" w:rsidRPr="00B143BA" w:rsidRDefault="00AB0D3A" w:rsidP="00B143BA">
            <w:pPr>
              <w:spacing w:after="0" w:line="276" w:lineRule="auto"/>
              <w:ind w:left="52" w:right="47" w:firstLine="567"/>
              <w:jc w:val="both"/>
              <w:rPr>
                <w:rFonts w:ascii="GHEA Grapalat" w:eastAsia="Times New Roman" w:hAnsi="GHEA Grapalat" w:cs="Times New Roman"/>
                <w:sz w:val="23"/>
                <w:szCs w:val="23"/>
                <w:lang w:val="hy-AM" w:eastAsia="ru-RU"/>
              </w:rPr>
            </w:pPr>
            <w:r w:rsidRPr="00B143BA">
              <w:rPr>
                <w:rFonts w:ascii="GHEA Grapalat" w:eastAsia="Times New Roman" w:hAnsi="GHEA Grapalat" w:cs="Times New Roman"/>
                <w:sz w:val="23"/>
                <w:szCs w:val="23"/>
                <w:lang w:val="hy-AM" w:eastAsia="ru-RU"/>
              </w:rPr>
              <w:t xml:space="preserve">ՀՀ ֆինանսների նախարարությունը Ձեր կողմից 2024թ. դեկտեմբերի 10-ի N ՊՆ/510/13264-2024 գրությամբ ներկայացված` </w:t>
            </w:r>
            <w:r w:rsidRPr="00B143BA">
              <w:rPr>
                <w:rFonts w:ascii="GHEA Grapalat" w:hAnsi="GHEA Grapalat" w:cs="Times New Roman"/>
                <w:sz w:val="23"/>
                <w:szCs w:val="23"/>
                <w:lang w:val="hy-AM"/>
              </w:rPr>
              <w:t xml:space="preserve">««Պետական պաշտոններ և պետական ծառայության պաշտոններ զբաղեցնող անձանց վարձատրության մասին» օրենքում փոփոխություն կատարելու մասին» </w:t>
            </w:r>
            <w:r w:rsidRPr="00B143BA">
              <w:rPr>
                <w:rFonts w:ascii="GHEA Grapalat" w:eastAsia="Times New Roman" w:hAnsi="GHEA Grapalat" w:cs="Times New Roman"/>
                <w:sz w:val="23"/>
                <w:szCs w:val="23"/>
                <w:lang w:val="hy-AM" w:eastAsia="ru-RU"/>
              </w:rPr>
              <w:t>ՀՀ օրենքի նախագծի (այսուհետ՝ Նախագիծ) վերաբերյալ հայտնում է հետևյալը.</w:t>
            </w:r>
          </w:p>
          <w:p w:rsidR="00AB0D3A" w:rsidRPr="00B143BA" w:rsidRDefault="00AB0D3A" w:rsidP="00B143BA">
            <w:pPr>
              <w:spacing w:after="0" w:line="276" w:lineRule="auto"/>
              <w:ind w:left="52" w:right="47" w:firstLine="567"/>
              <w:jc w:val="both"/>
              <w:rPr>
                <w:rFonts w:ascii="GHEA Grapalat" w:eastAsia="Times New Roman" w:hAnsi="GHEA Grapalat" w:cs="Times New Roman"/>
                <w:sz w:val="23"/>
                <w:szCs w:val="23"/>
                <w:lang w:val="hy-AM" w:eastAsia="ru-RU"/>
              </w:rPr>
            </w:pPr>
            <w:r w:rsidRPr="00B143BA">
              <w:rPr>
                <w:rFonts w:ascii="GHEA Grapalat" w:eastAsia="Times New Roman" w:hAnsi="GHEA Grapalat" w:cs="Times New Roman"/>
                <w:sz w:val="23"/>
                <w:szCs w:val="23"/>
                <w:lang w:val="hy-AM" w:eastAsia="ru-RU"/>
              </w:rPr>
              <w:t>Նախագծով նախատեսվում է</w:t>
            </w:r>
            <w:r w:rsidRPr="00B143BA">
              <w:rPr>
                <w:rFonts w:ascii="GHEA Grapalat" w:eastAsia="Times New Roman" w:hAnsi="GHEA Grapalat" w:cs="Times New Roman"/>
                <w:sz w:val="23"/>
                <w:szCs w:val="23"/>
                <w:lang w:val="fr-FR" w:eastAsia="ru-RU"/>
              </w:rPr>
              <w:t xml:space="preserve"> </w:t>
            </w:r>
            <w:r w:rsidRPr="00B143BA">
              <w:rPr>
                <w:rFonts w:ascii="GHEA Grapalat" w:hAnsi="GHEA Grapalat" w:cs="Times New Roman"/>
                <w:sz w:val="23"/>
                <w:szCs w:val="23"/>
                <w:lang w:val="hy-AM"/>
              </w:rPr>
              <w:t>«</w:t>
            </w:r>
            <w:r w:rsidRPr="00B143BA">
              <w:rPr>
                <w:rFonts w:ascii="GHEA Grapalat" w:eastAsia="Times New Roman" w:hAnsi="GHEA Grapalat" w:cs="Times New Roman"/>
                <w:sz w:val="23"/>
                <w:szCs w:val="23"/>
                <w:lang w:val="hy-AM" w:eastAsia="ru-RU"/>
              </w:rPr>
              <w:t>Պետական պաշտոններ և պետական ծառայության պաշտոններ զբաղեցնող անձանց վարձատրության մասին</w:t>
            </w:r>
            <w:r w:rsidRPr="00B143BA">
              <w:rPr>
                <w:rFonts w:ascii="GHEA Grapalat" w:hAnsi="GHEA Grapalat" w:cs="Times New Roman"/>
                <w:sz w:val="23"/>
                <w:szCs w:val="23"/>
                <w:lang w:val="hy-AM"/>
              </w:rPr>
              <w:t>»</w:t>
            </w:r>
            <w:r w:rsidRPr="00B143BA">
              <w:rPr>
                <w:rFonts w:ascii="GHEA Grapalat" w:eastAsia="Times New Roman" w:hAnsi="GHEA Grapalat" w:cs="Times New Roman"/>
                <w:sz w:val="23"/>
                <w:szCs w:val="23"/>
                <w:lang w:val="hy-AM" w:eastAsia="ru-RU"/>
              </w:rPr>
              <w:t xml:space="preserve"> օրենքով սահմանված</w:t>
            </w:r>
            <w:r w:rsidRPr="00B143BA">
              <w:rPr>
                <w:rFonts w:ascii="GHEA Grapalat" w:eastAsia="Times New Roman" w:hAnsi="GHEA Grapalat" w:cs="Times New Roman"/>
                <w:b/>
                <w:sz w:val="23"/>
                <w:szCs w:val="23"/>
                <w:lang w:val="hy-AM" w:eastAsia="ru-RU"/>
              </w:rPr>
              <w:t xml:space="preserve"> </w:t>
            </w:r>
            <w:r w:rsidRPr="00B143BA">
              <w:rPr>
                <w:rFonts w:ascii="GHEA Grapalat" w:eastAsia="Times New Roman" w:hAnsi="GHEA Grapalat" w:cs="Times New Roman"/>
                <w:sz w:val="23"/>
                <w:szCs w:val="23"/>
                <w:lang w:val="hy-AM" w:eastAsia="ru-RU"/>
              </w:rPr>
              <w:t xml:space="preserve">զինծառայողների վարձատրության համակարգում սահմանել պաշտոնների վարձատրության գործակիցներ բանակի (գլխավոր շտաբի) սերժանտի </w:t>
            </w:r>
            <w:r w:rsidRPr="00B143BA">
              <w:rPr>
                <w:rFonts w:ascii="GHEA Grapalat" w:eastAsia="Times New Roman" w:hAnsi="GHEA Grapalat" w:cs="Times New Roman"/>
                <w:sz w:val="23"/>
                <w:szCs w:val="23"/>
                <w:lang w:val="hy-AM" w:eastAsia="ru-RU"/>
              </w:rPr>
              <w:lastRenderedPageBreak/>
              <w:t>(9/9 խումբ), կորպուսի (վարչության) սերժանտի (9/8 խումբ) և շտաբի սերժանտի (7/4 խումբ) համար:</w:t>
            </w:r>
          </w:p>
          <w:p w:rsidR="00AB0D3A" w:rsidRPr="00B143BA" w:rsidRDefault="00AB0D3A" w:rsidP="00B143BA">
            <w:pPr>
              <w:spacing w:after="0" w:line="276" w:lineRule="auto"/>
              <w:ind w:left="52" w:right="47" w:firstLine="567"/>
              <w:jc w:val="both"/>
              <w:rPr>
                <w:rFonts w:ascii="GHEA Grapalat" w:eastAsia="Times New Roman" w:hAnsi="GHEA Grapalat" w:cs="Times New Roman"/>
                <w:sz w:val="23"/>
                <w:szCs w:val="23"/>
                <w:lang w:val="fr-FR" w:eastAsia="ru-RU"/>
              </w:rPr>
            </w:pPr>
            <w:r w:rsidRPr="00B143BA">
              <w:rPr>
                <w:rFonts w:ascii="GHEA Grapalat" w:eastAsia="Times New Roman" w:hAnsi="GHEA Grapalat" w:cs="Times New Roman"/>
                <w:sz w:val="23"/>
                <w:szCs w:val="23"/>
                <w:lang w:val="hy-AM" w:eastAsia="ru-RU"/>
              </w:rPr>
              <w:t>Հ</w:t>
            </w:r>
            <w:r w:rsidRPr="00B143BA">
              <w:rPr>
                <w:rFonts w:ascii="GHEA Grapalat" w:eastAsia="Times New Roman" w:hAnsi="GHEA Grapalat" w:cs="Times New Roman"/>
                <w:bCs/>
                <w:sz w:val="23"/>
                <w:szCs w:val="23"/>
                <w:lang w:val="hy-AM" w:eastAsia="ru-RU"/>
              </w:rPr>
              <w:t>ամաձայն կից ներկայացված հիմնավորման՝ Նախագծի ընդունումը 2025 թվականի և հետագա տարիների պետական բյուջեներում կհանգեցնի շուրջ 404.1 մլն դրամի չափով լրացուցիչ ֆինանսական միջոցների հատկացման անհրաժեշտության</w:t>
            </w:r>
            <w:r w:rsidRPr="00B143BA">
              <w:rPr>
                <w:rFonts w:ascii="GHEA Grapalat" w:eastAsia="Times New Roman" w:hAnsi="GHEA Grapalat" w:cs="Times New Roman"/>
                <w:sz w:val="23"/>
                <w:szCs w:val="23"/>
                <w:lang w:val="hy-AM" w:eastAsia="ru-RU"/>
              </w:rPr>
              <w:t>, որն իրականացվելու է ՀՀ պաշտպանության նախարարությանն աշխատավարձի ուղղությամբ հատկացված ընդհանուր միջոցների հաշվին և ՀՀ պետական բյուջեից լրացուցիչ միջոցների հատկացում չի նախատեսվում</w:t>
            </w:r>
            <w:r w:rsidRPr="00B143BA">
              <w:rPr>
                <w:rFonts w:ascii="GHEA Grapalat" w:eastAsia="Times New Roman" w:hAnsi="GHEA Grapalat" w:cs="Times New Roman"/>
                <w:sz w:val="23"/>
                <w:szCs w:val="23"/>
                <w:lang w:val="fr-FR" w:eastAsia="ru-RU"/>
              </w:rPr>
              <w:t>:</w:t>
            </w:r>
          </w:p>
          <w:p w:rsidR="00AB0D3A" w:rsidRPr="00B143BA" w:rsidRDefault="00AB0D3A" w:rsidP="00B143BA">
            <w:pPr>
              <w:spacing w:after="0" w:line="276" w:lineRule="auto"/>
              <w:ind w:left="52" w:right="47" w:firstLine="567"/>
              <w:jc w:val="both"/>
              <w:rPr>
                <w:rFonts w:ascii="GHEA Grapalat" w:eastAsia="Times New Roman" w:hAnsi="GHEA Grapalat" w:cs="Times New Roman"/>
                <w:bCs/>
                <w:sz w:val="23"/>
                <w:szCs w:val="23"/>
                <w:lang w:val="hy-AM" w:eastAsia="ru-RU"/>
              </w:rPr>
            </w:pPr>
            <w:r w:rsidRPr="00B143BA">
              <w:rPr>
                <w:rFonts w:ascii="GHEA Grapalat" w:eastAsia="Times New Roman" w:hAnsi="GHEA Grapalat" w:cs="Times New Roman"/>
                <w:sz w:val="23"/>
                <w:szCs w:val="23"/>
                <w:lang w:val="hy-AM" w:eastAsia="ru-RU"/>
              </w:rPr>
              <w:t xml:space="preserve">Այդ կապակցությամբ պարզաբանման կարիք ունի այն, թե աշխատանքի վարձատրության որ բաղադրիչների հաշվին է ակնկալվում իրականացնել լրացուցիչ ծախսերը և ինչով է պայմանավորված ակնկալվող տնտեսումները: </w:t>
            </w:r>
          </w:p>
          <w:p w:rsidR="00894F88" w:rsidRPr="00B143BA" w:rsidRDefault="00AB0D3A" w:rsidP="00B143BA">
            <w:pPr>
              <w:spacing w:after="0" w:line="276" w:lineRule="auto"/>
              <w:ind w:left="52" w:right="47" w:firstLine="567"/>
              <w:jc w:val="both"/>
              <w:rPr>
                <w:rFonts w:ascii="GHEA Grapalat" w:eastAsia="Times New Roman" w:hAnsi="GHEA Grapalat" w:cs="Times New Roman"/>
                <w:sz w:val="24"/>
                <w:szCs w:val="24"/>
                <w:lang w:val="hy-AM" w:eastAsia="ru-RU"/>
              </w:rPr>
            </w:pPr>
            <w:r w:rsidRPr="00B143BA">
              <w:rPr>
                <w:rFonts w:ascii="GHEA Grapalat" w:eastAsia="Times New Roman" w:hAnsi="GHEA Grapalat" w:cs="Times New Roman"/>
                <w:bCs/>
                <w:sz w:val="23"/>
                <w:szCs w:val="23"/>
                <w:lang w:val="hy-AM" w:eastAsia="ru-RU"/>
              </w:rPr>
              <w:t xml:space="preserve">Հարկ ենք համարում նշել նաև, որ բարձրացված </w:t>
            </w:r>
            <w:r w:rsidRPr="00B143BA">
              <w:rPr>
                <w:rFonts w:ascii="GHEA Grapalat" w:eastAsia="Times New Roman" w:hAnsi="GHEA Grapalat" w:cs="Times New Roman"/>
                <w:sz w:val="23"/>
                <w:szCs w:val="23"/>
                <w:lang w:val="hy-AM" w:eastAsia="ru-RU"/>
              </w:rPr>
              <w:t xml:space="preserve">հարցը մինչ այս պահը չի քննարկվել և դրանով պայմանավորված  համապատասխան </w:t>
            </w:r>
            <w:r w:rsidRPr="00B143BA">
              <w:rPr>
                <w:rFonts w:ascii="GHEA Grapalat" w:eastAsia="Times New Roman" w:hAnsi="GHEA Grapalat" w:cs="Times New Roman"/>
                <w:bCs/>
                <w:sz w:val="23"/>
                <w:szCs w:val="23"/>
                <w:lang w:val="hy-AM" w:eastAsia="ru-RU"/>
              </w:rPr>
              <w:t xml:space="preserve">ֆինանսական միջոցներ նախատեսված չեն ինչպես ՀՀ կառավարության 04.07.2023թ. N 1064-Ն որոշմամբ հաստատված ՀՀ 2025-2027թթ. պետական միջնաժամկետ ծախսերի ծրագրով, այնպես էլ ՀՀ 2025 թվականի պետական բյուջեում: </w:t>
            </w:r>
            <w:r w:rsidRPr="00B143BA">
              <w:rPr>
                <w:rFonts w:ascii="GHEA Grapalat" w:eastAsia="Times New Roman" w:hAnsi="GHEA Grapalat" w:cs="Times New Roman"/>
                <w:sz w:val="23"/>
                <w:szCs w:val="23"/>
                <w:lang w:val="hy-AM" w:eastAsia="ru-RU"/>
              </w:rPr>
              <w:t>Հաշվի առնելով նաև պաշտպանական և անվտանգային խնդիրներն ու մարտահրավերները, դրանց դիմակայելուն ուղղված ՀՀ կառավարության առաջնահերթությունները և ֆիսկալ հնարավորությունների սահմանափակումները՝ առաջարկում ենք ձեռնպահ մնալ ՀՀ պետական բյուջեում լրացուցիչ ծախսերի հանգեցնող առաջարկների ներկայացումից:</w:t>
            </w:r>
            <w:r w:rsidRPr="00B143BA">
              <w:rPr>
                <w:rFonts w:ascii="GHEA Grapalat" w:eastAsia="Times New Roman" w:hAnsi="GHEA Grapalat" w:cs="Times New Roman"/>
                <w:sz w:val="24"/>
                <w:szCs w:val="24"/>
                <w:lang w:val="hy-AM" w:eastAsia="ru-RU"/>
              </w:rPr>
              <w:t xml:space="preserve"> </w:t>
            </w:r>
          </w:p>
        </w:tc>
        <w:tc>
          <w:tcPr>
            <w:tcW w:w="5922" w:type="dxa"/>
            <w:gridSpan w:val="3"/>
            <w:tcBorders>
              <w:top w:val="outset" w:sz="6" w:space="0" w:color="auto"/>
              <w:left w:val="outset" w:sz="6" w:space="0" w:color="auto"/>
              <w:bottom w:val="outset" w:sz="6" w:space="0" w:color="auto"/>
            </w:tcBorders>
          </w:tcPr>
          <w:p w:rsidR="00894F88" w:rsidRPr="00B143BA" w:rsidRDefault="00894F88" w:rsidP="00B143BA">
            <w:pPr>
              <w:spacing w:after="0" w:line="276" w:lineRule="auto"/>
              <w:ind w:firstLine="374"/>
              <w:jc w:val="center"/>
              <w:rPr>
                <w:rFonts w:ascii="GHEA Grapalat" w:hAnsi="GHEA Grapalat" w:cs="GHEA Grapalat"/>
                <w:b/>
                <w:sz w:val="23"/>
                <w:szCs w:val="23"/>
              </w:rPr>
            </w:pPr>
          </w:p>
          <w:p w:rsidR="00AF7640" w:rsidRPr="00B143BA" w:rsidRDefault="00AF7640" w:rsidP="00B143BA">
            <w:pPr>
              <w:spacing w:after="0" w:line="276" w:lineRule="auto"/>
              <w:ind w:firstLine="374"/>
              <w:jc w:val="center"/>
              <w:rPr>
                <w:rFonts w:ascii="GHEA Grapalat" w:hAnsi="GHEA Grapalat" w:cs="GHEA Grapalat"/>
                <w:b/>
                <w:sz w:val="23"/>
                <w:szCs w:val="23"/>
                <w:lang w:val="hy-AM"/>
              </w:rPr>
            </w:pPr>
            <w:r w:rsidRPr="00B143BA">
              <w:rPr>
                <w:rFonts w:ascii="GHEA Grapalat" w:hAnsi="GHEA Grapalat" w:cs="GHEA Grapalat"/>
                <w:b/>
                <w:sz w:val="23"/>
                <w:szCs w:val="23"/>
                <w:lang w:val="hy-AM"/>
              </w:rPr>
              <w:t>Ընդունվել է ի գիտություն</w:t>
            </w:r>
          </w:p>
          <w:p w:rsidR="00AF7640" w:rsidRPr="00B143BA" w:rsidRDefault="004041C4" w:rsidP="00B143BA">
            <w:pPr>
              <w:spacing w:after="0" w:line="276" w:lineRule="auto"/>
              <w:ind w:firstLine="374"/>
              <w:jc w:val="center"/>
              <w:rPr>
                <w:rFonts w:ascii="GHEA Grapalat" w:hAnsi="GHEA Grapalat" w:cs="GHEA Grapalat"/>
                <w:sz w:val="23"/>
                <w:szCs w:val="23"/>
                <w:lang w:val="hy-AM"/>
              </w:rPr>
            </w:pPr>
            <w:r w:rsidRPr="00B143BA">
              <w:rPr>
                <w:rFonts w:ascii="GHEA Grapalat" w:hAnsi="GHEA Grapalat" w:cs="GHEA Grapalat"/>
                <w:sz w:val="23"/>
                <w:szCs w:val="23"/>
                <w:lang w:val="hy-AM"/>
              </w:rPr>
              <w:t xml:space="preserve">Նախագծով </w:t>
            </w:r>
            <w:r w:rsidR="00745105" w:rsidRPr="00B143BA">
              <w:rPr>
                <w:rFonts w:ascii="GHEA Grapalat" w:hAnsi="GHEA Grapalat" w:cs="GHEA Grapalat"/>
                <w:sz w:val="23"/>
                <w:szCs w:val="23"/>
                <w:lang w:val="hy-AM"/>
              </w:rPr>
              <w:t>ն</w:t>
            </w:r>
            <w:r w:rsidRPr="00B143BA">
              <w:rPr>
                <w:rFonts w:ascii="GHEA Grapalat" w:hAnsi="GHEA Grapalat" w:cs="GHEA Grapalat"/>
                <w:sz w:val="23"/>
                <w:szCs w:val="23"/>
                <w:lang w:val="hy-AM"/>
              </w:rPr>
              <w:t xml:space="preserve">երկայացված զինվորական պաշտոնների առաջարկվող </w:t>
            </w:r>
            <w:r w:rsidR="007647FE" w:rsidRPr="00B143BA">
              <w:rPr>
                <w:rFonts w:ascii="GHEA Grapalat" w:hAnsi="GHEA Grapalat" w:cs="GHEA Grapalat"/>
                <w:sz w:val="23"/>
                <w:szCs w:val="23"/>
                <w:lang w:val="hy-AM"/>
              </w:rPr>
              <w:t xml:space="preserve">գործակիցների տարբերությունն այդ պաշտոններից անմիջականորեն բարձր և անմիջականորեն ցածր պաշտոնների գործակիցների համեմատությամբ չնչին է, նույնը վերաբերելու է օրենքի հիման վրա ՀՀ կառավարության 03.07.2014թ. N 712-Ն որոշմամբ </w:t>
            </w:r>
            <w:r w:rsidR="007647FE" w:rsidRPr="00B143BA">
              <w:rPr>
                <w:rFonts w:ascii="GHEA Grapalat" w:hAnsi="GHEA Grapalat" w:cs="GHEA Grapalat"/>
                <w:sz w:val="23"/>
                <w:szCs w:val="23"/>
                <w:lang w:val="hy-AM"/>
              </w:rPr>
              <w:lastRenderedPageBreak/>
              <w:t>ս</w:t>
            </w:r>
            <w:r w:rsidR="004E709D" w:rsidRPr="00B143BA">
              <w:rPr>
                <w:rFonts w:ascii="GHEA Grapalat" w:hAnsi="GHEA Grapalat" w:cs="GHEA Grapalat"/>
                <w:sz w:val="23"/>
                <w:szCs w:val="23"/>
                <w:lang w:val="hy-AM"/>
              </w:rPr>
              <w:t>ա</w:t>
            </w:r>
            <w:r w:rsidR="007647FE" w:rsidRPr="00B143BA">
              <w:rPr>
                <w:rFonts w:ascii="GHEA Grapalat" w:hAnsi="GHEA Grapalat" w:cs="GHEA Grapalat"/>
                <w:sz w:val="23"/>
                <w:szCs w:val="23"/>
                <w:lang w:val="hy-AM"/>
              </w:rPr>
              <w:t>հմանված հավելումներում և 09.02.2023թ. N166-Ն որոշմամբ սահմանված հավելավճարների ցանկում այդ պաշտոնների ներառման դեպքում դրանց չափերին, որի արդյունքում տարեկան կանխատեսվող ծախսերն ամբողջությամբ հնարավոր է լինելու ապահովել պետական բյուջեով անձնակազմի վարձատրության ուղղությամբ Պաշտպանության նախարարությանը հատկացված միջոցների հաշվին:</w:t>
            </w:r>
          </w:p>
        </w:tc>
      </w:tr>
      <w:tr w:rsidR="00894F88" w:rsidRPr="00B143BA">
        <w:trPr>
          <w:tblCellSpacing w:w="0" w:type="dxa"/>
          <w:jc w:val="center"/>
        </w:trPr>
        <w:tc>
          <w:tcPr>
            <w:tcW w:w="9948" w:type="dxa"/>
            <w:gridSpan w:val="3"/>
            <w:vMerge w:val="restart"/>
            <w:tcBorders>
              <w:top w:val="outset" w:sz="6" w:space="0" w:color="auto"/>
              <w:right w:val="outset" w:sz="6" w:space="0" w:color="auto"/>
            </w:tcBorders>
            <w:shd w:val="clear" w:color="auto" w:fill="D9D9D9"/>
          </w:tcPr>
          <w:p w:rsidR="00894F88" w:rsidRPr="00B143BA" w:rsidRDefault="00894F88" w:rsidP="00B143BA">
            <w:pPr>
              <w:spacing w:after="0" w:line="276" w:lineRule="auto"/>
              <w:ind w:firstLine="374"/>
              <w:jc w:val="both"/>
              <w:rPr>
                <w:rFonts w:ascii="GHEA Grapalat" w:hAnsi="GHEA Grapalat" w:cs="GHEA Grapalat"/>
                <w:b/>
                <w:sz w:val="23"/>
                <w:szCs w:val="23"/>
                <w:lang w:val="hy-AM"/>
              </w:rPr>
            </w:pPr>
            <w:r w:rsidRPr="00B143BA">
              <w:rPr>
                <w:rFonts w:ascii="GHEA Grapalat" w:hAnsi="GHEA Grapalat" w:cs="GHEA Grapalat"/>
                <w:b/>
                <w:sz w:val="23"/>
                <w:szCs w:val="23"/>
                <w:lang w:val="hy-AM"/>
              </w:rPr>
              <w:lastRenderedPageBreak/>
              <w:t>4. Աշխատանքի և սոցիալական հարցերի նախարարություն</w:t>
            </w:r>
          </w:p>
        </w:tc>
        <w:tc>
          <w:tcPr>
            <w:tcW w:w="5176" w:type="dxa"/>
            <w:gridSpan w:val="2"/>
            <w:tcBorders>
              <w:top w:val="outset" w:sz="6" w:space="0" w:color="auto"/>
              <w:left w:val="outset" w:sz="6" w:space="0" w:color="auto"/>
              <w:bottom w:val="outset" w:sz="6" w:space="0" w:color="auto"/>
            </w:tcBorders>
            <w:shd w:val="clear" w:color="auto" w:fill="D9D9D9"/>
          </w:tcPr>
          <w:p w:rsidR="00894F88" w:rsidRPr="00B143BA" w:rsidRDefault="00AF608E" w:rsidP="00B143BA">
            <w:pPr>
              <w:spacing w:after="0" w:line="276" w:lineRule="auto"/>
              <w:ind w:firstLine="374"/>
              <w:jc w:val="center"/>
              <w:rPr>
                <w:rFonts w:ascii="GHEA Grapalat" w:hAnsi="GHEA Grapalat" w:cs="GHEA Grapalat"/>
                <w:b/>
                <w:sz w:val="23"/>
                <w:szCs w:val="23"/>
              </w:rPr>
            </w:pPr>
            <w:r w:rsidRPr="00B143BA">
              <w:rPr>
                <w:rFonts w:ascii="GHEA Grapalat" w:hAnsi="GHEA Grapalat" w:cs="GHEA Grapalat"/>
                <w:b/>
                <w:sz w:val="23"/>
                <w:szCs w:val="23"/>
              </w:rPr>
              <w:t>25.12.2024թ.</w:t>
            </w:r>
          </w:p>
        </w:tc>
      </w:tr>
      <w:tr w:rsidR="00894F88" w:rsidRPr="00B143BA">
        <w:trPr>
          <w:tblCellSpacing w:w="0" w:type="dxa"/>
          <w:jc w:val="center"/>
        </w:trPr>
        <w:tc>
          <w:tcPr>
            <w:tcW w:w="9948" w:type="dxa"/>
            <w:gridSpan w:val="3"/>
            <w:vMerge/>
            <w:tcBorders>
              <w:bottom w:val="outset" w:sz="6" w:space="0" w:color="auto"/>
              <w:right w:val="outset" w:sz="6" w:space="0" w:color="auto"/>
            </w:tcBorders>
            <w:shd w:val="clear" w:color="auto" w:fill="D9D9D9"/>
          </w:tcPr>
          <w:p w:rsidR="00894F88" w:rsidRPr="00B143BA" w:rsidRDefault="00894F88" w:rsidP="00B143BA">
            <w:pPr>
              <w:spacing w:after="0" w:line="276" w:lineRule="auto"/>
              <w:ind w:firstLine="374"/>
              <w:jc w:val="both"/>
              <w:rPr>
                <w:rFonts w:ascii="GHEA Grapalat" w:hAnsi="GHEA Grapalat" w:cs="GHEA Grapalat"/>
                <w:sz w:val="23"/>
                <w:szCs w:val="23"/>
                <w:lang w:val="ru-RU"/>
              </w:rPr>
            </w:pPr>
          </w:p>
        </w:tc>
        <w:tc>
          <w:tcPr>
            <w:tcW w:w="5176" w:type="dxa"/>
            <w:gridSpan w:val="2"/>
            <w:tcBorders>
              <w:top w:val="outset" w:sz="6" w:space="0" w:color="auto"/>
              <w:left w:val="outset" w:sz="6" w:space="0" w:color="auto"/>
              <w:bottom w:val="outset" w:sz="6" w:space="0" w:color="auto"/>
            </w:tcBorders>
            <w:shd w:val="clear" w:color="auto" w:fill="D9D9D9"/>
          </w:tcPr>
          <w:p w:rsidR="00894F88" w:rsidRPr="00B143BA" w:rsidRDefault="00AF608E" w:rsidP="00B143BA">
            <w:pPr>
              <w:spacing w:after="0" w:line="276" w:lineRule="auto"/>
              <w:ind w:firstLine="374"/>
              <w:jc w:val="center"/>
              <w:rPr>
                <w:rFonts w:ascii="GHEA Grapalat" w:hAnsi="GHEA Grapalat" w:cs="GHEA Grapalat"/>
                <w:b/>
                <w:sz w:val="23"/>
                <w:szCs w:val="23"/>
              </w:rPr>
            </w:pPr>
            <w:r w:rsidRPr="00B143BA">
              <w:rPr>
                <w:rFonts w:ascii="GHEA Grapalat" w:hAnsi="GHEA Grapalat" w:cs="GHEA Grapalat"/>
                <w:b/>
                <w:sz w:val="23"/>
                <w:szCs w:val="23"/>
              </w:rPr>
              <w:t>N ՆՄ/ԺՍ-1/39589-2024</w:t>
            </w:r>
          </w:p>
        </w:tc>
      </w:tr>
      <w:tr w:rsidR="00894F88" w:rsidRPr="00B143BA">
        <w:trPr>
          <w:tblCellSpacing w:w="0" w:type="dxa"/>
          <w:jc w:val="center"/>
        </w:trPr>
        <w:tc>
          <w:tcPr>
            <w:tcW w:w="9202" w:type="dxa"/>
            <w:gridSpan w:val="2"/>
            <w:tcBorders>
              <w:top w:val="outset" w:sz="6" w:space="0" w:color="auto"/>
              <w:bottom w:val="outset" w:sz="6" w:space="0" w:color="auto"/>
              <w:right w:val="outset" w:sz="6" w:space="0" w:color="auto"/>
            </w:tcBorders>
            <w:shd w:val="clear" w:color="auto" w:fill="FFFFFF"/>
          </w:tcPr>
          <w:p w:rsidR="00AF608E" w:rsidRPr="00B143BA" w:rsidRDefault="00AF608E" w:rsidP="00B143BA">
            <w:pPr>
              <w:tabs>
                <w:tab w:val="left" w:pos="-1276"/>
              </w:tabs>
              <w:spacing w:after="0" w:line="276" w:lineRule="auto"/>
              <w:ind w:left="52" w:firstLine="709"/>
              <w:jc w:val="both"/>
              <w:rPr>
                <w:rFonts w:ascii="GHEA Grapalat" w:hAnsi="GHEA Grapalat"/>
                <w:lang w:val="hy-AM"/>
              </w:rPr>
            </w:pPr>
            <w:r w:rsidRPr="00B143BA">
              <w:rPr>
                <w:rFonts w:ascii="GHEA Grapalat" w:hAnsi="GHEA Grapalat"/>
                <w:lang w:val="hy-AM"/>
              </w:rPr>
              <w:t>Ուսումնասիրելով ««Պետական պաշտոններ և պետական ծառայության պաշտոններ զբաղեցնող անձանց վարձատրության մասին» օրենքում փոփոխություն կատարելու մասին» ՀՀ օրենքի նախագիծը (այսուհետև՝ Նախագիծ)՝ տեղեկացնում եմ, որ Նախագծի վերաբերյալ առաջարկություններ չունենք։</w:t>
            </w:r>
          </w:p>
          <w:p w:rsidR="00AF608E" w:rsidRPr="00B143BA" w:rsidRDefault="00AF608E" w:rsidP="00B143BA">
            <w:pPr>
              <w:tabs>
                <w:tab w:val="left" w:pos="-1276"/>
              </w:tabs>
              <w:spacing w:after="0" w:line="276" w:lineRule="auto"/>
              <w:ind w:left="52" w:firstLine="709"/>
              <w:jc w:val="both"/>
              <w:rPr>
                <w:rFonts w:ascii="GHEA Grapalat" w:hAnsi="GHEA Grapalat"/>
                <w:lang w:val="hy-AM"/>
              </w:rPr>
            </w:pPr>
            <w:r w:rsidRPr="00B143BA">
              <w:rPr>
                <w:rFonts w:ascii="GHEA Grapalat" w:hAnsi="GHEA Grapalat"/>
                <w:lang w:val="hy-AM"/>
              </w:rPr>
              <w:t xml:space="preserve">Միաժամանակ, Նախագծի հիմնավորման համաձայն՝ այն ընդունվելու դեպքում ՀՀ պետական բյուջեից լրացուցիչ միջոցների հատկացում չի նախատեսվում, սակայն այս մասով հարկ է նկատի ունենալ, որ «Պետական կենսաթոշակների մասին» օրենքի </w:t>
            </w:r>
            <w:r w:rsidRPr="00B143BA">
              <w:rPr>
                <w:rFonts w:ascii="GHEA Grapalat" w:hAnsi="GHEA Grapalat"/>
                <w:lang w:val="hy-AM"/>
              </w:rPr>
              <w:lastRenderedPageBreak/>
              <w:t>(այսուհետ՝ Օրենք) 19-րդ հոդվածի հաշվառմամբ երկարամյա ծառայության զինվորական կենսաթոշակը հաշվարկելիս հաշվի է առնվում նաև զինծառայողի զբաղեցրած վերջին պաշտոնի համար «Պետական պաշտոններ և պետական ծառայության պաշտոններ զբաղեցնող անձանց վարձատրության մասին» Հայաստանի Հանրապետության օրենքով սահմանված գործակիցը (այսուհետ՝ զինծառայողի անձնական գործակից)։ Տեղեկացնում եմ նաև, որ Հայաստանի Հանրապետության 2025 թվականի պետական բյուջեի հաշվարկներում հաշվի չեն առնվել նախագծով առաջարկվող գործակիցները։</w:t>
            </w:r>
          </w:p>
          <w:p w:rsidR="00AF608E" w:rsidRPr="00B143BA" w:rsidRDefault="00AF608E" w:rsidP="00B143BA">
            <w:pPr>
              <w:tabs>
                <w:tab w:val="left" w:pos="-1276"/>
              </w:tabs>
              <w:spacing w:after="0" w:line="276" w:lineRule="auto"/>
              <w:ind w:left="52" w:firstLine="709"/>
              <w:jc w:val="both"/>
              <w:rPr>
                <w:rFonts w:ascii="GHEA Grapalat" w:hAnsi="GHEA Grapalat"/>
                <w:lang w:val="hy-AM"/>
              </w:rPr>
            </w:pPr>
            <w:r w:rsidRPr="00B143BA">
              <w:rPr>
                <w:rFonts w:ascii="GHEA Grapalat" w:hAnsi="GHEA Grapalat"/>
                <w:lang w:val="hy-AM"/>
              </w:rPr>
              <w:t xml:space="preserve">Բացի այդ, հարկ է նկատի ունենալ, որ Օրենքի 38-րդ հոդվածի 3-րդ մասի 1-ին կետի համաձայն՝ զինվորական կենսաթոշակը վերահաշվարկվում է, եթե փոխվել է զինվորական կենսաթոշակի չափը հաշվարկելու համար հիմնական կենսաթոշակի չափը կամ զինվորական ծառայության ստաժի մեկ տարվա արժեքը` տվյալ ամսվա 1-ից։ </w:t>
            </w:r>
          </w:p>
          <w:p w:rsidR="00894F88" w:rsidRPr="00B143BA" w:rsidRDefault="00AF608E" w:rsidP="00B143BA">
            <w:pPr>
              <w:tabs>
                <w:tab w:val="left" w:pos="-1276"/>
              </w:tabs>
              <w:spacing w:after="0" w:line="276" w:lineRule="auto"/>
              <w:ind w:left="52" w:firstLine="709"/>
              <w:jc w:val="both"/>
              <w:rPr>
                <w:rFonts w:ascii="GHEA Grapalat" w:hAnsi="GHEA Grapalat"/>
                <w:lang w:val="hy-AM"/>
              </w:rPr>
            </w:pPr>
            <w:r w:rsidRPr="00B143BA">
              <w:rPr>
                <w:rFonts w:ascii="GHEA Grapalat" w:hAnsi="GHEA Grapalat"/>
                <w:lang w:val="hy-AM"/>
              </w:rPr>
              <w:t>Այսինքն, զինվորական կենսաթոշակը նշանակելուց հետո կենսաթոշակի չափը հաշվարկելու համար արդեն հաշվառված գործակցի փոփոխությունը գործող օրենսդրությամբ կենսաթոշակի վերահաշվարկման չի հանգեցնելու։</w:t>
            </w:r>
          </w:p>
        </w:tc>
        <w:tc>
          <w:tcPr>
            <w:tcW w:w="5922" w:type="dxa"/>
            <w:gridSpan w:val="3"/>
            <w:tcBorders>
              <w:top w:val="outset" w:sz="6" w:space="0" w:color="auto"/>
              <w:left w:val="outset" w:sz="6" w:space="0" w:color="auto"/>
              <w:bottom w:val="outset" w:sz="6" w:space="0" w:color="auto"/>
            </w:tcBorders>
            <w:shd w:val="clear" w:color="auto" w:fill="FFFFFF"/>
          </w:tcPr>
          <w:p w:rsidR="00894F88" w:rsidRPr="00B143BA" w:rsidRDefault="00AF608E" w:rsidP="00B143BA">
            <w:pPr>
              <w:spacing w:after="0" w:line="276" w:lineRule="auto"/>
              <w:ind w:firstLine="374"/>
              <w:jc w:val="center"/>
              <w:rPr>
                <w:rFonts w:ascii="GHEA Grapalat" w:hAnsi="GHEA Grapalat" w:cs="GHEA Grapalat"/>
                <w:b/>
                <w:sz w:val="23"/>
                <w:szCs w:val="23"/>
                <w:lang w:val="hy-AM"/>
              </w:rPr>
            </w:pPr>
            <w:r w:rsidRPr="00B143BA">
              <w:rPr>
                <w:rFonts w:ascii="GHEA Grapalat" w:hAnsi="GHEA Grapalat" w:cs="GHEA Grapalat"/>
                <w:b/>
                <w:sz w:val="23"/>
                <w:szCs w:val="23"/>
                <w:lang w:val="hy-AM"/>
              </w:rPr>
              <w:lastRenderedPageBreak/>
              <w:t>Ընդունվել է</w:t>
            </w:r>
            <w:r w:rsidR="00FC32A5" w:rsidRPr="00B143BA">
              <w:rPr>
                <w:rFonts w:ascii="GHEA Grapalat" w:hAnsi="GHEA Grapalat" w:cs="GHEA Grapalat"/>
                <w:b/>
                <w:sz w:val="23"/>
                <w:szCs w:val="23"/>
                <w:lang w:val="hy-AM"/>
              </w:rPr>
              <w:t xml:space="preserve"> ի գիտություն</w:t>
            </w:r>
          </w:p>
          <w:p w:rsidR="00FC32A5" w:rsidRPr="00B143BA" w:rsidRDefault="00FC32A5" w:rsidP="00B143BA">
            <w:pPr>
              <w:spacing w:after="0" w:line="276" w:lineRule="auto"/>
              <w:ind w:firstLine="374"/>
              <w:jc w:val="center"/>
              <w:rPr>
                <w:rFonts w:ascii="GHEA Grapalat" w:hAnsi="GHEA Grapalat" w:cs="GHEA Grapalat"/>
                <w:sz w:val="23"/>
                <w:szCs w:val="23"/>
                <w:lang w:val="hy-AM"/>
              </w:rPr>
            </w:pPr>
            <w:r w:rsidRPr="00B143BA">
              <w:rPr>
                <w:rFonts w:ascii="GHEA Grapalat" w:hAnsi="GHEA Grapalat" w:cs="GHEA Grapalat"/>
                <w:sz w:val="23"/>
                <w:szCs w:val="23"/>
                <w:lang w:val="hy-AM"/>
              </w:rPr>
              <w:t xml:space="preserve">ՀՀ 2025 թվականի պետական բյուջեի հաշվարկների վրա առաջարկվող գործակիցները ազդեցություն չեն կարող ունենալ, քանի որ նշված զինվորական պաշտոնների նշանակվելու են 2025 թվականին համապատասխան սերժանտական դասընթաց ավարտող զինծառայողները, որոնք </w:t>
            </w:r>
            <w:r w:rsidRPr="00B143BA">
              <w:rPr>
                <w:rFonts w:ascii="GHEA Grapalat" w:hAnsi="GHEA Grapalat" w:cs="GHEA Grapalat"/>
                <w:sz w:val="23"/>
                <w:szCs w:val="23"/>
                <w:lang w:val="hy-AM"/>
              </w:rPr>
              <w:lastRenderedPageBreak/>
              <w:t>առնվազն 5 տարի անցնելու են հետուսումնական զինվորական ծառայություն:</w:t>
            </w:r>
          </w:p>
          <w:p w:rsidR="00FC32A5" w:rsidRPr="00B143BA" w:rsidRDefault="00FC32A5" w:rsidP="00B143BA">
            <w:pPr>
              <w:spacing w:after="0" w:line="276" w:lineRule="auto"/>
              <w:ind w:firstLine="374"/>
              <w:jc w:val="center"/>
              <w:rPr>
                <w:rFonts w:ascii="GHEA Grapalat" w:hAnsi="GHEA Grapalat" w:cs="GHEA Grapalat"/>
                <w:sz w:val="23"/>
                <w:szCs w:val="23"/>
                <w:lang w:val="hy-AM"/>
              </w:rPr>
            </w:pPr>
            <w:r w:rsidRPr="00B143BA">
              <w:rPr>
                <w:rFonts w:ascii="GHEA Grapalat" w:hAnsi="GHEA Grapalat" w:cs="GHEA Grapalat"/>
                <w:sz w:val="23"/>
                <w:szCs w:val="23"/>
                <w:lang w:val="hy-AM"/>
              </w:rPr>
              <w:t>Զինվորական կենսաթոշակի վերահաշվարկման դիտարկում</w:t>
            </w:r>
            <w:r w:rsidR="00831BE2" w:rsidRPr="00B143BA">
              <w:rPr>
                <w:rFonts w:ascii="GHEA Grapalat" w:hAnsi="GHEA Grapalat" w:cs="GHEA Grapalat"/>
                <w:sz w:val="23"/>
                <w:szCs w:val="23"/>
                <w:lang w:val="hy-AM"/>
              </w:rPr>
              <w:t>ն</w:t>
            </w:r>
            <w:r w:rsidRPr="00B143BA">
              <w:rPr>
                <w:rFonts w:ascii="GHEA Grapalat" w:hAnsi="GHEA Grapalat" w:cs="GHEA Grapalat"/>
                <w:sz w:val="23"/>
                <w:szCs w:val="23"/>
                <w:lang w:val="hy-AM"/>
              </w:rPr>
              <w:t xml:space="preserve"> անհասկանալի է, նախագիծն առնչություն չունի նման գործընթացի հետ:</w:t>
            </w:r>
          </w:p>
        </w:tc>
      </w:tr>
      <w:tr w:rsidR="00894F88" w:rsidRPr="00B143BA">
        <w:trPr>
          <w:tblCellSpacing w:w="0" w:type="dxa"/>
          <w:jc w:val="center"/>
        </w:trPr>
        <w:tc>
          <w:tcPr>
            <w:tcW w:w="9948" w:type="dxa"/>
            <w:gridSpan w:val="3"/>
            <w:vMerge w:val="restart"/>
            <w:tcBorders>
              <w:top w:val="outset" w:sz="6" w:space="0" w:color="auto"/>
              <w:right w:val="outset" w:sz="6" w:space="0" w:color="auto"/>
            </w:tcBorders>
            <w:shd w:val="clear" w:color="auto" w:fill="D9D9D9"/>
          </w:tcPr>
          <w:p w:rsidR="00894F88" w:rsidRPr="00B143BA" w:rsidRDefault="00894F88" w:rsidP="00B143BA">
            <w:pPr>
              <w:tabs>
                <w:tab w:val="left" w:pos="0"/>
              </w:tabs>
              <w:spacing w:after="0" w:line="276" w:lineRule="auto"/>
              <w:ind w:right="145" w:firstLine="374"/>
              <w:jc w:val="both"/>
              <w:rPr>
                <w:rFonts w:ascii="GHEA Grapalat" w:hAnsi="GHEA Grapalat" w:cs="GHEA Grapalat"/>
                <w:b/>
                <w:sz w:val="23"/>
                <w:szCs w:val="23"/>
                <w:lang w:val="ru-RU"/>
              </w:rPr>
            </w:pPr>
            <w:r w:rsidRPr="00B143BA">
              <w:rPr>
                <w:rFonts w:ascii="GHEA Grapalat" w:hAnsi="GHEA Grapalat" w:cs="GHEA Grapalat"/>
                <w:b/>
                <w:color w:val="000000"/>
                <w:sz w:val="23"/>
                <w:szCs w:val="23"/>
                <w:lang w:eastAsia="de-DE"/>
              </w:rPr>
              <w:lastRenderedPageBreak/>
              <w:t>5. Ազգային անվտանգության ծառայություն</w:t>
            </w:r>
          </w:p>
        </w:tc>
        <w:tc>
          <w:tcPr>
            <w:tcW w:w="5176" w:type="dxa"/>
            <w:gridSpan w:val="2"/>
            <w:tcBorders>
              <w:top w:val="outset" w:sz="6" w:space="0" w:color="auto"/>
              <w:left w:val="outset" w:sz="6" w:space="0" w:color="auto"/>
              <w:bottom w:val="outset" w:sz="6" w:space="0" w:color="auto"/>
            </w:tcBorders>
            <w:shd w:val="clear" w:color="auto" w:fill="D9D9D9"/>
          </w:tcPr>
          <w:p w:rsidR="00894F88" w:rsidRPr="00B143BA" w:rsidRDefault="00894F88" w:rsidP="00B143BA">
            <w:pPr>
              <w:spacing w:after="0" w:line="276" w:lineRule="auto"/>
              <w:ind w:firstLine="374"/>
              <w:jc w:val="center"/>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17.12.2024թ.</w:t>
            </w:r>
          </w:p>
        </w:tc>
      </w:tr>
      <w:tr w:rsidR="00894F88" w:rsidRPr="00B143BA">
        <w:trPr>
          <w:tblCellSpacing w:w="0" w:type="dxa"/>
          <w:jc w:val="center"/>
        </w:trPr>
        <w:tc>
          <w:tcPr>
            <w:tcW w:w="9948" w:type="dxa"/>
            <w:gridSpan w:val="3"/>
            <w:vMerge/>
            <w:tcBorders>
              <w:bottom w:val="outset" w:sz="6" w:space="0" w:color="auto"/>
              <w:right w:val="outset" w:sz="6" w:space="0" w:color="auto"/>
            </w:tcBorders>
            <w:shd w:val="clear" w:color="auto" w:fill="D9D9D9"/>
          </w:tcPr>
          <w:p w:rsidR="00894F88" w:rsidRPr="00B143BA" w:rsidRDefault="00894F88" w:rsidP="00B143BA">
            <w:pPr>
              <w:tabs>
                <w:tab w:val="left" w:pos="0"/>
              </w:tabs>
              <w:spacing w:after="0" w:line="276" w:lineRule="auto"/>
              <w:ind w:right="145" w:firstLine="374"/>
              <w:jc w:val="both"/>
              <w:rPr>
                <w:rFonts w:ascii="GHEA Grapalat" w:hAnsi="GHEA Grapalat" w:cs="GHEA Grapalat"/>
                <w:sz w:val="23"/>
                <w:szCs w:val="23"/>
                <w:lang w:val="ru-RU"/>
              </w:rPr>
            </w:pPr>
          </w:p>
        </w:tc>
        <w:tc>
          <w:tcPr>
            <w:tcW w:w="5176" w:type="dxa"/>
            <w:gridSpan w:val="2"/>
            <w:tcBorders>
              <w:top w:val="outset" w:sz="6" w:space="0" w:color="auto"/>
              <w:left w:val="outset" w:sz="6" w:space="0" w:color="auto"/>
              <w:bottom w:val="outset" w:sz="6" w:space="0" w:color="auto"/>
            </w:tcBorders>
            <w:shd w:val="clear" w:color="auto" w:fill="D9D9D9"/>
          </w:tcPr>
          <w:p w:rsidR="00894F88" w:rsidRPr="00B143BA" w:rsidRDefault="00894F88" w:rsidP="00B143BA">
            <w:pPr>
              <w:spacing w:after="0" w:line="276" w:lineRule="auto"/>
              <w:ind w:firstLine="374"/>
              <w:jc w:val="center"/>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N 11/1714</w:t>
            </w:r>
          </w:p>
        </w:tc>
      </w:tr>
      <w:tr w:rsidR="00894F88" w:rsidRPr="00B143BA">
        <w:trPr>
          <w:trHeight w:val="519"/>
          <w:tblCellSpacing w:w="0" w:type="dxa"/>
          <w:jc w:val="center"/>
        </w:trPr>
        <w:tc>
          <w:tcPr>
            <w:tcW w:w="9202" w:type="dxa"/>
            <w:gridSpan w:val="2"/>
            <w:tcBorders>
              <w:top w:val="outset" w:sz="6" w:space="0" w:color="auto"/>
              <w:bottom w:val="outset" w:sz="6" w:space="0" w:color="auto"/>
              <w:right w:val="outset" w:sz="6" w:space="0" w:color="auto"/>
            </w:tcBorders>
            <w:shd w:val="clear" w:color="auto" w:fill="FFFFFF"/>
          </w:tcPr>
          <w:p w:rsidR="00894F88" w:rsidRPr="00B143BA" w:rsidRDefault="00894F88" w:rsidP="00B143BA">
            <w:pPr>
              <w:pStyle w:val="Bodytext1"/>
              <w:tabs>
                <w:tab w:val="left" w:pos="0"/>
              </w:tabs>
              <w:spacing w:line="276" w:lineRule="auto"/>
              <w:ind w:right="145" w:firstLine="374"/>
              <w:jc w:val="both"/>
              <w:rPr>
                <w:rFonts w:ascii="GHEA Grapalat" w:eastAsia="Times New Roman" w:hAnsi="GHEA Grapalat"/>
                <w:sz w:val="23"/>
                <w:szCs w:val="23"/>
                <w:lang w:val="ru-RU" w:eastAsia="en-US"/>
              </w:rPr>
            </w:pPr>
            <w:r w:rsidRPr="00B143BA">
              <w:rPr>
                <w:rFonts w:ascii="GHEA Grapalat" w:eastAsia="Times New Roman" w:hAnsi="GHEA Grapalat"/>
                <w:sz w:val="23"/>
                <w:szCs w:val="23"/>
                <w:lang w:val="en-US" w:eastAsia="en-US"/>
              </w:rPr>
              <w:t>Դիտողություններ և ա</w:t>
            </w:r>
            <w:r w:rsidRPr="00B143BA">
              <w:rPr>
                <w:rFonts w:ascii="GHEA Grapalat" w:eastAsia="Times New Roman" w:hAnsi="GHEA Grapalat"/>
                <w:sz w:val="23"/>
                <w:szCs w:val="23"/>
                <w:lang w:val="hy-AM" w:eastAsia="en-US"/>
              </w:rPr>
              <w:t>ռաջարկություններ չկան:</w:t>
            </w:r>
          </w:p>
          <w:p w:rsidR="00894F88" w:rsidRPr="00B143BA" w:rsidRDefault="00894F88" w:rsidP="00B143BA">
            <w:pPr>
              <w:pStyle w:val="Bodytext1"/>
              <w:tabs>
                <w:tab w:val="left" w:pos="0"/>
              </w:tabs>
              <w:spacing w:line="276" w:lineRule="auto"/>
              <w:ind w:right="145" w:firstLine="374"/>
              <w:jc w:val="both"/>
              <w:rPr>
                <w:rFonts w:ascii="GHEA Grapalat" w:eastAsia="Times New Roman" w:hAnsi="GHEA Grapalat" w:cs="GHEA Grapalat"/>
                <w:sz w:val="23"/>
                <w:szCs w:val="23"/>
                <w:lang w:val="en-US" w:eastAsia="en-US"/>
              </w:rPr>
            </w:pPr>
          </w:p>
        </w:tc>
        <w:tc>
          <w:tcPr>
            <w:tcW w:w="5922" w:type="dxa"/>
            <w:gridSpan w:val="3"/>
            <w:tcBorders>
              <w:top w:val="outset" w:sz="6" w:space="0" w:color="auto"/>
              <w:left w:val="outset" w:sz="6" w:space="0" w:color="auto"/>
              <w:bottom w:val="outset" w:sz="6" w:space="0" w:color="auto"/>
            </w:tcBorders>
            <w:shd w:val="clear" w:color="auto" w:fill="FFFFFF"/>
          </w:tcPr>
          <w:p w:rsidR="00A630DD" w:rsidRPr="00B143BA" w:rsidRDefault="00A630DD" w:rsidP="00B143BA">
            <w:pPr>
              <w:spacing w:after="0" w:line="276" w:lineRule="auto"/>
              <w:ind w:firstLine="374"/>
              <w:jc w:val="center"/>
              <w:rPr>
                <w:rFonts w:ascii="GHEA Grapalat" w:hAnsi="GHEA Grapalat" w:cs="GHEA Grapalat"/>
                <w:b/>
                <w:sz w:val="23"/>
                <w:szCs w:val="23"/>
                <w:lang w:val="hy-AM"/>
              </w:rPr>
            </w:pPr>
            <w:r w:rsidRPr="00B143BA">
              <w:rPr>
                <w:rFonts w:ascii="GHEA Grapalat" w:hAnsi="GHEA Grapalat" w:cs="GHEA Grapalat"/>
                <w:b/>
                <w:sz w:val="23"/>
                <w:szCs w:val="23"/>
                <w:lang w:val="hy-AM"/>
              </w:rPr>
              <w:t>Ընդունվել է ի գիտություն</w:t>
            </w:r>
          </w:p>
          <w:p w:rsidR="00894F88" w:rsidRPr="00B143BA" w:rsidRDefault="00894F88" w:rsidP="00B143BA">
            <w:pPr>
              <w:spacing w:after="0" w:line="276" w:lineRule="auto"/>
              <w:ind w:firstLine="374"/>
              <w:jc w:val="center"/>
              <w:rPr>
                <w:rFonts w:ascii="GHEA Grapalat" w:hAnsi="GHEA Grapalat" w:cs="GHEA Grapalat"/>
                <w:b/>
                <w:sz w:val="23"/>
                <w:szCs w:val="23"/>
              </w:rPr>
            </w:pPr>
          </w:p>
        </w:tc>
      </w:tr>
      <w:tr w:rsidR="00894F88" w:rsidRPr="00B143BA">
        <w:trPr>
          <w:tblCellSpacing w:w="0" w:type="dxa"/>
          <w:jc w:val="center"/>
        </w:trPr>
        <w:tc>
          <w:tcPr>
            <w:tcW w:w="9948" w:type="dxa"/>
            <w:gridSpan w:val="3"/>
            <w:vMerge w:val="restart"/>
            <w:tcBorders>
              <w:top w:val="outset" w:sz="6" w:space="0" w:color="auto"/>
              <w:right w:val="outset" w:sz="6" w:space="0" w:color="auto"/>
            </w:tcBorders>
            <w:shd w:val="clear" w:color="auto" w:fill="D9D9D9"/>
          </w:tcPr>
          <w:p w:rsidR="00894F88" w:rsidRPr="00B143BA" w:rsidRDefault="00894F88" w:rsidP="00B143BA">
            <w:pPr>
              <w:tabs>
                <w:tab w:val="left" w:pos="0"/>
              </w:tabs>
              <w:spacing w:after="0" w:line="276" w:lineRule="auto"/>
              <w:ind w:right="145" w:firstLine="374"/>
              <w:jc w:val="both"/>
              <w:rPr>
                <w:rFonts w:ascii="GHEA Grapalat" w:hAnsi="GHEA Grapalat" w:cs="GHEA Grapalat"/>
                <w:b/>
                <w:sz w:val="23"/>
                <w:szCs w:val="23"/>
              </w:rPr>
            </w:pPr>
            <w:r w:rsidRPr="00B143BA">
              <w:rPr>
                <w:rFonts w:ascii="GHEA Grapalat" w:hAnsi="GHEA Grapalat" w:cs="GHEA Grapalat"/>
                <w:b/>
                <w:color w:val="000000"/>
                <w:sz w:val="23"/>
                <w:szCs w:val="23"/>
                <w:lang w:eastAsia="de-DE"/>
              </w:rPr>
              <w:t>6. Վարչապետի աշխատակազմի քաղաքացիական ծառայության գրասենյակ</w:t>
            </w:r>
          </w:p>
        </w:tc>
        <w:tc>
          <w:tcPr>
            <w:tcW w:w="5176" w:type="dxa"/>
            <w:gridSpan w:val="2"/>
            <w:tcBorders>
              <w:top w:val="outset" w:sz="6" w:space="0" w:color="auto"/>
              <w:left w:val="outset" w:sz="6" w:space="0" w:color="auto"/>
              <w:bottom w:val="outset" w:sz="6" w:space="0" w:color="auto"/>
            </w:tcBorders>
            <w:shd w:val="clear" w:color="auto" w:fill="D9D9D9"/>
          </w:tcPr>
          <w:p w:rsidR="00894F88" w:rsidRPr="00B143BA" w:rsidRDefault="00894F88" w:rsidP="00B143BA">
            <w:pPr>
              <w:spacing w:after="0" w:line="276" w:lineRule="auto"/>
              <w:ind w:firstLine="374"/>
              <w:jc w:val="center"/>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11.12.2024թ.</w:t>
            </w:r>
          </w:p>
        </w:tc>
      </w:tr>
      <w:tr w:rsidR="00894F88" w:rsidRPr="00B143BA">
        <w:trPr>
          <w:tblCellSpacing w:w="0" w:type="dxa"/>
          <w:jc w:val="center"/>
        </w:trPr>
        <w:tc>
          <w:tcPr>
            <w:tcW w:w="9948" w:type="dxa"/>
            <w:gridSpan w:val="3"/>
            <w:vMerge/>
            <w:tcBorders>
              <w:bottom w:val="outset" w:sz="6" w:space="0" w:color="auto"/>
              <w:right w:val="outset" w:sz="6" w:space="0" w:color="auto"/>
            </w:tcBorders>
            <w:shd w:val="clear" w:color="auto" w:fill="D9D9D9"/>
          </w:tcPr>
          <w:p w:rsidR="00894F88" w:rsidRPr="00B143BA" w:rsidRDefault="00894F88" w:rsidP="00B143BA">
            <w:pPr>
              <w:tabs>
                <w:tab w:val="left" w:pos="0"/>
              </w:tabs>
              <w:spacing w:after="0" w:line="276" w:lineRule="auto"/>
              <w:ind w:right="145" w:firstLine="374"/>
              <w:jc w:val="both"/>
              <w:rPr>
                <w:rFonts w:ascii="GHEA Grapalat" w:hAnsi="GHEA Grapalat" w:cs="GHEA Grapalat"/>
                <w:sz w:val="23"/>
                <w:szCs w:val="23"/>
                <w:lang w:val="ru-RU"/>
              </w:rPr>
            </w:pPr>
          </w:p>
        </w:tc>
        <w:tc>
          <w:tcPr>
            <w:tcW w:w="5176" w:type="dxa"/>
            <w:gridSpan w:val="2"/>
            <w:tcBorders>
              <w:top w:val="outset" w:sz="6" w:space="0" w:color="auto"/>
              <w:left w:val="outset" w:sz="6" w:space="0" w:color="auto"/>
              <w:bottom w:val="outset" w:sz="6" w:space="0" w:color="auto"/>
            </w:tcBorders>
            <w:shd w:val="clear" w:color="auto" w:fill="D9D9D9"/>
          </w:tcPr>
          <w:p w:rsidR="00894F88" w:rsidRPr="00B143BA" w:rsidRDefault="00894F88" w:rsidP="00B143BA">
            <w:pPr>
              <w:spacing w:after="0" w:line="276" w:lineRule="auto"/>
              <w:ind w:firstLine="374"/>
              <w:jc w:val="center"/>
              <w:rPr>
                <w:rFonts w:ascii="GHEA Grapalat" w:hAnsi="GHEA Grapalat" w:cs="GHEA Grapalat"/>
                <w:b/>
                <w:color w:val="000000"/>
                <w:sz w:val="23"/>
                <w:szCs w:val="23"/>
                <w:lang w:eastAsia="de-DE"/>
              </w:rPr>
            </w:pPr>
            <w:r w:rsidRPr="00B143BA">
              <w:rPr>
                <w:rFonts w:ascii="GHEA Grapalat" w:hAnsi="GHEA Grapalat" w:cs="GHEA Grapalat"/>
                <w:b/>
                <w:color w:val="000000"/>
                <w:sz w:val="23"/>
                <w:szCs w:val="23"/>
                <w:lang w:eastAsia="de-DE"/>
              </w:rPr>
              <w:t>N</w:t>
            </w:r>
            <w:r w:rsidRPr="00B143BA">
              <w:rPr>
                <w:rFonts w:ascii="GHEA Grapalat" w:hAnsi="GHEA Grapalat" w:cs="GHEA Grapalat"/>
                <w:b/>
                <w:color w:val="000000"/>
                <w:sz w:val="23"/>
                <w:szCs w:val="23"/>
                <w:lang w:val="ru-RU" w:eastAsia="de-DE"/>
              </w:rPr>
              <w:t xml:space="preserve"> 46.</w:t>
            </w:r>
            <w:r w:rsidRPr="00B143BA">
              <w:rPr>
                <w:rFonts w:ascii="GHEA Grapalat" w:hAnsi="GHEA Grapalat" w:cs="GHEA Grapalat"/>
                <w:b/>
                <w:color w:val="000000"/>
                <w:sz w:val="23"/>
                <w:szCs w:val="23"/>
                <w:lang w:eastAsia="de-DE"/>
              </w:rPr>
              <w:t>3</w:t>
            </w:r>
            <w:r w:rsidRPr="00B143BA">
              <w:rPr>
                <w:rFonts w:ascii="GHEA Grapalat" w:hAnsi="GHEA Grapalat" w:cs="GHEA Grapalat"/>
                <w:b/>
                <w:color w:val="000000"/>
                <w:sz w:val="23"/>
                <w:szCs w:val="23"/>
                <w:lang w:val="ru-RU" w:eastAsia="de-DE"/>
              </w:rPr>
              <w:t>/</w:t>
            </w:r>
            <w:r w:rsidRPr="00B143BA">
              <w:rPr>
                <w:rFonts w:ascii="GHEA Grapalat" w:hAnsi="GHEA Grapalat" w:cs="GHEA Grapalat"/>
                <w:b/>
                <w:color w:val="000000"/>
                <w:sz w:val="23"/>
                <w:szCs w:val="23"/>
                <w:lang w:eastAsia="de-DE"/>
              </w:rPr>
              <w:t>4</w:t>
            </w:r>
            <w:r w:rsidRPr="00B143BA">
              <w:rPr>
                <w:rFonts w:ascii="GHEA Grapalat" w:hAnsi="GHEA Grapalat" w:cs="GHEA Grapalat"/>
                <w:b/>
                <w:color w:val="000000"/>
                <w:sz w:val="23"/>
                <w:szCs w:val="23"/>
                <w:lang w:val="ru-RU" w:eastAsia="de-DE"/>
              </w:rPr>
              <w:t>2</w:t>
            </w:r>
            <w:r w:rsidRPr="00B143BA">
              <w:rPr>
                <w:rFonts w:ascii="GHEA Grapalat" w:hAnsi="GHEA Grapalat" w:cs="GHEA Grapalat"/>
                <w:b/>
                <w:color w:val="000000"/>
                <w:sz w:val="23"/>
                <w:szCs w:val="23"/>
                <w:lang w:eastAsia="de-DE"/>
              </w:rPr>
              <w:t>768-2024</w:t>
            </w:r>
          </w:p>
        </w:tc>
      </w:tr>
      <w:tr w:rsidR="00894F88" w:rsidRPr="00B143BA">
        <w:trPr>
          <w:trHeight w:val="519"/>
          <w:tblCellSpacing w:w="0" w:type="dxa"/>
          <w:jc w:val="center"/>
        </w:trPr>
        <w:tc>
          <w:tcPr>
            <w:tcW w:w="9202" w:type="dxa"/>
            <w:gridSpan w:val="2"/>
            <w:tcBorders>
              <w:top w:val="outset" w:sz="6" w:space="0" w:color="auto"/>
              <w:bottom w:val="outset" w:sz="6" w:space="0" w:color="auto"/>
              <w:right w:val="outset" w:sz="6" w:space="0" w:color="auto"/>
            </w:tcBorders>
            <w:shd w:val="clear" w:color="auto" w:fill="FFFFFF"/>
          </w:tcPr>
          <w:p w:rsidR="00894F88" w:rsidRPr="00B143BA" w:rsidRDefault="00894F88" w:rsidP="00B143BA">
            <w:pPr>
              <w:pStyle w:val="Bodytext1"/>
              <w:tabs>
                <w:tab w:val="left" w:pos="0"/>
              </w:tabs>
              <w:spacing w:line="276" w:lineRule="auto"/>
              <w:ind w:right="145" w:firstLine="374"/>
              <w:jc w:val="both"/>
              <w:rPr>
                <w:rFonts w:ascii="GHEA Grapalat" w:eastAsia="Times New Roman" w:hAnsi="GHEA Grapalat"/>
                <w:sz w:val="23"/>
                <w:szCs w:val="23"/>
                <w:lang w:val="ru-RU" w:eastAsia="en-US"/>
              </w:rPr>
            </w:pPr>
            <w:r w:rsidRPr="00B143BA">
              <w:rPr>
                <w:rFonts w:ascii="GHEA Grapalat" w:eastAsia="Times New Roman" w:hAnsi="GHEA Grapalat"/>
                <w:sz w:val="23"/>
                <w:szCs w:val="23"/>
                <w:lang w:val="en-US" w:eastAsia="en-US"/>
              </w:rPr>
              <w:t>Դիտողություններ և ա</w:t>
            </w:r>
            <w:r w:rsidRPr="00B143BA">
              <w:rPr>
                <w:rFonts w:ascii="GHEA Grapalat" w:eastAsia="Times New Roman" w:hAnsi="GHEA Grapalat"/>
                <w:sz w:val="23"/>
                <w:szCs w:val="23"/>
                <w:lang w:val="hy-AM" w:eastAsia="en-US"/>
              </w:rPr>
              <w:t>ռաջարկություններ չկան:</w:t>
            </w:r>
          </w:p>
          <w:p w:rsidR="00894F88" w:rsidRPr="00B143BA" w:rsidRDefault="00894F88" w:rsidP="00B143BA">
            <w:pPr>
              <w:pStyle w:val="Bodytext1"/>
              <w:tabs>
                <w:tab w:val="left" w:pos="0"/>
              </w:tabs>
              <w:spacing w:line="276" w:lineRule="auto"/>
              <w:ind w:right="145" w:firstLine="374"/>
              <w:jc w:val="both"/>
              <w:rPr>
                <w:rFonts w:ascii="GHEA Grapalat" w:eastAsia="Times New Roman" w:hAnsi="GHEA Grapalat" w:cs="GHEA Grapalat"/>
                <w:sz w:val="23"/>
                <w:szCs w:val="23"/>
                <w:lang w:val="ru-RU" w:eastAsia="en-US"/>
              </w:rPr>
            </w:pPr>
          </w:p>
        </w:tc>
        <w:tc>
          <w:tcPr>
            <w:tcW w:w="5922" w:type="dxa"/>
            <w:gridSpan w:val="3"/>
            <w:tcBorders>
              <w:top w:val="outset" w:sz="6" w:space="0" w:color="auto"/>
              <w:left w:val="outset" w:sz="6" w:space="0" w:color="auto"/>
              <w:bottom w:val="outset" w:sz="6" w:space="0" w:color="auto"/>
            </w:tcBorders>
            <w:shd w:val="clear" w:color="auto" w:fill="FFFFFF"/>
          </w:tcPr>
          <w:p w:rsidR="00A630DD" w:rsidRPr="00B143BA" w:rsidRDefault="00A630DD" w:rsidP="00B143BA">
            <w:pPr>
              <w:spacing w:after="0" w:line="276" w:lineRule="auto"/>
              <w:ind w:firstLine="374"/>
              <w:jc w:val="center"/>
              <w:rPr>
                <w:rFonts w:ascii="GHEA Grapalat" w:hAnsi="GHEA Grapalat" w:cs="GHEA Grapalat"/>
                <w:b/>
                <w:sz w:val="23"/>
                <w:szCs w:val="23"/>
                <w:lang w:val="hy-AM"/>
              </w:rPr>
            </w:pPr>
            <w:r w:rsidRPr="00B143BA">
              <w:rPr>
                <w:rFonts w:ascii="GHEA Grapalat" w:hAnsi="GHEA Grapalat" w:cs="GHEA Grapalat"/>
                <w:b/>
                <w:sz w:val="23"/>
                <w:szCs w:val="23"/>
                <w:lang w:val="hy-AM"/>
              </w:rPr>
              <w:t>Ընդունվել է ի գիտություն</w:t>
            </w:r>
          </w:p>
          <w:p w:rsidR="00894F88" w:rsidRPr="00B143BA" w:rsidRDefault="00894F88" w:rsidP="00B143BA">
            <w:pPr>
              <w:spacing w:after="0" w:line="276" w:lineRule="auto"/>
              <w:ind w:firstLine="374"/>
              <w:jc w:val="center"/>
              <w:rPr>
                <w:rFonts w:ascii="GHEA Grapalat" w:hAnsi="GHEA Grapalat" w:cs="GHEA Grapalat"/>
                <w:b/>
                <w:sz w:val="23"/>
                <w:szCs w:val="23"/>
                <w:lang w:val="ru-RU"/>
              </w:rPr>
            </w:pPr>
          </w:p>
        </w:tc>
      </w:tr>
    </w:tbl>
    <w:p w:rsidR="00163922" w:rsidRPr="00B143BA" w:rsidRDefault="00163922" w:rsidP="00B143BA">
      <w:pPr>
        <w:spacing w:line="276" w:lineRule="auto"/>
        <w:rPr>
          <w:rFonts w:ascii="GHEA Grapalat" w:hAnsi="GHEA Grapalat"/>
          <w:sz w:val="23"/>
          <w:szCs w:val="23"/>
          <w:lang w:val="hy-AM"/>
        </w:rPr>
      </w:pPr>
    </w:p>
    <w:sectPr w:rsidR="00163922" w:rsidRPr="00B143BA" w:rsidSect="00B143BA">
      <w:pgSz w:w="15840" w:h="12240" w:orient="landscape"/>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776" w:rsidRDefault="00185776">
      <w:r>
        <w:separator/>
      </w:r>
    </w:p>
  </w:endnote>
  <w:endnote w:type="continuationSeparator" w:id="0">
    <w:p w:rsidR="00185776" w:rsidRDefault="0018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Calibri"/>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776" w:rsidRDefault="00185776">
      <w:r>
        <w:separator/>
      </w:r>
    </w:p>
  </w:footnote>
  <w:footnote w:type="continuationSeparator" w:id="0">
    <w:p w:rsidR="00185776" w:rsidRDefault="001857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4A4F"/>
    <w:multiLevelType w:val="hybridMultilevel"/>
    <w:tmpl w:val="61B02F34"/>
    <w:lvl w:ilvl="0" w:tplc="35C6572A">
      <w:start w:val="1"/>
      <w:numFmt w:val="decimal"/>
      <w:lvlText w:val="%1."/>
      <w:lvlJc w:val="left"/>
      <w:pPr>
        <w:ind w:left="1080" w:hanging="360"/>
      </w:pPr>
      <w:rPr>
        <w:rFonts w:cs="Sylfaen" w:hint="default"/>
        <w:color w:val="191919"/>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 w15:restartNumberingAfterBreak="0">
    <w:nsid w:val="21590438"/>
    <w:multiLevelType w:val="hybridMultilevel"/>
    <w:tmpl w:val="6DD4C332"/>
    <w:lvl w:ilvl="0" w:tplc="AAD09B90">
      <w:start w:val="1"/>
      <w:numFmt w:val="decimal"/>
      <w:lvlText w:val="%1."/>
      <w:lvlJc w:val="left"/>
      <w:pPr>
        <w:ind w:left="1267" w:hanging="360"/>
      </w:pPr>
      <w:rPr>
        <w:rFonts w:cs="Times New Roman" w:hint="default"/>
      </w:rPr>
    </w:lvl>
    <w:lvl w:ilvl="1" w:tplc="04090019">
      <w:start w:val="1"/>
      <w:numFmt w:val="lowerLetter"/>
      <w:lvlText w:val="%2."/>
      <w:lvlJc w:val="left"/>
      <w:pPr>
        <w:ind w:left="1987" w:hanging="360"/>
      </w:pPr>
      <w:rPr>
        <w:rFonts w:cs="Times New Roman"/>
      </w:rPr>
    </w:lvl>
    <w:lvl w:ilvl="2" w:tplc="0409001B">
      <w:start w:val="1"/>
      <w:numFmt w:val="lowerRoman"/>
      <w:lvlText w:val="%3."/>
      <w:lvlJc w:val="right"/>
      <w:pPr>
        <w:ind w:left="2707" w:hanging="180"/>
      </w:pPr>
      <w:rPr>
        <w:rFonts w:cs="Times New Roman"/>
      </w:rPr>
    </w:lvl>
    <w:lvl w:ilvl="3" w:tplc="0409000F">
      <w:start w:val="1"/>
      <w:numFmt w:val="decimal"/>
      <w:lvlText w:val="%4."/>
      <w:lvlJc w:val="left"/>
      <w:pPr>
        <w:ind w:left="3427" w:hanging="360"/>
      </w:pPr>
      <w:rPr>
        <w:rFonts w:cs="Times New Roman"/>
      </w:rPr>
    </w:lvl>
    <w:lvl w:ilvl="4" w:tplc="04090019">
      <w:start w:val="1"/>
      <w:numFmt w:val="lowerLetter"/>
      <w:lvlText w:val="%5."/>
      <w:lvlJc w:val="left"/>
      <w:pPr>
        <w:ind w:left="4147" w:hanging="360"/>
      </w:pPr>
      <w:rPr>
        <w:rFonts w:cs="Times New Roman"/>
      </w:rPr>
    </w:lvl>
    <w:lvl w:ilvl="5" w:tplc="0409001B">
      <w:start w:val="1"/>
      <w:numFmt w:val="lowerRoman"/>
      <w:lvlText w:val="%6."/>
      <w:lvlJc w:val="right"/>
      <w:pPr>
        <w:ind w:left="4867" w:hanging="180"/>
      </w:pPr>
      <w:rPr>
        <w:rFonts w:cs="Times New Roman"/>
      </w:rPr>
    </w:lvl>
    <w:lvl w:ilvl="6" w:tplc="0409000F">
      <w:start w:val="1"/>
      <w:numFmt w:val="decimal"/>
      <w:lvlText w:val="%7."/>
      <w:lvlJc w:val="left"/>
      <w:pPr>
        <w:ind w:left="5587" w:hanging="360"/>
      </w:pPr>
      <w:rPr>
        <w:rFonts w:cs="Times New Roman"/>
      </w:rPr>
    </w:lvl>
    <w:lvl w:ilvl="7" w:tplc="04090019">
      <w:start w:val="1"/>
      <w:numFmt w:val="lowerLetter"/>
      <w:lvlText w:val="%8."/>
      <w:lvlJc w:val="left"/>
      <w:pPr>
        <w:ind w:left="6307" w:hanging="360"/>
      </w:pPr>
      <w:rPr>
        <w:rFonts w:cs="Times New Roman"/>
      </w:rPr>
    </w:lvl>
    <w:lvl w:ilvl="8" w:tplc="0409001B">
      <w:start w:val="1"/>
      <w:numFmt w:val="lowerRoman"/>
      <w:lvlText w:val="%9."/>
      <w:lvlJc w:val="right"/>
      <w:pPr>
        <w:ind w:left="7027" w:hanging="180"/>
      </w:pPr>
      <w:rPr>
        <w:rFonts w:cs="Times New Roman"/>
      </w:rPr>
    </w:lvl>
  </w:abstractNum>
  <w:abstractNum w:abstractNumId="2" w15:restartNumberingAfterBreak="0">
    <w:nsid w:val="45FF786C"/>
    <w:multiLevelType w:val="hybridMultilevel"/>
    <w:tmpl w:val="C140368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 w15:restartNumberingAfterBreak="0">
    <w:nsid w:val="6DFB01C3"/>
    <w:multiLevelType w:val="hybridMultilevel"/>
    <w:tmpl w:val="A5BEDD1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3"/>
  </w:num>
  <w:num w:numId="2">
    <w:abstractNumId w:val="0"/>
  </w:num>
  <w:num w:numId="3">
    <w:abstractNumId w:val="1"/>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017EE"/>
    <w:rsid w:val="00002257"/>
    <w:rsid w:val="00012648"/>
    <w:rsid w:val="0001272E"/>
    <w:rsid w:val="0001354F"/>
    <w:rsid w:val="00013EB9"/>
    <w:rsid w:val="0002002B"/>
    <w:rsid w:val="000224E0"/>
    <w:rsid w:val="00025EE1"/>
    <w:rsid w:val="00027000"/>
    <w:rsid w:val="00034BD8"/>
    <w:rsid w:val="00037116"/>
    <w:rsid w:val="0003731D"/>
    <w:rsid w:val="00037E10"/>
    <w:rsid w:val="00042CE7"/>
    <w:rsid w:val="000461EC"/>
    <w:rsid w:val="00051E2C"/>
    <w:rsid w:val="000529C7"/>
    <w:rsid w:val="000606C8"/>
    <w:rsid w:val="000623AA"/>
    <w:rsid w:val="00063490"/>
    <w:rsid w:val="00063C1F"/>
    <w:rsid w:val="000702E0"/>
    <w:rsid w:val="000703E0"/>
    <w:rsid w:val="00072A19"/>
    <w:rsid w:val="0008518D"/>
    <w:rsid w:val="00090E3D"/>
    <w:rsid w:val="00097CA9"/>
    <w:rsid w:val="000A4681"/>
    <w:rsid w:val="000A47BE"/>
    <w:rsid w:val="000B1702"/>
    <w:rsid w:val="000B698D"/>
    <w:rsid w:val="000C1F90"/>
    <w:rsid w:val="000C577C"/>
    <w:rsid w:val="000D0013"/>
    <w:rsid w:val="000D593A"/>
    <w:rsid w:val="000D5E5D"/>
    <w:rsid w:val="000D7642"/>
    <w:rsid w:val="000E0E01"/>
    <w:rsid w:val="000E24E7"/>
    <w:rsid w:val="000E4F66"/>
    <w:rsid w:val="000E66CF"/>
    <w:rsid w:val="000E68D0"/>
    <w:rsid w:val="000F0205"/>
    <w:rsid w:val="00113FD4"/>
    <w:rsid w:val="001140DE"/>
    <w:rsid w:val="00125300"/>
    <w:rsid w:val="00133E4C"/>
    <w:rsid w:val="00135476"/>
    <w:rsid w:val="001455F7"/>
    <w:rsid w:val="00151829"/>
    <w:rsid w:val="0015507D"/>
    <w:rsid w:val="00162BE9"/>
    <w:rsid w:val="00163922"/>
    <w:rsid w:val="00165CC5"/>
    <w:rsid w:val="00167E20"/>
    <w:rsid w:val="00170992"/>
    <w:rsid w:val="00170C14"/>
    <w:rsid w:val="001711B3"/>
    <w:rsid w:val="00172A26"/>
    <w:rsid w:val="00185776"/>
    <w:rsid w:val="00186C22"/>
    <w:rsid w:val="0019181C"/>
    <w:rsid w:val="00192778"/>
    <w:rsid w:val="00196C58"/>
    <w:rsid w:val="001A28B5"/>
    <w:rsid w:val="001A738F"/>
    <w:rsid w:val="001B2203"/>
    <w:rsid w:val="001D3F89"/>
    <w:rsid w:val="001F2FEF"/>
    <w:rsid w:val="001F7DF0"/>
    <w:rsid w:val="00206B5D"/>
    <w:rsid w:val="00211645"/>
    <w:rsid w:val="00213BCD"/>
    <w:rsid w:val="00215E9D"/>
    <w:rsid w:val="00226CA4"/>
    <w:rsid w:val="002325EF"/>
    <w:rsid w:val="00233733"/>
    <w:rsid w:val="002348AF"/>
    <w:rsid w:val="00234A83"/>
    <w:rsid w:val="00241026"/>
    <w:rsid w:val="002449D8"/>
    <w:rsid w:val="0025138A"/>
    <w:rsid w:val="002533C3"/>
    <w:rsid w:val="00263AB5"/>
    <w:rsid w:val="002677E5"/>
    <w:rsid w:val="00271914"/>
    <w:rsid w:val="00271BD2"/>
    <w:rsid w:val="002751B5"/>
    <w:rsid w:val="00281172"/>
    <w:rsid w:val="002817C0"/>
    <w:rsid w:val="002857C3"/>
    <w:rsid w:val="00286267"/>
    <w:rsid w:val="00286EA6"/>
    <w:rsid w:val="00290248"/>
    <w:rsid w:val="00291472"/>
    <w:rsid w:val="00291F8A"/>
    <w:rsid w:val="00293973"/>
    <w:rsid w:val="002A239B"/>
    <w:rsid w:val="002A5936"/>
    <w:rsid w:val="002A66A4"/>
    <w:rsid w:val="002B0991"/>
    <w:rsid w:val="002B1604"/>
    <w:rsid w:val="002B30D7"/>
    <w:rsid w:val="002B45AB"/>
    <w:rsid w:val="002C2222"/>
    <w:rsid w:val="002C4783"/>
    <w:rsid w:val="002C4EC5"/>
    <w:rsid w:val="002C678C"/>
    <w:rsid w:val="002D0EE8"/>
    <w:rsid w:val="002D66E3"/>
    <w:rsid w:val="002D731B"/>
    <w:rsid w:val="002E6443"/>
    <w:rsid w:val="002F02CB"/>
    <w:rsid w:val="002F2637"/>
    <w:rsid w:val="003010E6"/>
    <w:rsid w:val="00301C41"/>
    <w:rsid w:val="0030412F"/>
    <w:rsid w:val="003052BE"/>
    <w:rsid w:val="00306A2B"/>
    <w:rsid w:val="00306CD6"/>
    <w:rsid w:val="00311DE6"/>
    <w:rsid w:val="003318B5"/>
    <w:rsid w:val="003318F5"/>
    <w:rsid w:val="003405F4"/>
    <w:rsid w:val="00342F99"/>
    <w:rsid w:val="00343073"/>
    <w:rsid w:val="00360508"/>
    <w:rsid w:val="0036387F"/>
    <w:rsid w:val="00366F85"/>
    <w:rsid w:val="003749D7"/>
    <w:rsid w:val="00382CD1"/>
    <w:rsid w:val="003903E9"/>
    <w:rsid w:val="003914CF"/>
    <w:rsid w:val="003A4315"/>
    <w:rsid w:val="003B5AA4"/>
    <w:rsid w:val="003B6B68"/>
    <w:rsid w:val="003B761E"/>
    <w:rsid w:val="003C17B6"/>
    <w:rsid w:val="003C5459"/>
    <w:rsid w:val="003C72D5"/>
    <w:rsid w:val="003D3A79"/>
    <w:rsid w:val="003D56FC"/>
    <w:rsid w:val="003D7EC7"/>
    <w:rsid w:val="003F19F1"/>
    <w:rsid w:val="003F2F09"/>
    <w:rsid w:val="003F387D"/>
    <w:rsid w:val="003F4636"/>
    <w:rsid w:val="00401569"/>
    <w:rsid w:val="00401E16"/>
    <w:rsid w:val="00403801"/>
    <w:rsid w:val="004041C4"/>
    <w:rsid w:val="0040420D"/>
    <w:rsid w:val="004078AA"/>
    <w:rsid w:val="00411F80"/>
    <w:rsid w:val="00415369"/>
    <w:rsid w:val="0042043D"/>
    <w:rsid w:val="00421C25"/>
    <w:rsid w:val="004245D2"/>
    <w:rsid w:val="00425FDB"/>
    <w:rsid w:val="0042647F"/>
    <w:rsid w:val="00427BE5"/>
    <w:rsid w:val="00430C26"/>
    <w:rsid w:val="004351DB"/>
    <w:rsid w:val="00443227"/>
    <w:rsid w:val="00446A79"/>
    <w:rsid w:val="0044707B"/>
    <w:rsid w:val="00461D18"/>
    <w:rsid w:val="00461D1E"/>
    <w:rsid w:val="00463569"/>
    <w:rsid w:val="00471F96"/>
    <w:rsid w:val="00483487"/>
    <w:rsid w:val="00484AD2"/>
    <w:rsid w:val="00484CF4"/>
    <w:rsid w:val="00491A1A"/>
    <w:rsid w:val="00493D3B"/>
    <w:rsid w:val="004A48F3"/>
    <w:rsid w:val="004A4FC1"/>
    <w:rsid w:val="004E2C1C"/>
    <w:rsid w:val="004E33D5"/>
    <w:rsid w:val="004E709D"/>
    <w:rsid w:val="004F0143"/>
    <w:rsid w:val="004F3D60"/>
    <w:rsid w:val="004F43D4"/>
    <w:rsid w:val="004F54D4"/>
    <w:rsid w:val="00500570"/>
    <w:rsid w:val="00517A06"/>
    <w:rsid w:val="00522D5B"/>
    <w:rsid w:val="0052473A"/>
    <w:rsid w:val="005409D2"/>
    <w:rsid w:val="00540AF3"/>
    <w:rsid w:val="0054576B"/>
    <w:rsid w:val="0054577A"/>
    <w:rsid w:val="005503B2"/>
    <w:rsid w:val="00561E07"/>
    <w:rsid w:val="00566591"/>
    <w:rsid w:val="005723C9"/>
    <w:rsid w:val="00576FBD"/>
    <w:rsid w:val="00577BB7"/>
    <w:rsid w:val="0058075C"/>
    <w:rsid w:val="00592B38"/>
    <w:rsid w:val="00592EDE"/>
    <w:rsid w:val="005A0D9E"/>
    <w:rsid w:val="005A1BBA"/>
    <w:rsid w:val="005A277D"/>
    <w:rsid w:val="005A7273"/>
    <w:rsid w:val="005C083E"/>
    <w:rsid w:val="005C1470"/>
    <w:rsid w:val="005C3545"/>
    <w:rsid w:val="005C7148"/>
    <w:rsid w:val="005D07D0"/>
    <w:rsid w:val="005D29F0"/>
    <w:rsid w:val="005E19CE"/>
    <w:rsid w:val="005F48ED"/>
    <w:rsid w:val="005F64F7"/>
    <w:rsid w:val="00603D65"/>
    <w:rsid w:val="00607716"/>
    <w:rsid w:val="0061163B"/>
    <w:rsid w:val="00612D44"/>
    <w:rsid w:val="00612E22"/>
    <w:rsid w:val="006179EC"/>
    <w:rsid w:val="0063112F"/>
    <w:rsid w:val="00632B71"/>
    <w:rsid w:val="00633362"/>
    <w:rsid w:val="00635795"/>
    <w:rsid w:val="00637980"/>
    <w:rsid w:val="006442C4"/>
    <w:rsid w:val="00644F4B"/>
    <w:rsid w:val="00652CD4"/>
    <w:rsid w:val="006613F4"/>
    <w:rsid w:val="00662D0E"/>
    <w:rsid w:val="00663081"/>
    <w:rsid w:val="00683979"/>
    <w:rsid w:val="00683E45"/>
    <w:rsid w:val="00690333"/>
    <w:rsid w:val="006959BE"/>
    <w:rsid w:val="006A089C"/>
    <w:rsid w:val="006A19E4"/>
    <w:rsid w:val="006B0F6A"/>
    <w:rsid w:val="006B4C19"/>
    <w:rsid w:val="006B5C8C"/>
    <w:rsid w:val="006B65FE"/>
    <w:rsid w:val="006C5446"/>
    <w:rsid w:val="006C7049"/>
    <w:rsid w:val="006D0706"/>
    <w:rsid w:val="006D2700"/>
    <w:rsid w:val="006D68D0"/>
    <w:rsid w:val="006D786C"/>
    <w:rsid w:val="006E0206"/>
    <w:rsid w:val="006E79CC"/>
    <w:rsid w:val="006F106F"/>
    <w:rsid w:val="006F1765"/>
    <w:rsid w:val="006F72B4"/>
    <w:rsid w:val="00700F97"/>
    <w:rsid w:val="00713D57"/>
    <w:rsid w:val="00725EA9"/>
    <w:rsid w:val="00727CC8"/>
    <w:rsid w:val="00731BDC"/>
    <w:rsid w:val="007373BC"/>
    <w:rsid w:val="00742CB8"/>
    <w:rsid w:val="00745105"/>
    <w:rsid w:val="00752636"/>
    <w:rsid w:val="007647FE"/>
    <w:rsid w:val="0077006E"/>
    <w:rsid w:val="0077725F"/>
    <w:rsid w:val="00784E1D"/>
    <w:rsid w:val="00785489"/>
    <w:rsid w:val="00785496"/>
    <w:rsid w:val="0078770D"/>
    <w:rsid w:val="007900D6"/>
    <w:rsid w:val="00790A1A"/>
    <w:rsid w:val="007A3050"/>
    <w:rsid w:val="007B6F73"/>
    <w:rsid w:val="007C33C0"/>
    <w:rsid w:val="007D5EA0"/>
    <w:rsid w:val="007E29A7"/>
    <w:rsid w:val="007E2E06"/>
    <w:rsid w:val="007F5504"/>
    <w:rsid w:val="007F5701"/>
    <w:rsid w:val="007F7FF7"/>
    <w:rsid w:val="00801E8B"/>
    <w:rsid w:val="00802839"/>
    <w:rsid w:val="00810CE0"/>
    <w:rsid w:val="00811CE0"/>
    <w:rsid w:val="00821690"/>
    <w:rsid w:val="008244BD"/>
    <w:rsid w:val="00831BE2"/>
    <w:rsid w:val="00831F17"/>
    <w:rsid w:val="0083327B"/>
    <w:rsid w:val="008341F8"/>
    <w:rsid w:val="00837261"/>
    <w:rsid w:val="00840602"/>
    <w:rsid w:val="00841571"/>
    <w:rsid w:val="00843924"/>
    <w:rsid w:val="008457CF"/>
    <w:rsid w:val="0085359B"/>
    <w:rsid w:val="008544F8"/>
    <w:rsid w:val="00855E9E"/>
    <w:rsid w:val="008573B0"/>
    <w:rsid w:val="00861855"/>
    <w:rsid w:val="00861B50"/>
    <w:rsid w:val="00866902"/>
    <w:rsid w:val="00874807"/>
    <w:rsid w:val="00883272"/>
    <w:rsid w:val="00883D1C"/>
    <w:rsid w:val="00891110"/>
    <w:rsid w:val="008928EC"/>
    <w:rsid w:val="0089480B"/>
    <w:rsid w:val="00894F88"/>
    <w:rsid w:val="008962F8"/>
    <w:rsid w:val="008A1032"/>
    <w:rsid w:val="008A468A"/>
    <w:rsid w:val="008A4927"/>
    <w:rsid w:val="008A5CCE"/>
    <w:rsid w:val="008B6B8B"/>
    <w:rsid w:val="008C202E"/>
    <w:rsid w:val="008E5E9F"/>
    <w:rsid w:val="008E709B"/>
    <w:rsid w:val="008F1A73"/>
    <w:rsid w:val="008F5635"/>
    <w:rsid w:val="00901728"/>
    <w:rsid w:val="00901CFA"/>
    <w:rsid w:val="00915556"/>
    <w:rsid w:val="009155A8"/>
    <w:rsid w:val="009160F9"/>
    <w:rsid w:val="00924A50"/>
    <w:rsid w:val="009557E6"/>
    <w:rsid w:val="00956EC8"/>
    <w:rsid w:val="0096254A"/>
    <w:rsid w:val="00963D67"/>
    <w:rsid w:val="00970EC1"/>
    <w:rsid w:val="00974064"/>
    <w:rsid w:val="00981732"/>
    <w:rsid w:val="00985E70"/>
    <w:rsid w:val="00991296"/>
    <w:rsid w:val="00991EF3"/>
    <w:rsid w:val="009A2C65"/>
    <w:rsid w:val="009A754F"/>
    <w:rsid w:val="009B3B8B"/>
    <w:rsid w:val="009B3F6A"/>
    <w:rsid w:val="009B4D3B"/>
    <w:rsid w:val="009C490A"/>
    <w:rsid w:val="009D28FC"/>
    <w:rsid w:val="009F0DCD"/>
    <w:rsid w:val="009F25D7"/>
    <w:rsid w:val="009F7AD3"/>
    <w:rsid w:val="009F7E92"/>
    <w:rsid w:val="00A00CCD"/>
    <w:rsid w:val="00A02898"/>
    <w:rsid w:val="00A06B86"/>
    <w:rsid w:val="00A12169"/>
    <w:rsid w:val="00A12986"/>
    <w:rsid w:val="00A15B69"/>
    <w:rsid w:val="00A161E5"/>
    <w:rsid w:val="00A177DC"/>
    <w:rsid w:val="00A24E39"/>
    <w:rsid w:val="00A25D55"/>
    <w:rsid w:val="00A34907"/>
    <w:rsid w:val="00A35DBE"/>
    <w:rsid w:val="00A37A9D"/>
    <w:rsid w:val="00A44B83"/>
    <w:rsid w:val="00A46E71"/>
    <w:rsid w:val="00A5198F"/>
    <w:rsid w:val="00A53DD6"/>
    <w:rsid w:val="00A57A3C"/>
    <w:rsid w:val="00A61578"/>
    <w:rsid w:val="00A630DD"/>
    <w:rsid w:val="00A648F7"/>
    <w:rsid w:val="00A65966"/>
    <w:rsid w:val="00A704EC"/>
    <w:rsid w:val="00A77286"/>
    <w:rsid w:val="00A84869"/>
    <w:rsid w:val="00A8686A"/>
    <w:rsid w:val="00A94E4C"/>
    <w:rsid w:val="00AA0D05"/>
    <w:rsid w:val="00AA1895"/>
    <w:rsid w:val="00AA2387"/>
    <w:rsid w:val="00AA3667"/>
    <w:rsid w:val="00AA7011"/>
    <w:rsid w:val="00AB0D3A"/>
    <w:rsid w:val="00AB14B2"/>
    <w:rsid w:val="00AB31FC"/>
    <w:rsid w:val="00AB3E9B"/>
    <w:rsid w:val="00AC14FD"/>
    <w:rsid w:val="00AD0700"/>
    <w:rsid w:val="00AE5699"/>
    <w:rsid w:val="00AE7EC7"/>
    <w:rsid w:val="00AF5766"/>
    <w:rsid w:val="00AF5DBF"/>
    <w:rsid w:val="00AF608E"/>
    <w:rsid w:val="00AF7640"/>
    <w:rsid w:val="00B00EC2"/>
    <w:rsid w:val="00B05810"/>
    <w:rsid w:val="00B06B64"/>
    <w:rsid w:val="00B143BA"/>
    <w:rsid w:val="00B16B44"/>
    <w:rsid w:val="00B16C67"/>
    <w:rsid w:val="00B26B0A"/>
    <w:rsid w:val="00B35E23"/>
    <w:rsid w:val="00B36863"/>
    <w:rsid w:val="00B42397"/>
    <w:rsid w:val="00B519F7"/>
    <w:rsid w:val="00B578EB"/>
    <w:rsid w:val="00B64DFC"/>
    <w:rsid w:val="00B73C5D"/>
    <w:rsid w:val="00B87291"/>
    <w:rsid w:val="00B96B48"/>
    <w:rsid w:val="00BA07CB"/>
    <w:rsid w:val="00BA0A72"/>
    <w:rsid w:val="00BA4572"/>
    <w:rsid w:val="00BB0EC4"/>
    <w:rsid w:val="00BB4A0C"/>
    <w:rsid w:val="00BB5E1A"/>
    <w:rsid w:val="00BB7D0A"/>
    <w:rsid w:val="00BC0861"/>
    <w:rsid w:val="00BC0DA5"/>
    <w:rsid w:val="00BC153F"/>
    <w:rsid w:val="00BC70C2"/>
    <w:rsid w:val="00BD320E"/>
    <w:rsid w:val="00BE3806"/>
    <w:rsid w:val="00BF09DE"/>
    <w:rsid w:val="00C02398"/>
    <w:rsid w:val="00C03D20"/>
    <w:rsid w:val="00C152B3"/>
    <w:rsid w:val="00C16548"/>
    <w:rsid w:val="00C17164"/>
    <w:rsid w:val="00C224F2"/>
    <w:rsid w:val="00C30B64"/>
    <w:rsid w:val="00C33820"/>
    <w:rsid w:val="00C3430A"/>
    <w:rsid w:val="00C42647"/>
    <w:rsid w:val="00C55FF6"/>
    <w:rsid w:val="00C57631"/>
    <w:rsid w:val="00C65A4E"/>
    <w:rsid w:val="00C66E38"/>
    <w:rsid w:val="00C71411"/>
    <w:rsid w:val="00C728EE"/>
    <w:rsid w:val="00C72F30"/>
    <w:rsid w:val="00C730F8"/>
    <w:rsid w:val="00C83D92"/>
    <w:rsid w:val="00C85931"/>
    <w:rsid w:val="00C92194"/>
    <w:rsid w:val="00C9324B"/>
    <w:rsid w:val="00C95FC9"/>
    <w:rsid w:val="00C96545"/>
    <w:rsid w:val="00CA59D4"/>
    <w:rsid w:val="00CC15AE"/>
    <w:rsid w:val="00CD0505"/>
    <w:rsid w:val="00CD3287"/>
    <w:rsid w:val="00CD3EE4"/>
    <w:rsid w:val="00CE60B8"/>
    <w:rsid w:val="00CF0790"/>
    <w:rsid w:val="00CF5004"/>
    <w:rsid w:val="00CF6DBE"/>
    <w:rsid w:val="00D02DC8"/>
    <w:rsid w:val="00D04D64"/>
    <w:rsid w:val="00D06238"/>
    <w:rsid w:val="00D10A25"/>
    <w:rsid w:val="00D14598"/>
    <w:rsid w:val="00D1520E"/>
    <w:rsid w:val="00D20844"/>
    <w:rsid w:val="00D30D08"/>
    <w:rsid w:val="00D367A5"/>
    <w:rsid w:val="00D412AE"/>
    <w:rsid w:val="00D4143C"/>
    <w:rsid w:val="00D4442D"/>
    <w:rsid w:val="00D4629C"/>
    <w:rsid w:val="00D466E9"/>
    <w:rsid w:val="00D46B2F"/>
    <w:rsid w:val="00D50DF2"/>
    <w:rsid w:val="00D546D7"/>
    <w:rsid w:val="00D56C21"/>
    <w:rsid w:val="00D66B84"/>
    <w:rsid w:val="00D70EFA"/>
    <w:rsid w:val="00D72E4B"/>
    <w:rsid w:val="00D74A46"/>
    <w:rsid w:val="00D769B6"/>
    <w:rsid w:val="00D77A0E"/>
    <w:rsid w:val="00D96E68"/>
    <w:rsid w:val="00DA27E0"/>
    <w:rsid w:val="00DA303A"/>
    <w:rsid w:val="00DA5104"/>
    <w:rsid w:val="00DB138B"/>
    <w:rsid w:val="00DC06B6"/>
    <w:rsid w:val="00DC1D13"/>
    <w:rsid w:val="00DC53FD"/>
    <w:rsid w:val="00DD3116"/>
    <w:rsid w:val="00DD5564"/>
    <w:rsid w:val="00DF5C98"/>
    <w:rsid w:val="00E0149C"/>
    <w:rsid w:val="00E061AA"/>
    <w:rsid w:val="00E24CC8"/>
    <w:rsid w:val="00E260A4"/>
    <w:rsid w:val="00E262EF"/>
    <w:rsid w:val="00E3229F"/>
    <w:rsid w:val="00E33B52"/>
    <w:rsid w:val="00E33EA2"/>
    <w:rsid w:val="00E3514B"/>
    <w:rsid w:val="00E354C5"/>
    <w:rsid w:val="00E56FB4"/>
    <w:rsid w:val="00E57A3F"/>
    <w:rsid w:val="00E65207"/>
    <w:rsid w:val="00E80484"/>
    <w:rsid w:val="00E84E10"/>
    <w:rsid w:val="00E97029"/>
    <w:rsid w:val="00E974AC"/>
    <w:rsid w:val="00E97908"/>
    <w:rsid w:val="00EB5A2A"/>
    <w:rsid w:val="00EB6ABF"/>
    <w:rsid w:val="00EB714D"/>
    <w:rsid w:val="00EB7C81"/>
    <w:rsid w:val="00EC2983"/>
    <w:rsid w:val="00ED73FD"/>
    <w:rsid w:val="00EE6B74"/>
    <w:rsid w:val="00EE761B"/>
    <w:rsid w:val="00EF108E"/>
    <w:rsid w:val="00EF10A9"/>
    <w:rsid w:val="00EF2750"/>
    <w:rsid w:val="00EF3361"/>
    <w:rsid w:val="00EF5596"/>
    <w:rsid w:val="00F04215"/>
    <w:rsid w:val="00F05153"/>
    <w:rsid w:val="00F0561C"/>
    <w:rsid w:val="00F05F51"/>
    <w:rsid w:val="00F07B41"/>
    <w:rsid w:val="00F165DF"/>
    <w:rsid w:val="00F51F11"/>
    <w:rsid w:val="00F570D1"/>
    <w:rsid w:val="00F70ACC"/>
    <w:rsid w:val="00F81887"/>
    <w:rsid w:val="00F854D3"/>
    <w:rsid w:val="00F93CD6"/>
    <w:rsid w:val="00FA04FC"/>
    <w:rsid w:val="00FA1A29"/>
    <w:rsid w:val="00FA1A48"/>
    <w:rsid w:val="00FB2D24"/>
    <w:rsid w:val="00FB4E32"/>
    <w:rsid w:val="00FC32A5"/>
    <w:rsid w:val="00FD5A5F"/>
    <w:rsid w:val="00FD7008"/>
    <w:rsid w:val="00FE1290"/>
    <w:rsid w:val="00FF4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CB3371-3C5A-479A-B4F4-1858C5F5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A1A"/>
    <w:pPr>
      <w:spacing w:after="160" w:line="259" w:lineRule="auto"/>
    </w:pPr>
    <w:rPr>
      <w:rFonts w:cs="Calibri"/>
      <w:sz w:val="22"/>
      <w:szCs w:val="22"/>
    </w:rPr>
  </w:style>
  <w:style w:type="paragraph" w:styleId="Heading1">
    <w:name w:val="heading 1"/>
    <w:basedOn w:val="Normal"/>
    <w:next w:val="Normal"/>
    <w:link w:val="Heading1Char"/>
    <w:qFormat/>
    <w:locked/>
    <w:rsid w:val="005D07D0"/>
    <w:pPr>
      <w:keepNext/>
      <w:spacing w:before="240" w:after="60" w:line="240" w:lineRule="auto"/>
      <w:outlineLvl w:val="0"/>
    </w:pPr>
    <w:rPr>
      <w:rFonts w:ascii="Arial" w:hAnsi="Arial" w:cs="Arial"/>
      <w:b/>
      <w:bCs/>
      <w:kern w:val="32"/>
      <w:sz w:val="32"/>
      <w:szCs w:val="32"/>
    </w:rPr>
  </w:style>
  <w:style w:type="paragraph" w:styleId="Heading2">
    <w:name w:val="heading 2"/>
    <w:basedOn w:val="Normal"/>
    <w:next w:val="Normal"/>
    <w:link w:val="Heading2Char"/>
    <w:qFormat/>
    <w:locked/>
    <w:rsid w:val="005D29F0"/>
    <w:pPr>
      <w:keepNext/>
      <w:suppressAutoHyphens/>
      <w:spacing w:after="0" w:line="240" w:lineRule="auto"/>
      <w:jc w:val="center"/>
      <w:outlineLvl w:val="1"/>
    </w:pPr>
    <w:rPr>
      <w:rFonts w:ascii="ArTarumianTimes" w:hAnsi="ArTarumianTimes" w:cs="Times New Roman"/>
      <w:b/>
      <w:color w:val="00000A"/>
      <w:sz w:val="20"/>
      <w:szCs w:val="20"/>
    </w:rPr>
  </w:style>
  <w:style w:type="paragraph" w:styleId="Heading8">
    <w:name w:val="heading 8"/>
    <w:basedOn w:val="Normal"/>
    <w:next w:val="Normal"/>
    <w:link w:val="Heading8Char"/>
    <w:qFormat/>
    <w:locked/>
    <w:rsid w:val="00F05F51"/>
    <w:pPr>
      <w:spacing w:before="240" w:after="60" w:line="240" w:lineRule="auto"/>
      <w:outlineLvl w:val="7"/>
    </w:pPr>
    <w:rPr>
      <w:rFonts w:cs="Times New Roman"/>
      <w:i/>
      <w:iCs/>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05F51"/>
    <w:rPr>
      <w:rFonts w:ascii="Arial" w:hAnsi="Arial" w:cs="Arial"/>
      <w:b/>
      <w:bCs/>
      <w:kern w:val="32"/>
      <w:sz w:val="32"/>
      <w:szCs w:val="32"/>
      <w:lang w:val="en-US" w:eastAsia="en-US" w:bidi="ar-SA"/>
    </w:rPr>
  </w:style>
  <w:style w:type="character" w:customStyle="1" w:styleId="Heading2Char">
    <w:name w:val="Heading 2 Char"/>
    <w:link w:val="Heading2"/>
    <w:locked/>
    <w:rsid w:val="005D29F0"/>
    <w:rPr>
      <w:rFonts w:ascii="ArTarumianTimes" w:eastAsia="Calibri" w:hAnsi="ArTarumianTimes"/>
      <w:b/>
      <w:color w:val="00000A"/>
      <w:lang w:val="en-US" w:eastAsia="en-US" w:bidi="ar-SA"/>
    </w:rPr>
  </w:style>
  <w:style w:type="character" w:customStyle="1" w:styleId="Heading8Char">
    <w:name w:val="Heading 8 Char"/>
    <w:link w:val="Heading8"/>
    <w:locked/>
    <w:rsid w:val="00F05F51"/>
    <w:rPr>
      <w:rFonts w:ascii="Calibri" w:hAnsi="Calibri"/>
      <w:i/>
      <w:iCs/>
      <w:sz w:val="24"/>
      <w:szCs w:val="24"/>
      <w:lang w:val="ru-RU" w:eastAsia="ru-RU" w:bidi="ar-SA"/>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Обычный (Web)1"/>
    <w:basedOn w:val="Normal"/>
    <w:link w:val="NormalWebChar"/>
    <w:semiHidden/>
    <w:rsid w:val="00727CC8"/>
    <w:pPr>
      <w:spacing w:before="100" w:beforeAutospacing="1" w:after="100" w:afterAutospacing="1" w:line="240" w:lineRule="auto"/>
    </w:pPr>
    <w:rPr>
      <w:rFonts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5D07D0"/>
    <w:rPr>
      <w:sz w:val="24"/>
      <w:szCs w:val="24"/>
      <w:lang w:val="en-US" w:eastAsia="en-US" w:bidi="ar-SA"/>
    </w:rPr>
  </w:style>
  <w:style w:type="character" w:styleId="Strong">
    <w:name w:val="Strong"/>
    <w:uiPriority w:val="99"/>
    <w:qFormat/>
    <w:rsid w:val="00727CC8"/>
    <w:rPr>
      <w:b/>
      <w:bCs/>
    </w:rPr>
  </w:style>
  <w:style w:type="paragraph" w:customStyle="1"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
    <w:basedOn w:val="Normal"/>
    <w:link w:val="ListParagraphChar"/>
    <w:qFormat/>
    <w:rsid w:val="00C224F2"/>
    <w:pPr>
      <w:spacing w:after="0" w:line="240" w:lineRule="auto"/>
      <w:ind w:left="720"/>
    </w:pPr>
    <w:rPr>
      <w:rFonts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Bullets Char"/>
    <w:link w:val="ListParagraph"/>
    <w:locked/>
    <w:rsid w:val="00CF5004"/>
    <w:rPr>
      <w:sz w:val="24"/>
      <w:szCs w:val="24"/>
      <w:lang w:val="ru-RU" w:eastAsia="ru-RU" w:bidi="ar-SA"/>
    </w:rPr>
  </w:style>
  <w:style w:type="paragraph" w:styleId="BalloonText">
    <w:name w:val="Balloon Text"/>
    <w:basedOn w:val="Normal"/>
    <w:link w:val="BalloonTextChar1"/>
    <w:semiHidden/>
    <w:rsid w:val="00C152B3"/>
    <w:pPr>
      <w:spacing w:after="0" w:line="240" w:lineRule="auto"/>
    </w:pPr>
    <w:rPr>
      <w:rFonts w:ascii="Segoe UI" w:hAnsi="Segoe UI" w:cs="Segoe UI"/>
      <w:sz w:val="18"/>
      <w:szCs w:val="18"/>
    </w:rPr>
  </w:style>
  <w:style w:type="character" w:customStyle="1" w:styleId="BalloonTextChar1">
    <w:name w:val="Balloon Text Char1"/>
    <w:link w:val="BalloonText"/>
    <w:semiHidden/>
    <w:locked/>
    <w:rsid w:val="00C152B3"/>
    <w:rPr>
      <w:rFonts w:ascii="Segoe UI" w:hAnsi="Segoe UI" w:cs="Segoe UI"/>
      <w:sz w:val="18"/>
      <w:szCs w:val="18"/>
      <w:lang w:val="en-US" w:eastAsia="en-US" w:bidi="ar-SA"/>
    </w:rPr>
  </w:style>
  <w:style w:type="paragraph" w:styleId="FootnoteText">
    <w:name w:val="footnote text"/>
    <w:basedOn w:val="Normal"/>
    <w:link w:val="FootnoteTextChar1"/>
    <w:semiHidden/>
    <w:rsid w:val="00271BD2"/>
    <w:pPr>
      <w:spacing w:after="0" w:line="240" w:lineRule="auto"/>
    </w:pPr>
    <w:rPr>
      <w:rFonts w:cs="Times New Roman"/>
      <w:sz w:val="20"/>
      <w:szCs w:val="20"/>
    </w:rPr>
  </w:style>
  <w:style w:type="character" w:customStyle="1" w:styleId="FootnoteTextChar1">
    <w:name w:val="Footnote Text Char1"/>
    <w:link w:val="FootnoteText"/>
    <w:locked/>
    <w:rsid w:val="00271BD2"/>
    <w:rPr>
      <w:rFonts w:ascii="Calibri" w:hAnsi="Calibri"/>
      <w:lang w:val="en-US" w:eastAsia="en-US" w:bidi="ar-SA"/>
    </w:rPr>
  </w:style>
  <w:style w:type="character" w:styleId="FootnoteReference">
    <w:name w:val="footnote reference"/>
    <w:semiHidden/>
    <w:rsid w:val="00271BD2"/>
    <w:rPr>
      <w:rFonts w:cs="Times New Roman"/>
      <w:vertAlign w:val="superscript"/>
    </w:rPr>
  </w:style>
  <w:style w:type="paragraph" w:styleId="Header">
    <w:name w:val="header"/>
    <w:aliases w:val="h"/>
    <w:basedOn w:val="Normal"/>
    <w:link w:val="HeaderChar1"/>
    <w:rsid w:val="005D07D0"/>
    <w:pPr>
      <w:tabs>
        <w:tab w:val="center" w:pos="4677"/>
        <w:tab w:val="right" w:pos="9355"/>
      </w:tabs>
      <w:spacing w:after="0" w:line="240" w:lineRule="auto"/>
    </w:pPr>
    <w:rPr>
      <w:rFonts w:cs="Times New Roman"/>
      <w:sz w:val="24"/>
      <w:szCs w:val="24"/>
      <w:lang w:val="ru-RU" w:eastAsia="ru-RU"/>
    </w:rPr>
  </w:style>
  <w:style w:type="character" w:customStyle="1" w:styleId="HeaderChar1">
    <w:name w:val="Header Char1"/>
    <w:aliases w:val="h Char1"/>
    <w:link w:val="Header"/>
    <w:semiHidden/>
    <w:locked/>
    <w:rsid w:val="008B6B8B"/>
    <w:rPr>
      <w:sz w:val="24"/>
      <w:szCs w:val="24"/>
      <w:lang w:val="ru-RU" w:eastAsia="ru-RU" w:bidi="ar-SA"/>
    </w:rPr>
  </w:style>
  <w:style w:type="paragraph" w:styleId="Footer">
    <w:name w:val="footer"/>
    <w:basedOn w:val="Normal"/>
    <w:link w:val="FooterChar1"/>
    <w:rsid w:val="005D07D0"/>
    <w:pPr>
      <w:tabs>
        <w:tab w:val="center" w:pos="4677"/>
        <w:tab w:val="right" w:pos="9355"/>
      </w:tabs>
      <w:spacing w:after="0" w:line="240" w:lineRule="auto"/>
    </w:pPr>
    <w:rPr>
      <w:rFonts w:cs="Times New Roman"/>
      <w:sz w:val="24"/>
      <w:szCs w:val="24"/>
      <w:lang w:val="ru-RU" w:eastAsia="ru-RU"/>
    </w:rPr>
  </w:style>
  <w:style w:type="character" w:customStyle="1" w:styleId="FooterChar1">
    <w:name w:val="Footer Char1"/>
    <w:link w:val="Footer"/>
    <w:locked/>
    <w:rsid w:val="008B6B8B"/>
    <w:rPr>
      <w:sz w:val="24"/>
      <w:szCs w:val="24"/>
      <w:lang w:val="ru-RU" w:eastAsia="ru-RU" w:bidi="ar-SA"/>
    </w:rPr>
  </w:style>
  <w:style w:type="character" w:styleId="Hyperlink">
    <w:name w:val="Hyperlink"/>
    <w:rsid w:val="005D07D0"/>
    <w:rPr>
      <w:color w:val="0000FF"/>
      <w:u w:val="single"/>
    </w:rPr>
  </w:style>
  <w:style w:type="paragraph" w:customStyle="1" w:styleId="Armenian">
    <w:name w:val="Armenian"/>
    <w:basedOn w:val="Normal"/>
    <w:link w:val="ArmenianChar"/>
    <w:rsid w:val="005D07D0"/>
    <w:pPr>
      <w:spacing w:after="0" w:line="240" w:lineRule="auto"/>
    </w:pPr>
    <w:rPr>
      <w:rFonts w:ascii="Agg_Times1" w:hAnsi="Agg_Times1" w:cs="Times New Roman"/>
      <w:sz w:val="24"/>
      <w:szCs w:val="20"/>
      <w:lang w:val="en-GB"/>
    </w:rPr>
  </w:style>
  <w:style w:type="character" w:customStyle="1" w:styleId="ArmenianChar">
    <w:name w:val="Armenian Char"/>
    <w:link w:val="Armenian"/>
    <w:locked/>
    <w:rsid w:val="00F05F51"/>
    <w:rPr>
      <w:rFonts w:ascii="Agg_Times1" w:hAnsi="Agg_Times1"/>
      <w:sz w:val="24"/>
      <w:lang w:val="en-GB" w:eastAsia="en-US" w:bidi="ar-SA"/>
    </w:rPr>
  </w:style>
  <w:style w:type="character" w:customStyle="1" w:styleId="s8">
    <w:name w:val="s8"/>
    <w:rsid w:val="005D07D0"/>
  </w:style>
  <w:style w:type="paragraph" w:styleId="BodyText">
    <w:name w:val="Body Text"/>
    <w:basedOn w:val="Normal"/>
    <w:link w:val="BodyTextChar1"/>
    <w:rsid w:val="005D07D0"/>
    <w:pPr>
      <w:spacing w:after="0" w:line="240" w:lineRule="auto"/>
      <w:jc w:val="center"/>
    </w:pPr>
    <w:rPr>
      <w:rFonts w:ascii="Times LatArm" w:hAnsi="Times LatArm" w:cs="Times New Roman"/>
      <w:b/>
      <w:bCs/>
      <w:sz w:val="24"/>
      <w:szCs w:val="24"/>
      <w:lang w:eastAsia="ru-RU"/>
    </w:rPr>
  </w:style>
  <w:style w:type="character" w:customStyle="1" w:styleId="BodyTextChar1">
    <w:name w:val="Body Text Char1"/>
    <w:link w:val="BodyText"/>
    <w:locked/>
    <w:rsid w:val="005D07D0"/>
    <w:rPr>
      <w:rFonts w:ascii="Times LatArm" w:hAnsi="Times LatArm"/>
      <w:b/>
      <w:bCs/>
      <w:sz w:val="24"/>
      <w:szCs w:val="24"/>
      <w:lang w:val="en-US" w:eastAsia="ru-RU" w:bidi="ar-SA"/>
    </w:rPr>
  </w:style>
  <w:style w:type="paragraph" w:customStyle="1" w:styleId="mechtex">
    <w:name w:val="mechtex"/>
    <w:basedOn w:val="Normal"/>
    <w:link w:val="mechtexChar"/>
    <w:rsid w:val="005D07D0"/>
    <w:pPr>
      <w:spacing w:after="0" w:line="240" w:lineRule="auto"/>
      <w:jc w:val="center"/>
    </w:pPr>
    <w:rPr>
      <w:rFonts w:ascii="Arial Armenian" w:hAnsi="Arial Armenian" w:cs="Times New Roman"/>
      <w:szCs w:val="24"/>
      <w:lang w:eastAsia="ru-RU"/>
    </w:rPr>
  </w:style>
  <w:style w:type="character" w:customStyle="1" w:styleId="mechtexChar">
    <w:name w:val="mechtex Char"/>
    <w:link w:val="mechtex"/>
    <w:locked/>
    <w:rsid w:val="005D07D0"/>
    <w:rPr>
      <w:rFonts w:ascii="Arial Armenian" w:hAnsi="Arial Armenian"/>
      <w:sz w:val="22"/>
      <w:szCs w:val="24"/>
      <w:lang w:val="en-US" w:eastAsia="ru-RU" w:bidi="ar-SA"/>
    </w:rPr>
  </w:style>
  <w:style w:type="paragraph" w:customStyle="1" w:styleId="1">
    <w:name w:val="Без интервала1"/>
    <w:rsid w:val="005D07D0"/>
    <w:rPr>
      <w:rFonts w:eastAsia="Times New Roman"/>
      <w:sz w:val="22"/>
      <w:szCs w:val="22"/>
    </w:rPr>
  </w:style>
  <w:style w:type="character" w:customStyle="1" w:styleId="apple-converted-space">
    <w:name w:val="apple-converted-space"/>
    <w:rsid w:val="005D07D0"/>
  </w:style>
  <w:style w:type="paragraph" w:styleId="BodyTextIndent">
    <w:name w:val="Body Text Indent"/>
    <w:basedOn w:val="Normal"/>
    <w:link w:val="BodyTextIndentChar1"/>
    <w:rsid w:val="005D07D0"/>
    <w:pPr>
      <w:spacing w:after="120" w:line="240" w:lineRule="auto"/>
      <w:ind w:left="360"/>
    </w:pPr>
    <w:rPr>
      <w:rFonts w:cs="Times New Roman"/>
      <w:sz w:val="24"/>
      <w:szCs w:val="24"/>
      <w:lang w:val="ru-RU" w:eastAsia="ru-RU"/>
    </w:rPr>
  </w:style>
  <w:style w:type="character" w:customStyle="1" w:styleId="BodyTextIndentChar1">
    <w:name w:val="Body Text Indent Char1"/>
    <w:link w:val="BodyTextIndent"/>
    <w:locked/>
    <w:rsid w:val="005D07D0"/>
    <w:rPr>
      <w:sz w:val="24"/>
      <w:szCs w:val="24"/>
      <w:lang w:val="ru-RU" w:eastAsia="ru-RU" w:bidi="ar-SA"/>
    </w:rPr>
  </w:style>
  <w:style w:type="character" w:customStyle="1" w:styleId="BalloonTextChar">
    <w:name w:val="Balloon Text Char"/>
    <w:locked/>
    <w:rsid w:val="005D07D0"/>
    <w:rPr>
      <w:rFonts w:ascii="Tahoma" w:hAnsi="Tahoma" w:cs="Tahoma"/>
      <w:sz w:val="16"/>
      <w:szCs w:val="16"/>
      <w:lang w:val="ru-RU" w:eastAsia="ru-RU"/>
    </w:rPr>
  </w:style>
  <w:style w:type="character" w:styleId="Emphasis">
    <w:name w:val="Emphasis"/>
    <w:qFormat/>
    <w:locked/>
    <w:rsid w:val="002C4783"/>
    <w:rPr>
      <w:i/>
    </w:rPr>
  </w:style>
  <w:style w:type="character" w:customStyle="1" w:styleId="Footnote">
    <w:name w:val="Footnote_"/>
    <w:link w:val="Footnote0"/>
    <w:locked/>
    <w:rsid w:val="00D77A0E"/>
    <w:rPr>
      <w:rFonts w:ascii="Arial" w:hAnsi="Arial"/>
      <w:sz w:val="19"/>
      <w:szCs w:val="19"/>
      <w:lang w:bidi="ar-SA"/>
    </w:rPr>
  </w:style>
  <w:style w:type="paragraph" w:customStyle="1" w:styleId="Footnote0">
    <w:name w:val="Footnote"/>
    <w:basedOn w:val="Normal"/>
    <w:link w:val="Footnote"/>
    <w:rsid w:val="00D77A0E"/>
    <w:pPr>
      <w:widowControl w:val="0"/>
      <w:spacing w:after="0" w:line="283" w:lineRule="auto"/>
      <w:ind w:left="160" w:firstLine="190"/>
    </w:pPr>
    <w:rPr>
      <w:rFonts w:ascii="Arial" w:hAnsi="Arial" w:cs="Times New Roman"/>
      <w:sz w:val="19"/>
      <w:szCs w:val="19"/>
      <w:lang w:val="x-none" w:eastAsia="x-none"/>
    </w:rPr>
  </w:style>
  <w:style w:type="character" w:customStyle="1" w:styleId="Bodytext0">
    <w:name w:val="Body text_"/>
    <w:link w:val="Bodytext1"/>
    <w:locked/>
    <w:rsid w:val="00D77A0E"/>
    <w:rPr>
      <w:rFonts w:ascii="Arial" w:hAnsi="Arial"/>
      <w:sz w:val="22"/>
      <w:szCs w:val="22"/>
      <w:lang w:bidi="ar-SA"/>
    </w:rPr>
  </w:style>
  <w:style w:type="paragraph" w:customStyle="1" w:styleId="Bodytext1">
    <w:name w:val="Body text"/>
    <w:basedOn w:val="Normal"/>
    <w:link w:val="Bodytext0"/>
    <w:rsid w:val="00D77A0E"/>
    <w:pPr>
      <w:widowControl w:val="0"/>
      <w:spacing w:after="0" w:line="454" w:lineRule="auto"/>
      <w:ind w:firstLine="400"/>
    </w:pPr>
    <w:rPr>
      <w:rFonts w:ascii="Arial" w:hAnsi="Arial" w:cs="Times New Roman"/>
      <w:lang w:val="x-none" w:eastAsia="x-none"/>
    </w:rPr>
  </w:style>
  <w:style w:type="character" w:customStyle="1" w:styleId="Bodytext2">
    <w:name w:val="Body text (2)_"/>
    <w:link w:val="Bodytext20"/>
    <w:locked/>
    <w:rsid w:val="003F4636"/>
    <w:rPr>
      <w:rFonts w:ascii="Arial" w:hAnsi="Arial"/>
      <w:lang w:bidi="ar-SA"/>
    </w:rPr>
  </w:style>
  <w:style w:type="paragraph" w:customStyle="1" w:styleId="Bodytext20">
    <w:name w:val="Body text (2)"/>
    <w:basedOn w:val="Normal"/>
    <w:link w:val="Bodytext2"/>
    <w:rsid w:val="003F4636"/>
    <w:pPr>
      <w:widowControl w:val="0"/>
      <w:spacing w:after="250" w:line="278" w:lineRule="auto"/>
    </w:pPr>
    <w:rPr>
      <w:rFonts w:ascii="Arial" w:hAnsi="Arial" w:cs="Times New Roman"/>
      <w:sz w:val="20"/>
      <w:szCs w:val="20"/>
      <w:lang w:val="x-none" w:eastAsia="x-none"/>
    </w:rPr>
  </w:style>
  <w:style w:type="character" w:styleId="CommentReference">
    <w:name w:val="annotation reference"/>
    <w:semiHidden/>
    <w:rsid w:val="008B6B8B"/>
    <w:rPr>
      <w:rFonts w:cs="Times New Roman"/>
      <w:sz w:val="16"/>
      <w:szCs w:val="16"/>
    </w:rPr>
  </w:style>
  <w:style w:type="paragraph" w:styleId="CommentText">
    <w:name w:val="annotation text"/>
    <w:basedOn w:val="Normal"/>
    <w:link w:val="CommentTextChar"/>
    <w:semiHidden/>
    <w:rsid w:val="008B6B8B"/>
    <w:pPr>
      <w:spacing w:after="0" w:line="240" w:lineRule="auto"/>
    </w:pPr>
    <w:rPr>
      <w:rFonts w:cs="Times New Roman"/>
      <w:sz w:val="20"/>
      <w:szCs w:val="20"/>
      <w:lang w:val="en-GB"/>
    </w:rPr>
  </w:style>
  <w:style w:type="character" w:customStyle="1" w:styleId="CommentTextChar">
    <w:name w:val="Comment Text Char"/>
    <w:link w:val="CommentText"/>
    <w:semiHidden/>
    <w:locked/>
    <w:rsid w:val="008B6B8B"/>
    <w:rPr>
      <w:rFonts w:eastAsia="Calibri"/>
      <w:lang w:val="en-GB" w:eastAsia="en-US" w:bidi="ar-SA"/>
    </w:rPr>
  </w:style>
  <w:style w:type="character" w:customStyle="1" w:styleId="FontStyle155">
    <w:name w:val="Font Style155"/>
    <w:rsid w:val="008B6B8B"/>
    <w:rPr>
      <w:rFonts w:ascii="Sylfaen" w:hAnsi="Sylfaen" w:cs="Sylfaen"/>
      <w:sz w:val="18"/>
      <w:szCs w:val="18"/>
    </w:rPr>
  </w:style>
  <w:style w:type="character" w:customStyle="1" w:styleId="FootnoteTextChar">
    <w:name w:val="Footnote Text Char"/>
    <w:semiHidden/>
    <w:locked/>
    <w:rsid w:val="005F64F7"/>
    <w:rPr>
      <w:rFonts w:cs="Times New Roman"/>
      <w:sz w:val="20"/>
      <w:szCs w:val="20"/>
    </w:rPr>
  </w:style>
  <w:style w:type="paragraph" w:styleId="EndnoteText">
    <w:name w:val="endnote text"/>
    <w:basedOn w:val="Normal"/>
    <w:semiHidden/>
    <w:rsid w:val="005F64F7"/>
    <w:rPr>
      <w:sz w:val="20"/>
      <w:szCs w:val="20"/>
    </w:rPr>
  </w:style>
  <w:style w:type="character" w:styleId="EndnoteReference">
    <w:name w:val="endnote reference"/>
    <w:semiHidden/>
    <w:rsid w:val="005F64F7"/>
    <w:rPr>
      <w:vertAlign w:val="superscript"/>
    </w:rPr>
  </w:style>
  <w:style w:type="paragraph" w:customStyle="1" w:styleId="voroshmanbody">
    <w:name w:val="voroshman body"/>
    <w:basedOn w:val="Normal"/>
    <w:rsid w:val="00012648"/>
    <w:pPr>
      <w:spacing w:after="0" w:line="360" w:lineRule="auto"/>
      <w:ind w:firstLine="397"/>
      <w:jc w:val="both"/>
    </w:pPr>
    <w:rPr>
      <w:rFonts w:ascii="ArTarumianTimes" w:hAnsi="ArTarumianTimes" w:cs="Times New Roman"/>
      <w:kern w:val="28"/>
      <w:sz w:val="24"/>
      <w:szCs w:val="24"/>
      <w:lang w:val="af-ZA" w:eastAsia="ru-RU"/>
    </w:rPr>
  </w:style>
  <w:style w:type="paragraph" w:styleId="NoSpacing">
    <w:name w:val="No Spacing"/>
    <w:qFormat/>
    <w:rsid w:val="00012648"/>
    <w:rPr>
      <w:rFonts w:eastAsia="Times New Roman"/>
      <w:sz w:val="22"/>
      <w:szCs w:val="22"/>
    </w:rPr>
  </w:style>
  <w:style w:type="character" w:customStyle="1" w:styleId="BodyTextChar">
    <w:name w:val="Body Text Char"/>
    <w:locked/>
    <w:rsid w:val="00012648"/>
    <w:rPr>
      <w:rFonts w:ascii="Times Armenian" w:hAnsi="Times Armenian" w:cs="Times New Roman"/>
      <w:sz w:val="20"/>
      <w:szCs w:val="20"/>
    </w:rPr>
  </w:style>
  <w:style w:type="character" w:customStyle="1" w:styleId="BodyTextIndentChar">
    <w:name w:val="Body Text Indent Char"/>
    <w:locked/>
    <w:rsid w:val="00F05F51"/>
    <w:rPr>
      <w:sz w:val="24"/>
      <w:lang w:val="ru-RU" w:eastAsia="ru-RU"/>
    </w:rPr>
  </w:style>
  <w:style w:type="character" w:customStyle="1" w:styleId="HeaderChar">
    <w:name w:val="Header Char"/>
    <w:aliases w:val="h Char"/>
    <w:locked/>
    <w:rsid w:val="00F05F51"/>
    <w:rPr>
      <w:sz w:val="24"/>
      <w:lang w:val="ru-RU" w:eastAsia="ru-RU"/>
    </w:rPr>
  </w:style>
  <w:style w:type="character" w:customStyle="1" w:styleId="FooterChar">
    <w:name w:val="Footer Char"/>
    <w:locked/>
    <w:rsid w:val="00F05F51"/>
    <w:rPr>
      <w:sz w:val="24"/>
      <w:lang w:val="ru-RU" w:eastAsia="ru-RU"/>
    </w:rPr>
  </w:style>
  <w:style w:type="character" w:customStyle="1" w:styleId="z-TopofFormChar">
    <w:name w:val="z-Top of Form Char"/>
    <w:link w:val="z-TopofForm"/>
    <w:locked/>
    <w:rsid w:val="00F05F51"/>
    <w:rPr>
      <w:rFonts w:ascii="Arial" w:hAnsi="Arial"/>
      <w:vanish/>
      <w:sz w:val="16"/>
      <w:lang w:bidi="ar-SA"/>
    </w:rPr>
  </w:style>
  <w:style w:type="paragraph" w:styleId="z-TopofForm">
    <w:name w:val="HTML Top of Form"/>
    <w:basedOn w:val="Normal"/>
    <w:next w:val="Normal"/>
    <w:link w:val="z-TopofFormChar"/>
    <w:hidden/>
    <w:rsid w:val="00F05F51"/>
    <w:pPr>
      <w:pBdr>
        <w:bottom w:val="single" w:sz="6" w:space="1" w:color="auto"/>
      </w:pBdr>
      <w:spacing w:after="0" w:line="240" w:lineRule="auto"/>
      <w:jc w:val="center"/>
    </w:pPr>
    <w:rPr>
      <w:rFonts w:ascii="Arial" w:hAnsi="Arial" w:cs="Times New Roman"/>
      <w:vanish/>
      <w:sz w:val="16"/>
      <w:szCs w:val="20"/>
      <w:lang w:val="x-none" w:eastAsia="x-none"/>
    </w:rPr>
  </w:style>
  <w:style w:type="character" w:customStyle="1" w:styleId="z-TopofFormChar1">
    <w:name w:val="z-Top of Form Char1"/>
    <w:rsid w:val="00F05F51"/>
    <w:rPr>
      <w:rFonts w:ascii="Arial" w:hAnsi="Arial"/>
      <w:vanish/>
      <w:sz w:val="16"/>
      <w:lang w:val="ru-RU" w:eastAsia="ru-RU"/>
    </w:rPr>
  </w:style>
  <w:style w:type="character" w:customStyle="1" w:styleId="z-BottomofFormChar">
    <w:name w:val="z-Bottom of Form Char"/>
    <w:link w:val="z-BottomofForm"/>
    <w:locked/>
    <w:rsid w:val="00F05F51"/>
    <w:rPr>
      <w:rFonts w:ascii="Arial" w:hAnsi="Arial"/>
      <w:vanish/>
      <w:sz w:val="16"/>
      <w:lang w:bidi="ar-SA"/>
    </w:rPr>
  </w:style>
  <w:style w:type="paragraph" w:styleId="z-BottomofForm">
    <w:name w:val="HTML Bottom of Form"/>
    <w:basedOn w:val="Normal"/>
    <w:next w:val="Normal"/>
    <w:link w:val="z-BottomofFormChar"/>
    <w:hidden/>
    <w:rsid w:val="00F05F51"/>
    <w:pPr>
      <w:pBdr>
        <w:top w:val="single" w:sz="6" w:space="1" w:color="auto"/>
      </w:pBdr>
      <w:spacing w:after="0" w:line="240" w:lineRule="auto"/>
      <w:jc w:val="center"/>
    </w:pPr>
    <w:rPr>
      <w:rFonts w:ascii="Arial" w:hAnsi="Arial" w:cs="Times New Roman"/>
      <w:vanish/>
      <w:sz w:val="16"/>
      <w:szCs w:val="20"/>
      <w:lang w:val="x-none" w:eastAsia="x-none"/>
    </w:rPr>
  </w:style>
  <w:style w:type="character" w:customStyle="1" w:styleId="z-BottomofFormChar1">
    <w:name w:val="z-Bottom of Form Char1"/>
    <w:rsid w:val="00F05F51"/>
    <w:rPr>
      <w:rFonts w:ascii="Arial" w:hAnsi="Arial"/>
      <w:vanish/>
      <w:sz w:val="16"/>
      <w:lang w:val="ru-RU" w:eastAsia="ru-RU"/>
    </w:rPr>
  </w:style>
  <w:style w:type="character" w:customStyle="1" w:styleId="FontStyle23">
    <w:name w:val="Font Style23"/>
    <w:rsid w:val="00F05F51"/>
    <w:rPr>
      <w:rFonts w:ascii="Tahoma" w:hAnsi="Tahoma"/>
      <w:sz w:val="20"/>
    </w:rPr>
  </w:style>
  <w:style w:type="paragraph" w:customStyle="1" w:styleId="Bodytext10">
    <w:name w:val="Body text1"/>
    <w:basedOn w:val="Normal"/>
    <w:rsid w:val="00F05F51"/>
    <w:pPr>
      <w:shd w:val="clear" w:color="auto" w:fill="FFFFFF"/>
      <w:spacing w:before="660" w:after="660" w:line="240" w:lineRule="atLeast"/>
    </w:pPr>
    <w:rPr>
      <w:rFonts w:ascii="Times New Roman" w:eastAsia="Times New Roman" w:hAnsi="Times New Roman" w:cs="Times New Roman"/>
      <w:spacing w:val="10"/>
      <w:sz w:val="20"/>
      <w:szCs w:val="20"/>
      <w:lang w:eastAsia="ru-RU"/>
    </w:rPr>
  </w:style>
  <w:style w:type="character" w:styleId="SubtleEmphasis">
    <w:name w:val="Subtle Emphasis"/>
    <w:qFormat/>
    <w:rsid w:val="00E3229F"/>
    <w:rPr>
      <w:rFonts w:cs="Times New Roman"/>
      <w:i/>
      <w:iCs/>
      <w:color w:val="808080"/>
    </w:rPr>
  </w:style>
  <w:style w:type="paragraph" w:customStyle="1" w:styleId="big">
    <w:name w:val="big"/>
    <w:basedOn w:val="Normal"/>
    <w:rsid w:val="00E322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rsid w:val="00E3229F"/>
    <w:pPr>
      <w:spacing w:after="0" w:line="480" w:lineRule="auto"/>
      <w:ind w:firstLine="709"/>
      <w:jc w:val="both"/>
    </w:pPr>
    <w:rPr>
      <w:rFonts w:ascii="Arial Armenian" w:hAnsi="Arial Armenian" w:cs="Times New Roman"/>
      <w:lang w:eastAsia="ru-RU"/>
    </w:rPr>
  </w:style>
  <w:style w:type="character" w:customStyle="1" w:styleId="normChar">
    <w:name w:val="norm Char"/>
    <w:link w:val="norm"/>
    <w:locked/>
    <w:rsid w:val="00E3229F"/>
    <w:rPr>
      <w:rFonts w:ascii="Arial Armenian" w:hAnsi="Arial Armenian"/>
      <w:sz w:val="22"/>
      <w:szCs w:val="22"/>
      <w:lang w:val="en-US" w:eastAsia="ru-RU" w:bidi="ar-SA"/>
    </w:rPr>
  </w:style>
  <w:style w:type="character" w:customStyle="1" w:styleId="mechtex0">
    <w:name w:val="mechtex Знак"/>
    <w:locked/>
    <w:rsid w:val="00E3229F"/>
    <w:rPr>
      <w:rFonts w:ascii="Arial Armenian" w:hAnsi="Arial Armenian"/>
      <w:sz w:val="22"/>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502999">
      <w:marLeft w:val="0"/>
      <w:marRight w:val="0"/>
      <w:marTop w:val="0"/>
      <w:marBottom w:val="0"/>
      <w:divBdr>
        <w:top w:val="none" w:sz="0" w:space="0" w:color="auto"/>
        <w:left w:val="none" w:sz="0" w:space="0" w:color="auto"/>
        <w:bottom w:val="none" w:sz="0" w:space="0" w:color="auto"/>
        <w:right w:val="none" w:sz="0" w:space="0" w:color="auto"/>
      </w:divBdr>
    </w:div>
    <w:div w:id="1841503000">
      <w:marLeft w:val="0"/>
      <w:marRight w:val="0"/>
      <w:marTop w:val="0"/>
      <w:marBottom w:val="0"/>
      <w:divBdr>
        <w:top w:val="none" w:sz="0" w:space="0" w:color="auto"/>
        <w:left w:val="none" w:sz="0" w:space="0" w:color="auto"/>
        <w:bottom w:val="none" w:sz="0" w:space="0" w:color="auto"/>
        <w:right w:val="none" w:sz="0" w:space="0" w:color="auto"/>
      </w:divBdr>
    </w:div>
    <w:div w:id="1841503001">
      <w:marLeft w:val="0"/>
      <w:marRight w:val="0"/>
      <w:marTop w:val="0"/>
      <w:marBottom w:val="0"/>
      <w:divBdr>
        <w:top w:val="none" w:sz="0" w:space="0" w:color="auto"/>
        <w:left w:val="none" w:sz="0" w:space="0" w:color="auto"/>
        <w:bottom w:val="none" w:sz="0" w:space="0" w:color="auto"/>
        <w:right w:val="none" w:sz="0" w:space="0" w:color="auto"/>
      </w:divBdr>
    </w:div>
    <w:div w:id="18415030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Margarita Margaryan</cp:lastModifiedBy>
  <cp:revision>2</cp:revision>
  <cp:lastPrinted>2024-12-26T12:11:00Z</cp:lastPrinted>
  <dcterms:created xsi:type="dcterms:W3CDTF">2025-02-24T06:59:00Z</dcterms:created>
  <dcterms:modified xsi:type="dcterms:W3CDTF">2025-02-24T06:59:00Z</dcterms:modified>
</cp:coreProperties>
</file>