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09D" w:rsidRPr="004A695B" w:rsidRDefault="0093109D" w:rsidP="0093109D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A695B">
        <w:rPr>
          <w:rFonts w:ascii="GHEA Grapalat" w:hAnsi="GHEA Grapalat" w:cs="Sylfaen"/>
          <w:b/>
          <w:lang w:val="af-ZA"/>
        </w:rPr>
        <w:t>ՀԻՄՆԱՎՈՐՈՒՄ</w:t>
      </w:r>
    </w:p>
    <w:p w:rsidR="0093109D" w:rsidRPr="004A695B" w:rsidRDefault="001B4A8E" w:rsidP="0093109D">
      <w:pPr>
        <w:jc w:val="center"/>
        <w:rPr>
          <w:rFonts w:ascii="GHEA Grapalat" w:hAnsi="GHEA Grapalat" w:cs="Sylfaen"/>
          <w:b/>
          <w:lang w:val="af-ZA"/>
        </w:rPr>
      </w:pPr>
      <w:r w:rsidRPr="004A695B">
        <w:rPr>
          <w:rFonts w:ascii="GHEA Grapalat" w:hAnsi="GHEA Grapalat"/>
          <w:b/>
          <w:lang w:val="hy-AM"/>
        </w:rPr>
        <w:t>«</w:t>
      </w:r>
      <w:r w:rsidRPr="004A695B">
        <w:rPr>
          <w:rFonts w:ascii="GHEA Grapalat" w:hAnsi="GHEA Grapalat" w:cs="GHEA Grapalat"/>
          <w:b/>
          <w:lang w:val="hy-AM"/>
        </w:rPr>
        <w:t>Հայաստանի</w:t>
      </w:r>
      <w:r w:rsidRPr="004A695B">
        <w:rPr>
          <w:rFonts w:ascii="GHEA Grapalat" w:hAnsi="GHEA Grapalat" w:cs="GHEA Grapalat"/>
          <w:b/>
          <w:lang w:val="fr-FR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Հանրապետության</w:t>
      </w:r>
      <w:r w:rsidRPr="004A695B">
        <w:rPr>
          <w:rFonts w:ascii="GHEA Grapalat" w:hAnsi="GHEA Grapalat" w:cs="GHEA Grapalat"/>
          <w:b/>
          <w:lang w:val="fr-FR"/>
        </w:rPr>
        <w:t xml:space="preserve"> 2019 թվականի պետական բյուջեում վերաբաշխում, </w:t>
      </w:r>
      <w:r w:rsidRPr="004A695B">
        <w:rPr>
          <w:rFonts w:ascii="GHEA Grapalat" w:hAnsi="GHEA Grapalat" w:cs="GHEA Grapalat"/>
          <w:b/>
          <w:lang w:val="hy-AM"/>
        </w:rPr>
        <w:t>Հայաստանի</w:t>
      </w:r>
      <w:r w:rsidRPr="004A695B">
        <w:rPr>
          <w:rFonts w:ascii="GHEA Grapalat" w:hAnsi="GHEA Grapalat" w:cs="GHEA Grapalat"/>
          <w:b/>
          <w:lang w:val="fr-FR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Հանրապետության</w:t>
      </w:r>
      <w:r w:rsidRPr="004A695B">
        <w:rPr>
          <w:rFonts w:ascii="GHEA Grapalat" w:hAnsi="GHEA Grapalat" w:cs="GHEA Grapalat"/>
          <w:b/>
          <w:lang w:val="fr-FR"/>
        </w:rPr>
        <w:t xml:space="preserve"> կառավարության 2018 թվականի դեկտեմբերի 27-ի </w:t>
      </w:r>
      <w:r w:rsidRPr="004A695B">
        <w:rPr>
          <w:rFonts w:ascii="GHEA Grapalat" w:hAnsi="GHEA Grapalat" w:cs="GHEA Grapalat"/>
          <w:b/>
          <w:lang w:val="hy-AM"/>
        </w:rPr>
        <w:t>N</w:t>
      </w:r>
      <w:r w:rsidRPr="004A695B">
        <w:rPr>
          <w:rFonts w:ascii="GHEA Grapalat" w:hAnsi="GHEA Grapalat" w:cs="GHEA Grapalat"/>
          <w:b/>
          <w:lang w:val="sv-FI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1</w:t>
      </w:r>
      <w:r w:rsidRPr="004A695B">
        <w:rPr>
          <w:rFonts w:ascii="GHEA Grapalat" w:hAnsi="GHEA Grapalat" w:cs="GHEA Grapalat"/>
          <w:b/>
          <w:lang w:val="sv-FI"/>
        </w:rPr>
        <w:t>515</w:t>
      </w:r>
      <w:r w:rsidRPr="004A695B">
        <w:rPr>
          <w:rFonts w:ascii="GHEA Grapalat" w:hAnsi="GHEA Grapalat" w:cs="GHEA Grapalat"/>
          <w:b/>
          <w:lang w:val="hy-AM"/>
        </w:rPr>
        <w:t>-Ն որոշման մեջ փոփոխու</w:t>
      </w:r>
      <w:r w:rsidRPr="004A695B">
        <w:rPr>
          <w:rFonts w:ascii="GHEA Grapalat" w:hAnsi="GHEA Grapalat" w:cs="GHEA Grapalat"/>
          <w:b/>
          <w:lang w:val="hy-AM"/>
        </w:rPr>
        <w:softHyphen/>
        <w:t>թ</w:t>
      </w:r>
      <w:r w:rsidRPr="004A695B">
        <w:rPr>
          <w:rFonts w:ascii="GHEA Grapalat" w:hAnsi="GHEA Grapalat" w:cs="GHEA Grapalat"/>
          <w:b/>
          <w:lang w:val="hy-AM"/>
        </w:rPr>
        <w:softHyphen/>
        <w:t>յուն</w:t>
      </w:r>
      <w:r w:rsidRPr="004A695B">
        <w:rPr>
          <w:rFonts w:ascii="GHEA Grapalat" w:hAnsi="GHEA Grapalat" w:cs="GHEA Grapalat"/>
          <w:b/>
          <w:lang w:val="hy-AM"/>
        </w:rPr>
        <w:softHyphen/>
        <w:t>ներ կատարելու մասին</w:t>
      </w:r>
      <w:r w:rsidRPr="004A695B">
        <w:rPr>
          <w:rFonts w:ascii="GHEA Grapalat" w:hAnsi="GHEA Grapalat"/>
          <w:b/>
          <w:lang w:val="hy-AM"/>
        </w:rPr>
        <w:t>»</w:t>
      </w:r>
      <w:r w:rsidRPr="004A695B">
        <w:rPr>
          <w:rFonts w:ascii="GHEA Grapalat" w:hAnsi="GHEA Grapalat" w:cs="GHEA Grapalat"/>
          <w:b/>
          <w:lang w:val="hy-AM"/>
        </w:rPr>
        <w:t xml:space="preserve"> </w:t>
      </w:r>
      <w:r w:rsidR="00BB3329" w:rsidRPr="004A695B">
        <w:rPr>
          <w:rFonts w:ascii="GHEA Grapalat" w:hAnsi="GHEA Grapalat" w:cs="Sylfaen"/>
          <w:b/>
          <w:lang w:val="en-US"/>
        </w:rPr>
        <w:t>ՀՀ</w:t>
      </w:r>
      <w:r w:rsidR="00BB3329" w:rsidRPr="004A695B">
        <w:rPr>
          <w:rFonts w:ascii="GHEA Grapalat" w:hAnsi="GHEA Grapalat" w:cs="Sylfaen"/>
          <w:b/>
          <w:lang w:val="af-ZA"/>
        </w:rPr>
        <w:t xml:space="preserve"> </w:t>
      </w:r>
      <w:r w:rsidR="00BB3329" w:rsidRPr="004A695B">
        <w:rPr>
          <w:rFonts w:ascii="GHEA Grapalat" w:hAnsi="GHEA Grapalat" w:cs="Sylfaen"/>
          <w:b/>
          <w:lang w:val="en-US"/>
        </w:rPr>
        <w:t>կառավարության</w:t>
      </w:r>
      <w:r w:rsidR="00BB3329" w:rsidRPr="004A695B">
        <w:rPr>
          <w:rFonts w:ascii="GHEA Grapalat" w:hAnsi="GHEA Grapalat" w:cs="Sylfaen"/>
          <w:b/>
          <w:lang w:val="af-ZA"/>
        </w:rPr>
        <w:t xml:space="preserve"> </w:t>
      </w:r>
      <w:r w:rsidR="00BB3329" w:rsidRPr="004A695B">
        <w:rPr>
          <w:rFonts w:ascii="GHEA Grapalat" w:hAnsi="GHEA Grapalat" w:cs="Sylfaen"/>
          <w:b/>
          <w:lang w:val="en-US"/>
        </w:rPr>
        <w:t>որոշման</w:t>
      </w:r>
      <w:r w:rsidR="00BB3329" w:rsidRPr="004A695B">
        <w:rPr>
          <w:rFonts w:ascii="GHEA Grapalat" w:hAnsi="GHEA Grapalat" w:cs="Sylfaen"/>
          <w:b/>
          <w:lang w:val="af-ZA"/>
        </w:rPr>
        <w:t xml:space="preserve"> </w:t>
      </w:r>
      <w:r w:rsidR="00BB3329" w:rsidRPr="004A695B">
        <w:rPr>
          <w:rFonts w:ascii="GHEA Grapalat" w:hAnsi="GHEA Grapalat" w:cs="Sylfaen"/>
          <w:b/>
          <w:lang w:val="en-US"/>
        </w:rPr>
        <w:t>նախագծի</w:t>
      </w:r>
      <w:r w:rsidR="00BB3329" w:rsidRPr="004A695B">
        <w:rPr>
          <w:rFonts w:ascii="GHEA Grapalat" w:hAnsi="GHEA Grapalat" w:cs="Sylfaen"/>
          <w:b/>
          <w:lang w:val="af-ZA"/>
        </w:rPr>
        <w:t xml:space="preserve"> </w:t>
      </w:r>
      <w:r w:rsidR="00BB3329" w:rsidRPr="004A695B">
        <w:rPr>
          <w:rFonts w:ascii="GHEA Grapalat" w:hAnsi="GHEA Grapalat" w:cs="Sylfaen"/>
          <w:b/>
          <w:lang w:val="en-US"/>
        </w:rPr>
        <w:t>ընդունման</w:t>
      </w:r>
      <w:r w:rsidR="00BB3329" w:rsidRPr="004A695B">
        <w:rPr>
          <w:rFonts w:ascii="GHEA Grapalat" w:hAnsi="GHEA Grapalat" w:cs="Sylfaen"/>
          <w:b/>
          <w:lang w:val="af-ZA"/>
        </w:rPr>
        <w:t xml:space="preserve"> </w:t>
      </w:r>
    </w:p>
    <w:p w:rsidR="0093109D" w:rsidRPr="004A695B" w:rsidRDefault="0093109D" w:rsidP="0093109D">
      <w:pPr>
        <w:spacing w:line="360" w:lineRule="auto"/>
        <w:ind w:left="-540"/>
        <w:jc w:val="center"/>
        <w:rPr>
          <w:rFonts w:ascii="GHEA Grapalat" w:hAnsi="GHEA Grapalat" w:cs="Sylfaen"/>
          <w:lang w:val="af-ZA"/>
        </w:rPr>
      </w:pPr>
    </w:p>
    <w:p w:rsidR="006853E5" w:rsidRPr="006853E5" w:rsidRDefault="00AC4AE2" w:rsidP="006853E5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hAnsi="GHEA Grapalat" w:cs="Tahoma"/>
          <w:spacing w:val="-8"/>
          <w:lang w:val="hy-AM"/>
        </w:rPr>
      </w:pPr>
      <w:r w:rsidRPr="004A695B">
        <w:rPr>
          <w:rFonts w:ascii="GHEA Grapalat" w:hAnsi="GHEA Grapalat" w:cs="Tahoma"/>
          <w:spacing w:val="-8"/>
          <w:lang w:val="hy-AM"/>
        </w:rPr>
        <w:t xml:space="preserve"> </w:t>
      </w:r>
      <w:r w:rsidR="006853E5" w:rsidRPr="006853E5">
        <w:rPr>
          <w:rFonts w:ascii="GHEA Grapalat" w:hAnsi="GHEA Grapalat" w:cs="Tahoma"/>
          <w:spacing w:val="-8"/>
          <w:lang w:val="hy-AM"/>
        </w:rPr>
        <w:t>Հայաստանի Հանրապետության կ</w:t>
      </w:r>
      <w:r w:rsidR="005F1171">
        <w:rPr>
          <w:rFonts w:ascii="GHEA Grapalat" w:hAnsi="GHEA Grapalat" w:cs="Tahoma"/>
          <w:spacing w:val="-8"/>
          <w:lang w:val="hy-AM"/>
        </w:rPr>
        <w:t>առավարության սույն որոշման նախա</w:t>
      </w:r>
      <w:bookmarkStart w:id="0" w:name="_GoBack"/>
      <w:bookmarkEnd w:id="0"/>
      <w:r w:rsidR="006853E5" w:rsidRPr="006853E5">
        <w:rPr>
          <w:rFonts w:ascii="GHEA Grapalat" w:hAnsi="GHEA Grapalat" w:cs="Tahoma"/>
          <w:spacing w:val="-8"/>
          <w:lang w:val="hy-AM"/>
        </w:rPr>
        <w:t xml:space="preserve">գծի ընդունման անհրաժեշտությունը պայմանավորված է հետևյալով. </w:t>
      </w:r>
    </w:p>
    <w:p w:rsidR="006853E5" w:rsidRPr="006853E5" w:rsidRDefault="006853E5" w:rsidP="006853E5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hAnsi="GHEA Grapalat" w:cs="Tahoma"/>
          <w:spacing w:val="-8"/>
          <w:lang w:val="hy-AM"/>
        </w:rPr>
      </w:pPr>
      <w:r w:rsidRPr="006853E5">
        <w:rPr>
          <w:rFonts w:ascii="GHEA Grapalat" w:hAnsi="GHEA Grapalat" w:cs="Tahoma"/>
          <w:spacing w:val="-8"/>
          <w:lang w:val="hy-AM"/>
        </w:rPr>
        <w:t>1.</w:t>
      </w:r>
      <w:r w:rsidRPr="006853E5">
        <w:rPr>
          <w:rFonts w:ascii="GHEA Grapalat" w:hAnsi="GHEA Grapalat" w:cs="Tahoma"/>
          <w:spacing w:val="-8"/>
          <w:lang w:val="hy-AM"/>
        </w:rPr>
        <w:tab/>
        <w:t>Բարձրագույն դատական խորհրդի և ՀՀ դատարանների 2019 թվականի բյուջետային հայտի ներկայացման պահին Սնանկության դատարանի դատավորների նշանակումները դեռ արված չէին, այդ պատճառով ավելացված 8 դատավորի համար աշխատավարձի ֆոնդը պլանավորվել է ելնելով դատավորի զրոյական ստաժով աշխատավարձից, սակայն նշանակվել են ստաժավոր դատավորներ, որի արդյունքում ՀՀ Սնանկության դատարանում բյուջետային ծախսերի տնտեսագիտական դասակարգման ‹‹Աշխատողների աշխատավարձեր և հավելավճարներ›› /4111/ հոդվածի գծով այժմ բյուջետային միջոցները չեն բավարարում արդեն իսկ օգոստոս ամսվա վճարվելիք աշխատավարձի մասով՝ 3093.0 հազ.դրամով, ինն ամսվա կտրվածքով՝ 12783.0 հազ.դրամով, տարեկան կտրվածքով՝ 17510.0 հազ.դրամով:</w:t>
      </w:r>
    </w:p>
    <w:p w:rsidR="006853E5" w:rsidRPr="006853E5" w:rsidRDefault="006853E5" w:rsidP="006853E5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hAnsi="GHEA Grapalat" w:cs="Tahoma"/>
          <w:spacing w:val="-8"/>
          <w:lang w:val="hy-AM"/>
        </w:rPr>
      </w:pPr>
      <w:r w:rsidRPr="006853E5">
        <w:rPr>
          <w:rFonts w:ascii="GHEA Grapalat" w:hAnsi="GHEA Grapalat" w:cs="Tahoma"/>
          <w:spacing w:val="-8"/>
          <w:lang w:val="hy-AM"/>
        </w:rPr>
        <w:t>2.</w:t>
      </w:r>
      <w:r w:rsidRPr="006853E5">
        <w:rPr>
          <w:rFonts w:ascii="GHEA Grapalat" w:hAnsi="GHEA Grapalat" w:cs="Tahoma"/>
          <w:spacing w:val="-8"/>
          <w:lang w:val="hy-AM"/>
        </w:rPr>
        <w:tab/>
        <w:t xml:space="preserve">Բարձրագույն դատական խորհրդի և ՀՀ դատարանների 2019 թվականի բյուջետային հայտով նախատեսվել էր ՀՀ Վերաքննիչ քրեական դատարանի մեկ դատավորի վերջնահաշվարկ, սակայն բյուջետային ծախսերի տնտեսագիտական դասակարգման ‹‹Աշխատողների աշխատավարձեր և հավելավճարներ›› /4111/ հոդվածի գծով բյուջետային միջոցներով նշված գումարը չի հատկացվել: Հարկ է նշել նաև, որ դատավորներին և դատական ծառայողներին արձակուրդային և միանվագ վճարների վճարման արդյունքում ինն ամսվա համար հատկացված միջոցները չեն բավականացնում: Նշված հանգամանքները պատճառ են հանդիսացել, որ ՀՀ Վերաքննիչ քրեական դատարանում վերոհիշյալ հոդվածով առաջանա դեֆիցիտ ինն ամսվա կտրվածքով՝ 12000.0 հազ.դրամի չափով, իսկ տարվա կտրվածքով՝ 6132.0 հազ.դրամի չափով: </w:t>
      </w:r>
    </w:p>
    <w:p w:rsidR="006853E5" w:rsidRPr="006853E5" w:rsidRDefault="006853E5" w:rsidP="006853E5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hAnsi="GHEA Grapalat" w:cs="Tahoma"/>
          <w:spacing w:val="-8"/>
          <w:lang w:val="hy-AM"/>
        </w:rPr>
      </w:pPr>
      <w:r w:rsidRPr="006853E5">
        <w:rPr>
          <w:rFonts w:ascii="GHEA Grapalat" w:hAnsi="GHEA Grapalat" w:cs="Tahoma"/>
          <w:spacing w:val="-8"/>
          <w:lang w:val="hy-AM"/>
        </w:rPr>
        <w:t>3.</w:t>
      </w:r>
      <w:r w:rsidRPr="006853E5">
        <w:rPr>
          <w:rFonts w:ascii="GHEA Grapalat" w:hAnsi="GHEA Grapalat" w:cs="Tahoma"/>
          <w:spacing w:val="-8"/>
          <w:lang w:val="hy-AM"/>
        </w:rPr>
        <w:tab/>
        <w:t xml:space="preserve">Նույն հոդվածով դատավորներին և դատական ծառայողներին արձակուրդային և միանվագ վճարների վճարման հետևանքով ինն ամսվա կտրվածքով 8500.0 հազ.դրամի չափով դեֆիցիտ կառաջանա  նաև ՀՀ Վերաքննիչ վարչական դատարանում: </w:t>
      </w:r>
    </w:p>
    <w:p w:rsidR="00C84FC9" w:rsidRPr="004A695B" w:rsidRDefault="006853E5" w:rsidP="006853E5">
      <w:pPr>
        <w:autoSpaceDE w:val="0"/>
        <w:autoSpaceDN w:val="0"/>
        <w:adjustRightInd w:val="0"/>
        <w:spacing w:line="360" w:lineRule="auto"/>
        <w:ind w:firstLine="500"/>
        <w:jc w:val="both"/>
        <w:rPr>
          <w:rFonts w:ascii="GHEA Grapalat" w:hAnsi="GHEA Grapalat" w:cs="Tahoma"/>
          <w:spacing w:val="-8"/>
          <w:lang w:val="hy-AM"/>
        </w:rPr>
      </w:pPr>
      <w:r w:rsidRPr="006853E5">
        <w:rPr>
          <w:rFonts w:ascii="GHEA Grapalat" w:hAnsi="GHEA Grapalat" w:cs="Tahoma"/>
          <w:spacing w:val="-8"/>
          <w:lang w:val="hy-AM"/>
        </w:rPr>
        <w:t xml:space="preserve">Վերը նշված դեֆիցիտները հնարավոր է ծածկել Դատական դեպարտամենտում, Սյունիքի և Արարատի և Վայոց ձորի մարզերի առաջին ատյանի ընդհանուր իրավասության դատարաններում </w:t>
      </w:r>
      <w:r w:rsidRPr="006853E5">
        <w:rPr>
          <w:rFonts w:ascii="GHEA Grapalat" w:hAnsi="GHEA Grapalat" w:cs="Tahoma"/>
          <w:spacing w:val="-8"/>
          <w:lang w:val="hy-AM"/>
        </w:rPr>
        <w:lastRenderedPageBreak/>
        <w:t>թափուր հաստիքներով պայմանավորված բյուջետային ծախսերի տնտեսագիտական դասակարգման ‹‹Աշխատողների աշխատավարձեր և հավելավճարներ›› /4111/ հոդվածի գծով առկա տնտեսման հաշվին: Ուստի 1080 ծրագրի  11001, 11004, 11005, 11009, 11015 և 11017 միջոցառումների միջև տվյալ հոդվածի գծով հատկացված միջոցների վերաբաշխման խնդիր է առաջանում, որը կարելի է լուծել միայն կառավարության որոշման միջոցով:</w:t>
      </w:r>
    </w:p>
    <w:p w:rsidR="00C3209F" w:rsidRPr="004A695B" w:rsidRDefault="00C3209F" w:rsidP="007E2534">
      <w:pPr>
        <w:pStyle w:val="a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F2232" w:rsidRPr="004A695B" w:rsidRDefault="00FF2232" w:rsidP="007E2534">
      <w:pPr>
        <w:pStyle w:val="a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F2232" w:rsidRPr="004A695B" w:rsidRDefault="00FF2232" w:rsidP="007E2534">
      <w:pPr>
        <w:pStyle w:val="a8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F2232" w:rsidRPr="004A695B" w:rsidRDefault="00FF2232" w:rsidP="00FF2232">
      <w:pPr>
        <w:ind w:left="2832" w:firstLine="708"/>
        <w:rPr>
          <w:rFonts w:ascii="GHEA Grapalat" w:hAnsi="GHEA Grapalat" w:cs="Sylfaen"/>
          <w:b/>
          <w:lang w:val="hy-AM"/>
        </w:rPr>
      </w:pPr>
      <w:r w:rsidRPr="004A695B">
        <w:rPr>
          <w:rFonts w:ascii="GHEA Grapalat" w:hAnsi="GHEA Grapalat" w:cs="Sylfaen"/>
          <w:b/>
          <w:lang w:val="hy-AM"/>
        </w:rPr>
        <w:br w:type="page"/>
      </w:r>
    </w:p>
    <w:p w:rsidR="00FF2232" w:rsidRPr="004A695B" w:rsidRDefault="00FF2232" w:rsidP="00FF2232">
      <w:pPr>
        <w:ind w:left="2832" w:firstLine="708"/>
        <w:rPr>
          <w:rFonts w:ascii="GHEA Grapalat" w:hAnsi="GHEA Grapalat" w:cs="Sylfaen"/>
          <w:b/>
          <w:lang w:val="hy-AM"/>
        </w:rPr>
      </w:pPr>
      <w:r w:rsidRPr="004A695B">
        <w:rPr>
          <w:rFonts w:ascii="GHEA Grapalat" w:hAnsi="GHEA Grapalat" w:cs="Sylfaen"/>
          <w:b/>
          <w:lang w:val="hy-AM"/>
        </w:rPr>
        <w:lastRenderedPageBreak/>
        <w:t>Տ Ե Ղ Ե Կ Ա Ն Ք</w:t>
      </w:r>
    </w:p>
    <w:p w:rsidR="00FF2232" w:rsidRPr="004A695B" w:rsidRDefault="00FF2232" w:rsidP="00FF2232">
      <w:pPr>
        <w:ind w:left="2832" w:firstLine="708"/>
        <w:rPr>
          <w:rFonts w:ascii="GHEA Grapalat" w:hAnsi="GHEA Grapalat"/>
          <w:b/>
          <w:bCs/>
          <w:lang w:val="hy-AM"/>
        </w:rPr>
      </w:pPr>
    </w:p>
    <w:p w:rsidR="00FF2232" w:rsidRPr="004A695B" w:rsidRDefault="00FF2232" w:rsidP="00FF2232">
      <w:pPr>
        <w:jc w:val="center"/>
        <w:rPr>
          <w:rFonts w:ascii="GHEA Grapalat" w:hAnsi="GHEA Grapalat" w:cs="Sylfaen"/>
          <w:b/>
          <w:lang w:val="hy-AM"/>
        </w:rPr>
      </w:pPr>
      <w:r w:rsidRPr="004A695B">
        <w:rPr>
          <w:rFonts w:ascii="GHEA Grapalat" w:hAnsi="GHEA Grapalat"/>
          <w:b/>
          <w:lang w:val="hy-AM"/>
        </w:rPr>
        <w:t>«</w:t>
      </w:r>
      <w:r w:rsidRPr="004A695B">
        <w:rPr>
          <w:rFonts w:ascii="GHEA Grapalat" w:hAnsi="GHEA Grapalat" w:cs="GHEA Grapalat"/>
          <w:b/>
          <w:lang w:val="hy-AM"/>
        </w:rPr>
        <w:t>Հայաստանի</w:t>
      </w:r>
      <w:r w:rsidRPr="004A695B">
        <w:rPr>
          <w:rFonts w:ascii="GHEA Grapalat" w:hAnsi="GHEA Grapalat" w:cs="GHEA Grapalat"/>
          <w:b/>
          <w:lang w:val="fr-FR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Հանրապետության</w:t>
      </w:r>
      <w:r w:rsidRPr="004A695B">
        <w:rPr>
          <w:rFonts w:ascii="GHEA Grapalat" w:hAnsi="GHEA Grapalat" w:cs="GHEA Grapalat"/>
          <w:b/>
          <w:lang w:val="fr-FR"/>
        </w:rPr>
        <w:t xml:space="preserve"> 2019 թվականի պետական բյուջեում վերաբաշխում, </w:t>
      </w:r>
      <w:r w:rsidRPr="004A695B">
        <w:rPr>
          <w:rFonts w:ascii="GHEA Grapalat" w:hAnsi="GHEA Grapalat" w:cs="GHEA Grapalat"/>
          <w:b/>
          <w:lang w:val="hy-AM"/>
        </w:rPr>
        <w:t>Հայաստանի</w:t>
      </w:r>
      <w:r w:rsidRPr="004A695B">
        <w:rPr>
          <w:rFonts w:ascii="GHEA Grapalat" w:hAnsi="GHEA Grapalat" w:cs="GHEA Grapalat"/>
          <w:b/>
          <w:lang w:val="fr-FR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Հանրապետության</w:t>
      </w:r>
      <w:r w:rsidRPr="004A695B">
        <w:rPr>
          <w:rFonts w:ascii="GHEA Grapalat" w:hAnsi="GHEA Grapalat" w:cs="GHEA Grapalat"/>
          <w:b/>
          <w:lang w:val="fr-FR"/>
        </w:rPr>
        <w:t xml:space="preserve"> կառավարության 2018 թվականի դեկտեմբերի 27-ի </w:t>
      </w:r>
      <w:r w:rsidRPr="004A695B">
        <w:rPr>
          <w:rFonts w:ascii="GHEA Grapalat" w:hAnsi="GHEA Grapalat" w:cs="GHEA Grapalat"/>
          <w:b/>
          <w:lang w:val="hy-AM"/>
        </w:rPr>
        <w:t>N</w:t>
      </w:r>
      <w:r w:rsidRPr="004A695B">
        <w:rPr>
          <w:rFonts w:ascii="GHEA Grapalat" w:hAnsi="GHEA Grapalat" w:cs="GHEA Grapalat"/>
          <w:b/>
          <w:lang w:val="sv-FI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1</w:t>
      </w:r>
      <w:r w:rsidRPr="004A695B">
        <w:rPr>
          <w:rFonts w:ascii="GHEA Grapalat" w:hAnsi="GHEA Grapalat" w:cs="GHEA Grapalat"/>
          <w:b/>
          <w:lang w:val="sv-FI"/>
        </w:rPr>
        <w:t>515</w:t>
      </w:r>
      <w:r w:rsidRPr="004A695B">
        <w:rPr>
          <w:rFonts w:ascii="GHEA Grapalat" w:hAnsi="GHEA Grapalat" w:cs="GHEA Grapalat"/>
          <w:b/>
          <w:lang w:val="hy-AM"/>
        </w:rPr>
        <w:t>-Ն որոշման մեջ փոփոխու</w:t>
      </w:r>
      <w:r w:rsidRPr="004A695B">
        <w:rPr>
          <w:rFonts w:ascii="GHEA Grapalat" w:hAnsi="GHEA Grapalat" w:cs="GHEA Grapalat"/>
          <w:b/>
          <w:lang w:val="hy-AM"/>
        </w:rPr>
        <w:softHyphen/>
        <w:t>թ</w:t>
      </w:r>
      <w:r w:rsidRPr="004A695B">
        <w:rPr>
          <w:rFonts w:ascii="GHEA Grapalat" w:hAnsi="GHEA Grapalat" w:cs="GHEA Grapalat"/>
          <w:b/>
          <w:lang w:val="hy-AM"/>
        </w:rPr>
        <w:softHyphen/>
        <w:t>յուն</w:t>
      </w:r>
      <w:r w:rsidRPr="004A695B">
        <w:rPr>
          <w:rFonts w:ascii="GHEA Grapalat" w:hAnsi="GHEA Grapalat" w:cs="GHEA Grapalat"/>
          <w:b/>
          <w:lang w:val="hy-AM"/>
        </w:rPr>
        <w:softHyphen/>
        <w:t>ներ կատարելու մասին</w:t>
      </w:r>
      <w:r w:rsidRPr="004A695B">
        <w:rPr>
          <w:rFonts w:ascii="GHEA Grapalat" w:hAnsi="GHEA Grapalat"/>
          <w:b/>
          <w:lang w:val="hy-AM"/>
        </w:rPr>
        <w:t>»</w:t>
      </w:r>
      <w:r w:rsidRPr="004A695B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որոշման նախագծի ընդունման հետևանքով այլ իրավական ակտերի ընդունման անհրաժեշտության մասին</w:t>
      </w:r>
    </w:p>
    <w:p w:rsidR="00FF2232" w:rsidRPr="004A695B" w:rsidRDefault="00FF2232" w:rsidP="00FF2232">
      <w:pPr>
        <w:spacing w:line="360" w:lineRule="auto"/>
        <w:rPr>
          <w:rFonts w:ascii="GHEA Grapalat" w:hAnsi="GHEA Grapalat"/>
          <w:color w:val="000000"/>
          <w:lang w:val="hy-AM"/>
        </w:rPr>
      </w:pPr>
    </w:p>
    <w:p w:rsidR="00FF2232" w:rsidRPr="004A695B" w:rsidRDefault="00FF2232" w:rsidP="00FF2232">
      <w:pPr>
        <w:rPr>
          <w:rFonts w:ascii="GHEA Grapalat" w:hAnsi="GHEA Grapalat"/>
          <w:lang w:val="hy-AM"/>
        </w:rPr>
      </w:pPr>
    </w:p>
    <w:p w:rsidR="00FF2232" w:rsidRPr="004A695B" w:rsidRDefault="00FF2232" w:rsidP="00FF2232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4A695B">
        <w:rPr>
          <w:rFonts w:ascii="GHEA Grapalat" w:hAnsi="GHEA Grapalat"/>
          <w:lang w:val="hy-AM"/>
        </w:rPr>
        <w:t>«</w:t>
      </w:r>
      <w:r w:rsidRPr="004A695B">
        <w:rPr>
          <w:rFonts w:ascii="GHEA Grapalat" w:hAnsi="GHEA Grapalat" w:cs="GHEA Grapalat"/>
          <w:lang w:val="hy-AM"/>
        </w:rPr>
        <w:t>Հայաստանի</w:t>
      </w:r>
      <w:r w:rsidRPr="004A695B">
        <w:rPr>
          <w:rFonts w:ascii="GHEA Grapalat" w:hAnsi="GHEA Grapalat" w:cs="GHEA Grapalat"/>
          <w:lang w:val="fr-FR"/>
        </w:rPr>
        <w:t xml:space="preserve"> </w:t>
      </w:r>
      <w:r w:rsidRPr="004A695B">
        <w:rPr>
          <w:rFonts w:ascii="GHEA Grapalat" w:hAnsi="GHEA Grapalat" w:cs="GHEA Grapalat"/>
          <w:lang w:val="hy-AM"/>
        </w:rPr>
        <w:t>Հանրապետության</w:t>
      </w:r>
      <w:r w:rsidRPr="004A695B">
        <w:rPr>
          <w:rFonts w:ascii="GHEA Grapalat" w:hAnsi="GHEA Grapalat" w:cs="GHEA Grapalat"/>
          <w:lang w:val="fr-FR"/>
        </w:rPr>
        <w:t xml:space="preserve"> 2019 թվականի պետական բյուջեում վերաբաշխում, </w:t>
      </w:r>
      <w:r w:rsidRPr="004A695B">
        <w:rPr>
          <w:rFonts w:ascii="GHEA Grapalat" w:hAnsi="GHEA Grapalat" w:cs="GHEA Grapalat"/>
          <w:lang w:val="hy-AM"/>
        </w:rPr>
        <w:t>Հայաստանի</w:t>
      </w:r>
      <w:r w:rsidRPr="004A695B">
        <w:rPr>
          <w:rFonts w:ascii="GHEA Grapalat" w:hAnsi="GHEA Grapalat" w:cs="GHEA Grapalat"/>
          <w:lang w:val="fr-FR"/>
        </w:rPr>
        <w:t xml:space="preserve"> </w:t>
      </w:r>
      <w:r w:rsidRPr="004A695B">
        <w:rPr>
          <w:rFonts w:ascii="GHEA Grapalat" w:hAnsi="GHEA Grapalat" w:cs="GHEA Grapalat"/>
          <w:lang w:val="hy-AM"/>
        </w:rPr>
        <w:t>Հանրապետության</w:t>
      </w:r>
      <w:r w:rsidRPr="004A695B">
        <w:rPr>
          <w:rFonts w:ascii="GHEA Grapalat" w:hAnsi="GHEA Grapalat" w:cs="GHEA Grapalat"/>
          <w:lang w:val="fr-FR"/>
        </w:rPr>
        <w:t xml:space="preserve"> կառավարության 2018 թվականի դեկտեմբերի 27-ի </w:t>
      </w:r>
      <w:r w:rsidRPr="004A695B">
        <w:rPr>
          <w:rFonts w:ascii="GHEA Grapalat" w:hAnsi="GHEA Grapalat" w:cs="GHEA Grapalat"/>
          <w:lang w:val="hy-AM"/>
        </w:rPr>
        <w:t>N</w:t>
      </w:r>
      <w:r w:rsidRPr="004A695B">
        <w:rPr>
          <w:rFonts w:ascii="GHEA Grapalat" w:hAnsi="GHEA Grapalat" w:cs="GHEA Grapalat"/>
          <w:lang w:val="sv-FI"/>
        </w:rPr>
        <w:t xml:space="preserve"> </w:t>
      </w:r>
      <w:r w:rsidRPr="004A695B">
        <w:rPr>
          <w:rFonts w:ascii="GHEA Grapalat" w:hAnsi="GHEA Grapalat" w:cs="GHEA Grapalat"/>
          <w:lang w:val="hy-AM"/>
        </w:rPr>
        <w:t>1</w:t>
      </w:r>
      <w:r w:rsidRPr="004A695B">
        <w:rPr>
          <w:rFonts w:ascii="GHEA Grapalat" w:hAnsi="GHEA Grapalat" w:cs="GHEA Grapalat"/>
          <w:lang w:val="sv-FI"/>
        </w:rPr>
        <w:t>515</w:t>
      </w:r>
      <w:r w:rsidRPr="004A695B">
        <w:rPr>
          <w:rFonts w:ascii="GHEA Grapalat" w:hAnsi="GHEA Grapalat" w:cs="GHEA Grapalat"/>
          <w:lang w:val="hy-AM"/>
        </w:rPr>
        <w:t>-Ն որոշման մեջ փոփոխու</w:t>
      </w:r>
      <w:r w:rsidRPr="004A695B">
        <w:rPr>
          <w:rFonts w:ascii="GHEA Grapalat" w:hAnsi="GHEA Grapalat" w:cs="GHEA Grapalat"/>
          <w:lang w:val="hy-AM"/>
        </w:rPr>
        <w:softHyphen/>
        <w:t>թ</w:t>
      </w:r>
      <w:r w:rsidRPr="004A695B">
        <w:rPr>
          <w:rFonts w:ascii="GHEA Grapalat" w:hAnsi="GHEA Grapalat" w:cs="GHEA Grapalat"/>
          <w:lang w:val="hy-AM"/>
        </w:rPr>
        <w:softHyphen/>
        <w:t>յուն</w:t>
      </w:r>
      <w:r w:rsidRPr="004A695B">
        <w:rPr>
          <w:rFonts w:ascii="GHEA Grapalat" w:hAnsi="GHEA Grapalat" w:cs="GHEA Grapalat"/>
          <w:lang w:val="hy-AM"/>
        </w:rPr>
        <w:softHyphen/>
        <w:t>ներ կատարելու մասին</w:t>
      </w:r>
      <w:r w:rsidRPr="004A695B">
        <w:rPr>
          <w:rFonts w:ascii="GHEA Grapalat" w:hAnsi="GHEA Grapalat"/>
          <w:lang w:val="hy-AM"/>
        </w:rPr>
        <w:t xml:space="preserve">» </w:t>
      </w:r>
      <w:r w:rsidRPr="004A695B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ընդունման առնչությամբ այլ իրավական ակտերի  ընդունման  անհրաժեշտություն չի առաջանում:</w:t>
      </w:r>
    </w:p>
    <w:p w:rsidR="00FF2232" w:rsidRPr="004A695B" w:rsidRDefault="00FF2232" w:rsidP="00FF2232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:rsidR="00FF2232" w:rsidRPr="004A695B" w:rsidRDefault="00FF2232" w:rsidP="00FF2232">
      <w:pPr>
        <w:spacing w:line="360" w:lineRule="auto"/>
        <w:jc w:val="both"/>
        <w:rPr>
          <w:rFonts w:ascii="GHEA Grapalat" w:hAnsi="GHEA Grapalat"/>
          <w:b/>
          <w:bCs/>
          <w:lang w:val="pt-PT"/>
        </w:rPr>
      </w:pPr>
    </w:p>
    <w:p w:rsidR="00FF2232" w:rsidRPr="004A695B" w:rsidRDefault="00FF2232" w:rsidP="00FF2232">
      <w:pPr>
        <w:spacing w:line="360" w:lineRule="auto"/>
        <w:jc w:val="center"/>
        <w:rPr>
          <w:rFonts w:ascii="GHEA Grapalat" w:hAnsi="GHEA Grapalat"/>
          <w:color w:val="000000"/>
          <w:lang w:val="pt-PT"/>
        </w:rPr>
      </w:pPr>
    </w:p>
    <w:p w:rsidR="00FF2232" w:rsidRPr="004A695B" w:rsidRDefault="00FF2232" w:rsidP="00FF2232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FF2232" w:rsidRPr="004A695B" w:rsidRDefault="00FF2232" w:rsidP="00FF2232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FF2232" w:rsidRPr="004A695B" w:rsidRDefault="00FF2232" w:rsidP="00FF2232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</w:p>
    <w:p w:rsidR="00FF2232" w:rsidRPr="004A695B" w:rsidRDefault="00FF2232" w:rsidP="00FF2232">
      <w:pPr>
        <w:spacing w:line="360" w:lineRule="auto"/>
        <w:jc w:val="both"/>
        <w:rPr>
          <w:rFonts w:ascii="GHEA Grapalat" w:hAnsi="GHEA Grapalat"/>
          <w:b/>
          <w:bCs/>
          <w:lang w:val="pt-PT"/>
        </w:rPr>
      </w:pPr>
    </w:p>
    <w:p w:rsidR="00FF2232" w:rsidRPr="004A695B" w:rsidRDefault="00FF2232" w:rsidP="00FF2232">
      <w:pPr>
        <w:spacing w:line="360" w:lineRule="auto"/>
        <w:jc w:val="center"/>
        <w:rPr>
          <w:rFonts w:ascii="GHEA Grapalat" w:hAnsi="GHEA Grapalat" w:cs="Sylfaen"/>
          <w:b/>
          <w:bCs/>
          <w:lang w:val="pt-PT"/>
        </w:rPr>
      </w:pPr>
      <w:r w:rsidRPr="004A695B">
        <w:rPr>
          <w:rFonts w:ascii="GHEA Grapalat" w:hAnsi="GHEA Grapalat"/>
          <w:b/>
          <w:bCs/>
          <w:lang w:val="pt-PT"/>
        </w:rPr>
        <w:br w:type="page"/>
      </w:r>
      <w:r w:rsidRPr="004A695B">
        <w:rPr>
          <w:rFonts w:ascii="GHEA Grapalat" w:hAnsi="GHEA Grapalat" w:cs="Sylfaen"/>
          <w:b/>
          <w:bCs/>
        </w:rPr>
        <w:lastRenderedPageBreak/>
        <w:t>Տ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Ե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Ղ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Ե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Կ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Ա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Ն</w:t>
      </w:r>
      <w:r w:rsidRPr="004A695B">
        <w:rPr>
          <w:rFonts w:ascii="GHEA Grapalat" w:hAnsi="GHEA Grapalat" w:cs="Sylfaen"/>
          <w:b/>
          <w:bCs/>
          <w:lang w:val="pt-PT"/>
        </w:rPr>
        <w:t xml:space="preserve"> </w:t>
      </w:r>
      <w:r w:rsidRPr="004A695B">
        <w:rPr>
          <w:rFonts w:ascii="GHEA Grapalat" w:hAnsi="GHEA Grapalat" w:cs="Sylfaen"/>
          <w:b/>
          <w:bCs/>
        </w:rPr>
        <w:t>Ք</w:t>
      </w:r>
    </w:p>
    <w:p w:rsidR="00FF2232" w:rsidRPr="004A695B" w:rsidRDefault="00FF2232" w:rsidP="00FF2232">
      <w:pPr>
        <w:jc w:val="both"/>
        <w:rPr>
          <w:rFonts w:ascii="GHEA Grapalat" w:hAnsi="GHEA Grapalat"/>
          <w:b/>
          <w:bCs/>
          <w:lang w:val="pt-PT"/>
        </w:rPr>
      </w:pPr>
    </w:p>
    <w:p w:rsidR="00FF2232" w:rsidRPr="004A695B" w:rsidRDefault="00FF2232" w:rsidP="00FF2232">
      <w:pPr>
        <w:jc w:val="center"/>
        <w:rPr>
          <w:rFonts w:ascii="GHEA Grapalat" w:hAnsi="GHEA Grapalat" w:cs="Sylfaen"/>
          <w:b/>
          <w:lang w:val="pt-PT"/>
        </w:rPr>
      </w:pPr>
      <w:r w:rsidRPr="004A695B">
        <w:rPr>
          <w:rFonts w:ascii="GHEA Grapalat" w:hAnsi="GHEA Grapalat"/>
          <w:b/>
          <w:lang w:val="hy-AM"/>
        </w:rPr>
        <w:t>«</w:t>
      </w:r>
      <w:r w:rsidRPr="004A695B">
        <w:rPr>
          <w:rFonts w:ascii="GHEA Grapalat" w:hAnsi="GHEA Grapalat" w:cs="GHEA Grapalat"/>
          <w:b/>
          <w:lang w:val="hy-AM"/>
        </w:rPr>
        <w:t>Հայաստանի</w:t>
      </w:r>
      <w:r w:rsidRPr="004A695B">
        <w:rPr>
          <w:rFonts w:ascii="GHEA Grapalat" w:hAnsi="GHEA Grapalat" w:cs="GHEA Grapalat"/>
          <w:b/>
          <w:lang w:val="fr-FR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Հանրապետության</w:t>
      </w:r>
      <w:r w:rsidRPr="004A695B">
        <w:rPr>
          <w:rFonts w:ascii="GHEA Grapalat" w:hAnsi="GHEA Grapalat" w:cs="GHEA Grapalat"/>
          <w:b/>
          <w:lang w:val="fr-FR"/>
        </w:rPr>
        <w:t xml:space="preserve"> 2019 թվականի պետական բյուջեում վերաբաշխում, </w:t>
      </w:r>
      <w:r w:rsidRPr="004A695B">
        <w:rPr>
          <w:rFonts w:ascii="GHEA Grapalat" w:hAnsi="GHEA Grapalat" w:cs="GHEA Grapalat"/>
          <w:b/>
          <w:lang w:val="hy-AM"/>
        </w:rPr>
        <w:t>Հայաստանի</w:t>
      </w:r>
      <w:r w:rsidRPr="004A695B">
        <w:rPr>
          <w:rFonts w:ascii="GHEA Grapalat" w:hAnsi="GHEA Grapalat" w:cs="GHEA Grapalat"/>
          <w:b/>
          <w:lang w:val="fr-FR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Հանրապետության</w:t>
      </w:r>
      <w:r w:rsidRPr="004A695B">
        <w:rPr>
          <w:rFonts w:ascii="GHEA Grapalat" w:hAnsi="GHEA Grapalat" w:cs="GHEA Grapalat"/>
          <w:b/>
          <w:lang w:val="fr-FR"/>
        </w:rPr>
        <w:t xml:space="preserve"> կառավարության 2018 թվականի դեկտեմբերի 27-ի </w:t>
      </w:r>
      <w:r w:rsidRPr="004A695B">
        <w:rPr>
          <w:rFonts w:ascii="GHEA Grapalat" w:hAnsi="GHEA Grapalat" w:cs="GHEA Grapalat"/>
          <w:b/>
          <w:lang w:val="hy-AM"/>
        </w:rPr>
        <w:t>N</w:t>
      </w:r>
      <w:r w:rsidRPr="004A695B">
        <w:rPr>
          <w:rFonts w:ascii="GHEA Grapalat" w:hAnsi="GHEA Grapalat" w:cs="GHEA Grapalat"/>
          <w:b/>
          <w:lang w:val="sv-FI"/>
        </w:rPr>
        <w:t xml:space="preserve"> </w:t>
      </w:r>
      <w:r w:rsidRPr="004A695B">
        <w:rPr>
          <w:rFonts w:ascii="GHEA Grapalat" w:hAnsi="GHEA Grapalat" w:cs="GHEA Grapalat"/>
          <w:b/>
          <w:lang w:val="hy-AM"/>
        </w:rPr>
        <w:t>1</w:t>
      </w:r>
      <w:r w:rsidRPr="004A695B">
        <w:rPr>
          <w:rFonts w:ascii="GHEA Grapalat" w:hAnsi="GHEA Grapalat" w:cs="GHEA Grapalat"/>
          <w:b/>
          <w:lang w:val="sv-FI"/>
        </w:rPr>
        <w:t>515</w:t>
      </w:r>
      <w:r w:rsidRPr="004A695B">
        <w:rPr>
          <w:rFonts w:ascii="GHEA Grapalat" w:hAnsi="GHEA Grapalat" w:cs="GHEA Grapalat"/>
          <w:b/>
          <w:lang w:val="hy-AM"/>
        </w:rPr>
        <w:t>-Ն որոշման մեջ փոփոխու</w:t>
      </w:r>
      <w:r w:rsidRPr="004A695B">
        <w:rPr>
          <w:rFonts w:ascii="GHEA Grapalat" w:hAnsi="GHEA Grapalat" w:cs="GHEA Grapalat"/>
          <w:b/>
          <w:lang w:val="hy-AM"/>
        </w:rPr>
        <w:softHyphen/>
        <w:t>թ</w:t>
      </w:r>
      <w:r w:rsidRPr="004A695B">
        <w:rPr>
          <w:rFonts w:ascii="GHEA Grapalat" w:hAnsi="GHEA Grapalat" w:cs="GHEA Grapalat"/>
          <w:b/>
          <w:lang w:val="hy-AM"/>
        </w:rPr>
        <w:softHyphen/>
        <w:t>յուն</w:t>
      </w:r>
      <w:r w:rsidRPr="004A695B">
        <w:rPr>
          <w:rFonts w:ascii="GHEA Grapalat" w:hAnsi="GHEA Grapalat" w:cs="GHEA Grapalat"/>
          <w:b/>
          <w:lang w:val="hy-AM"/>
        </w:rPr>
        <w:softHyphen/>
        <w:t>ներ կատարելու մասին</w:t>
      </w:r>
      <w:r w:rsidRPr="004A695B">
        <w:rPr>
          <w:rFonts w:ascii="GHEA Grapalat" w:hAnsi="GHEA Grapalat"/>
          <w:b/>
          <w:lang w:val="hy-AM"/>
        </w:rPr>
        <w:t>»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Հայաստանի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Հանրապետության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կառավարության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որոշման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նախագծի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ընդունման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հետևանքով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առաջացող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լրացուցիչ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բյուջետային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ծախսերի</w:t>
      </w:r>
      <w:r w:rsidRPr="004A695B">
        <w:rPr>
          <w:rFonts w:ascii="GHEA Grapalat" w:hAnsi="GHEA Grapalat" w:cs="Sylfaen"/>
          <w:b/>
          <w:lang w:val="pt-PT"/>
        </w:rPr>
        <w:t xml:space="preserve"> </w:t>
      </w:r>
      <w:r w:rsidRPr="004A695B">
        <w:rPr>
          <w:rFonts w:ascii="GHEA Grapalat" w:hAnsi="GHEA Grapalat" w:cs="Sylfaen"/>
          <w:b/>
        </w:rPr>
        <w:t>մասին</w:t>
      </w:r>
    </w:p>
    <w:p w:rsidR="00FF2232" w:rsidRPr="004A695B" w:rsidRDefault="00FF2232" w:rsidP="00FF2232">
      <w:pPr>
        <w:jc w:val="both"/>
        <w:rPr>
          <w:rFonts w:ascii="GHEA Grapalat" w:hAnsi="GHEA Grapalat"/>
          <w:b/>
          <w:bCs/>
          <w:lang w:val="pt-PT"/>
        </w:rPr>
      </w:pPr>
    </w:p>
    <w:p w:rsidR="00FF2232" w:rsidRPr="004A695B" w:rsidRDefault="00FF2232" w:rsidP="00FF2232">
      <w:pPr>
        <w:spacing w:line="360" w:lineRule="auto"/>
        <w:ind w:firstLine="708"/>
        <w:jc w:val="both"/>
        <w:rPr>
          <w:rFonts w:ascii="GHEA Grapalat" w:hAnsi="GHEA Grapalat" w:cs="Sylfaen"/>
          <w:lang w:val="pt-PT"/>
        </w:rPr>
      </w:pPr>
    </w:p>
    <w:p w:rsidR="00FF2232" w:rsidRPr="004A695B" w:rsidRDefault="00FF2232" w:rsidP="00FF2232">
      <w:pPr>
        <w:spacing w:line="360" w:lineRule="auto"/>
        <w:ind w:firstLine="708"/>
        <w:jc w:val="both"/>
        <w:rPr>
          <w:rFonts w:ascii="GHEA Grapalat" w:hAnsi="GHEA Grapalat" w:cs="Sylfaen"/>
          <w:lang w:val="pt-PT"/>
        </w:rPr>
      </w:pPr>
      <w:r w:rsidRPr="004A695B">
        <w:rPr>
          <w:rFonts w:ascii="GHEA Grapalat" w:hAnsi="GHEA Grapalat"/>
          <w:lang w:val="hy-AM"/>
        </w:rPr>
        <w:t>«</w:t>
      </w:r>
      <w:r w:rsidRPr="004A695B">
        <w:rPr>
          <w:rFonts w:ascii="GHEA Grapalat" w:hAnsi="GHEA Grapalat" w:cs="GHEA Grapalat"/>
          <w:lang w:val="hy-AM"/>
        </w:rPr>
        <w:t>Հայաստանի</w:t>
      </w:r>
      <w:r w:rsidRPr="004A695B">
        <w:rPr>
          <w:rFonts w:ascii="GHEA Grapalat" w:hAnsi="GHEA Grapalat" w:cs="GHEA Grapalat"/>
          <w:lang w:val="fr-FR"/>
        </w:rPr>
        <w:t xml:space="preserve"> </w:t>
      </w:r>
      <w:r w:rsidRPr="004A695B">
        <w:rPr>
          <w:rFonts w:ascii="GHEA Grapalat" w:hAnsi="GHEA Grapalat" w:cs="GHEA Grapalat"/>
          <w:lang w:val="hy-AM"/>
        </w:rPr>
        <w:t>Հանրապետության</w:t>
      </w:r>
      <w:r w:rsidRPr="004A695B">
        <w:rPr>
          <w:rFonts w:ascii="GHEA Grapalat" w:hAnsi="GHEA Grapalat" w:cs="GHEA Grapalat"/>
          <w:lang w:val="fr-FR"/>
        </w:rPr>
        <w:t xml:space="preserve"> 2019 թվականի պետական բյուջեում վերաբաշխում, </w:t>
      </w:r>
      <w:r w:rsidRPr="004A695B">
        <w:rPr>
          <w:rFonts w:ascii="GHEA Grapalat" w:hAnsi="GHEA Grapalat" w:cs="GHEA Grapalat"/>
          <w:lang w:val="hy-AM"/>
        </w:rPr>
        <w:t>Հայաստանի</w:t>
      </w:r>
      <w:r w:rsidRPr="004A695B">
        <w:rPr>
          <w:rFonts w:ascii="GHEA Grapalat" w:hAnsi="GHEA Grapalat" w:cs="GHEA Grapalat"/>
          <w:lang w:val="fr-FR"/>
        </w:rPr>
        <w:t xml:space="preserve"> </w:t>
      </w:r>
      <w:r w:rsidRPr="004A695B">
        <w:rPr>
          <w:rFonts w:ascii="GHEA Grapalat" w:hAnsi="GHEA Grapalat" w:cs="GHEA Grapalat"/>
          <w:lang w:val="hy-AM"/>
        </w:rPr>
        <w:t>Հանրապետության</w:t>
      </w:r>
      <w:r w:rsidRPr="004A695B">
        <w:rPr>
          <w:rFonts w:ascii="GHEA Grapalat" w:hAnsi="GHEA Grapalat" w:cs="GHEA Grapalat"/>
          <w:lang w:val="fr-FR"/>
        </w:rPr>
        <w:t xml:space="preserve"> կառավարության 2018 թվականի դեկտեմբերի 27-ի </w:t>
      </w:r>
      <w:r w:rsidRPr="004A695B">
        <w:rPr>
          <w:rFonts w:ascii="GHEA Grapalat" w:hAnsi="GHEA Grapalat" w:cs="GHEA Grapalat"/>
          <w:lang w:val="hy-AM"/>
        </w:rPr>
        <w:t>N</w:t>
      </w:r>
      <w:r w:rsidRPr="004A695B">
        <w:rPr>
          <w:rFonts w:ascii="GHEA Grapalat" w:hAnsi="GHEA Grapalat" w:cs="GHEA Grapalat"/>
          <w:lang w:val="sv-FI"/>
        </w:rPr>
        <w:t xml:space="preserve"> </w:t>
      </w:r>
      <w:r w:rsidRPr="004A695B">
        <w:rPr>
          <w:rFonts w:ascii="GHEA Grapalat" w:hAnsi="GHEA Grapalat" w:cs="GHEA Grapalat"/>
          <w:lang w:val="hy-AM"/>
        </w:rPr>
        <w:t>1</w:t>
      </w:r>
      <w:r w:rsidRPr="004A695B">
        <w:rPr>
          <w:rFonts w:ascii="GHEA Grapalat" w:hAnsi="GHEA Grapalat" w:cs="GHEA Grapalat"/>
          <w:lang w:val="sv-FI"/>
        </w:rPr>
        <w:t>515</w:t>
      </w:r>
      <w:r w:rsidRPr="004A695B">
        <w:rPr>
          <w:rFonts w:ascii="GHEA Grapalat" w:hAnsi="GHEA Grapalat" w:cs="GHEA Grapalat"/>
          <w:lang w:val="hy-AM"/>
        </w:rPr>
        <w:t>-Ն որոշման մեջ փոփոխու</w:t>
      </w:r>
      <w:r w:rsidRPr="004A695B">
        <w:rPr>
          <w:rFonts w:ascii="GHEA Grapalat" w:hAnsi="GHEA Grapalat" w:cs="GHEA Grapalat"/>
          <w:lang w:val="hy-AM"/>
        </w:rPr>
        <w:softHyphen/>
        <w:t>թ</w:t>
      </w:r>
      <w:r w:rsidRPr="004A695B">
        <w:rPr>
          <w:rFonts w:ascii="GHEA Grapalat" w:hAnsi="GHEA Grapalat" w:cs="GHEA Grapalat"/>
          <w:lang w:val="hy-AM"/>
        </w:rPr>
        <w:softHyphen/>
        <w:t>յուն</w:t>
      </w:r>
      <w:r w:rsidRPr="004A695B">
        <w:rPr>
          <w:rFonts w:ascii="GHEA Grapalat" w:hAnsi="GHEA Grapalat" w:cs="GHEA Grapalat"/>
          <w:lang w:val="hy-AM"/>
        </w:rPr>
        <w:softHyphen/>
        <w:t>ներ կատարելու մասին</w:t>
      </w:r>
      <w:r w:rsidRPr="004A695B">
        <w:rPr>
          <w:rFonts w:ascii="GHEA Grapalat" w:hAnsi="GHEA Grapalat"/>
          <w:lang w:val="hy-AM"/>
        </w:rPr>
        <w:t>»</w:t>
      </w:r>
      <w:r w:rsidRPr="004A695B">
        <w:rPr>
          <w:rFonts w:ascii="GHEA Grapalat" w:hAnsi="GHEA Grapalat"/>
          <w:lang w:val="pt-PT"/>
        </w:rPr>
        <w:t xml:space="preserve"> </w:t>
      </w:r>
      <w:r w:rsidRPr="004A695B">
        <w:rPr>
          <w:rFonts w:ascii="GHEA Grapalat" w:hAnsi="GHEA Grapalat" w:cs="Sylfaen"/>
        </w:rPr>
        <w:t>Հայաստանի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Հանրապետության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կառավարության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որոշման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նախագծի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ընդունման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հետևանքով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Հայաստանի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Հանրապետության</w:t>
      </w:r>
      <w:r w:rsidRPr="004A695B">
        <w:rPr>
          <w:rFonts w:ascii="GHEA Grapalat" w:hAnsi="GHEA Grapalat" w:cs="Sylfaen"/>
          <w:lang w:val="pt-PT"/>
        </w:rPr>
        <w:t xml:space="preserve"> 2019 </w:t>
      </w:r>
      <w:r w:rsidRPr="004A695B">
        <w:rPr>
          <w:rFonts w:ascii="GHEA Grapalat" w:hAnsi="GHEA Grapalat" w:cs="Sylfaen"/>
        </w:rPr>
        <w:t>թվականի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պետական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բյուջեով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նախատեսված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ծախսերը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չեն</w:t>
      </w:r>
      <w:r w:rsidRPr="004A695B">
        <w:rPr>
          <w:rFonts w:ascii="GHEA Grapalat" w:hAnsi="GHEA Grapalat" w:cs="Sylfaen"/>
          <w:lang w:val="pt-PT"/>
        </w:rPr>
        <w:t xml:space="preserve"> </w:t>
      </w:r>
      <w:r w:rsidRPr="004A695B">
        <w:rPr>
          <w:rFonts w:ascii="GHEA Grapalat" w:hAnsi="GHEA Grapalat" w:cs="Sylfaen"/>
        </w:rPr>
        <w:t>ավելանում</w:t>
      </w:r>
      <w:r w:rsidRPr="004A695B">
        <w:rPr>
          <w:rFonts w:ascii="GHEA Grapalat" w:hAnsi="GHEA Grapalat" w:cs="Sylfaen"/>
          <w:lang w:val="pt-PT"/>
        </w:rPr>
        <w:t>:</w:t>
      </w:r>
    </w:p>
    <w:p w:rsidR="00FF2232" w:rsidRPr="004A695B" w:rsidRDefault="00FF2232" w:rsidP="00FF2232">
      <w:pPr>
        <w:jc w:val="both"/>
        <w:rPr>
          <w:rFonts w:ascii="GHEA Grapalat" w:hAnsi="GHEA Grapalat" w:cs="Sylfaen"/>
          <w:lang w:val="pt-PT"/>
        </w:rPr>
      </w:pPr>
    </w:p>
    <w:p w:rsidR="00FF2232" w:rsidRPr="004A695B" w:rsidRDefault="00FF2232" w:rsidP="007E2534">
      <w:pPr>
        <w:pStyle w:val="a8"/>
        <w:rPr>
          <w:rFonts w:ascii="GHEA Grapalat" w:hAnsi="GHEA Grapalat" w:cs="Sylfaen"/>
          <w:b/>
          <w:sz w:val="24"/>
          <w:szCs w:val="24"/>
          <w:lang w:val="pt-PT"/>
        </w:rPr>
      </w:pPr>
    </w:p>
    <w:sectPr w:rsidR="00FF2232" w:rsidRPr="004A695B" w:rsidSect="0035587F">
      <w:pgSz w:w="11906" w:h="16838"/>
      <w:pgMar w:top="993" w:right="749" w:bottom="1276" w:left="994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AF5C83"/>
    <w:multiLevelType w:val="hybridMultilevel"/>
    <w:tmpl w:val="D7E4D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61E4A"/>
    <w:multiLevelType w:val="hybridMultilevel"/>
    <w:tmpl w:val="B27AA220"/>
    <w:lvl w:ilvl="0" w:tplc="74BA8D42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D32EE"/>
    <w:multiLevelType w:val="hybridMultilevel"/>
    <w:tmpl w:val="3496AD28"/>
    <w:lvl w:ilvl="0" w:tplc="74BA8D42">
      <w:start w:val="1"/>
      <w:numFmt w:val="decimal"/>
      <w:lvlText w:val="%1."/>
      <w:lvlJc w:val="lef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F926AF4"/>
    <w:multiLevelType w:val="hybridMultilevel"/>
    <w:tmpl w:val="607A82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34D"/>
    <w:rsid w:val="00001409"/>
    <w:rsid w:val="00036091"/>
    <w:rsid w:val="0004332E"/>
    <w:rsid w:val="000B35F1"/>
    <w:rsid w:val="000E0502"/>
    <w:rsid w:val="000F0F8D"/>
    <w:rsid w:val="001035AD"/>
    <w:rsid w:val="001B1352"/>
    <w:rsid w:val="001B4A8E"/>
    <w:rsid w:val="001E4D9D"/>
    <w:rsid w:val="00215288"/>
    <w:rsid w:val="002674EE"/>
    <w:rsid w:val="002A4474"/>
    <w:rsid w:val="002F28E0"/>
    <w:rsid w:val="003001EC"/>
    <w:rsid w:val="0031720A"/>
    <w:rsid w:val="0035292E"/>
    <w:rsid w:val="0035587F"/>
    <w:rsid w:val="00396CAA"/>
    <w:rsid w:val="003B3BC1"/>
    <w:rsid w:val="003D6554"/>
    <w:rsid w:val="003F0E8C"/>
    <w:rsid w:val="004145A2"/>
    <w:rsid w:val="00417BCB"/>
    <w:rsid w:val="00431D4B"/>
    <w:rsid w:val="004509D2"/>
    <w:rsid w:val="004A695B"/>
    <w:rsid w:val="004B038C"/>
    <w:rsid w:val="00522C30"/>
    <w:rsid w:val="005D234D"/>
    <w:rsid w:val="005D3A1C"/>
    <w:rsid w:val="005D5AC5"/>
    <w:rsid w:val="005D7305"/>
    <w:rsid w:val="005E4500"/>
    <w:rsid w:val="005F1171"/>
    <w:rsid w:val="00654032"/>
    <w:rsid w:val="006853E5"/>
    <w:rsid w:val="007E2534"/>
    <w:rsid w:val="00817936"/>
    <w:rsid w:val="00831B25"/>
    <w:rsid w:val="00837163"/>
    <w:rsid w:val="0084026D"/>
    <w:rsid w:val="008B157A"/>
    <w:rsid w:val="008B4132"/>
    <w:rsid w:val="008E5CA4"/>
    <w:rsid w:val="0091216F"/>
    <w:rsid w:val="00915D2E"/>
    <w:rsid w:val="0093109D"/>
    <w:rsid w:val="009676E7"/>
    <w:rsid w:val="0097615A"/>
    <w:rsid w:val="009774CE"/>
    <w:rsid w:val="009F31DB"/>
    <w:rsid w:val="00A17EEB"/>
    <w:rsid w:val="00A21B45"/>
    <w:rsid w:val="00A7607A"/>
    <w:rsid w:val="00A814FB"/>
    <w:rsid w:val="00AB3DCB"/>
    <w:rsid w:val="00AC4AE2"/>
    <w:rsid w:val="00B17D31"/>
    <w:rsid w:val="00BB3329"/>
    <w:rsid w:val="00BC107A"/>
    <w:rsid w:val="00BE76A9"/>
    <w:rsid w:val="00BF27E9"/>
    <w:rsid w:val="00C3209F"/>
    <w:rsid w:val="00C76DDA"/>
    <w:rsid w:val="00C84FC9"/>
    <w:rsid w:val="00C86708"/>
    <w:rsid w:val="00CA61D6"/>
    <w:rsid w:val="00CB3327"/>
    <w:rsid w:val="00D05D6F"/>
    <w:rsid w:val="00D30183"/>
    <w:rsid w:val="00D855DE"/>
    <w:rsid w:val="00DD18E1"/>
    <w:rsid w:val="00DF0506"/>
    <w:rsid w:val="00E14DAD"/>
    <w:rsid w:val="00E45D8A"/>
    <w:rsid w:val="00E60D87"/>
    <w:rsid w:val="00EC4304"/>
    <w:rsid w:val="00F0533C"/>
    <w:rsid w:val="00F23AB7"/>
    <w:rsid w:val="00F938E8"/>
    <w:rsid w:val="00FF2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24886"/>
  <w15:chartTrackingRefBased/>
  <w15:docId w15:val="{A8232539-770D-4EAE-8748-D4A9FDE27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0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c-name">
    <w:name w:val="dec-name"/>
    <w:basedOn w:val="a"/>
    <w:rsid w:val="0093109D"/>
    <w:pPr>
      <w:spacing w:before="100" w:beforeAutospacing="1" w:after="100" w:afterAutospacing="1"/>
    </w:pPr>
  </w:style>
  <w:style w:type="paragraph" w:customStyle="1" w:styleId="mechtex">
    <w:name w:val="mechtex"/>
    <w:basedOn w:val="a"/>
    <w:link w:val="mechtexChar"/>
    <w:rsid w:val="0093109D"/>
    <w:pPr>
      <w:jc w:val="center"/>
    </w:pPr>
    <w:rPr>
      <w:rFonts w:ascii="Arial Armenian" w:hAnsi="Arial Armenian"/>
      <w:sz w:val="20"/>
      <w:szCs w:val="20"/>
      <w:lang w:val="en-US"/>
    </w:rPr>
  </w:style>
  <w:style w:type="character" w:customStyle="1" w:styleId="mechtexChar">
    <w:name w:val="mechtex Char"/>
    <w:link w:val="mechtex"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customStyle="1" w:styleId="norm">
    <w:name w:val="norm"/>
    <w:basedOn w:val="a"/>
    <w:link w:val="normChar"/>
    <w:rsid w:val="0093109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en-US"/>
    </w:rPr>
  </w:style>
  <w:style w:type="character" w:customStyle="1" w:styleId="normChar">
    <w:name w:val="norm Char"/>
    <w:link w:val="norm"/>
    <w:locked/>
    <w:rsid w:val="0093109D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a3">
    <w:name w:val="Strong"/>
    <w:basedOn w:val="a0"/>
    <w:uiPriority w:val="22"/>
    <w:qFormat/>
    <w:rsid w:val="0093109D"/>
    <w:rPr>
      <w:b/>
      <w:bCs/>
    </w:rPr>
  </w:style>
  <w:style w:type="character" w:customStyle="1" w:styleId="a4">
    <w:name w:val="Основной текст с отступом Знак"/>
    <w:basedOn w:val="a0"/>
    <w:link w:val="a5"/>
    <w:locked/>
    <w:rsid w:val="0093109D"/>
    <w:rPr>
      <w:sz w:val="24"/>
      <w:szCs w:val="24"/>
    </w:rPr>
  </w:style>
  <w:style w:type="paragraph" w:styleId="a5">
    <w:name w:val="Body Text Indent"/>
    <w:basedOn w:val="a"/>
    <w:link w:val="a4"/>
    <w:rsid w:val="0093109D"/>
    <w:pPr>
      <w:spacing w:after="120"/>
      <w:ind w:left="360"/>
    </w:pPr>
    <w:rPr>
      <w:rFonts w:asciiTheme="minorHAnsi" w:eastAsiaTheme="minorHAnsi" w:hAnsiTheme="minorHAnsi" w:cstheme="minorBidi"/>
      <w:lang w:eastAsia="en-US"/>
    </w:rPr>
  </w:style>
  <w:style w:type="character" w:customStyle="1" w:styleId="BodyTextIndentChar1">
    <w:name w:val="Body Text Indent Char1"/>
    <w:basedOn w:val="a0"/>
    <w:uiPriority w:val="99"/>
    <w:semiHidden/>
    <w:rsid w:val="009310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3109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7">
    <w:name w:val="Normal (Web)"/>
    <w:basedOn w:val="a"/>
    <w:uiPriority w:val="99"/>
    <w:semiHidden/>
    <w:unhideWhenUsed/>
    <w:rsid w:val="002A4474"/>
    <w:pPr>
      <w:spacing w:before="100" w:beforeAutospacing="1" w:after="100" w:afterAutospacing="1"/>
    </w:pPr>
  </w:style>
  <w:style w:type="paragraph" w:styleId="a8">
    <w:name w:val="No Spacing"/>
    <w:uiPriority w:val="1"/>
    <w:qFormat/>
    <w:rsid w:val="007E2534"/>
    <w:pPr>
      <w:spacing w:after="0" w:line="240" w:lineRule="auto"/>
    </w:pPr>
    <w:rPr>
      <w:rFonts w:eastAsiaTheme="minorEastAsia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F2232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FF223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02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4</Pages>
  <Words>574</Words>
  <Characters>3272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ПК</dc:creator>
  <cp:keywords>https://mul2.gov.am/tasks/123521/oneclick/4.Himnavorum-texekanq.docx?token=b272e7d12e59251dd3624699c58a4686</cp:keywords>
  <dc:description/>
  <cp:lastModifiedBy>Anahit _ Arakelyan</cp:lastModifiedBy>
  <cp:revision>12</cp:revision>
  <cp:lastPrinted>2019-08-19T14:16:00Z</cp:lastPrinted>
  <dcterms:created xsi:type="dcterms:W3CDTF">2019-06-10T13:23:00Z</dcterms:created>
  <dcterms:modified xsi:type="dcterms:W3CDTF">2019-08-19T14:17:00Z</dcterms:modified>
</cp:coreProperties>
</file>