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0221A0B3" w:rsidR="00545123" w:rsidRPr="00860F9C" w:rsidRDefault="00A73BAE" w:rsidP="006E24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E2492"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E2492" w:rsidRPr="00860F9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492" w:rsidRPr="00860F9C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77777777" w:rsidR="00C5039C" w:rsidRPr="00860F9C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60F9C">
        <w:rPr>
          <w:rFonts w:ascii="GHEA Grapalat" w:hAnsi="GHEA Grapalat" w:cs="Sylfaen"/>
          <w:b/>
          <w:bCs/>
          <w:lang w:val="hy-AM"/>
        </w:rPr>
        <w:t>ՀՀ 202</w:t>
      </w:r>
      <w:r w:rsidR="00D66B69" w:rsidRPr="00860F9C">
        <w:rPr>
          <w:rFonts w:ascii="GHEA Grapalat" w:hAnsi="GHEA Grapalat" w:cs="Sylfaen"/>
          <w:b/>
          <w:bCs/>
          <w:lang w:val="hy-AM"/>
        </w:rPr>
        <w:t>5</w:t>
      </w:r>
      <w:r w:rsidR="00A73BAE" w:rsidRPr="00860F9C">
        <w:rPr>
          <w:rFonts w:ascii="GHEA Grapalat" w:hAnsi="GHEA Grapalat" w:cs="Sylfaen"/>
          <w:b/>
          <w:bCs/>
          <w:lang w:val="hy-AM"/>
        </w:rPr>
        <w:t xml:space="preserve">թ.-ի պետական բյուջեով ՀՀ ԿԳՄՍ նախարարությանը կապիտալ ծրագրերի իրականացման համար հատկացված միջոցներից կատարել վերաբաշխում </w:t>
      </w:r>
      <w:r w:rsidR="00A07F37" w:rsidRPr="00860F9C">
        <w:rPr>
          <w:rFonts w:ascii="GHEA Grapalat" w:hAnsi="GHEA Grapalat" w:cs="Sylfaen"/>
          <w:b/>
          <w:bCs/>
          <w:lang w:val="hy-AM"/>
        </w:rPr>
        <w:t>1,</w:t>
      </w:r>
      <w:r w:rsidR="00D66B69" w:rsidRPr="00860F9C">
        <w:rPr>
          <w:rFonts w:ascii="GHEA Grapalat" w:hAnsi="GHEA Grapalat" w:cs="Sylfaen"/>
          <w:b/>
          <w:bCs/>
          <w:lang w:val="hy-AM"/>
        </w:rPr>
        <w:t>593</w:t>
      </w:r>
      <w:r w:rsidR="00A07F37" w:rsidRPr="00860F9C">
        <w:rPr>
          <w:rFonts w:ascii="GHEA Grapalat" w:hAnsi="GHEA Grapalat" w:cs="Sylfaen"/>
          <w:b/>
          <w:bCs/>
          <w:lang w:val="hy-AM"/>
        </w:rPr>
        <w:t>,</w:t>
      </w:r>
      <w:r w:rsidR="00D66B69" w:rsidRPr="00860F9C">
        <w:rPr>
          <w:rFonts w:ascii="GHEA Grapalat" w:hAnsi="GHEA Grapalat" w:cs="Sylfaen"/>
          <w:b/>
          <w:bCs/>
          <w:lang w:val="hy-AM"/>
        </w:rPr>
        <w:t>349</w:t>
      </w:r>
      <w:r w:rsidR="00A07F37" w:rsidRPr="00860F9C">
        <w:rPr>
          <w:rFonts w:ascii="GHEA Grapalat" w:hAnsi="GHEA Grapalat" w:cs="Sylfaen"/>
          <w:b/>
          <w:bCs/>
          <w:lang w:val="hy-AM"/>
        </w:rPr>
        <w:t>.</w:t>
      </w:r>
      <w:r w:rsidR="00D66B69" w:rsidRPr="00860F9C">
        <w:rPr>
          <w:rFonts w:ascii="GHEA Grapalat" w:hAnsi="GHEA Grapalat" w:cs="Sylfaen"/>
          <w:b/>
          <w:bCs/>
          <w:lang w:val="hy-AM"/>
        </w:rPr>
        <w:t>2</w:t>
      </w:r>
      <w:r w:rsidR="00574023" w:rsidRPr="00860F9C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860F9C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 w:rsidRPr="00860F9C">
        <w:rPr>
          <w:rFonts w:ascii="GHEA Grapalat" w:hAnsi="GHEA Grapalat" w:cs="Sylfaen"/>
          <w:lang w:val="hy-AM"/>
        </w:rPr>
        <w:t xml:space="preserve"> (</w:t>
      </w:r>
      <w:r w:rsidR="00A73BAE" w:rsidRPr="00860F9C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860F9C">
        <w:rPr>
          <w:rFonts w:ascii="GHEA Grapalat" w:hAnsi="GHEA Grapalat" w:cs="Sylfaen"/>
          <w:lang w:val="hy-AM"/>
        </w:rPr>
        <w:t xml:space="preserve"> «</w:t>
      </w:r>
      <w:r w:rsidR="000B598F" w:rsidRPr="00860F9C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860F9C">
        <w:rPr>
          <w:rFonts w:ascii="GHEA Grapalat" w:hAnsi="GHEA Grapalat" w:cs="Sylfaen"/>
          <w:lang w:val="hy-AM"/>
        </w:rPr>
        <w:t>»</w:t>
      </w:r>
      <w:r w:rsidR="000B598F" w:rsidRPr="00860F9C">
        <w:rPr>
          <w:rFonts w:ascii="GHEA Grapalat" w:hAnsi="GHEA Grapalat" w:cs="Sylfaen"/>
          <w:lang w:val="hy-AM"/>
        </w:rPr>
        <w:t xml:space="preserve"> հոդվածով</w:t>
      </w:r>
      <w:r w:rsidR="00A07F37" w:rsidRPr="00860F9C">
        <w:rPr>
          <w:rFonts w:ascii="GHEA Grapalat" w:hAnsi="GHEA Grapalat" w:cs="Sylfaen"/>
          <w:lang w:val="hy-AM"/>
        </w:rPr>
        <w:t xml:space="preserve">՝ </w:t>
      </w:r>
      <w:r w:rsidR="00D66B69" w:rsidRPr="00860F9C">
        <w:rPr>
          <w:rFonts w:ascii="GHEA Grapalat" w:hAnsi="GHEA Grapalat" w:cs="Sylfaen"/>
          <w:lang w:val="hy-AM"/>
        </w:rPr>
        <w:t xml:space="preserve">1,255,579.0 </w:t>
      </w:r>
      <w:r w:rsidR="00A07F37" w:rsidRPr="00860F9C">
        <w:rPr>
          <w:rFonts w:ascii="GHEA Grapalat" w:hAnsi="GHEA Grapalat" w:cs="Sylfaen"/>
          <w:lang w:val="hy-AM"/>
        </w:rPr>
        <w:t xml:space="preserve">հազար դրամ, «Շենքերի և շինությունների կապիտալ վերանորոգում» հոդվածով՝ </w:t>
      </w:r>
      <w:r w:rsidR="00D66B69" w:rsidRPr="00860F9C">
        <w:rPr>
          <w:rFonts w:ascii="GHEA Grapalat" w:hAnsi="GHEA Grapalat" w:cs="Sylfaen"/>
          <w:lang w:val="hy-AM"/>
        </w:rPr>
        <w:t xml:space="preserve">223,166.2 </w:t>
      </w:r>
      <w:r w:rsidR="00A07F37" w:rsidRPr="00860F9C">
        <w:rPr>
          <w:rFonts w:ascii="GHEA Grapalat" w:hAnsi="GHEA Grapalat" w:cs="Sylfaen"/>
          <w:lang w:val="hy-AM"/>
        </w:rPr>
        <w:t xml:space="preserve">հազար դրամ և «Նախագծահետազոտական ծախսեր» հոդվածով՝ </w:t>
      </w:r>
      <w:r w:rsidR="00D66B69" w:rsidRPr="00860F9C">
        <w:rPr>
          <w:rFonts w:ascii="GHEA Grapalat" w:hAnsi="GHEA Grapalat" w:cs="Sylfaen"/>
          <w:lang w:val="hy-AM"/>
        </w:rPr>
        <w:t xml:space="preserve">114,604.0 </w:t>
      </w:r>
      <w:r w:rsidR="00A07F37" w:rsidRPr="00860F9C">
        <w:rPr>
          <w:rFonts w:ascii="GHEA Grapalat" w:hAnsi="GHEA Grapalat" w:cs="Sylfaen"/>
          <w:lang w:val="hy-AM"/>
        </w:rPr>
        <w:t>հազար դրամ)</w:t>
      </w:r>
      <w:r w:rsidR="000B598F" w:rsidRPr="00860F9C">
        <w:rPr>
          <w:rFonts w:ascii="GHEA Grapalat" w:hAnsi="GHEA Grapalat" w:cs="Sylfaen"/>
          <w:lang w:val="hy-AM"/>
        </w:rPr>
        <w:t>:</w:t>
      </w:r>
      <w:r w:rsidR="00A73BAE" w:rsidRPr="00860F9C">
        <w:rPr>
          <w:rFonts w:ascii="GHEA Grapalat" w:hAnsi="GHEA Grapalat" w:cs="Sylfaen"/>
          <w:lang w:val="hy-AM"/>
        </w:rPr>
        <w:t xml:space="preserve"> </w:t>
      </w:r>
      <w:r w:rsidR="000B598F" w:rsidRPr="00860F9C">
        <w:rPr>
          <w:rFonts w:ascii="GHEA Grapalat" w:hAnsi="GHEA Grapalat" w:cs="Sylfaen"/>
          <w:lang w:val="hy-AM"/>
        </w:rPr>
        <w:t xml:space="preserve">Նախագծի նպատակն է </w:t>
      </w:r>
      <w:r w:rsidR="00574023" w:rsidRPr="00860F9C">
        <w:rPr>
          <w:rFonts w:ascii="GHEA Grapalat" w:hAnsi="GHEA Grapalat" w:cs="Sylfaen"/>
          <w:lang w:val="hy-AM"/>
        </w:rPr>
        <w:t>ֆինանսական միջոցներ հատկացնել մի շարք կրթական և մարզական հաստատությունների ավարտական աշխատանքների ապահովման</w:t>
      </w:r>
      <w:r w:rsidR="00C5039C" w:rsidRPr="00860F9C">
        <w:rPr>
          <w:rFonts w:ascii="GHEA Grapalat" w:hAnsi="GHEA Grapalat" w:cs="Sylfaen"/>
          <w:lang w:val="hy-AM"/>
        </w:rPr>
        <w:t>, ինչպես նաև ավարտվող շինարարությունների պայմանագրերի մնացորդների վճարման</w:t>
      </w:r>
      <w:r w:rsidR="00574023" w:rsidRPr="00860F9C">
        <w:rPr>
          <w:rFonts w:ascii="GHEA Grapalat" w:hAnsi="GHEA Grapalat" w:cs="Sylfaen"/>
          <w:lang w:val="hy-AM"/>
        </w:rPr>
        <w:t xml:space="preserve"> համար։</w:t>
      </w:r>
    </w:p>
    <w:p w14:paraId="009B23A3" w14:textId="71C6956E" w:rsidR="00B44ED5" w:rsidRPr="00860F9C" w:rsidRDefault="00A96230" w:rsidP="00036184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Նշյալ նպատակով վերաբաշխվում են ՀՀ 202</w:t>
      </w:r>
      <w:r w:rsidR="00C5039C" w:rsidRPr="00860F9C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>թ</w:t>
      </w:r>
      <w:r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860F9C">
        <w:rPr>
          <w:rFonts w:ascii="GHEA Grapalat" w:hAnsi="GHEA Grapalat" w:cs="GHEA Grapalat"/>
          <w:lang w:val="hy-AM"/>
        </w:rPr>
        <w:t>–ի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պետական</w:t>
      </w:r>
      <w:r w:rsidRPr="00860F9C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GHEA Grapalat"/>
          <w:lang w:val="hy-AM"/>
        </w:rPr>
        <w:t>բյուջեի</w:t>
      </w:r>
      <w:r w:rsidR="00C5039C" w:rsidRPr="00860F9C">
        <w:rPr>
          <w:rFonts w:ascii="GHEA Grapalat" w:hAnsi="GHEA Grapalat" w:cs="Sylfaen"/>
          <w:lang w:val="hy-AM"/>
        </w:rPr>
        <w:t xml:space="preserve"> 1163 ծրագրի 12001 միջոցառման շրջանակներում Արթուր Ալեքսանյանի անվան նոր սպորտային համալիրի կառուցման համար</w:t>
      </w:r>
      <w:r w:rsidRPr="00860F9C">
        <w:rPr>
          <w:rFonts w:ascii="GHEA Grapalat" w:hAnsi="GHEA Grapalat" w:cs="Sylfaen"/>
          <w:lang w:val="hy-AM"/>
        </w:rPr>
        <w:t xml:space="preserve"> </w:t>
      </w:r>
      <w:r w:rsidR="00C5039C" w:rsidRPr="00860F9C">
        <w:rPr>
          <w:rFonts w:ascii="GHEA Grapalat" w:hAnsi="GHEA Grapalat" w:cs="Sylfaen"/>
          <w:lang w:val="hy-AM"/>
        </w:rPr>
        <w:t xml:space="preserve">նախատեսված գումարի մի մասը (աշխատանքների ընթացքում առաջացել է նախագծային փոփոխությունների անհրաժեշտություն, ինչի պատճառով աշխատանքների տեմպը դանդաղել է), </w:t>
      </w:r>
      <w:r w:rsidRPr="00860F9C">
        <w:rPr>
          <w:rFonts w:ascii="GHEA Grapalat" w:hAnsi="GHEA Grapalat" w:cs="Sylfaen"/>
          <w:lang w:val="hy-AM"/>
        </w:rPr>
        <w:t>1236 ծրագրի 32003 միջոցառ</w:t>
      </w:r>
      <w:r w:rsidR="00C5039C" w:rsidRPr="00860F9C">
        <w:rPr>
          <w:rFonts w:ascii="GHEA Grapalat" w:hAnsi="GHEA Grapalat" w:cs="Sylfaen"/>
          <w:lang w:val="hy-AM"/>
        </w:rPr>
        <w:t xml:space="preserve">ման շրջանակներում Դովեղի միջնակարգ դպրոցի մոդուլային շենքի կառուցման համար </w:t>
      </w:r>
      <w:r w:rsidRPr="00860F9C">
        <w:rPr>
          <w:rFonts w:ascii="GHEA Grapalat" w:hAnsi="GHEA Grapalat" w:cs="Sylfaen"/>
          <w:lang w:val="hy-AM"/>
        </w:rPr>
        <w:t xml:space="preserve">նախատեսված </w:t>
      </w:r>
      <w:r w:rsidR="00C5039C" w:rsidRPr="00860F9C">
        <w:rPr>
          <w:rFonts w:ascii="GHEA Grapalat" w:hAnsi="GHEA Grapalat" w:cs="Sylfaen"/>
          <w:lang w:val="hy-AM"/>
        </w:rPr>
        <w:t>գումարի մի մասը (շինարարական աշխատանքների տեմպը դանդաղել  է և 2025թ</w:t>
      </w:r>
      <w:r w:rsidR="00C5039C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C5039C" w:rsidRPr="00860F9C">
        <w:rPr>
          <w:rFonts w:ascii="GHEA Grapalat" w:eastAsia="Microsoft YaHei" w:hAnsi="GHEA Grapalat" w:cs="Microsoft YaHei"/>
          <w:lang w:val="hy-AM"/>
        </w:rPr>
        <w:t>-ի համար հատկացված գումարի ամբողաջական իրացումն անիրատեսական է</w:t>
      </w:r>
      <w:r w:rsidR="00C5039C" w:rsidRPr="00860F9C">
        <w:rPr>
          <w:rFonts w:ascii="GHEA Grapalat" w:hAnsi="GHEA Grapalat" w:cs="Sylfaen"/>
          <w:lang w:val="hy-AM"/>
        </w:rPr>
        <w:t xml:space="preserve">), ինչպես նաև 1236 ծրագրի 32005 միջոցառման շրջանակներում Սիսիան համայնքի Ախլաթյանի, Գորայքի և Տեղ </w:t>
      </w:r>
      <w:r w:rsidR="00C5039C" w:rsidRPr="00860F9C">
        <w:rPr>
          <w:rFonts w:ascii="GHEA Grapalat" w:hAnsi="GHEA Grapalat" w:cs="Sylfaen"/>
          <w:lang w:val="hy-AM"/>
        </w:rPr>
        <w:lastRenderedPageBreak/>
        <w:t>համայնքի Քարաշենի կրթահամալիրների</w:t>
      </w:r>
      <w:r w:rsidR="00B44ED5" w:rsidRPr="00860F9C">
        <w:rPr>
          <w:rFonts w:ascii="GHEA Grapalat" w:hAnsi="GHEA Grapalat" w:cs="Sylfaen"/>
          <w:lang w:val="hy-AM"/>
        </w:rPr>
        <w:t xml:space="preserve"> կառուցման համար նախատեսված գումարները (ՀՀ կառավարության 07</w:t>
      </w:r>
      <w:r w:rsidR="00B44ED5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B44ED5" w:rsidRPr="00860F9C">
        <w:rPr>
          <w:rFonts w:ascii="GHEA Grapalat" w:hAnsi="GHEA Grapalat" w:cs="Sylfaen"/>
          <w:lang w:val="hy-AM"/>
        </w:rPr>
        <w:t>11</w:t>
      </w:r>
      <w:r w:rsidR="00B44ED5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B44ED5" w:rsidRPr="00860F9C">
        <w:rPr>
          <w:rFonts w:ascii="GHEA Grapalat" w:hAnsi="GHEA Grapalat" w:cs="Sylfaen"/>
          <w:lang w:val="hy-AM"/>
        </w:rPr>
        <w:t>2024թ</w:t>
      </w:r>
      <w:r w:rsidR="00B44ED5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B44ED5" w:rsidRPr="00860F9C">
        <w:rPr>
          <w:rFonts w:ascii="GHEA Grapalat" w:hAnsi="GHEA Grapalat" w:cs="Sylfaen"/>
          <w:lang w:val="hy-AM"/>
        </w:rPr>
        <w:t>-ի N 1772-Ն և 19.12.24թ</w:t>
      </w:r>
      <w:r w:rsidR="00B44ED5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B44ED5" w:rsidRPr="00860F9C">
        <w:rPr>
          <w:rFonts w:ascii="GHEA Grapalat" w:hAnsi="GHEA Grapalat" w:cs="Sylfaen"/>
          <w:lang w:val="hy-AM"/>
        </w:rPr>
        <w:t xml:space="preserve">-ի N 2034-Ն որոշումներով 300 դպրոցի ցանկում կատարվել է փոփոխություն և </w:t>
      </w:r>
      <w:r w:rsidR="005B45EF" w:rsidRPr="00860F9C">
        <w:rPr>
          <w:rFonts w:ascii="GHEA Grapalat" w:hAnsi="GHEA Grapalat" w:cs="Sylfaen"/>
          <w:lang w:val="hy-AM"/>
        </w:rPr>
        <w:t>որոշվել է նշված դպրոցները նորոգել</w:t>
      </w:r>
      <w:r w:rsidR="005A1D6E">
        <w:rPr>
          <w:rFonts w:ascii="GHEA Grapalat" w:hAnsi="GHEA Grapalat" w:cs="Sylfaen"/>
          <w:lang w:val="hy-AM"/>
        </w:rPr>
        <w:t>, հետևաբար կրթահամալիրների կառուցման մասով գնման պահանջը դադարել է</w:t>
      </w:r>
      <w:r w:rsidR="00B44ED5" w:rsidRPr="00860F9C">
        <w:rPr>
          <w:rFonts w:ascii="GHEA Grapalat" w:hAnsi="GHEA Grapalat" w:cs="Sylfaen"/>
          <w:lang w:val="hy-AM"/>
        </w:rPr>
        <w:t>)</w:t>
      </w:r>
      <w:r w:rsidRPr="00860F9C">
        <w:rPr>
          <w:rFonts w:ascii="GHEA Grapalat" w:hAnsi="GHEA Grapalat" w:cs="Sylfaen"/>
          <w:lang w:val="hy-AM"/>
        </w:rPr>
        <w:t>։</w:t>
      </w:r>
    </w:p>
    <w:p w14:paraId="6C8C750C" w14:textId="77777777" w:rsidR="001D7337" w:rsidRPr="00860F9C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2F02B866" w14:textId="4CF627F8" w:rsidR="00574023" w:rsidRPr="00860F9C" w:rsidRDefault="00574023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ՀՀ քաղաքաշինության կոմիտեի պատվիրատվությամբ իրականացվող մի շարք կրթական և մարզական շինարարությունն ավարտված և ավարտական փուլում գտնվող օբյեկտների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(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4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մանկապարտեզի կառուցման, 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6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մդուլային դպրոցի կառուցման, 1 ավագ դպրոցի մասնաշենքի կառուցման, 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3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դպրոցի մարզադահլիճի կառուցման, 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6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դպրոցի մարզադահլիճի վերակառուցման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, 1 մարզադպրոցի կառուցման և 1 մարզադաշտի կառուցման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ֆինանսավորման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, ինչպես նաև 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թվով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13 օբյկետի </w:t>
      </w:r>
      <w:r w:rsidR="00D13798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նախագծանախահաշվային փաստաթղթերի մշակման և փորձաքննության դիմաց վճարման 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համար անհրաժեշտ է հատկացնել շուրջ</w:t>
      </w:r>
      <w:r w:rsidR="00A100C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1.</w:t>
      </w:r>
      <w:r w:rsidR="0003618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59</w:t>
      </w:r>
      <w:r w:rsidR="00A100C4"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մլրդ դրամ, մասնավորապես</w:t>
      </w:r>
      <w:r w:rsidRPr="00860F9C">
        <w:rPr>
          <w:rFonts w:ascii="Microsoft JhengHei" w:eastAsia="Microsoft JhengHei" w:hAnsi="Microsoft JhengHei" w:cs="Microsoft JhengHei" w:hint="eastAsia"/>
          <w:sz w:val="24"/>
          <w:szCs w:val="24"/>
          <w:lang w:val="hy-AM" w:eastAsia="en-US"/>
        </w:rPr>
        <w:t>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A07F37" w:rsidRPr="00860F9C" w14:paraId="7FA5A4CA" w14:textId="77777777" w:rsidTr="00A07F37">
        <w:trPr>
          <w:trHeight w:val="921"/>
          <w:jc w:val="center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72CD5D59" w14:textId="1872944A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4B831ABD" w14:textId="296890A4" w:rsidR="00A07F37" w:rsidRPr="00860F9C" w:rsidRDefault="00A275FA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1,593,349.2</w:t>
            </w:r>
          </w:p>
        </w:tc>
      </w:tr>
      <w:tr w:rsidR="00A07F37" w:rsidRPr="00860F9C" w14:paraId="30326838" w14:textId="07210BDC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4D64D454" w14:textId="7E43A34E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ՄԱՐԶԱԿԱՆ ՕԲՅԵԿՏՆԵՐ</w:t>
            </w:r>
            <w:r w:rsidR="00A275FA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 ԿԱՌՈՒՑՈՒՄ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19D0A18F" w14:textId="3F854F14" w:rsidR="00A07F37" w:rsidRPr="00860F9C" w:rsidRDefault="00A275FA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272,437</w:t>
            </w:r>
            <w:r w:rsidRPr="00860F9C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  <w:t>8</w:t>
            </w:r>
          </w:p>
        </w:tc>
      </w:tr>
      <w:tr w:rsidR="00A275FA" w:rsidRPr="00860F9C" w14:paraId="2F4CCF9A" w14:textId="73D2ABFC" w:rsidTr="00A07F37">
        <w:trPr>
          <w:jc w:val="center"/>
        </w:trPr>
        <w:tc>
          <w:tcPr>
            <w:tcW w:w="6768" w:type="dxa"/>
          </w:tcPr>
          <w:p w14:paraId="73917BF1" w14:textId="78378728" w:rsidR="00A275FA" w:rsidRPr="00860F9C" w:rsidRDefault="00A275FA" w:rsidP="00A275F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Հեծանվային սպորտի և Հրանտ Շահինյանի անվան սպորտային, գեղարվեստական մարմնամարզության  և ակրոբատիկայի օլիմպիական մանկապատանեկան մարզադպրոցներ</w:t>
            </w:r>
          </w:p>
        </w:tc>
        <w:tc>
          <w:tcPr>
            <w:tcW w:w="3110" w:type="dxa"/>
          </w:tcPr>
          <w:p w14:paraId="741CD5DC" w14:textId="62CAB59C" w:rsidR="00A275FA" w:rsidRPr="00860F9C" w:rsidRDefault="00A275FA" w:rsidP="00A27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271,193.3 </w:t>
            </w:r>
          </w:p>
        </w:tc>
      </w:tr>
      <w:tr w:rsidR="00A275FA" w:rsidRPr="00860F9C" w14:paraId="009C32E6" w14:textId="77777777" w:rsidTr="00A07F37">
        <w:trPr>
          <w:jc w:val="center"/>
        </w:trPr>
        <w:tc>
          <w:tcPr>
            <w:tcW w:w="6768" w:type="dxa"/>
          </w:tcPr>
          <w:p w14:paraId="7B269166" w14:textId="3D9EA5D2" w:rsidR="00A275FA" w:rsidRPr="00860F9C" w:rsidRDefault="00A275FA" w:rsidP="00A275F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Աճարկուտ բնակավայրում մեկցանցանի բասկետբոլի դաշտի կառուցում</w:t>
            </w:r>
          </w:p>
        </w:tc>
        <w:tc>
          <w:tcPr>
            <w:tcW w:w="3110" w:type="dxa"/>
          </w:tcPr>
          <w:p w14:paraId="11A4F6C9" w14:textId="0A4C4D52" w:rsidR="00A275FA" w:rsidRPr="00860F9C" w:rsidRDefault="00A275FA" w:rsidP="00A27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1,244.5 </w:t>
            </w:r>
          </w:p>
        </w:tc>
      </w:tr>
      <w:tr w:rsidR="00A07F37" w:rsidRPr="00860F9C" w14:paraId="79CB6083" w14:textId="114547BE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36DDE5F3" w14:textId="313B5FF2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ԴՊՐՈՑՆԵՐԻ ՄԱՐԶԱԴԱՀԼԻՃՆԵՐԻ ԿԱՌՈՒՑՈՒՄ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29DE1061" w14:textId="1C9B0439" w:rsidR="00A07F37" w:rsidRPr="00860F9C" w:rsidRDefault="00DD4EFB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eastAsia="Microsoft YaHei" w:hAnsi="GHEA Grapalat" w:cs="Microsoft YaHei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2,679</w:t>
            </w:r>
            <w:r w:rsidRPr="00860F9C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DD4EFB" w:rsidRPr="00860F9C" w14:paraId="13C16521" w14:textId="4727103C" w:rsidTr="00F141E7">
        <w:trPr>
          <w:jc w:val="center"/>
        </w:trPr>
        <w:tc>
          <w:tcPr>
            <w:tcW w:w="6768" w:type="dxa"/>
          </w:tcPr>
          <w:p w14:paraId="30C514F2" w14:textId="58E25E9F" w:rsidR="00DD4EFB" w:rsidRPr="00860F9C" w:rsidRDefault="00DD4EFB" w:rsidP="00EE67E9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Միքայել Նալբանդյանի անվան հ.33 հիմնական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</w:t>
            </w:r>
            <w:r w:rsidR="00EE67E9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ված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40A6B413" w14:textId="70FAFB04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630.2 </w:t>
            </w:r>
          </w:p>
        </w:tc>
      </w:tr>
      <w:tr w:rsidR="00DD4EFB" w:rsidRPr="00860F9C" w14:paraId="3435677D" w14:textId="5657146B" w:rsidTr="00F141E7">
        <w:trPr>
          <w:jc w:val="center"/>
        </w:trPr>
        <w:tc>
          <w:tcPr>
            <w:tcW w:w="6768" w:type="dxa"/>
          </w:tcPr>
          <w:p w14:paraId="7D5154F6" w14:textId="78901D11" w:rsidR="00DD4EFB" w:rsidRPr="00860F9C" w:rsidRDefault="00DD4EFB" w:rsidP="00EE67E9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Ս. Խանզադյանի անվան հ. 184 ավագ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</w:t>
            </w:r>
            <w:r w:rsidR="00EE67E9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ված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65B72CB4" w14:textId="37CBF68E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467.7 </w:t>
            </w:r>
          </w:p>
        </w:tc>
      </w:tr>
      <w:tr w:rsidR="00A07F37" w:rsidRPr="00860F9C" w14:paraId="42BE316C" w14:textId="0AF176A4" w:rsidTr="00A07F37">
        <w:trPr>
          <w:jc w:val="center"/>
        </w:trPr>
        <w:tc>
          <w:tcPr>
            <w:tcW w:w="6768" w:type="dxa"/>
          </w:tcPr>
          <w:p w14:paraId="086917AE" w14:textId="5AAB5A08" w:rsidR="00A07F37" w:rsidRPr="00860F9C" w:rsidRDefault="00DD4EFB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</w:t>
            </w:r>
            <w:r w:rsidR="00A07F37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Գագարին</w:t>
            </w:r>
            <w:r w:rsidR="00A07F37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միջնակարգ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  <w:vAlign w:val="center"/>
          </w:tcPr>
          <w:p w14:paraId="6C611863" w14:textId="66D02E5D" w:rsidR="00A07F37" w:rsidRPr="00860F9C" w:rsidRDefault="00DD4EFB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1,581.6</w:t>
            </w:r>
          </w:p>
        </w:tc>
      </w:tr>
      <w:tr w:rsidR="00A07F37" w:rsidRPr="00860F9C" w14:paraId="74BE7131" w14:textId="63F1919D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2097A5C0" w14:textId="490958B7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ԴՊՐՈՑՆԵՐԻ ՄԱՐԶԱԴԱՀԼԻՃՆԵՐԻ ՎԵՐԱԿԱՌՈՒՑՈՒՄ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456C136B" w14:textId="4C733E0B" w:rsidR="00A07F37" w:rsidRPr="00860F9C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 w:rsidR="00DD4EFB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23</w:t>
            </w: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="00DD4EFB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16</w:t>
            </w: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6.</w:t>
            </w:r>
            <w:r w:rsidR="00DD4EFB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</w:p>
        </w:tc>
      </w:tr>
      <w:tr w:rsidR="00DD4EFB" w:rsidRPr="00860F9C" w14:paraId="240ECD1A" w14:textId="5E31D27A" w:rsidTr="00CB0A50">
        <w:trPr>
          <w:jc w:val="center"/>
        </w:trPr>
        <w:tc>
          <w:tcPr>
            <w:tcW w:w="6768" w:type="dxa"/>
          </w:tcPr>
          <w:p w14:paraId="157AD374" w14:textId="77777777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«Երևանի Մ. Սարյանի անվան հ. 86 հիմնական դպրոց» 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ՊՈԱԿ</w:t>
            </w:r>
          </w:p>
        </w:tc>
        <w:tc>
          <w:tcPr>
            <w:tcW w:w="3110" w:type="dxa"/>
          </w:tcPr>
          <w:p w14:paraId="38646DA9" w14:textId="217147DE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 2,022.1 </w:t>
            </w:r>
          </w:p>
        </w:tc>
      </w:tr>
      <w:tr w:rsidR="00DD4EFB" w:rsidRPr="00860F9C" w14:paraId="5F0D341C" w14:textId="77777777" w:rsidTr="00CB0A50">
        <w:trPr>
          <w:jc w:val="center"/>
        </w:trPr>
        <w:tc>
          <w:tcPr>
            <w:tcW w:w="6768" w:type="dxa"/>
          </w:tcPr>
          <w:p w14:paraId="75426573" w14:textId="034502A4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Վ. Թեքեյանի անվան թիվ 92 հիմնական դպրոց» ՊՈԱԿ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3110" w:type="dxa"/>
          </w:tcPr>
          <w:p w14:paraId="0F3AD515" w14:textId="2D490DC2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133,333.8 </w:t>
            </w:r>
          </w:p>
        </w:tc>
      </w:tr>
      <w:tr w:rsidR="00DD4EFB" w:rsidRPr="00860F9C" w14:paraId="52AF232D" w14:textId="77777777" w:rsidTr="00CB0A50">
        <w:trPr>
          <w:jc w:val="center"/>
        </w:trPr>
        <w:tc>
          <w:tcPr>
            <w:tcW w:w="6768" w:type="dxa"/>
          </w:tcPr>
          <w:p w14:paraId="51751BC5" w14:textId="5C71FDC8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հ. 37 հիմնական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 </w:t>
            </w:r>
          </w:p>
        </w:tc>
        <w:tc>
          <w:tcPr>
            <w:tcW w:w="3110" w:type="dxa"/>
          </w:tcPr>
          <w:p w14:paraId="14B72FBD" w14:textId="622D67A6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1,000.1 </w:t>
            </w:r>
          </w:p>
        </w:tc>
      </w:tr>
      <w:tr w:rsidR="00DD4EFB" w:rsidRPr="00860F9C" w14:paraId="6BCEE72D" w14:textId="3928FCA2" w:rsidTr="003C69BC">
        <w:trPr>
          <w:jc w:val="center"/>
        </w:trPr>
        <w:tc>
          <w:tcPr>
            <w:tcW w:w="6768" w:type="dxa"/>
          </w:tcPr>
          <w:p w14:paraId="385D3BE1" w14:textId="5875A287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Գեղարքունիքի մարզի «Ակունք գյուղի միջնակարգ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C77692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7470AC8A" w14:textId="28A7C8DB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777.7 </w:t>
            </w:r>
          </w:p>
        </w:tc>
      </w:tr>
      <w:tr w:rsidR="00DD4EFB" w:rsidRPr="00860F9C" w14:paraId="176235E9" w14:textId="77777777" w:rsidTr="003C69BC">
        <w:trPr>
          <w:jc w:val="center"/>
        </w:trPr>
        <w:tc>
          <w:tcPr>
            <w:tcW w:w="6768" w:type="dxa"/>
          </w:tcPr>
          <w:p w14:paraId="605E9268" w14:textId="38780FD4" w:rsidR="00DD4EFB" w:rsidRPr="00860F9C" w:rsidRDefault="00DD4EFB" w:rsidP="00EE67E9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Գեղարքունիքի մարզի «Վ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Գետաշենի թիվ 2 միջնակարգ դպրոց» ՊՈԱԿ</w:t>
            </w:r>
            <w:r w:rsidR="00C7769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7692" w:rsidRPr="00EE67E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C77692" w:rsidRPr="00EE67E9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</w:t>
            </w:r>
            <w:r w:rsidR="00EE67E9" w:rsidRPr="00EE67E9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ական փուլում են</w:t>
            </w:r>
            <w:r w:rsidR="00C77692" w:rsidRPr="00EE67E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27237C3F" w14:textId="47D13C3F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1,158.9 </w:t>
            </w:r>
          </w:p>
        </w:tc>
      </w:tr>
      <w:tr w:rsidR="00DD4EFB" w:rsidRPr="00860F9C" w14:paraId="19F70C38" w14:textId="2198143C" w:rsidTr="003C69BC">
        <w:trPr>
          <w:jc w:val="center"/>
        </w:trPr>
        <w:tc>
          <w:tcPr>
            <w:tcW w:w="6768" w:type="dxa"/>
          </w:tcPr>
          <w:p w14:paraId="7B878B47" w14:textId="64A238F6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Լոռու մարզի «Ալավերդու թիվ 12 հիմնական դպրոց» ՊՈԱԿ</w:t>
            </w:r>
          </w:p>
        </w:tc>
        <w:tc>
          <w:tcPr>
            <w:tcW w:w="3110" w:type="dxa"/>
          </w:tcPr>
          <w:p w14:paraId="624CFD10" w14:textId="5FDD85BE" w:rsidR="00DD4EFB" w:rsidRPr="00860F9C" w:rsidRDefault="00DD4EFB" w:rsidP="00DD4EF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84,873.6 </w:t>
            </w:r>
          </w:p>
        </w:tc>
      </w:tr>
      <w:tr w:rsidR="00A07F37" w:rsidRPr="00860F9C" w14:paraId="377B0542" w14:textId="28FF4B0F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596CA176" w14:textId="4AC2A3BE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</w:t>
            </w:r>
            <w:r w:rsidR="00A07F37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4EF3538" w14:textId="4B8E7C71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433,427.9</w:t>
            </w:r>
          </w:p>
        </w:tc>
      </w:tr>
      <w:tr w:rsidR="005D7BE8" w:rsidRPr="00860F9C" w14:paraId="2DD909E9" w14:textId="47D99D14" w:rsidTr="00014195">
        <w:trPr>
          <w:jc w:val="center"/>
        </w:trPr>
        <w:tc>
          <w:tcPr>
            <w:tcW w:w="6768" w:type="dxa"/>
          </w:tcPr>
          <w:p w14:paraId="3B2C4ED5" w14:textId="5C57A2ED" w:rsidR="005D7BE8" w:rsidRPr="006555ED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Այգևան համայնքում «Մոդուլային» տիպի 144 տեղ հզորությամբ մսուր-մանկապարտեզ</w:t>
            </w:r>
            <w:r w:rsid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6555ED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026BEC26" w14:textId="253C9669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277.0 </w:t>
            </w:r>
          </w:p>
        </w:tc>
      </w:tr>
      <w:tr w:rsidR="005D7BE8" w:rsidRPr="00860F9C" w14:paraId="711D39AE" w14:textId="77777777" w:rsidTr="00014195">
        <w:trPr>
          <w:jc w:val="center"/>
        </w:trPr>
        <w:tc>
          <w:tcPr>
            <w:tcW w:w="6768" w:type="dxa"/>
          </w:tcPr>
          <w:p w14:paraId="1F9F933A" w14:textId="13AB20D5" w:rsidR="005D7BE8" w:rsidRPr="00860F9C" w:rsidRDefault="005D7BE8" w:rsidP="005861D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Աստղաձոր համայնքում «Մոդուլային» տիպի 144 տեղ հզորությամբ մսուր-մանկապարտեզ 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6555ED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</w:t>
            </w:r>
            <w:r w:rsidR="005861DC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ական փուլում են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47DFD5E3" w14:textId="4E6F24EB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5,149.8 </w:t>
            </w:r>
          </w:p>
        </w:tc>
      </w:tr>
      <w:tr w:rsidR="005D7BE8" w:rsidRPr="00860F9C" w14:paraId="1C42C6A2" w14:textId="77777777" w:rsidTr="00014195">
        <w:trPr>
          <w:jc w:val="center"/>
        </w:trPr>
        <w:tc>
          <w:tcPr>
            <w:tcW w:w="6768" w:type="dxa"/>
          </w:tcPr>
          <w:p w14:paraId="66D3D62B" w14:textId="6683273F" w:rsidR="005D7BE8" w:rsidRPr="00860F9C" w:rsidRDefault="005D7BE8" w:rsidP="005861DC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Լոռու մարզի Սպիտակ համայնքում «Մոդուլային» տիպի 144 տեղ հզորությամբ մսուր-մանկապարտեզ 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6555ED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</w:t>
            </w:r>
            <w:r w:rsidR="005861DC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ական փուլում են</w:t>
            </w:r>
            <w:bookmarkStart w:id="0" w:name="_GoBack"/>
            <w:bookmarkEnd w:id="0"/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67CC1B5E" w14:textId="35DB9FA6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1,169.5 </w:t>
            </w:r>
          </w:p>
        </w:tc>
      </w:tr>
      <w:tr w:rsidR="005D7BE8" w:rsidRPr="00860F9C" w14:paraId="03A1B71A" w14:textId="014F2628" w:rsidTr="00014195">
        <w:trPr>
          <w:jc w:val="center"/>
        </w:trPr>
        <w:tc>
          <w:tcPr>
            <w:tcW w:w="6768" w:type="dxa"/>
          </w:tcPr>
          <w:p w14:paraId="7A5E02E3" w14:textId="77861C7B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Տավուշի մարզի Այրում համայնքի Բագրատաշեն բնակավայրում «Մոդուլային» տիպի 144 տեղ հզորությամբ մսուր-մանկապարտեզ</w:t>
            </w:r>
          </w:p>
        </w:tc>
        <w:tc>
          <w:tcPr>
            <w:tcW w:w="3110" w:type="dxa"/>
          </w:tcPr>
          <w:p w14:paraId="5477706C" w14:textId="6027B9BA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426,831.6 </w:t>
            </w:r>
          </w:p>
        </w:tc>
      </w:tr>
      <w:tr w:rsidR="00A07F37" w:rsidRPr="00860F9C" w14:paraId="4C6ABE67" w14:textId="0520D04D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246EDEEC" w14:textId="361757E0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ԱՎԱԳ 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56E3BE03" w14:textId="1D451C2F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748</w:t>
            </w:r>
            <w:r w:rsidR="00D13798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</w:p>
        </w:tc>
      </w:tr>
      <w:tr w:rsidR="00A07F37" w:rsidRPr="00860F9C" w14:paraId="306A78EC" w14:textId="79FD6116" w:rsidTr="00A07F37">
        <w:trPr>
          <w:jc w:val="center"/>
        </w:trPr>
        <w:tc>
          <w:tcPr>
            <w:tcW w:w="6768" w:type="dxa"/>
          </w:tcPr>
          <w:p w14:paraId="6DFA2501" w14:textId="7C2BF52E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Արարատի մարզի </w:t>
            </w:r>
            <w:r w:rsidR="00A07F37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«Մասիսի թիվ 5 ավագ դպրոց» ՊՈԱԿ</w:t>
            </w:r>
            <w:r w:rsid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6555ED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  <w:vAlign w:val="center"/>
          </w:tcPr>
          <w:p w14:paraId="08828DB2" w14:textId="780D64AB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748</w:t>
            </w:r>
            <w:r w:rsidR="00D1379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</w:p>
        </w:tc>
      </w:tr>
      <w:tr w:rsidR="00A07F37" w:rsidRPr="00860F9C" w14:paraId="013B5F36" w14:textId="13828D28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7985131E" w14:textId="5DC05117" w:rsidR="00A07F37" w:rsidRPr="00860F9C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ՄՈԴՈՒԼԱՅԻՆ 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26DE072" w14:textId="39068E52" w:rsidR="00A07F37" w:rsidRPr="00860F9C" w:rsidRDefault="005D7BE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546,285</w:t>
            </w:r>
            <w:r w:rsidR="00D13798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5D7BE8" w:rsidRPr="00860F9C" w14:paraId="47212D2E" w14:textId="1C482FA3" w:rsidTr="0084005C">
        <w:trPr>
          <w:jc w:val="center"/>
        </w:trPr>
        <w:tc>
          <w:tcPr>
            <w:tcW w:w="6768" w:type="dxa"/>
          </w:tcPr>
          <w:p w14:paraId="7FADBC63" w14:textId="062D5315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Արագածոտնի մարզի «Լուսակնի միջնակարգ դպրոց» ՊՈԱԿ</w:t>
            </w:r>
          </w:p>
        </w:tc>
        <w:tc>
          <w:tcPr>
            <w:tcW w:w="3110" w:type="dxa"/>
          </w:tcPr>
          <w:p w14:paraId="185838DD" w14:textId="3A590A08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198,084.2 </w:t>
            </w:r>
          </w:p>
        </w:tc>
      </w:tr>
      <w:tr w:rsidR="005D7BE8" w:rsidRPr="00860F9C" w14:paraId="4C9BAD4E" w14:textId="0B8A360D" w:rsidTr="00DC38F3">
        <w:trPr>
          <w:jc w:val="center"/>
        </w:trPr>
        <w:tc>
          <w:tcPr>
            <w:tcW w:w="6768" w:type="dxa"/>
          </w:tcPr>
          <w:p w14:paraId="5ECF2A6E" w14:textId="45A099EF" w:rsidR="005D7BE8" w:rsidRPr="00860F9C" w:rsidRDefault="00463C4F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</w:t>
            </w:r>
            <w:r w:rsidR="005D7BE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«Լեռնահովիտ գյուղի Վ. Բարեղամյանի անվան հիմնական դպրոց» ՊՈԱԿ</w:t>
            </w:r>
          </w:p>
        </w:tc>
        <w:tc>
          <w:tcPr>
            <w:tcW w:w="3110" w:type="dxa"/>
          </w:tcPr>
          <w:p w14:paraId="50485A4D" w14:textId="513EF796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149,072.2 </w:t>
            </w:r>
          </w:p>
        </w:tc>
      </w:tr>
      <w:tr w:rsidR="005D7BE8" w:rsidRPr="00860F9C" w14:paraId="3EF4CC74" w14:textId="02BD240D" w:rsidTr="00DC38F3">
        <w:trPr>
          <w:jc w:val="center"/>
        </w:trPr>
        <w:tc>
          <w:tcPr>
            <w:tcW w:w="6768" w:type="dxa"/>
          </w:tcPr>
          <w:p w14:paraId="0B546008" w14:textId="5647677C" w:rsidR="005D7BE8" w:rsidRPr="00860F9C" w:rsidRDefault="00463C4F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</w:t>
            </w:r>
            <w:r w:rsidR="005D7BE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«Ջիլի միջնակարգ դպրոց» ՊՈԱԿ</w:t>
            </w:r>
          </w:p>
        </w:tc>
        <w:tc>
          <w:tcPr>
            <w:tcW w:w="3110" w:type="dxa"/>
          </w:tcPr>
          <w:p w14:paraId="2D1CC5AA" w14:textId="3F59FB23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1,397.4 </w:t>
            </w:r>
          </w:p>
        </w:tc>
      </w:tr>
      <w:tr w:rsidR="005D7BE8" w:rsidRPr="00860F9C" w14:paraId="42D29277" w14:textId="77777777" w:rsidTr="005A68AD">
        <w:trPr>
          <w:jc w:val="center"/>
        </w:trPr>
        <w:tc>
          <w:tcPr>
            <w:tcW w:w="6768" w:type="dxa"/>
          </w:tcPr>
          <w:p w14:paraId="6E63CC10" w14:textId="71351C96" w:rsidR="005D7BE8" w:rsidRPr="00860F9C" w:rsidRDefault="00463C4F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Շիրակի մարզի </w:t>
            </w:r>
            <w:r w:rsidR="005D7BE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«Արեգնադեմի միջնակարգ դպրոց» ՊՈԱԿ</w:t>
            </w:r>
          </w:p>
        </w:tc>
        <w:tc>
          <w:tcPr>
            <w:tcW w:w="3110" w:type="dxa"/>
          </w:tcPr>
          <w:p w14:paraId="059867CB" w14:textId="0831CE00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190.0 </w:t>
            </w:r>
          </w:p>
        </w:tc>
      </w:tr>
      <w:tr w:rsidR="005D7BE8" w:rsidRPr="00860F9C" w14:paraId="4BE02AF6" w14:textId="43D7D46A" w:rsidTr="002150CA">
        <w:trPr>
          <w:jc w:val="center"/>
        </w:trPr>
        <w:tc>
          <w:tcPr>
            <w:tcW w:w="6768" w:type="dxa"/>
          </w:tcPr>
          <w:p w14:paraId="505444CC" w14:textId="1F3F1ADE" w:rsidR="005D7BE8" w:rsidRPr="00860F9C" w:rsidRDefault="00463C4F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Սյունիքի մարզի </w:t>
            </w:r>
            <w:r w:rsidR="005D7BE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«Վաղատինի միջնակարգ դպրոց» ՊՈԱԿ</w:t>
            </w:r>
            <w:r w:rsid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6555ED" w:rsidRPr="006555ED"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  <w:t>ավարտված</w:t>
            </w:r>
            <w:r w:rsidR="006555ED" w:rsidRPr="006555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3110" w:type="dxa"/>
          </w:tcPr>
          <w:p w14:paraId="49FCC631" w14:textId="3C0DDB17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291.7 </w:t>
            </w:r>
          </w:p>
        </w:tc>
      </w:tr>
      <w:tr w:rsidR="005D7BE8" w:rsidRPr="00860F9C" w14:paraId="481FD798" w14:textId="014C1DEC" w:rsidTr="002150CA">
        <w:trPr>
          <w:jc w:val="center"/>
        </w:trPr>
        <w:tc>
          <w:tcPr>
            <w:tcW w:w="6768" w:type="dxa"/>
          </w:tcPr>
          <w:p w14:paraId="71DD0BF0" w14:textId="7B3ECE42" w:rsidR="005D7BE8" w:rsidRPr="00860F9C" w:rsidRDefault="002C2260" w:rsidP="005D7BE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Սյունիքի մարզի </w:t>
            </w:r>
            <w:r w:rsidR="005D7BE8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«Դարբասի միջնակարգ դպրոց» ՊՈԱԿ</w:t>
            </w:r>
          </w:p>
        </w:tc>
        <w:tc>
          <w:tcPr>
            <w:tcW w:w="3110" w:type="dxa"/>
          </w:tcPr>
          <w:p w14:paraId="60248B39" w14:textId="0FD46155" w:rsidR="005D7BE8" w:rsidRPr="00860F9C" w:rsidRDefault="005D7BE8" w:rsidP="005D7BE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197,250.0 </w:t>
            </w:r>
          </w:p>
        </w:tc>
      </w:tr>
      <w:tr w:rsidR="00D13798" w:rsidRPr="00860F9C" w14:paraId="523CC36C" w14:textId="77777777" w:rsidTr="00D13798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15B3A520" w14:textId="2B1B3C27" w:rsidR="00D13798" w:rsidRPr="00860F9C" w:rsidRDefault="00D13798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ՆԱԽԱԳԾԱՀԵՏԱԶՈՏԱԿԱՆ ԾԱԽՍԵՐ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27D284C8" w14:textId="66334B5D" w:rsidR="00D13798" w:rsidRPr="00860F9C" w:rsidRDefault="00860F9C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114,604</w:t>
            </w:r>
            <w:r w:rsidR="00A96230" w:rsidRPr="00860F9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.0</w:t>
            </w:r>
          </w:p>
        </w:tc>
      </w:tr>
      <w:tr w:rsidR="002C2260" w:rsidRPr="00860F9C" w14:paraId="23BACF57" w14:textId="77777777" w:rsidTr="00887555">
        <w:trPr>
          <w:trHeight w:val="259"/>
          <w:jc w:val="center"/>
        </w:trPr>
        <w:tc>
          <w:tcPr>
            <w:tcW w:w="6768" w:type="dxa"/>
          </w:tcPr>
          <w:p w14:paraId="1ACDB9D8" w14:textId="04DA535B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Արթուր Աբրահամի անվան մարզահամալիր</w:t>
            </w:r>
          </w:p>
        </w:tc>
        <w:tc>
          <w:tcPr>
            <w:tcW w:w="3110" w:type="dxa"/>
          </w:tcPr>
          <w:p w14:paraId="615F6537" w14:textId="46BC75BE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 xml:space="preserve">26,244.0 </w:t>
            </w:r>
          </w:p>
        </w:tc>
      </w:tr>
      <w:tr w:rsidR="002C2260" w:rsidRPr="00860F9C" w14:paraId="0C4F5106" w14:textId="77777777" w:rsidTr="00887555">
        <w:trPr>
          <w:trHeight w:val="259"/>
          <w:jc w:val="center"/>
        </w:trPr>
        <w:tc>
          <w:tcPr>
            <w:tcW w:w="6768" w:type="dxa"/>
          </w:tcPr>
          <w:p w14:paraId="094580B8" w14:textId="6D7B31C6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«Մրգաստանի միջնակարգ դպրոց» ՊՈԱԿ-ի նոր մարզադահլիճի մասնաշենքի կառուցման ՆՆՓ-երի փորձաքննություն</w:t>
            </w:r>
          </w:p>
        </w:tc>
        <w:tc>
          <w:tcPr>
            <w:tcW w:w="3110" w:type="dxa"/>
          </w:tcPr>
          <w:p w14:paraId="4A67D47B" w14:textId="033D0687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>480.0</w:t>
            </w:r>
          </w:p>
        </w:tc>
      </w:tr>
      <w:tr w:rsidR="002C2260" w:rsidRPr="00860F9C" w14:paraId="76CDA0D0" w14:textId="77777777" w:rsidTr="00887555">
        <w:trPr>
          <w:trHeight w:val="259"/>
          <w:jc w:val="center"/>
        </w:trPr>
        <w:tc>
          <w:tcPr>
            <w:tcW w:w="6768" w:type="dxa"/>
          </w:tcPr>
          <w:p w14:paraId="74FAB4C3" w14:textId="6597D2CB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մարզի «ք. Մարալիկի թիվ 1 միջնակարգ դպրոց» ՊՈԱԿ-ի մարզադահլիճի մասնաշենքի վերակառուցման ՆՆՓ</w:t>
            </w:r>
          </w:p>
        </w:tc>
        <w:tc>
          <w:tcPr>
            <w:tcW w:w="3110" w:type="dxa"/>
          </w:tcPr>
          <w:p w14:paraId="50F58A76" w14:textId="29FB6F74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3,960.0 </w:t>
            </w:r>
          </w:p>
        </w:tc>
      </w:tr>
      <w:tr w:rsidR="002C2260" w:rsidRPr="00860F9C" w14:paraId="2C43F2F6" w14:textId="77777777" w:rsidTr="00887555">
        <w:trPr>
          <w:trHeight w:val="259"/>
          <w:jc w:val="center"/>
        </w:trPr>
        <w:tc>
          <w:tcPr>
            <w:tcW w:w="6768" w:type="dxa"/>
          </w:tcPr>
          <w:p w14:paraId="7AB8F505" w14:textId="650564DB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մարզի «ք. Գորիսի Ա.Բակունցի անվան թիվ 1 ավագ դպրոց» ՊՈԱԿ-ի մարզադահլիճի մասնաշենքի վերակառուցման ՆՆՓ</w:t>
            </w: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</w:p>
        </w:tc>
        <w:tc>
          <w:tcPr>
            <w:tcW w:w="3110" w:type="dxa"/>
          </w:tcPr>
          <w:p w14:paraId="249CBE79" w14:textId="39286B86" w:rsidR="002C2260" w:rsidRPr="00860F9C" w:rsidRDefault="002C2260" w:rsidP="002C226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/>
                <w:sz w:val="24"/>
                <w:szCs w:val="24"/>
                <w:lang w:val="hy-AM"/>
              </w:rPr>
              <w:t>5,030.0</w:t>
            </w:r>
          </w:p>
        </w:tc>
      </w:tr>
      <w:tr w:rsidR="00A96230" w:rsidRPr="00860F9C" w14:paraId="347E2CBC" w14:textId="77777777" w:rsidTr="002C2260">
        <w:trPr>
          <w:trHeight w:val="259"/>
          <w:jc w:val="center"/>
        </w:trPr>
        <w:tc>
          <w:tcPr>
            <w:tcW w:w="6768" w:type="dxa"/>
          </w:tcPr>
          <w:p w14:paraId="76A519D5" w14:textId="1663ECBE" w:rsidR="00A96230" w:rsidRPr="00860F9C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Արարատի մարզի «Նիզամիի միջնակարգ դպրոց» ՊՈԱԿ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մոդուլային շենքի կառուցման ՆՆՓ</w:t>
            </w:r>
          </w:p>
        </w:tc>
        <w:tc>
          <w:tcPr>
            <w:tcW w:w="3110" w:type="dxa"/>
            <w:vAlign w:val="center"/>
          </w:tcPr>
          <w:p w14:paraId="1F6D05A4" w14:textId="26A1D93E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50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0.0</w:t>
            </w:r>
          </w:p>
        </w:tc>
      </w:tr>
      <w:tr w:rsidR="00A96230" w:rsidRPr="00860F9C" w14:paraId="620ADE16" w14:textId="77777777" w:rsidTr="002C2260">
        <w:trPr>
          <w:trHeight w:val="350"/>
          <w:jc w:val="center"/>
        </w:trPr>
        <w:tc>
          <w:tcPr>
            <w:tcW w:w="6768" w:type="dxa"/>
          </w:tcPr>
          <w:p w14:paraId="3DAB3E90" w14:textId="127DFD1C" w:rsidR="00A96230" w:rsidRPr="00860F9C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«Հայկաշենի Գ. Կիրակոսյանի անվան միջնակարգ դպրոց» ՊՈԱԿ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մոդուլային շենքի կառուցման ՆՆՓ</w:t>
            </w:r>
          </w:p>
        </w:tc>
        <w:tc>
          <w:tcPr>
            <w:tcW w:w="3110" w:type="dxa"/>
            <w:vAlign w:val="center"/>
          </w:tcPr>
          <w:p w14:paraId="6B4570F2" w14:textId="53016C2B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AD3AF3" w:rsidRPr="00860F9C" w14:paraId="48FD45DF" w14:textId="77777777" w:rsidTr="00A96230">
        <w:trPr>
          <w:jc w:val="center"/>
        </w:trPr>
        <w:tc>
          <w:tcPr>
            <w:tcW w:w="6768" w:type="dxa"/>
          </w:tcPr>
          <w:p w14:paraId="27E8D30E" w14:textId="3F8ECB0E" w:rsidR="00AD3AF3" w:rsidRPr="00860F9C" w:rsidRDefault="002C226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Տավուշի մարզի </w:t>
            </w:r>
            <w:r w:rsidR="00AD3AF3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«Նավուրի միջնակարգ դպրոց» ՊՈԱԿ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-ի մոդուլային շենքի կառուցման ՆՆՓ</w:t>
            </w:r>
          </w:p>
        </w:tc>
        <w:tc>
          <w:tcPr>
            <w:tcW w:w="3110" w:type="dxa"/>
            <w:vAlign w:val="center"/>
          </w:tcPr>
          <w:p w14:paraId="29F577AF" w14:textId="6CEEC1C8" w:rsidR="00AD3AF3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2C2260" w:rsidRPr="00860F9C" w14:paraId="6583F35B" w14:textId="77777777" w:rsidTr="00A96230">
        <w:trPr>
          <w:jc w:val="center"/>
        </w:trPr>
        <w:tc>
          <w:tcPr>
            <w:tcW w:w="6768" w:type="dxa"/>
          </w:tcPr>
          <w:p w14:paraId="6824BB1C" w14:textId="34605EDC" w:rsidR="002C2260" w:rsidRPr="00860F9C" w:rsidRDefault="002C226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թիվ 22 հիմնական դպրոց» ՊՈԱԿ-ի վերակառուցման մնացորդային և լրացուցիչ աշխատանքների ՆՆՓ</w:t>
            </w:r>
          </w:p>
        </w:tc>
        <w:tc>
          <w:tcPr>
            <w:tcW w:w="3110" w:type="dxa"/>
            <w:vAlign w:val="center"/>
          </w:tcPr>
          <w:p w14:paraId="642B2053" w14:textId="6DE12F65" w:rsidR="002C226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14,390.0</w:t>
            </w:r>
          </w:p>
        </w:tc>
      </w:tr>
      <w:tr w:rsidR="00A96230" w:rsidRPr="00860F9C" w14:paraId="7DAD1CA8" w14:textId="77777777" w:rsidTr="00A96230">
        <w:trPr>
          <w:trHeight w:val="352"/>
          <w:jc w:val="center"/>
        </w:trPr>
        <w:tc>
          <w:tcPr>
            <w:tcW w:w="6768" w:type="dxa"/>
          </w:tcPr>
          <w:p w14:paraId="1E873B7C" w14:textId="5A891E3E" w:rsidR="00A96230" w:rsidRPr="00860F9C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Արագածոտնի մարզի գ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Հացաշենի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կառուցման ՆՆՓ</w:t>
            </w:r>
          </w:p>
        </w:tc>
        <w:tc>
          <w:tcPr>
            <w:tcW w:w="3110" w:type="dxa"/>
            <w:vAlign w:val="center"/>
          </w:tcPr>
          <w:p w14:paraId="636A3CD8" w14:textId="65E21790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A96230" w:rsidRPr="00860F9C" w14:paraId="5737848E" w14:textId="77777777" w:rsidTr="00A96230">
        <w:trPr>
          <w:trHeight w:val="349"/>
          <w:jc w:val="center"/>
        </w:trPr>
        <w:tc>
          <w:tcPr>
            <w:tcW w:w="6768" w:type="dxa"/>
          </w:tcPr>
          <w:p w14:paraId="3CFE5562" w14:textId="7D441C56" w:rsidR="00A96230" w:rsidRPr="00860F9C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Գեղարքունիքի մարզի գ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Արփունքի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կառուցման ՆՆՓ</w:t>
            </w:r>
          </w:p>
        </w:tc>
        <w:tc>
          <w:tcPr>
            <w:tcW w:w="3110" w:type="dxa"/>
            <w:vAlign w:val="center"/>
          </w:tcPr>
          <w:p w14:paraId="34CDD37F" w14:textId="3957C6BD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A96230" w:rsidRPr="00860F9C" w14:paraId="7CE66C13" w14:textId="77777777" w:rsidTr="00A96230">
        <w:trPr>
          <w:trHeight w:val="349"/>
          <w:jc w:val="center"/>
        </w:trPr>
        <w:tc>
          <w:tcPr>
            <w:tcW w:w="6768" w:type="dxa"/>
          </w:tcPr>
          <w:p w14:paraId="1C121AFA" w14:textId="7770001F" w:rsidR="00A96230" w:rsidRPr="00860F9C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Կոտայքի մարզի գ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Նուռնուսի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կառուցման ՆՆՓ</w:t>
            </w:r>
          </w:p>
        </w:tc>
        <w:tc>
          <w:tcPr>
            <w:tcW w:w="3110" w:type="dxa"/>
            <w:vAlign w:val="center"/>
          </w:tcPr>
          <w:p w14:paraId="07E525C3" w14:textId="0CE82319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A96230" w:rsidRPr="00860F9C" w14:paraId="0A371B03" w14:textId="77777777" w:rsidTr="00A96230">
        <w:trPr>
          <w:trHeight w:val="349"/>
          <w:jc w:val="center"/>
        </w:trPr>
        <w:tc>
          <w:tcPr>
            <w:tcW w:w="6768" w:type="dxa"/>
          </w:tcPr>
          <w:p w14:paraId="57AEB2E5" w14:textId="40971ED8" w:rsidR="00A96230" w:rsidRPr="00860F9C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Վայոց Ձորի մարզի գ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Գողթանիկի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60F9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</w:t>
            </w:r>
            <w:r w:rsidR="002C226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կառուցման ՆՆՓ</w:t>
            </w:r>
          </w:p>
        </w:tc>
        <w:tc>
          <w:tcPr>
            <w:tcW w:w="3110" w:type="dxa"/>
            <w:vAlign w:val="center"/>
          </w:tcPr>
          <w:p w14:paraId="2ECD049F" w14:textId="5AFD8324" w:rsidR="00A9623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</w:t>
            </w:r>
            <w:r w:rsidR="00A96230"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00.0</w:t>
            </w:r>
          </w:p>
        </w:tc>
      </w:tr>
      <w:tr w:rsidR="002C2260" w:rsidRPr="00860F9C" w14:paraId="015C0BF2" w14:textId="77777777" w:rsidTr="00A96230">
        <w:trPr>
          <w:trHeight w:val="349"/>
          <w:jc w:val="center"/>
        </w:trPr>
        <w:tc>
          <w:tcPr>
            <w:tcW w:w="6768" w:type="dxa"/>
          </w:tcPr>
          <w:p w14:paraId="05840E29" w14:textId="3A0C678B" w:rsidR="002C2260" w:rsidRPr="00860F9C" w:rsidRDefault="002C226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</w:t>
            </w:r>
            <w:r w:rsidRPr="00860F9C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Գոշի մոդուլային կրթահամալիրի կառուցման ՆՆՓ</w:t>
            </w: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3110" w:type="dxa"/>
            <w:vAlign w:val="center"/>
          </w:tcPr>
          <w:p w14:paraId="361FE9E0" w14:textId="31A02A3C" w:rsidR="002C2260" w:rsidRPr="00860F9C" w:rsidRDefault="002C226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60F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12,000.0</w:t>
            </w:r>
          </w:p>
        </w:tc>
      </w:tr>
    </w:tbl>
    <w:p w14:paraId="21AD697C" w14:textId="77777777" w:rsidR="00574023" w:rsidRPr="00860F9C" w:rsidRDefault="00574023" w:rsidP="0057402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026E5EB" w14:textId="77777777" w:rsidR="00923DCE" w:rsidRDefault="00933FB6" w:rsidP="001E7B8A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933FB6">
        <w:rPr>
          <w:rFonts w:ascii="GHEA Grapalat" w:hAnsi="GHEA Grapalat"/>
          <w:sz w:val="24"/>
          <w:szCs w:val="24"/>
          <w:lang w:val="hy-AM"/>
        </w:rPr>
        <w:t xml:space="preserve">Միաժամանակ, Նախագծով կատարվում է </w:t>
      </w:r>
      <w:r w:rsidRPr="00923DCE">
        <w:rPr>
          <w:rFonts w:ascii="GHEA Grapalat" w:hAnsi="GHEA Grapalat"/>
          <w:b/>
          <w:sz w:val="24"/>
          <w:szCs w:val="24"/>
          <w:lang w:val="hy-AM"/>
        </w:rPr>
        <w:t>միջեռամսյակային վերաբաշխում</w:t>
      </w:r>
      <w:r w:rsidR="00923DCE">
        <w:rPr>
          <w:rFonts w:ascii="Cambria Math" w:hAnsi="Cambria Math"/>
          <w:sz w:val="24"/>
          <w:szCs w:val="24"/>
          <w:lang w:val="hy-AM"/>
        </w:rPr>
        <w:t>․</w:t>
      </w:r>
    </w:p>
    <w:p w14:paraId="7D64DFAE" w14:textId="2D1EBFFD" w:rsidR="001E7B8A" w:rsidRDefault="00933FB6" w:rsidP="00923DCE">
      <w:pPr>
        <w:pStyle w:val="ListParagraph"/>
        <w:numPr>
          <w:ilvl w:val="0"/>
          <w:numId w:val="23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923DCE">
        <w:rPr>
          <w:rFonts w:ascii="GHEA Grapalat" w:hAnsi="GHEA Grapalat"/>
          <w:lang w:val="hy-AM"/>
        </w:rPr>
        <w:t>10</w:t>
      </w:r>
      <w:r w:rsidR="00BA5019" w:rsidRPr="00923DCE">
        <w:rPr>
          <w:rFonts w:ascii="Microsoft JhengHei" w:eastAsia="Microsoft JhengHei" w:hAnsi="Microsoft JhengHei" w:cs="Microsoft JhengHei"/>
          <w:lang w:val="hy-AM"/>
        </w:rPr>
        <w:t>․</w:t>
      </w:r>
      <w:r w:rsidRPr="00923DCE">
        <w:rPr>
          <w:rFonts w:ascii="GHEA Grapalat" w:hAnsi="GHEA Grapalat"/>
          <w:lang w:val="hy-AM"/>
        </w:rPr>
        <w:t>0 մլն-ի չափով</w:t>
      </w:r>
      <w:r w:rsidR="00923DCE">
        <w:rPr>
          <w:rFonts w:ascii="GHEA Grapalat" w:hAnsi="GHEA Grapalat"/>
          <w:lang w:val="hy-AM"/>
        </w:rPr>
        <w:t xml:space="preserve"> </w:t>
      </w:r>
      <w:r w:rsidR="00923DCE" w:rsidRPr="00923DCE">
        <w:rPr>
          <w:rFonts w:ascii="GHEA Grapalat" w:hAnsi="GHEA Grapalat"/>
          <w:lang w:val="hy-AM"/>
        </w:rPr>
        <w:t>(</w:t>
      </w:r>
      <w:r w:rsidR="00923DCE">
        <w:rPr>
          <w:rFonts w:ascii="GHEA Grapalat" w:hAnsi="GHEA Grapalat"/>
          <w:lang w:val="hy-AM"/>
        </w:rPr>
        <w:t>1–ին եռամսյակում</w:t>
      </w:r>
      <w:r w:rsidR="00923DCE" w:rsidRPr="00923DCE">
        <w:rPr>
          <w:rFonts w:ascii="GHEA Grapalat" w:hAnsi="GHEA Grapalat"/>
          <w:lang w:val="hy-AM"/>
        </w:rPr>
        <w:t>)</w:t>
      </w:r>
      <w:r w:rsidRPr="00923DCE">
        <w:rPr>
          <w:rFonts w:ascii="GHEA Grapalat" w:hAnsi="GHEA Grapalat"/>
          <w:lang w:val="hy-AM"/>
        </w:rPr>
        <w:t>՝ 2024թ</w:t>
      </w:r>
      <w:r w:rsidRPr="00923DCE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23DCE">
        <w:rPr>
          <w:rFonts w:ascii="GHEA Grapalat" w:hAnsi="GHEA Grapalat"/>
          <w:lang w:val="hy-AM"/>
        </w:rPr>
        <w:t>-ին նախատեսված</w:t>
      </w:r>
      <w:r w:rsidR="00BA5019" w:rsidRPr="00923DCE">
        <w:rPr>
          <w:rFonts w:ascii="Microsoft JhengHei" w:eastAsia="Microsoft JhengHei" w:hAnsi="Microsoft JhengHei" w:cs="Microsoft JhengHei"/>
          <w:lang w:val="hy-AM"/>
        </w:rPr>
        <w:t>,</w:t>
      </w:r>
      <w:r w:rsidRPr="00923DCE">
        <w:rPr>
          <w:rFonts w:ascii="GHEA Grapalat" w:hAnsi="GHEA Grapalat"/>
          <w:lang w:val="hy-AM"/>
        </w:rPr>
        <w:t xml:space="preserve"> սակայն ս</w:t>
      </w:r>
      <w:r w:rsidRPr="00923DCE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23DCE">
        <w:rPr>
          <w:rFonts w:ascii="GHEA Grapalat" w:hAnsi="GHEA Grapalat"/>
          <w:lang w:val="hy-AM"/>
        </w:rPr>
        <w:t>թ</w:t>
      </w:r>
      <w:r w:rsidRPr="00923DCE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23DCE">
        <w:rPr>
          <w:rFonts w:ascii="GHEA Grapalat" w:hAnsi="GHEA Grapalat"/>
          <w:lang w:val="hy-AM"/>
        </w:rPr>
        <w:t xml:space="preserve"> հունվարին մատակարարված դպրոց</w:t>
      </w:r>
      <w:r w:rsidR="00BA5019" w:rsidRPr="00923DCE">
        <w:rPr>
          <w:rFonts w:ascii="GHEA Grapalat" w:hAnsi="GHEA Grapalat"/>
          <w:lang w:val="hy-AM"/>
        </w:rPr>
        <w:t>ական</w:t>
      </w:r>
      <w:r w:rsidRPr="00923DCE">
        <w:rPr>
          <w:rFonts w:ascii="GHEA Grapalat" w:hAnsi="GHEA Grapalat"/>
          <w:lang w:val="hy-AM"/>
        </w:rPr>
        <w:t xml:space="preserve"> լաբորատոր սարքերի </w:t>
      </w:r>
      <w:r w:rsidR="00BA5019" w:rsidRPr="00923DCE">
        <w:rPr>
          <w:rFonts w:ascii="GHEA Grapalat" w:hAnsi="GHEA Grapalat"/>
          <w:lang w:val="hy-AM"/>
        </w:rPr>
        <w:t>դիմաց</w:t>
      </w:r>
      <w:r w:rsidR="00923DCE">
        <w:rPr>
          <w:rFonts w:ascii="GHEA Grapalat" w:hAnsi="GHEA Grapalat"/>
          <w:lang w:val="hy-AM"/>
        </w:rPr>
        <w:t xml:space="preserve"> վճարելու նպատակով</w:t>
      </w:r>
    </w:p>
    <w:p w14:paraId="284E25C0" w14:textId="5FDF49E4" w:rsidR="00923DCE" w:rsidRPr="00923DCE" w:rsidRDefault="00923DCE" w:rsidP="00923DCE">
      <w:pPr>
        <w:pStyle w:val="ListParagraph"/>
        <w:numPr>
          <w:ilvl w:val="0"/>
          <w:numId w:val="23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207.2 մլն–ի չափով՝ 1–ին եռամսյակում, 277.3 մլն–ի չափով՝ 1–ին կիսամյակում և 166.4 մլն–ի չափով՝ 9 ամսում՝ Ներքին Սասնաշենի դպրոցի կառուցման աշխատանքների դիմաց վճարելու նպատակով։</w:t>
      </w:r>
    </w:p>
    <w:p w14:paraId="5E4086BB" w14:textId="77777777" w:rsidR="00933FB6" w:rsidRPr="00933FB6" w:rsidRDefault="00933FB6" w:rsidP="001E7B8A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icrosoft YaHei" w:hAnsi="Sylfaen" w:cs="Microsoft YaHei"/>
          <w:b/>
          <w:sz w:val="24"/>
          <w:szCs w:val="24"/>
          <w:lang w:val="hy-AM"/>
        </w:rPr>
      </w:pPr>
    </w:p>
    <w:p w14:paraId="07F73717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258F955C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կհատկացվի 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մի շարք կրթական և մարզական շինարարությունն ավարտված և ավարտական փուլում գտնվող օբյեկտների</w:t>
      </w:r>
      <w:r w:rsidR="00C07D1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կառուցման և վերակառուցման աշխատանքների, ինչպես նաև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նախագծանախահաշվային փաստաթղթերի </w:t>
      </w:r>
      <w:r w:rsidR="00C07D1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պայմանագրերի </w:t>
      </w:r>
      <w:r w:rsidRPr="00860F9C">
        <w:rPr>
          <w:rFonts w:ascii="GHEA Grapalat" w:eastAsia="CIDFont+F2" w:hAnsi="GHEA Grapalat" w:cs="Sylfaen"/>
          <w:sz w:val="24"/>
          <w:szCs w:val="24"/>
          <w:lang w:val="hy-AM" w:eastAsia="en-US"/>
        </w:rPr>
        <w:t>ֆինանսավորման</w:t>
      </w:r>
      <w:r w:rsidR="00C07D1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համար</w:t>
      </w:r>
      <w:r w:rsidRPr="00860F9C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F665AF4" w14:textId="77777777" w:rsidR="001E7B8A" w:rsidRPr="00860F9C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54BC1583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77777777" w:rsidR="001E7B8A" w:rsidRPr="00860F9C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>Որոշման ընդունման արդյունքում կապահովվեն կրթական և մարզական  դաստիարակության համար շենքային առավել բարենպաստ պայմաններ։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D4604E6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 xml:space="preserve">-Ն որոշման մեջ  փոփոխություններ և լրացումներ 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</w:t>
      </w:r>
      <w:r w:rsidRPr="00860F9C">
        <w:rPr>
          <w:rFonts w:ascii="GHEA Grapalat" w:hAnsi="GHEA Grapalat" w:cs="Sylfaen"/>
          <w:lang w:val="hy-AM"/>
        </w:rPr>
        <w:lastRenderedPageBreak/>
        <w:t>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026CC9E6" w:rsidR="001E7B8A" w:rsidRPr="00860F9C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>
        <w:rPr>
          <w:rFonts w:ascii="GHEA Grapalat" w:hAnsi="GHEA Grapalat"/>
          <w:i/>
          <w:lang w:val="hy-AM"/>
        </w:rPr>
        <w:t xml:space="preserve"> </w:t>
      </w:r>
      <w:r w:rsidR="00163383"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25BACA17" w14:textId="77777777" w:rsidR="001E7B8A" w:rsidRPr="00860F9C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5600EA87" w14:textId="77777777" w:rsidR="001E7B8A" w:rsidRPr="00860F9C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49-րդ կետի 49.3-րդ ենթակետից՝ «</w:t>
      </w:r>
      <w:r w:rsidRPr="00860F9C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860F9C">
        <w:rPr>
          <w:rFonts w:ascii="GHEA Grapalat" w:hAnsi="GHEA Grapalat" w:cs="Sylfaen"/>
          <w:lang w:val="hy-AM"/>
        </w:rPr>
        <w:t>»:</w:t>
      </w:r>
    </w:p>
    <w:p w14:paraId="7C3217ED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1E776" w14:textId="77777777" w:rsidR="00C7718F" w:rsidRDefault="00C7718F" w:rsidP="0022587F">
      <w:r>
        <w:separator/>
      </w:r>
    </w:p>
  </w:endnote>
  <w:endnote w:type="continuationSeparator" w:id="0">
    <w:p w14:paraId="73964461" w14:textId="77777777" w:rsidR="00C7718F" w:rsidRDefault="00C7718F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FE86E" w14:textId="77777777" w:rsidR="00C7718F" w:rsidRDefault="00C7718F" w:rsidP="0022587F">
      <w:r>
        <w:separator/>
      </w:r>
    </w:p>
  </w:footnote>
  <w:footnote w:type="continuationSeparator" w:id="0">
    <w:p w14:paraId="75F17523" w14:textId="77777777" w:rsidR="00C7718F" w:rsidRDefault="00C7718F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2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2564"/>
    <w:rsid w:val="005B45EF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7372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4AB03-8D5B-47CA-ABA9-F18CA486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5453</TotalTime>
  <Pages>1</Pages>
  <Words>1255</Words>
  <Characters>7157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https://mul2.gov.am/tasks/1113054/oneclick?token=176eabaca1e192d7f18d58bf615a9ad8</cp:keywords>
  <dc:description/>
  <cp:lastModifiedBy>User</cp:lastModifiedBy>
  <cp:revision>731</cp:revision>
  <cp:lastPrinted>2023-07-17T15:27:00Z</cp:lastPrinted>
  <dcterms:created xsi:type="dcterms:W3CDTF">2021-02-09T16:30:00Z</dcterms:created>
  <dcterms:modified xsi:type="dcterms:W3CDTF">2025-02-15T08:33:00Z</dcterms:modified>
</cp:coreProperties>
</file>