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7D481472" w:rsidR="003C1147" w:rsidRPr="0026145B" w:rsidRDefault="003C1147" w:rsidP="00EF0089">
      <w:pPr>
        <w:spacing w:after="0" w:line="360" w:lineRule="auto"/>
        <w:jc w:val="center"/>
        <w:rPr>
          <w:rFonts w:ascii="GHEA Grapalat" w:eastAsia="Times New Roman" w:hAnsi="GHEA Grapalat" w:cs="Times New Roman"/>
          <w:b/>
          <w:sz w:val="24"/>
          <w:szCs w:val="24"/>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3F3E8A2F" w14:textId="4D45C49B" w:rsidR="003C1147" w:rsidRPr="0034452D" w:rsidRDefault="002E4767" w:rsidP="0034452D">
      <w:pPr>
        <w:spacing w:line="360" w:lineRule="auto"/>
        <w:jc w:val="center"/>
        <w:rPr>
          <w:rFonts w:ascii="GHEA Grapalat" w:hAnsi="GHEA Grapalat"/>
          <w:b/>
          <w:bCs/>
          <w:sz w:val="24"/>
          <w:lang w:val="hy-AM"/>
        </w:rPr>
      </w:pPr>
      <w:r w:rsidRPr="002E4767">
        <w:rPr>
          <w:rFonts w:ascii="GHEA Grapalat" w:hAnsi="GHEA Grapalat"/>
          <w:b/>
          <w:bCs/>
          <w:sz w:val="24"/>
          <w:lang w:val="hy-AM"/>
        </w:rPr>
        <w:t xml:space="preserve">«ՀԱՅԱՍՏԱՆԻ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ԵՎ ԼՐԱՑՈՒՄՆԵՐ ԿԱՏԱՐԵԼՈՒ ՄԱՍԻՆ» ՀԱՅԱՍՏԱՆԻ ՀԱՆՐԱՊԵՏՈՒԹՅԱՆ ԿԱՌԱՎԱՐՈՒԹՅԱՆ ՈՐՈՇՄԱՆ ՆԱԽԱԳԾԻ </w:t>
      </w:r>
      <w:r w:rsidR="00544481" w:rsidRPr="002959BF">
        <w:rPr>
          <w:rFonts w:ascii="GHEA Grapalat" w:hAnsi="GHEA Grapalat"/>
          <w:b/>
          <w:bCs/>
          <w:sz w:val="24"/>
          <w:lang w:val="hy-AM"/>
        </w:rPr>
        <w:t>ՎԵՐԱԲԵՐՅԱԼ</w:t>
      </w:r>
      <w:r w:rsidR="00544481" w:rsidRPr="00061DAA">
        <w:rPr>
          <w:rFonts w:ascii="GHEA Grapalat" w:hAnsi="GHEA Grapalat"/>
          <w:bCs/>
          <w:sz w:val="24"/>
          <w:lang w:val="af-ZA"/>
        </w:rPr>
        <w:t xml:space="preserve"> </w:t>
      </w:r>
    </w:p>
    <w:tbl>
      <w:tblPr>
        <w:tblStyle w:val="TableGrid"/>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373B0E00" w:rsidR="00842BFD" w:rsidRPr="00061DAA" w:rsidRDefault="004F7551" w:rsidP="0008432A">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2E4767">
              <w:rPr>
                <w:rFonts w:ascii="GHEA Grapalat" w:hAnsi="GHEA Grapalat" w:cs="Sylfaen"/>
                <w:b/>
                <w:bCs/>
                <w:sz w:val="24"/>
                <w:szCs w:val="24"/>
                <w:lang w:val="hy-AM"/>
              </w:rPr>
              <w:t>Ֆինանսների նախարարություն</w:t>
            </w:r>
          </w:p>
        </w:tc>
        <w:tc>
          <w:tcPr>
            <w:tcW w:w="7830" w:type="dxa"/>
            <w:tcBorders>
              <w:bottom w:val="single" w:sz="4" w:space="0" w:color="auto"/>
            </w:tcBorders>
            <w:shd w:val="clear" w:color="auto" w:fill="BFBFBF" w:themeFill="background1" w:themeFillShade="BF"/>
          </w:tcPr>
          <w:p w14:paraId="7D09F8B3" w14:textId="303FE137" w:rsidR="00842BFD" w:rsidRPr="00D32A79" w:rsidRDefault="000A40E5" w:rsidP="00D32A79">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 xml:space="preserve">30 </w:t>
            </w:r>
            <w:r w:rsidR="002E4767">
              <w:rPr>
                <w:rFonts w:ascii="GHEA Grapalat" w:hAnsi="GHEA Grapalat" w:cs="GHEA Grapalat"/>
                <w:b/>
                <w:color w:val="000000"/>
                <w:sz w:val="24"/>
                <w:szCs w:val="24"/>
                <w:lang w:val="hy-AM"/>
              </w:rPr>
              <w:t>հունվա</w:t>
            </w:r>
            <w:r w:rsidR="0008432A">
              <w:rPr>
                <w:rFonts w:ascii="GHEA Grapalat" w:hAnsi="GHEA Grapalat" w:cs="GHEA Grapalat"/>
                <w:b/>
                <w:color w:val="000000"/>
                <w:sz w:val="24"/>
                <w:szCs w:val="24"/>
                <w:lang w:val="hy-AM"/>
              </w:rPr>
              <w:t>ր</w:t>
            </w:r>
            <w:r w:rsidR="0091326E">
              <w:rPr>
                <w:rFonts w:ascii="GHEA Grapalat" w:hAnsi="GHEA Grapalat" w:cs="GHEA Grapalat"/>
                <w:b/>
                <w:color w:val="000000"/>
                <w:sz w:val="24"/>
                <w:szCs w:val="24"/>
                <w:lang w:val="hy-AM"/>
              </w:rPr>
              <w:t>ի</w:t>
            </w:r>
            <w:r w:rsidR="005A2A7E" w:rsidRPr="00061DAA">
              <w:rPr>
                <w:rFonts w:ascii="GHEA Grapalat" w:hAnsi="GHEA Grapalat" w:cs="GHEA Grapalat"/>
                <w:b/>
                <w:color w:val="000000"/>
                <w:sz w:val="24"/>
                <w:szCs w:val="24"/>
                <w:lang w:val="hy-AM"/>
              </w:rPr>
              <w:t xml:space="preserve"> </w:t>
            </w:r>
            <w:r w:rsidR="002E4767">
              <w:rPr>
                <w:rFonts w:ascii="GHEA Grapalat" w:hAnsi="GHEA Grapalat" w:cs="GHEA Grapalat"/>
                <w:b/>
                <w:color w:val="000000"/>
                <w:sz w:val="24"/>
                <w:szCs w:val="24"/>
                <w:lang w:val="hy-AM"/>
              </w:rPr>
              <w:t>2025</w:t>
            </w:r>
            <w:r w:rsidR="0077736E" w:rsidRPr="00061DA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177B9E23" w:rsidR="00842BFD" w:rsidRPr="00061DAA" w:rsidRDefault="00D32A79" w:rsidP="00D32A79">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712C5B">
              <w:rPr>
                <w:rFonts w:ascii="GHEA Grapalat" w:hAnsi="GHEA Grapalat" w:cs="GHEA Grapalat"/>
                <w:b/>
                <w:color w:val="000000"/>
                <w:sz w:val="24"/>
                <w:szCs w:val="24"/>
                <w:lang w:val="hy-AM"/>
              </w:rPr>
              <w:t xml:space="preserve">N </w:t>
            </w:r>
            <w:r>
              <w:rPr>
                <w:rFonts w:ascii="GHEA Grapalat" w:hAnsi="GHEA Grapalat" w:cs="GHEA Grapalat"/>
                <w:b/>
                <w:color w:val="000000"/>
                <w:sz w:val="24"/>
                <w:szCs w:val="24"/>
                <w:lang w:val="hy-AM"/>
              </w:rPr>
              <w:t>01/9-2</w:t>
            </w:r>
            <w:r w:rsidRPr="00712C5B">
              <w:rPr>
                <w:rFonts w:ascii="GHEA Grapalat" w:hAnsi="GHEA Grapalat" w:cs="GHEA Grapalat"/>
                <w:b/>
                <w:color w:val="000000"/>
                <w:sz w:val="24"/>
                <w:szCs w:val="24"/>
                <w:lang w:val="hy-AM"/>
              </w:rPr>
              <w:t>/</w:t>
            </w:r>
            <w:r>
              <w:rPr>
                <w:rFonts w:ascii="GHEA Grapalat" w:hAnsi="GHEA Grapalat" w:cs="GHEA Grapalat"/>
                <w:b/>
                <w:color w:val="000000"/>
                <w:sz w:val="24"/>
                <w:szCs w:val="24"/>
                <w:lang w:val="hy-AM"/>
              </w:rPr>
              <w:t>1749-2025</w:t>
            </w:r>
          </w:p>
        </w:tc>
      </w:tr>
      <w:tr w:rsidR="00604BA3" w:rsidRPr="00A96AAB" w14:paraId="39F5ECF0" w14:textId="77777777" w:rsidTr="00480EEB">
        <w:trPr>
          <w:trHeight w:val="2465"/>
        </w:trPr>
        <w:tc>
          <w:tcPr>
            <w:tcW w:w="7807" w:type="dxa"/>
            <w:tcBorders>
              <w:top w:val="single" w:sz="4" w:space="0" w:color="auto"/>
              <w:bottom w:val="single" w:sz="4" w:space="0" w:color="auto"/>
            </w:tcBorders>
          </w:tcPr>
          <w:p w14:paraId="0E8EE464" w14:textId="77777777" w:rsidR="001104CD" w:rsidRPr="001104CD" w:rsidRDefault="001104CD" w:rsidP="001104CD">
            <w:pPr>
              <w:spacing w:after="0" w:line="360" w:lineRule="auto"/>
              <w:ind w:firstLine="547"/>
              <w:jc w:val="both"/>
              <w:rPr>
                <w:rFonts w:ascii="GHEA Grapalat" w:hAnsi="GHEA Grapalat" w:cs="Sylfaen"/>
                <w:bCs/>
                <w:sz w:val="24"/>
                <w:szCs w:val="24"/>
              </w:rPr>
            </w:pPr>
            <w:r w:rsidRPr="001104CD">
              <w:rPr>
                <w:rFonts w:ascii="GHEA Grapalat" w:hAnsi="GHEA Grapalat" w:cs="Sylfaen"/>
                <w:bCs/>
                <w:sz w:val="24"/>
                <w:szCs w:val="24"/>
                <w:lang w:val="ru-RU"/>
              </w:rPr>
              <w:t>Ձեր</w:t>
            </w:r>
            <w:r w:rsidRPr="001104CD">
              <w:rPr>
                <w:rFonts w:ascii="GHEA Grapalat" w:hAnsi="GHEA Grapalat" w:cs="Sylfaen"/>
                <w:bCs/>
                <w:sz w:val="24"/>
                <w:szCs w:val="24"/>
              </w:rPr>
              <w:t xml:space="preserve"> 16.01.2025</w:t>
            </w:r>
            <w:r w:rsidRPr="001104CD">
              <w:rPr>
                <w:rFonts w:ascii="GHEA Grapalat" w:hAnsi="GHEA Grapalat" w:cs="Sylfaen"/>
                <w:bCs/>
                <w:sz w:val="24"/>
                <w:szCs w:val="24"/>
                <w:lang w:val="ru-RU"/>
              </w:rPr>
              <w:t>թ</w:t>
            </w:r>
            <w:r w:rsidRPr="001104CD">
              <w:rPr>
                <w:rFonts w:ascii="GHEA Grapalat" w:hAnsi="GHEA Grapalat" w:cs="Sylfaen"/>
                <w:bCs/>
                <w:sz w:val="24"/>
                <w:szCs w:val="24"/>
              </w:rPr>
              <w:t xml:space="preserve">. N 1/17.1/402-2025 </w:t>
            </w:r>
            <w:r w:rsidRPr="001104CD">
              <w:rPr>
                <w:rFonts w:ascii="GHEA Grapalat" w:hAnsi="GHEA Grapalat" w:cs="Sylfaen"/>
                <w:bCs/>
                <w:sz w:val="24"/>
                <w:szCs w:val="24"/>
                <w:lang w:val="ru-RU"/>
              </w:rPr>
              <w:t>գրությամբ</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ներկայացված՝</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Հայաստանի</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Հանրապետության</w:t>
            </w:r>
            <w:r w:rsidRPr="001104CD">
              <w:rPr>
                <w:rFonts w:ascii="GHEA Grapalat" w:hAnsi="GHEA Grapalat" w:cs="Sylfaen"/>
                <w:bCs/>
                <w:sz w:val="24"/>
                <w:szCs w:val="24"/>
              </w:rPr>
              <w:t xml:space="preserve"> 2025 </w:t>
            </w:r>
            <w:r w:rsidRPr="001104CD">
              <w:rPr>
                <w:rFonts w:ascii="GHEA Grapalat" w:hAnsi="GHEA Grapalat" w:cs="Sylfaen"/>
                <w:bCs/>
                <w:sz w:val="24"/>
                <w:szCs w:val="24"/>
                <w:lang w:val="ru-RU"/>
              </w:rPr>
              <w:t>թվականի</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պետական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բյուջեի</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մասին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օրենքում</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վերաբաշխում</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և</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փոփոխություններ</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Հայաստանի</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Հանրապետության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կառավարության</w:t>
            </w:r>
            <w:r w:rsidRPr="001104CD">
              <w:rPr>
                <w:rFonts w:ascii="GHEA Grapalat" w:hAnsi="GHEA Grapalat" w:cs="Sylfaen"/>
                <w:bCs/>
                <w:sz w:val="24"/>
                <w:szCs w:val="24"/>
              </w:rPr>
              <w:t xml:space="preserve"> 2024 </w:t>
            </w:r>
            <w:r w:rsidRPr="001104CD">
              <w:rPr>
                <w:rFonts w:ascii="GHEA Grapalat" w:hAnsi="GHEA Grapalat" w:cs="Sylfaen"/>
                <w:bCs/>
                <w:sz w:val="24"/>
                <w:szCs w:val="24"/>
                <w:lang w:val="ru-RU"/>
              </w:rPr>
              <w:t>թվականի</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դեկտեմբերի</w:t>
            </w:r>
            <w:r w:rsidRPr="001104CD">
              <w:rPr>
                <w:rFonts w:ascii="GHEA Grapalat" w:hAnsi="GHEA Grapalat" w:cs="Sylfaen"/>
                <w:bCs/>
                <w:sz w:val="24"/>
                <w:szCs w:val="24"/>
              </w:rPr>
              <w:t xml:space="preserve"> 27-</w:t>
            </w:r>
            <w:r w:rsidRPr="001104CD">
              <w:rPr>
                <w:rFonts w:ascii="GHEA Grapalat" w:hAnsi="GHEA Grapalat" w:cs="Sylfaen"/>
                <w:bCs/>
                <w:sz w:val="24"/>
                <w:szCs w:val="24"/>
                <w:lang w:val="ru-RU"/>
              </w:rPr>
              <w:t>ի</w:t>
            </w:r>
            <w:r w:rsidRPr="001104CD">
              <w:rPr>
                <w:rFonts w:ascii="GHEA Grapalat" w:hAnsi="GHEA Grapalat" w:cs="Sylfaen"/>
                <w:bCs/>
                <w:sz w:val="24"/>
                <w:szCs w:val="24"/>
              </w:rPr>
              <w:t xml:space="preserve"> N 2060-</w:t>
            </w:r>
            <w:r w:rsidRPr="001104CD">
              <w:rPr>
                <w:rFonts w:ascii="GHEA Grapalat" w:hAnsi="GHEA Grapalat" w:cs="Sylfaen"/>
                <w:bCs/>
                <w:sz w:val="24"/>
                <w:szCs w:val="24"/>
                <w:lang w:val="ru-RU"/>
              </w:rPr>
              <w:t>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որոշման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մեջ</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փոփոխություններ</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և</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լրացումներ</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կատարելու</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ու</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Հայաստանի</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Հանրապետության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շրջակա</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միջավայրի</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նախարարության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էկոպարեկային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ծառայությանը</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գումար</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հատկացնելու</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մասին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ՀՀ</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կառավարության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որոշման</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նախագծի</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այսուհետ՝</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Նախագիծ</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վերաբերյալ</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հայտնում</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ենք</w:t>
            </w:r>
            <w:r w:rsidRPr="001104CD">
              <w:rPr>
                <w:rFonts w:ascii="GHEA Grapalat" w:hAnsi="GHEA Grapalat" w:cs="Sylfaen"/>
                <w:bCs/>
                <w:sz w:val="24"/>
                <w:szCs w:val="24"/>
              </w:rPr>
              <w:t xml:space="preserve"> </w:t>
            </w:r>
            <w:r w:rsidRPr="001104CD">
              <w:rPr>
                <w:rFonts w:ascii="GHEA Grapalat" w:hAnsi="GHEA Grapalat" w:cs="Sylfaen"/>
                <w:bCs/>
                <w:sz w:val="24"/>
                <w:szCs w:val="24"/>
                <w:lang w:val="ru-RU"/>
              </w:rPr>
              <w:t>հետևյալը</w:t>
            </w:r>
            <w:r w:rsidRPr="001104CD">
              <w:rPr>
                <w:rFonts w:ascii="GHEA Grapalat" w:hAnsi="GHEA Grapalat" w:cs="Sylfaen"/>
                <w:bCs/>
                <w:sz w:val="24"/>
                <w:szCs w:val="24"/>
              </w:rPr>
              <w:t>.</w:t>
            </w:r>
          </w:p>
          <w:p w14:paraId="1ADC8F58" w14:textId="77777777" w:rsidR="001104CD" w:rsidRPr="00BE7C87" w:rsidRDefault="001104CD" w:rsidP="001104CD">
            <w:pPr>
              <w:spacing w:after="0" w:line="360" w:lineRule="auto"/>
              <w:ind w:firstLine="547"/>
              <w:jc w:val="both"/>
              <w:rPr>
                <w:rFonts w:ascii="GHEA Grapalat" w:hAnsi="GHEA Grapalat" w:cs="Sylfaen"/>
                <w:bCs/>
                <w:sz w:val="24"/>
                <w:szCs w:val="24"/>
              </w:rPr>
            </w:pPr>
            <w:r w:rsidRPr="00BE7C87">
              <w:rPr>
                <w:rFonts w:ascii="GHEA Grapalat" w:hAnsi="GHEA Grapalat" w:cs="Sylfaen"/>
                <w:bCs/>
                <w:sz w:val="24"/>
                <w:szCs w:val="24"/>
              </w:rPr>
              <w:t xml:space="preserve">1. </w:t>
            </w:r>
            <w:r w:rsidRPr="001104CD">
              <w:rPr>
                <w:rFonts w:ascii="GHEA Grapalat" w:hAnsi="GHEA Grapalat" w:cs="Sylfaen"/>
                <w:bCs/>
                <w:sz w:val="24"/>
                <w:szCs w:val="24"/>
                <w:lang w:val="ru-RU"/>
              </w:rPr>
              <w:t>Նախագծով</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առաջարկվում</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է</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էկոպարեկային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ծառայության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ՀՀ</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Սյունիքի</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մարզային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վարչության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գործառույթների</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պատշաճ</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իրականացումն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ապահովելու</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նպատակով</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ՀՀ</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կառավարության</w:t>
            </w:r>
            <w:r w:rsidRPr="00BE7C87">
              <w:rPr>
                <w:rFonts w:ascii="GHEA Grapalat" w:hAnsi="GHEA Grapalat" w:cs="Sylfaen"/>
                <w:bCs/>
                <w:sz w:val="24"/>
                <w:szCs w:val="24"/>
              </w:rPr>
              <w:t xml:space="preserve"> 2025</w:t>
            </w:r>
            <w:r w:rsidRPr="001104CD">
              <w:rPr>
                <w:rFonts w:ascii="GHEA Grapalat" w:hAnsi="GHEA Grapalat" w:cs="Sylfaen"/>
                <w:bCs/>
                <w:sz w:val="24"/>
                <w:szCs w:val="24"/>
                <w:lang w:val="ru-RU"/>
              </w:rPr>
              <w:t>թ</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պահուստային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ֆոնդից</w:t>
            </w:r>
            <w:r w:rsidRPr="00BE7C87">
              <w:rPr>
                <w:rFonts w:ascii="GHEA Grapalat" w:hAnsi="GHEA Grapalat" w:cs="Sylfaen"/>
                <w:bCs/>
                <w:sz w:val="24"/>
                <w:szCs w:val="24"/>
              </w:rPr>
              <w:t xml:space="preserve"> 331,8 </w:t>
            </w:r>
            <w:r w:rsidRPr="001104CD">
              <w:rPr>
                <w:rFonts w:ascii="GHEA Grapalat" w:hAnsi="GHEA Grapalat" w:cs="Sylfaen"/>
                <w:bCs/>
                <w:sz w:val="24"/>
                <w:szCs w:val="24"/>
                <w:lang w:val="ru-RU"/>
              </w:rPr>
              <w:t>մլն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դրամ</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հատկացնել</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Էկոպարեկային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ծառայությանը՝</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պայմանագրային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պարտավորությունները</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կատարելու</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և</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թվով</w:t>
            </w:r>
            <w:r w:rsidRPr="00BE7C87">
              <w:rPr>
                <w:rFonts w:ascii="GHEA Grapalat" w:hAnsi="GHEA Grapalat" w:cs="Sylfaen"/>
                <w:bCs/>
                <w:sz w:val="24"/>
                <w:szCs w:val="24"/>
              </w:rPr>
              <w:t xml:space="preserve"> 22 </w:t>
            </w:r>
            <w:r w:rsidRPr="001104CD">
              <w:rPr>
                <w:rFonts w:ascii="GHEA Grapalat" w:hAnsi="GHEA Grapalat" w:cs="Sylfaen"/>
                <w:bCs/>
                <w:sz w:val="24"/>
                <w:szCs w:val="24"/>
                <w:lang w:val="ru-RU"/>
              </w:rPr>
              <w:t>ամենագնաց</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մեքենաներ</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ձեռքբերելու</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համար։</w:t>
            </w:r>
          </w:p>
          <w:p w14:paraId="02DB9E8C" w14:textId="5C179618"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ru-RU"/>
              </w:rPr>
              <w:lastRenderedPageBreak/>
              <w:t>Նախագծի</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հիմնավորմամբ</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նշված</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մեքենաների</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ձեռք</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բերման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նպատակով</w:t>
            </w:r>
            <w:r w:rsidRPr="00BE7C87">
              <w:rPr>
                <w:rFonts w:ascii="GHEA Grapalat" w:hAnsi="GHEA Grapalat" w:cs="Sylfaen"/>
                <w:bCs/>
                <w:sz w:val="24"/>
                <w:szCs w:val="24"/>
              </w:rPr>
              <w:t xml:space="preserve"> 11.11.2024</w:t>
            </w:r>
            <w:r w:rsidRPr="001104CD">
              <w:rPr>
                <w:rFonts w:ascii="GHEA Grapalat" w:hAnsi="GHEA Grapalat" w:cs="Sylfaen"/>
                <w:bCs/>
                <w:sz w:val="24"/>
                <w:szCs w:val="24"/>
                <w:lang w:val="ru-RU"/>
              </w:rPr>
              <w:t>թ</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կնքվել</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է</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ՇՄՆԷՊԾ</w:t>
            </w:r>
            <w:r w:rsidRPr="00BE7C87">
              <w:rPr>
                <w:rFonts w:ascii="GHEA Grapalat" w:hAnsi="GHEA Grapalat" w:cs="Sylfaen"/>
                <w:bCs/>
                <w:sz w:val="24"/>
                <w:szCs w:val="24"/>
              </w:rPr>
              <w:t>-</w:t>
            </w:r>
            <w:r w:rsidRPr="001104CD">
              <w:rPr>
                <w:rFonts w:ascii="GHEA Grapalat" w:hAnsi="GHEA Grapalat" w:cs="Sylfaen"/>
                <w:bCs/>
                <w:sz w:val="24"/>
                <w:szCs w:val="24"/>
                <w:lang w:val="ru-RU"/>
              </w:rPr>
              <w:t>ԷԱՃԱՊՁԲ</w:t>
            </w:r>
            <w:r w:rsidRPr="00BE7C87">
              <w:rPr>
                <w:rFonts w:ascii="GHEA Grapalat" w:hAnsi="GHEA Grapalat" w:cs="Sylfaen"/>
                <w:bCs/>
                <w:sz w:val="24"/>
                <w:szCs w:val="24"/>
              </w:rPr>
              <w:t xml:space="preserve">-24/11 </w:t>
            </w:r>
            <w:r w:rsidRPr="001104CD">
              <w:rPr>
                <w:rFonts w:ascii="GHEA Grapalat" w:hAnsi="GHEA Grapalat" w:cs="Sylfaen"/>
                <w:bCs/>
                <w:sz w:val="24"/>
                <w:szCs w:val="24"/>
                <w:lang w:val="ru-RU"/>
              </w:rPr>
              <w:t>ծածկագրով</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պայմանագիրը</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որի</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շրջանակներում</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ՀՀ</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կառավարության</w:t>
            </w:r>
            <w:r w:rsidRPr="00BE7C87">
              <w:rPr>
                <w:rFonts w:ascii="GHEA Grapalat" w:hAnsi="GHEA Grapalat" w:cs="Sylfaen"/>
                <w:bCs/>
                <w:sz w:val="24"/>
                <w:szCs w:val="24"/>
              </w:rPr>
              <w:t xml:space="preserve"> 03.10.2024</w:t>
            </w:r>
            <w:r w:rsidRPr="001104CD">
              <w:rPr>
                <w:rFonts w:ascii="GHEA Grapalat" w:hAnsi="GHEA Grapalat" w:cs="Sylfaen"/>
                <w:bCs/>
                <w:sz w:val="24"/>
                <w:szCs w:val="24"/>
                <w:lang w:val="ru-RU"/>
              </w:rPr>
              <w:t>թ</w:t>
            </w:r>
            <w:r w:rsidRPr="00BE7C87">
              <w:rPr>
                <w:rFonts w:ascii="GHEA Grapalat" w:hAnsi="GHEA Grapalat" w:cs="Sylfaen"/>
                <w:bCs/>
                <w:sz w:val="24"/>
                <w:szCs w:val="24"/>
              </w:rPr>
              <w:t>. N1569-</w:t>
            </w:r>
            <w:r w:rsidRPr="001104CD">
              <w:rPr>
                <w:rFonts w:ascii="GHEA Grapalat" w:hAnsi="GHEA Grapalat" w:cs="Sylfaen"/>
                <w:bCs/>
                <w:sz w:val="24"/>
                <w:szCs w:val="24"/>
                <w:lang w:val="ru-RU"/>
              </w:rPr>
              <w:t>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որոշմամբ</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հատկացվել</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է</w:t>
            </w:r>
            <w:r w:rsidRPr="00BE7C87">
              <w:rPr>
                <w:rFonts w:ascii="GHEA Grapalat" w:hAnsi="GHEA Grapalat" w:cs="Sylfaen"/>
                <w:bCs/>
                <w:sz w:val="24"/>
                <w:szCs w:val="24"/>
              </w:rPr>
              <w:t xml:space="preserve"> 331.8 </w:t>
            </w:r>
            <w:r w:rsidRPr="001104CD">
              <w:rPr>
                <w:rFonts w:ascii="GHEA Grapalat" w:hAnsi="GHEA Grapalat" w:cs="Sylfaen"/>
                <w:bCs/>
                <w:sz w:val="24"/>
                <w:szCs w:val="24"/>
                <w:lang w:val="ru-RU"/>
              </w:rPr>
              <w:t>մլն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դրամ</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իսկ</w:t>
            </w:r>
            <w:r w:rsidRPr="00BE7C87">
              <w:rPr>
                <w:rFonts w:ascii="GHEA Grapalat" w:hAnsi="GHEA Grapalat" w:cs="Sylfaen"/>
                <w:bCs/>
                <w:sz w:val="24"/>
                <w:szCs w:val="24"/>
              </w:rPr>
              <w:t xml:space="preserve"> 19.12.2024</w:t>
            </w:r>
            <w:r w:rsidRPr="001104CD">
              <w:rPr>
                <w:rFonts w:ascii="GHEA Grapalat" w:hAnsi="GHEA Grapalat" w:cs="Sylfaen"/>
                <w:bCs/>
                <w:sz w:val="24"/>
                <w:szCs w:val="24"/>
                <w:lang w:val="ru-RU"/>
              </w:rPr>
              <w:t>թ</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կնքվել</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է</w:t>
            </w:r>
            <w:r w:rsidRPr="00BE7C87">
              <w:rPr>
                <w:rFonts w:ascii="GHEA Grapalat" w:hAnsi="GHEA Grapalat" w:cs="Sylfaen"/>
                <w:bCs/>
                <w:sz w:val="24"/>
                <w:szCs w:val="24"/>
              </w:rPr>
              <w:t xml:space="preserve"> N</w:t>
            </w:r>
            <w:r>
              <w:rPr>
                <w:rFonts w:ascii="GHEA Grapalat" w:hAnsi="GHEA Grapalat" w:cs="Sylfaen"/>
                <w:bCs/>
                <w:sz w:val="24"/>
                <w:szCs w:val="24"/>
                <w:lang w:val="hy-AM"/>
              </w:rPr>
              <w:t xml:space="preserve"> 1</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Համաձայնագիրը</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որի</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համաձայն՝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մեքենաների</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մատակարարման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ժամկետը</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երկարաձգվել</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է</w:t>
            </w:r>
            <w:r w:rsidRPr="00BE7C87">
              <w:rPr>
                <w:rFonts w:ascii="GHEA Grapalat" w:hAnsi="GHEA Grapalat" w:cs="Sylfaen"/>
                <w:bCs/>
                <w:sz w:val="24"/>
                <w:szCs w:val="24"/>
              </w:rPr>
              <w:t xml:space="preserve"> 30 </w:t>
            </w:r>
            <w:r w:rsidRPr="001104CD">
              <w:rPr>
                <w:rFonts w:ascii="GHEA Grapalat" w:hAnsi="GHEA Grapalat" w:cs="Sylfaen"/>
                <w:bCs/>
                <w:sz w:val="24"/>
                <w:szCs w:val="24"/>
                <w:lang w:val="ru-RU"/>
              </w:rPr>
              <w:t>օրացուցային</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օրով՝</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մինչև</w:t>
            </w:r>
            <w:r w:rsidRPr="00BE7C87">
              <w:rPr>
                <w:rFonts w:ascii="GHEA Grapalat" w:hAnsi="GHEA Grapalat" w:cs="Sylfaen"/>
                <w:bCs/>
                <w:sz w:val="24"/>
                <w:szCs w:val="24"/>
              </w:rPr>
              <w:t xml:space="preserve"> 2025</w:t>
            </w:r>
            <w:r w:rsidRPr="001104CD">
              <w:rPr>
                <w:rFonts w:ascii="GHEA Grapalat" w:hAnsi="GHEA Grapalat" w:cs="Sylfaen"/>
                <w:bCs/>
                <w:sz w:val="24"/>
                <w:szCs w:val="24"/>
                <w:lang w:val="ru-RU"/>
              </w:rPr>
              <w:t>թ</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հունվարի</w:t>
            </w:r>
            <w:r w:rsidRPr="00BE7C87">
              <w:rPr>
                <w:rFonts w:ascii="GHEA Grapalat" w:hAnsi="GHEA Grapalat" w:cs="Sylfaen"/>
                <w:bCs/>
                <w:sz w:val="24"/>
                <w:szCs w:val="24"/>
              </w:rPr>
              <w:t xml:space="preserve"> 24-</w:t>
            </w:r>
            <w:r w:rsidRPr="001104CD">
              <w:rPr>
                <w:rFonts w:ascii="GHEA Grapalat" w:hAnsi="GHEA Grapalat" w:cs="Sylfaen"/>
                <w:bCs/>
                <w:sz w:val="24"/>
                <w:szCs w:val="24"/>
                <w:lang w:val="ru-RU"/>
              </w:rPr>
              <w:t>ը</w:t>
            </w:r>
            <w:r w:rsidRPr="00BE7C87">
              <w:rPr>
                <w:rFonts w:ascii="GHEA Grapalat" w:hAnsi="GHEA Grapalat" w:cs="Sylfaen"/>
                <w:bCs/>
                <w:sz w:val="24"/>
                <w:szCs w:val="24"/>
              </w:rPr>
              <w:t xml:space="preserve">: </w:t>
            </w:r>
            <w:r w:rsidRPr="001104CD">
              <w:rPr>
                <w:rFonts w:ascii="GHEA Grapalat" w:hAnsi="GHEA Grapalat" w:cs="Sylfaen"/>
                <w:bCs/>
                <w:sz w:val="24"/>
                <w:szCs w:val="24"/>
                <w:lang w:val="ru-RU"/>
              </w:rPr>
              <w:t>Սակայն</w:t>
            </w:r>
            <w:r w:rsidRPr="00BE7C87">
              <w:rPr>
                <w:rFonts w:ascii="GHEA Grapalat" w:hAnsi="GHEA Grapalat" w:cs="Sylfaen"/>
                <w:bCs/>
                <w:sz w:val="24"/>
                <w:szCs w:val="24"/>
              </w:rPr>
              <w:t xml:space="preserve"> </w:t>
            </w:r>
            <w:r w:rsidRPr="001104CD">
              <w:rPr>
                <w:rFonts w:ascii="GHEA Grapalat" w:hAnsi="GHEA Grapalat" w:cs="Sylfaen"/>
                <w:bCs/>
                <w:sz w:val="24"/>
                <w:szCs w:val="24"/>
                <w:lang w:val="hy-AM"/>
              </w:rPr>
              <w:t>համաձայնագրի կնքման և 2024թ. բյուջետային տարվա ավարտի արդյունքում նշված գումարը հետ է վերադարձվել պետական բյուջե:</w:t>
            </w:r>
          </w:p>
          <w:p w14:paraId="3E5E092C" w14:textId="5F8D2DD5"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t>Այս կապակցությամբ նշենք, որ ՀՀ 2025թ. պետական բյուջեի մասին օրենքի 9-րդ հոդվածի 22-րդ կետի համաձայն ՀՀ կառավարությանը վերապահվել է իրավասություն՝ Հ</w:t>
            </w:r>
            <w:r w:rsidR="003F5A9C">
              <w:rPr>
                <w:rFonts w:ascii="GHEA Grapalat" w:hAnsi="GHEA Grapalat" w:cs="Sylfaen"/>
                <w:bCs/>
                <w:sz w:val="24"/>
                <w:szCs w:val="24"/>
                <w:lang w:val="hy-AM"/>
              </w:rPr>
              <w:t>Հ</w:t>
            </w:r>
            <w:r w:rsidRPr="001104CD">
              <w:rPr>
                <w:rFonts w:ascii="GHEA Grapalat" w:hAnsi="GHEA Grapalat" w:cs="Sylfaen"/>
                <w:bCs/>
                <w:sz w:val="24"/>
                <w:szCs w:val="24"/>
                <w:lang w:val="hy-AM"/>
              </w:rPr>
              <w:t xml:space="preserve"> 2025թ. պետական բյուջեի փաստացի ձևավորված տարեսկզբի ազատ մնացորդի հաշվին ֆինանսավորել կապիտալ ծախսերի գծով 2024թ. ստանձնված, սակայն 2024թ. դեկտեմբերի 31-ի դրությամբ փաստացի չիրականացված պայմանագրային պարտավորությունները</w:t>
            </w:r>
            <w:r>
              <w:rPr>
                <w:rFonts w:ascii="GHEA Grapalat" w:hAnsi="GHEA Grapalat" w:cs="Sylfaen"/>
                <w:bCs/>
                <w:sz w:val="24"/>
                <w:szCs w:val="24"/>
                <w:lang w:val="hy-AM"/>
              </w:rPr>
              <w:t>: ՀՀ</w:t>
            </w:r>
            <w:r w:rsidRPr="001104CD">
              <w:rPr>
                <w:rFonts w:ascii="GHEA Grapalat" w:hAnsi="GHEA Grapalat" w:cs="Sylfaen"/>
                <w:bCs/>
                <w:sz w:val="24"/>
                <w:szCs w:val="24"/>
                <w:lang w:val="hy-AM"/>
              </w:rPr>
              <w:t xml:space="preserve"> կառավարության 27.12.2024թ. «Հայաստանի Հանրապետության 2025 թվականի պետական բյուջեի կատարումն ապահովող միջոցառումների մասին» N 2060-Ն որոշման (Որոշում) 26-րդ կետի 2-րդ ենթակետով հանձնարարվել է ԲԳԿ-ներին ՀՀ ՖՆ կողմից տրամադրված ձևաչափի համաձայն </w:t>
            </w:r>
            <w:r w:rsidRPr="001104CD">
              <w:rPr>
                <w:rFonts w:ascii="GHEA Grapalat" w:hAnsi="GHEA Grapalat" w:cs="Sylfaen"/>
                <w:bCs/>
                <w:sz w:val="24"/>
                <w:szCs w:val="24"/>
                <w:lang w:val="hy-AM"/>
              </w:rPr>
              <w:lastRenderedPageBreak/>
              <w:t>մինչև 2025 թվականի հունվարի 31-ը ՖՆ ներկայացնել 2024թ. ստանձնված, սակայն 2024թ. դեկտեմբերի 31-ի դրությամբ փաստացի չիրականացված պայմանագրային պարտավորությունների կատարման վերաբերյալ տեղեկատվություն (պետական մարմիններին ուղղված ՀՀ ֆինանսների նախարարության 23.01.2025թ. N01/8-5/780-2025 գրություն): Մինչդեռ նշվածին ի պատասխան, շրջակա միջավայրի նախարարության կողմից ներկայացված 27.01.2025թ. N 1/06.2.3/866-2025 գրությամբ բացակայում է նշված մեքենաների ձեռք բերման նպատակով կնքված պայմանագրի պարտավորությունների կատարման մասին տեղեկատվությունը:</w:t>
            </w:r>
          </w:p>
          <w:p w14:paraId="3892AC30" w14:textId="77777777"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t>Հետևաբար հաշվի առնելով, որ ՀՀ կառավարության պահուստային ֆոնդը նախատեսված է տարվա ընթացքում չկանխատեսված ելքերի ֆինանսավորման նպատակով, առաջարկում ենք Նախագծով բարձրացված հարցը քննարկել Որոշման 26 կետի 2-րդ ենթակետից բխող տեղեկատվության առկայության պայմաններում:</w:t>
            </w:r>
          </w:p>
          <w:p w14:paraId="6DE477B0" w14:textId="2DD507F8" w:rsid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t xml:space="preserve">Բացի այդ, ՀՀ կառավարության 04.05.2017թ. N 526-Ն որոշմամբ հաստատված կարգի 33-րդ կետի 18-րդ ենթակետի համաձայն՝ ՀՀ պետական բյուջեի միջոցների հաշվին պարտավորություններ առաջացնող գնումների դեպքում պայմանագրով նախատեսված կողմերի իրավունքների և </w:t>
            </w:r>
            <w:r w:rsidRPr="001104CD">
              <w:rPr>
                <w:rFonts w:ascii="GHEA Grapalat" w:hAnsi="GHEA Grapalat" w:cs="Sylfaen"/>
                <w:bCs/>
                <w:sz w:val="24"/>
                <w:szCs w:val="24"/>
                <w:lang w:val="hy-AM"/>
              </w:rPr>
              <w:lastRenderedPageBreak/>
              <w:t>պարտականությունների կատարման պայման է այդ գործարքի՝ լիազորված մարմնի կողմից հաշվառված լինելու հանգամանքը: ՀՀ ֆինանսների նախարարի 11.07.2017թ. N345-Ն հրամանի Հավելված 2-ով հաստատված Կարգի 2-րդ կետի համաձայն՝ պատվիրատուն յոթ աշխատանքային օրվա ընթացքում լիազորված մարմին է ներկայացնում գնման գործընթացի մասին հաշվետվություն, իսկ 5-րդ կետի համաձայն՝ գործարքը ՀՀ ՖՆ-ում հաշվառվում է երեք աշխատանքային օրվա ընթացքում:</w:t>
            </w:r>
          </w:p>
          <w:p w14:paraId="17B2FEF9" w14:textId="58732D5A"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t>Այսինքն՝ 2024թ. նոյեմբերի 25-ի դրությամբ գործարքը պետք է հաշվառված լիներ</w:t>
            </w:r>
            <w:r>
              <w:rPr>
                <w:rFonts w:ascii="GHEA Grapalat" w:hAnsi="GHEA Grapalat" w:cs="Sylfaen"/>
                <w:bCs/>
                <w:sz w:val="24"/>
                <w:szCs w:val="24"/>
                <w:lang w:val="hy-AM"/>
              </w:rPr>
              <w:t xml:space="preserve"> ՀՀ</w:t>
            </w:r>
            <w:r w:rsidRPr="001104CD">
              <w:rPr>
                <w:rFonts w:ascii="GHEA Grapalat" w:hAnsi="GHEA Grapalat" w:cs="Sylfaen"/>
                <w:bCs/>
                <w:sz w:val="24"/>
                <w:szCs w:val="24"/>
                <w:lang w:val="hy-AM"/>
              </w:rPr>
              <w:t xml:space="preserve"> ՖՆ-ում, որից հետո նոր միայն կարող էր ակտիվացվել այդ պայմանագրով նախատեսված կողմերի իրավունքները և պարտականությունների կատարումը, հետևաբար նաև փոփոխությունների կատարման մասով իրավունքների և պարտականությունների իրացումը Սակայն վերոնշյալ գնման գործընթացի վերաբերյալ պատվիրատուի կողմից 23.01.2005թ դրությամբ լիազորված մարմին հաշվետվություն չի ներկայացվել</w:t>
            </w:r>
          </w:p>
          <w:p w14:paraId="48EC48E2" w14:textId="77777777"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t>Արդյունքում կարելի է արձանագրել, որ կնքված պայմանագիրը պետական գյուղեր տեսակետից չի կարող առաջացնել պարտավորություններ:</w:t>
            </w:r>
          </w:p>
          <w:p w14:paraId="2BB4E94F" w14:textId="2507747D"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t>Եթե ընդունելի համարվի գործարքի ակտիվացումը, ապա անհրաժեշտ կլինի Նախագծում նախատեսել դրույթ` գործարքը</w:t>
            </w:r>
            <w:r>
              <w:rPr>
                <w:rFonts w:ascii="GHEA Grapalat" w:hAnsi="GHEA Grapalat" w:cs="Sylfaen"/>
                <w:bCs/>
                <w:sz w:val="24"/>
                <w:szCs w:val="24"/>
                <w:lang w:val="hy-AM"/>
              </w:rPr>
              <w:t xml:space="preserve"> ՀՀ</w:t>
            </w:r>
            <w:r w:rsidRPr="001104CD">
              <w:rPr>
                <w:rFonts w:ascii="GHEA Grapalat" w:hAnsi="GHEA Grapalat" w:cs="Sylfaen"/>
                <w:bCs/>
                <w:sz w:val="24"/>
                <w:szCs w:val="24"/>
                <w:lang w:val="hy-AM"/>
              </w:rPr>
              <w:t xml:space="preserve"> ՖՆ-ում հաշվառելու նոր ժամկետ սահմանելու վերաբերյալ։</w:t>
            </w:r>
          </w:p>
          <w:p w14:paraId="5667420E" w14:textId="77777777"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lastRenderedPageBreak/>
              <w:t>Միաժամանակ, հայտնում ենք, որ անհրաժեշտ է խմբագրել Նախագծի N5 հավելվածում ներկայացված գնումների պլանը և ֆինանսական միջոցները նախատեսել չափաբաժինների (առանձին տողերով)՝ նշելով յուրաքանչյուր գնման առարկայի ն կոդը՝ հերթական համարակալմամբ, քանակը, միավորի գինը և գումարը, հաշվի առնելո որ էլեկտրոնային գնումների համակարգում առկա տեղեկատվության համանայն վարել ծածկագրով գնման գործընթացը հայտարարվել և պայմանագիրը կնքվել է 5 չափաբաժինների մասով:</w:t>
            </w:r>
          </w:p>
          <w:p w14:paraId="066F7268" w14:textId="3971ED08"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t xml:space="preserve">2. ՀՀ տարածքային կառավարման և ենթակառուցվածքների նախարարության կողմից շրջանառվել է նախագիծ (Նախագիծ N2, որը քննարկվել է 20.01.2005 ֆինանսատնտեսական նախարարական կոմիտեի նիստում), որով առաջարկվում է պետական գույքի արդյունավետ կառավարման նպատակով պետական մարմի հաշվեկշռում հաշվառված 446 միավոր տրանսպորտային միջոցները հետո վերցնել և </w:t>
            </w:r>
            <w:r>
              <w:rPr>
                <w:rFonts w:ascii="GHEA Grapalat" w:hAnsi="GHEA Grapalat" w:cs="Sylfaen"/>
                <w:bCs/>
                <w:sz w:val="24"/>
                <w:szCs w:val="24"/>
                <w:lang w:val="hy-AM"/>
              </w:rPr>
              <w:t>ամրացնել</w:t>
            </w:r>
            <w:r w:rsidRPr="001104CD">
              <w:rPr>
                <w:rFonts w:ascii="GHEA Grapalat" w:hAnsi="GHEA Grapalat" w:cs="Sylfaen"/>
                <w:bCs/>
                <w:sz w:val="24"/>
                <w:szCs w:val="24"/>
                <w:lang w:val="hy-AM"/>
              </w:rPr>
              <w:t xml:space="preserve"> Կոմիտեին՝ հետագայում օտարելու նպատակով։</w:t>
            </w:r>
            <w:r w:rsidRPr="001104CD">
              <w:rPr>
                <w:rFonts w:ascii="Arial" w:eastAsia="Times New Roman" w:hAnsi="Arial" w:cs="Arial"/>
                <w:color w:val="222222"/>
                <w:sz w:val="24"/>
                <w:szCs w:val="24"/>
                <w:lang w:val="hy-AM" w:eastAsia="ru-RU"/>
              </w:rPr>
              <w:t xml:space="preserve"> </w:t>
            </w:r>
            <w:r w:rsidRPr="001104CD">
              <w:rPr>
                <w:rFonts w:ascii="GHEA Grapalat" w:hAnsi="GHEA Grapalat" w:cs="Sylfaen"/>
                <w:bCs/>
                <w:sz w:val="24"/>
                <w:szCs w:val="24"/>
                <w:lang w:val="hy-AM"/>
              </w:rPr>
              <w:t>Հաշվի առնելով նշվածը՝ առաջարկում ենք Նախագծով բարձրացված հարցը դիտարկել նաև Նախագիծ N2-ով առաջարկվող կրճատման ենթակա համապատասխան ավտոմեքենաներով ապահովման հնարավորության</w:t>
            </w:r>
            <w:r>
              <w:rPr>
                <w:rFonts w:ascii="GHEA Grapalat" w:hAnsi="GHEA Grapalat" w:cs="Sylfaen"/>
                <w:bCs/>
                <w:sz w:val="24"/>
                <w:szCs w:val="24"/>
                <w:lang w:val="hy-AM"/>
              </w:rPr>
              <w:t xml:space="preserve"> համատեքստում։</w:t>
            </w:r>
          </w:p>
          <w:p w14:paraId="7C84A9D0" w14:textId="77777777" w:rsidR="001104CD" w:rsidRPr="001104CD" w:rsidRDefault="001104CD" w:rsidP="001104CD">
            <w:pPr>
              <w:spacing w:after="0" w:line="360" w:lineRule="auto"/>
              <w:ind w:firstLine="547"/>
              <w:jc w:val="both"/>
              <w:rPr>
                <w:rFonts w:ascii="GHEA Grapalat" w:hAnsi="GHEA Grapalat" w:cs="Sylfaen"/>
                <w:bCs/>
                <w:sz w:val="24"/>
                <w:szCs w:val="24"/>
                <w:lang w:val="hy-AM"/>
              </w:rPr>
            </w:pPr>
            <w:r w:rsidRPr="001104CD">
              <w:rPr>
                <w:rFonts w:ascii="GHEA Grapalat" w:hAnsi="GHEA Grapalat" w:cs="Sylfaen"/>
                <w:bCs/>
                <w:sz w:val="24"/>
                <w:szCs w:val="24"/>
                <w:lang w:val="hy-AM"/>
              </w:rPr>
              <w:t xml:space="preserve">3. Նախագծի վերաբերյալ առաջարկում ենք կատարել հետևյալ </w:t>
            </w:r>
            <w:r w:rsidRPr="001104CD">
              <w:rPr>
                <w:rFonts w:ascii="GHEA Grapalat" w:hAnsi="GHEA Grapalat" w:cs="Sylfaen"/>
                <w:bCs/>
                <w:sz w:val="24"/>
                <w:szCs w:val="24"/>
                <w:lang w:val="hy-AM"/>
              </w:rPr>
              <w:lastRenderedPageBreak/>
              <w:t>խմբագրական բնույթի փոփոխությունները.</w:t>
            </w:r>
          </w:p>
          <w:p w14:paraId="08738CF2" w14:textId="0C7DF8D3" w:rsidR="001104CD" w:rsidRPr="001104CD" w:rsidRDefault="001104CD" w:rsidP="001104CD">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 </w:t>
            </w:r>
            <w:r w:rsidRPr="001104CD">
              <w:rPr>
                <w:rFonts w:ascii="GHEA Grapalat" w:hAnsi="GHEA Grapalat" w:cs="Sylfaen"/>
                <w:bCs/>
                <w:sz w:val="24"/>
                <w:szCs w:val="24"/>
                <w:lang w:val="hy-AM"/>
              </w:rPr>
              <w:t>Նախագծի վերնագրում «շրջակա միջավայրի նախարարության էկոպարեկային ծառայությանը» բառերը փոխարինել «շրջակա միջավայրի նախարարությանը» բառերով,</w:t>
            </w:r>
          </w:p>
          <w:p w14:paraId="53F2E778" w14:textId="64BC0CA4" w:rsidR="001104CD" w:rsidRPr="001104CD" w:rsidRDefault="001104CD" w:rsidP="001104CD">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 </w:t>
            </w:r>
            <w:r w:rsidRPr="001104CD">
              <w:rPr>
                <w:rFonts w:ascii="GHEA Grapalat" w:hAnsi="GHEA Grapalat" w:cs="Sylfaen"/>
                <w:bCs/>
                <w:sz w:val="24"/>
                <w:szCs w:val="24"/>
                <w:lang w:val="hy-AM"/>
              </w:rPr>
              <w:t>Նախագծի N 5 հավելվածում ներառված՝ «Պահուստային միջոցներ» հոդվածը փոխարինել «Շենքերի և շինությունների կապիտալ վերանորոգում» հոդվածով և համապատասխանաբար ճշտել N 3 և N 4 հավելվածները,</w:t>
            </w:r>
          </w:p>
          <w:p w14:paraId="36CAD14C" w14:textId="176E0B02" w:rsidR="00F94A15" w:rsidRPr="001104CD" w:rsidRDefault="001104CD" w:rsidP="00FD61DC">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 xml:space="preserve">- </w:t>
            </w:r>
            <w:r w:rsidRPr="001104CD">
              <w:rPr>
                <w:rFonts w:ascii="GHEA Grapalat" w:hAnsi="GHEA Grapalat" w:cs="Sylfaen"/>
                <w:bCs/>
                <w:sz w:val="24"/>
                <w:szCs w:val="24"/>
                <w:lang w:val="hy-AM"/>
              </w:rPr>
              <w:t>Նախագծի NN2, 6 և 7 հավելվածներում 1173 ծրագրի 31001 միջոցառման նկարագրությունը (Համակարգչային սարքավորումների և գրասենյակային գույքի ձեռքբերում) խմբագրել հետևյալ կերպ. «Էկոպարեկային ծառայության տեխնիկական հագեցվածության բարելավում»:</w:t>
            </w:r>
          </w:p>
        </w:tc>
        <w:tc>
          <w:tcPr>
            <w:tcW w:w="7830" w:type="dxa"/>
            <w:tcBorders>
              <w:top w:val="single" w:sz="4" w:space="0" w:color="auto"/>
              <w:bottom w:val="single" w:sz="4" w:space="0" w:color="auto"/>
            </w:tcBorders>
          </w:tcPr>
          <w:p w14:paraId="72DC0D6C" w14:textId="6ED93A41" w:rsidR="00340E05" w:rsidRDefault="0065274C" w:rsidP="00BD3C13">
            <w:pPr>
              <w:shd w:val="clear" w:color="auto" w:fill="FFFFFF"/>
              <w:tabs>
                <w:tab w:val="left" w:pos="0"/>
              </w:tabs>
              <w:spacing w:after="0" w:line="360" w:lineRule="auto"/>
              <w:ind w:left="270"/>
              <w:jc w:val="both"/>
              <w:rPr>
                <w:rFonts w:ascii="GHEA Grapalat" w:hAnsi="GHEA Grapalat" w:cs="Sylfaen"/>
                <w:bCs/>
                <w:sz w:val="24"/>
                <w:szCs w:val="24"/>
                <w:lang w:val="hy-AM"/>
              </w:rPr>
            </w:pPr>
            <w:r>
              <w:rPr>
                <w:rFonts w:ascii="GHEA Grapalat" w:hAnsi="GHEA Grapalat" w:cs="Sylfaen"/>
                <w:bCs/>
                <w:sz w:val="24"/>
                <w:szCs w:val="24"/>
                <w:lang w:val="hy-AM"/>
              </w:rPr>
              <w:lastRenderedPageBreak/>
              <w:t>1</w:t>
            </w:r>
            <w:r>
              <w:rPr>
                <w:rFonts w:ascii="Cambria Math" w:hAnsi="Cambria Math" w:cs="Sylfaen"/>
                <w:bCs/>
                <w:sz w:val="24"/>
                <w:szCs w:val="24"/>
                <w:lang w:val="hy-AM"/>
              </w:rPr>
              <w:t xml:space="preserve">․ </w:t>
            </w:r>
            <w:r w:rsidR="0008432A" w:rsidRPr="00C00D5C">
              <w:rPr>
                <w:rFonts w:ascii="GHEA Grapalat" w:hAnsi="GHEA Grapalat" w:cs="Sylfaen"/>
                <w:bCs/>
                <w:sz w:val="24"/>
                <w:szCs w:val="24"/>
                <w:lang w:val="hy-AM"/>
              </w:rPr>
              <w:t>Ընդունվել է</w:t>
            </w:r>
            <w:r w:rsidR="0008432A">
              <w:rPr>
                <w:rFonts w:ascii="GHEA Grapalat" w:hAnsi="GHEA Grapalat" w:cs="Sylfaen"/>
                <w:bCs/>
                <w:sz w:val="24"/>
                <w:szCs w:val="24"/>
                <w:lang w:val="hy-AM"/>
              </w:rPr>
              <w:t>։</w:t>
            </w:r>
          </w:p>
          <w:p w14:paraId="0DE6DD68" w14:textId="5A256B5D" w:rsidR="00BD3C13" w:rsidRDefault="00BD3C13" w:rsidP="00553651">
            <w:pPr>
              <w:shd w:val="clear" w:color="auto" w:fill="FFFFFF"/>
              <w:tabs>
                <w:tab w:val="left" w:pos="0"/>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 xml:space="preserve">Շրջակա միջավայրի նախարարի 2025 թվականի հունվարի </w:t>
            </w:r>
            <w:r w:rsidR="000A40E5">
              <w:rPr>
                <w:rFonts w:ascii="GHEA Grapalat" w:hAnsi="GHEA Grapalat" w:cs="Sylfaen"/>
                <w:bCs/>
                <w:sz w:val="24"/>
                <w:szCs w:val="24"/>
                <w:lang w:val="hy-AM"/>
              </w:rPr>
              <w:t xml:space="preserve">30-ի </w:t>
            </w:r>
            <w:r w:rsidR="000A40E5" w:rsidRPr="00BE7C87">
              <w:rPr>
                <w:rFonts w:ascii="GHEA Grapalat" w:hAnsi="GHEA Grapalat" w:cs="Sylfaen"/>
                <w:bCs/>
                <w:sz w:val="24"/>
                <w:szCs w:val="24"/>
                <w:lang w:val="hy-AM"/>
              </w:rPr>
              <w:t xml:space="preserve">N </w:t>
            </w:r>
            <w:r w:rsidR="00590482">
              <w:rPr>
                <w:rFonts w:ascii="GHEA Grapalat" w:hAnsi="GHEA Grapalat" w:cs="Sylfaen"/>
                <w:bCs/>
                <w:sz w:val="24"/>
                <w:szCs w:val="24"/>
                <w:lang w:val="hy-AM"/>
              </w:rPr>
              <w:t>1/06</w:t>
            </w:r>
            <w:r w:rsidR="00590482" w:rsidRPr="00590482">
              <w:rPr>
                <w:rFonts w:ascii="Cambria Math" w:hAnsi="Cambria Math" w:cs="Cambria Math"/>
                <w:bCs/>
                <w:sz w:val="24"/>
                <w:szCs w:val="24"/>
                <w:lang w:val="hy-AM"/>
              </w:rPr>
              <w:t>․</w:t>
            </w:r>
            <w:r w:rsidR="00590482" w:rsidRPr="00590482">
              <w:rPr>
                <w:rFonts w:ascii="GHEA Grapalat" w:hAnsi="GHEA Grapalat" w:cs="Sylfaen"/>
                <w:bCs/>
                <w:sz w:val="24"/>
                <w:szCs w:val="24"/>
                <w:lang w:val="hy-AM"/>
              </w:rPr>
              <w:t>2</w:t>
            </w:r>
            <w:r w:rsidR="00590482" w:rsidRPr="00590482">
              <w:rPr>
                <w:rFonts w:ascii="Cambria Math" w:hAnsi="Cambria Math" w:cs="Cambria Math"/>
                <w:bCs/>
                <w:sz w:val="24"/>
                <w:szCs w:val="24"/>
                <w:lang w:val="hy-AM"/>
              </w:rPr>
              <w:t>․</w:t>
            </w:r>
            <w:r w:rsidR="00590482" w:rsidRPr="00590482">
              <w:rPr>
                <w:rFonts w:ascii="GHEA Grapalat" w:hAnsi="GHEA Grapalat" w:cs="Sylfaen"/>
                <w:bCs/>
                <w:sz w:val="24"/>
                <w:szCs w:val="24"/>
                <w:lang w:val="hy-AM"/>
              </w:rPr>
              <w:t>3/991-2025</w:t>
            </w:r>
            <w:r w:rsidR="00590482">
              <w:rPr>
                <w:rFonts w:ascii="GHEA Grapalat" w:hAnsi="GHEA Grapalat" w:cs="Sylfaen"/>
                <w:bCs/>
                <w:sz w:val="24"/>
                <w:szCs w:val="24"/>
                <w:lang w:val="hy-AM"/>
              </w:rPr>
              <w:t xml:space="preserve"> գ</w:t>
            </w:r>
            <w:r>
              <w:rPr>
                <w:rFonts w:ascii="GHEA Grapalat" w:hAnsi="GHEA Grapalat" w:cs="Sylfaen"/>
                <w:bCs/>
                <w:sz w:val="24"/>
                <w:szCs w:val="24"/>
                <w:lang w:val="hy-AM"/>
              </w:rPr>
              <w:t xml:space="preserve">րությամբ ներկայացվել է </w:t>
            </w:r>
            <w:r w:rsidRPr="001104CD">
              <w:rPr>
                <w:rFonts w:ascii="GHEA Grapalat" w:hAnsi="GHEA Grapalat" w:cs="Sylfaen"/>
                <w:bCs/>
                <w:sz w:val="24"/>
                <w:szCs w:val="24"/>
                <w:lang w:val="hy-AM"/>
              </w:rPr>
              <w:t>նշված մեքենաների ձեռք բերման նպատակով կնքված պայմանագրի պարտավորությունների կատարման մասին տեղեկատվությունը:</w:t>
            </w:r>
          </w:p>
          <w:p w14:paraId="00A3D943" w14:textId="15BD45BE" w:rsidR="00BD3C13" w:rsidRDefault="00584A00" w:rsidP="007F1AE9">
            <w:pPr>
              <w:shd w:val="clear" w:color="auto" w:fill="FFFFFF"/>
              <w:tabs>
                <w:tab w:val="left" w:pos="0"/>
              </w:tabs>
              <w:spacing w:after="0" w:line="360" w:lineRule="auto"/>
              <w:ind w:left="-32" w:firstLine="28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ՀՀ կառավարության 2017 թվականի մայիսի 4-ի </w:t>
            </w:r>
            <w:r w:rsidRPr="00584A00">
              <w:rPr>
                <w:rFonts w:ascii="GHEA Grapalat" w:hAnsi="GHEA Grapalat" w:cs="GHEA Grapalat"/>
                <w:color w:val="000000"/>
                <w:sz w:val="24"/>
                <w:szCs w:val="24"/>
                <w:lang w:val="hy-AM"/>
              </w:rPr>
              <w:t xml:space="preserve">N </w:t>
            </w:r>
            <w:r>
              <w:rPr>
                <w:rFonts w:ascii="GHEA Grapalat" w:hAnsi="GHEA Grapalat" w:cs="GHEA Grapalat"/>
                <w:color w:val="000000"/>
                <w:sz w:val="24"/>
                <w:szCs w:val="24"/>
                <w:lang w:val="hy-AM"/>
              </w:rPr>
              <w:t xml:space="preserve">526-Ն որոշմամբ հաստատված </w:t>
            </w:r>
            <w:r w:rsidRPr="00584A00">
              <w:rPr>
                <w:rFonts w:ascii="GHEA Grapalat" w:hAnsi="GHEA Grapalat" w:cs="GHEA Grapalat"/>
                <w:color w:val="000000"/>
                <w:sz w:val="24"/>
                <w:szCs w:val="24"/>
                <w:lang w:val="hy-AM"/>
              </w:rPr>
              <w:t xml:space="preserve">N </w:t>
            </w:r>
            <w:r>
              <w:rPr>
                <w:rFonts w:ascii="GHEA Grapalat" w:hAnsi="GHEA Grapalat" w:cs="GHEA Grapalat"/>
                <w:color w:val="000000"/>
                <w:sz w:val="24"/>
                <w:szCs w:val="24"/>
                <w:lang w:val="hy-AM"/>
              </w:rPr>
              <w:t xml:space="preserve">1 հավելվածի 106-րդ կետի համաձայն՝ </w:t>
            </w:r>
            <w:r w:rsidRPr="00584A00">
              <w:rPr>
                <w:rFonts w:ascii="GHEA Grapalat" w:hAnsi="GHEA Grapalat" w:cs="GHEA Grapalat"/>
                <w:color w:val="000000"/>
                <w:sz w:val="24"/>
                <w:szCs w:val="24"/>
                <w:lang w:val="hy-AM"/>
              </w:rPr>
              <w:t>Հաշվետվությունը լիազորված մարմնին չներկայացնելը հանգեցնում է տվյալ գնման պայմանագրի ֆինանսավորման կասեցմանը` մինչև հաշվետվությունը ներկայացնելը կամ Հայաստանի Հանրապետության կառավարության կողմից համապատասխան որոշման ընդունումը:</w:t>
            </w:r>
            <w:r>
              <w:rPr>
                <w:rFonts w:ascii="GHEA Grapalat" w:hAnsi="GHEA Grapalat" w:cs="GHEA Grapalat"/>
                <w:color w:val="000000"/>
                <w:sz w:val="24"/>
                <w:szCs w:val="24"/>
                <w:lang w:val="hy-AM"/>
              </w:rPr>
              <w:t xml:space="preserve"> Վերոգրյալի համատեքստում </w:t>
            </w:r>
            <w:r w:rsidR="00553651">
              <w:rPr>
                <w:rFonts w:ascii="GHEA Grapalat" w:hAnsi="GHEA Grapalat" w:cs="GHEA Grapalat"/>
                <w:color w:val="000000"/>
                <w:sz w:val="24"/>
                <w:szCs w:val="24"/>
                <w:lang w:val="hy-AM"/>
              </w:rPr>
              <w:t>Նախագծում կատարվել է լրացում</w:t>
            </w:r>
            <w:r w:rsidR="00D93812">
              <w:rPr>
                <w:rFonts w:ascii="GHEA Grapalat" w:hAnsi="GHEA Grapalat" w:cs="GHEA Grapalat"/>
                <w:color w:val="000000"/>
                <w:sz w:val="24"/>
                <w:szCs w:val="24"/>
                <w:lang w:val="hy-AM"/>
              </w:rPr>
              <w:t xml:space="preserve">՝ նախատեսելով դրույթ </w:t>
            </w:r>
            <w:r w:rsidR="006C2F9D">
              <w:rPr>
                <w:rFonts w:ascii="GHEA Grapalat" w:hAnsi="GHEA Grapalat" w:cs="GHEA Grapalat"/>
                <w:color w:val="000000"/>
                <w:sz w:val="24"/>
                <w:szCs w:val="24"/>
                <w:lang w:val="hy-AM"/>
              </w:rPr>
              <w:t>թ</w:t>
            </w:r>
            <w:r w:rsidR="006C2F9D" w:rsidRPr="006C2F9D">
              <w:rPr>
                <w:rFonts w:ascii="GHEA Grapalat" w:hAnsi="GHEA Grapalat" w:cs="GHEA Grapalat"/>
                <w:color w:val="000000"/>
                <w:sz w:val="24"/>
                <w:szCs w:val="24"/>
                <w:lang w:val="hy-AM"/>
              </w:rPr>
              <w:t>ույլատրել</w:t>
            </w:r>
            <w:r w:rsidR="007F1AE9">
              <w:rPr>
                <w:rFonts w:ascii="GHEA Grapalat" w:hAnsi="GHEA Grapalat" w:cs="GHEA Grapalat"/>
                <w:color w:val="000000"/>
                <w:sz w:val="24"/>
                <w:szCs w:val="24"/>
                <w:lang w:val="hy-AM"/>
              </w:rPr>
              <w:t>ու</w:t>
            </w:r>
            <w:r w:rsidR="006C2F9D" w:rsidRPr="006C2F9D">
              <w:rPr>
                <w:rFonts w:ascii="GHEA Grapalat" w:hAnsi="GHEA Grapalat" w:cs="GHEA Grapalat"/>
                <w:color w:val="000000"/>
                <w:sz w:val="24"/>
                <w:szCs w:val="24"/>
                <w:lang w:val="hy-AM"/>
              </w:rPr>
              <w:t xml:space="preserve"> էկոպարեկային ծառայությանը ներկայացնել 2024 թվականի նոյեմբերի 11-ին ՇՄՆԷՊԾ-ԷԱՃԱՊՁԲ-24/11 ծածկագրով կնքված պայմանագրի վերաբերյալ հաշվետվությունը</w:t>
            </w:r>
            <w:r w:rsidR="00E96DAF">
              <w:rPr>
                <w:rFonts w:ascii="GHEA Grapalat" w:hAnsi="GHEA Grapalat" w:cs="GHEA Grapalat"/>
                <w:color w:val="000000"/>
                <w:sz w:val="24"/>
                <w:szCs w:val="24"/>
                <w:lang w:val="hy-AM"/>
              </w:rPr>
              <w:t xml:space="preserve"> </w:t>
            </w:r>
            <w:r w:rsidR="00E96DAF" w:rsidRPr="00E96DAF">
              <w:rPr>
                <w:rFonts w:ascii="GHEA Grapalat" w:hAnsi="GHEA Grapalat" w:cs="GHEA Grapalat"/>
                <w:color w:val="000000"/>
                <w:sz w:val="24"/>
                <w:szCs w:val="24"/>
                <w:lang w:val="hy-AM"/>
              </w:rPr>
              <w:t>Պ</w:t>
            </w:r>
            <w:r w:rsidR="00A96262" w:rsidRPr="00E96DAF">
              <w:rPr>
                <w:rFonts w:ascii="GHEA Grapalat" w:hAnsi="GHEA Grapalat" w:cs="GHEA Grapalat"/>
                <w:color w:val="000000"/>
                <w:sz w:val="24"/>
                <w:szCs w:val="24"/>
                <w:lang w:val="hy-AM"/>
              </w:rPr>
              <w:t xml:space="preserve">ետության համար </w:t>
            </w:r>
            <w:r w:rsidR="00A96262" w:rsidRPr="00E96DAF">
              <w:rPr>
                <w:rFonts w:ascii="GHEA Grapalat" w:hAnsi="GHEA Grapalat" w:cs="GHEA Grapalat"/>
                <w:color w:val="000000"/>
                <w:sz w:val="24"/>
                <w:szCs w:val="24"/>
                <w:lang w:val="hy-AM"/>
              </w:rPr>
              <w:lastRenderedPageBreak/>
              <w:t>պարտավորություններ առաջացնող գնումների գործարքների հաշվառման նպատակով ներկայացնելու</w:t>
            </w:r>
            <w:r w:rsidR="00A96262">
              <w:rPr>
                <w:rFonts w:ascii="GHEA Grapalat" w:hAnsi="GHEA Grapalat" w:cs="GHEA Grapalat"/>
                <w:color w:val="000000"/>
                <w:sz w:val="24"/>
                <w:szCs w:val="24"/>
                <w:lang w:val="hy-AM"/>
              </w:rPr>
              <w:t xml:space="preserve"> համար</w:t>
            </w:r>
            <w:r w:rsidR="007F1AE9">
              <w:rPr>
                <w:rFonts w:ascii="GHEA Grapalat" w:hAnsi="GHEA Grapalat" w:cs="GHEA Grapalat"/>
                <w:color w:val="000000"/>
                <w:sz w:val="24"/>
                <w:szCs w:val="24"/>
                <w:lang w:val="hy-AM"/>
              </w:rPr>
              <w:t>։</w:t>
            </w:r>
          </w:p>
          <w:p w14:paraId="1F4685B9" w14:textId="232C511A" w:rsidR="0065274C" w:rsidRDefault="00C41224" w:rsidP="00913B73">
            <w:pPr>
              <w:shd w:val="clear" w:color="auto" w:fill="FFFFFF"/>
              <w:tabs>
                <w:tab w:val="left" w:pos="0"/>
              </w:tabs>
              <w:spacing w:after="0" w:line="360" w:lineRule="auto"/>
              <w:ind w:left="-32" w:firstLine="283"/>
              <w:jc w:val="both"/>
              <w:rPr>
                <w:rFonts w:ascii="GHEA Grapalat" w:hAnsi="GHEA Grapalat" w:cs="GHEA Grapalat"/>
                <w:color w:val="000000"/>
                <w:sz w:val="24"/>
                <w:szCs w:val="24"/>
                <w:lang w:val="hy-AM"/>
              </w:rPr>
            </w:pPr>
            <w:r w:rsidRPr="001104CD">
              <w:rPr>
                <w:rFonts w:ascii="GHEA Grapalat" w:hAnsi="GHEA Grapalat" w:cs="Sylfaen"/>
                <w:bCs/>
                <w:sz w:val="24"/>
                <w:szCs w:val="24"/>
                <w:lang w:val="hy-AM"/>
              </w:rPr>
              <w:t>Նախագծի N</w:t>
            </w:r>
            <w:r w:rsidR="00E96DAF">
              <w:rPr>
                <w:rFonts w:ascii="GHEA Grapalat" w:hAnsi="GHEA Grapalat" w:cs="Sylfaen"/>
                <w:bCs/>
                <w:sz w:val="24"/>
                <w:szCs w:val="24"/>
                <w:lang w:val="hy-AM"/>
              </w:rPr>
              <w:t xml:space="preserve"> </w:t>
            </w:r>
            <w:r w:rsidR="0084048D">
              <w:rPr>
                <w:rFonts w:ascii="GHEA Grapalat" w:hAnsi="GHEA Grapalat" w:cs="Sylfaen"/>
                <w:bCs/>
                <w:sz w:val="24"/>
                <w:szCs w:val="24"/>
                <w:lang w:val="hy-AM"/>
              </w:rPr>
              <w:t>8</w:t>
            </w:r>
            <w:r w:rsidRPr="001104CD">
              <w:rPr>
                <w:rFonts w:ascii="GHEA Grapalat" w:hAnsi="GHEA Grapalat" w:cs="Sylfaen"/>
                <w:bCs/>
                <w:sz w:val="24"/>
                <w:szCs w:val="24"/>
                <w:lang w:val="hy-AM"/>
              </w:rPr>
              <w:t xml:space="preserve"> հավելվածում ներկայացված գնումների </w:t>
            </w:r>
            <w:r>
              <w:rPr>
                <w:rFonts w:ascii="GHEA Grapalat" w:hAnsi="GHEA Grapalat" w:cs="Sylfaen"/>
                <w:bCs/>
                <w:sz w:val="24"/>
                <w:szCs w:val="24"/>
                <w:lang w:val="hy-AM"/>
              </w:rPr>
              <w:t>պլանում</w:t>
            </w:r>
            <w:r w:rsidR="00913B73">
              <w:rPr>
                <w:rFonts w:ascii="GHEA Grapalat" w:hAnsi="GHEA Grapalat" w:cs="GHEA Grapalat"/>
                <w:color w:val="000000"/>
                <w:sz w:val="24"/>
                <w:szCs w:val="24"/>
                <w:lang w:val="hy-AM"/>
              </w:rPr>
              <w:t xml:space="preserve"> </w:t>
            </w:r>
            <w:r w:rsidR="00EA0624">
              <w:rPr>
                <w:rFonts w:ascii="GHEA Grapalat" w:hAnsi="GHEA Grapalat" w:cs="GHEA Grapalat"/>
                <w:color w:val="000000"/>
                <w:sz w:val="24"/>
                <w:szCs w:val="24"/>
                <w:lang w:val="hy-AM"/>
              </w:rPr>
              <w:t>կատարվել են համապատասխան փոփոխությունները</w:t>
            </w:r>
            <w:r w:rsidR="006D0EE7">
              <w:rPr>
                <w:rFonts w:ascii="GHEA Grapalat" w:hAnsi="GHEA Grapalat" w:cs="GHEA Grapalat"/>
                <w:color w:val="000000"/>
                <w:sz w:val="24"/>
                <w:szCs w:val="24"/>
                <w:lang w:val="hy-AM"/>
              </w:rPr>
              <w:t>։</w:t>
            </w:r>
          </w:p>
          <w:p w14:paraId="27C1B2C7" w14:textId="29640A02" w:rsidR="006D0EE7" w:rsidRDefault="006D0EE7" w:rsidP="00C41224">
            <w:pPr>
              <w:shd w:val="clear" w:color="auto" w:fill="FFFFFF"/>
              <w:tabs>
                <w:tab w:val="left" w:pos="0"/>
              </w:tabs>
              <w:spacing w:after="0" w:line="360" w:lineRule="auto"/>
              <w:ind w:left="-32" w:firstLine="28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Pr>
                <w:rFonts w:ascii="Cambria Math" w:hAnsi="Cambria Math" w:cs="GHEA Grapalat"/>
                <w:color w:val="000000"/>
                <w:sz w:val="24"/>
                <w:szCs w:val="24"/>
                <w:lang w:val="hy-AM"/>
              </w:rPr>
              <w:t xml:space="preserve">․ </w:t>
            </w:r>
            <w:r w:rsidR="00FE32D2" w:rsidRPr="00FE32D2">
              <w:rPr>
                <w:rFonts w:ascii="GHEA Grapalat" w:hAnsi="GHEA Grapalat" w:cs="GHEA Grapalat"/>
                <w:color w:val="000000"/>
                <w:sz w:val="24"/>
                <w:szCs w:val="24"/>
                <w:lang w:val="hy-AM"/>
              </w:rPr>
              <w:t>Չի ընդունվել</w:t>
            </w:r>
            <w:r w:rsidR="00FE32D2">
              <w:rPr>
                <w:rFonts w:ascii="GHEA Grapalat" w:hAnsi="GHEA Grapalat" w:cs="GHEA Grapalat"/>
                <w:color w:val="000000"/>
                <w:sz w:val="24"/>
                <w:szCs w:val="24"/>
                <w:lang w:val="hy-AM"/>
              </w:rPr>
              <w:t>։</w:t>
            </w:r>
          </w:p>
          <w:p w14:paraId="6BFC7EF3" w14:textId="1BA1BDCB" w:rsidR="002F5DB2" w:rsidRPr="0035668A" w:rsidRDefault="00FE32D2" w:rsidP="00D62CDC">
            <w:pPr>
              <w:shd w:val="clear" w:color="auto" w:fill="FFFFFF"/>
              <w:tabs>
                <w:tab w:val="left" w:pos="0"/>
              </w:tabs>
              <w:spacing w:after="0" w:line="360" w:lineRule="auto"/>
              <w:ind w:left="-32" w:firstLine="28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Ֆինանսա</w:t>
            </w:r>
            <w:r w:rsidR="009602CC">
              <w:rPr>
                <w:rFonts w:ascii="GHEA Grapalat" w:hAnsi="GHEA Grapalat" w:cs="GHEA Grapalat"/>
                <w:color w:val="000000"/>
                <w:sz w:val="24"/>
                <w:szCs w:val="24"/>
                <w:lang w:val="hy-AM"/>
              </w:rPr>
              <w:t xml:space="preserve">տնտեսական նախարարական կոմիտեի 2024 թվականի փետրվարի 12-ի նիստի </w:t>
            </w:r>
            <w:r w:rsidR="009602CC" w:rsidRPr="00BE7C87">
              <w:rPr>
                <w:rFonts w:ascii="GHEA Grapalat" w:hAnsi="GHEA Grapalat" w:cs="GHEA Grapalat"/>
                <w:color w:val="000000"/>
                <w:sz w:val="24"/>
                <w:szCs w:val="24"/>
                <w:lang w:val="hy-AM"/>
              </w:rPr>
              <w:t>(</w:t>
            </w:r>
            <w:r w:rsidR="00042CFC">
              <w:rPr>
                <w:rFonts w:ascii="GHEA Grapalat" w:hAnsi="GHEA Grapalat" w:cs="GHEA Grapalat"/>
                <w:color w:val="000000"/>
                <w:sz w:val="24"/>
                <w:szCs w:val="24"/>
                <w:lang w:val="hy-AM"/>
              </w:rPr>
              <w:t xml:space="preserve">արձանագրություն </w:t>
            </w:r>
            <w:r w:rsidR="00042CFC" w:rsidRPr="00BE7C87">
              <w:rPr>
                <w:rFonts w:ascii="GHEA Grapalat" w:hAnsi="GHEA Grapalat" w:cs="GHEA Grapalat"/>
                <w:color w:val="000000"/>
                <w:sz w:val="24"/>
                <w:szCs w:val="24"/>
                <w:lang w:val="hy-AM"/>
              </w:rPr>
              <w:t xml:space="preserve">N </w:t>
            </w:r>
            <w:r w:rsidR="009602CC">
              <w:rPr>
                <w:rFonts w:ascii="GHEA Grapalat" w:hAnsi="GHEA Grapalat" w:cs="GHEA Grapalat"/>
                <w:color w:val="000000"/>
                <w:sz w:val="24"/>
                <w:szCs w:val="24"/>
                <w:lang w:val="hy-AM"/>
              </w:rPr>
              <w:t>ԿԱ/49-2024</w:t>
            </w:r>
            <w:r w:rsidR="009602CC" w:rsidRPr="00BE7C87">
              <w:rPr>
                <w:rFonts w:ascii="GHEA Grapalat" w:hAnsi="GHEA Grapalat" w:cs="GHEA Grapalat"/>
                <w:color w:val="000000"/>
                <w:sz w:val="24"/>
                <w:szCs w:val="24"/>
                <w:lang w:val="hy-AM"/>
              </w:rPr>
              <w:t>)</w:t>
            </w:r>
            <w:r w:rsidR="00042CFC">
              <w:rPr>
                <w:rFonts w:ascii="GHEA Grapalat" w:hAnsi="GHEA Grapalat" w:cs="GHEA Grapalat"/>
                <w:color w:val="000000"/>
                <w:sz w:val="24"/>
                <w:szCs w:val="24"/>
                <w:lang w:val="hy-AM"/>
              </w:rPr>
              <w:t xml:space="preserve"> օրակարգում ներառված է եղել </w:t>
            </w:r>
            <w:r w:rsidR="005652AC">
              <w:rPr>
                <w:rFonts w:ascii="GHEA Grapalat" w:hAnsi="GHEA Grapalat" w:cs="GHEA Grapalat"/>
                <w:color w:val="000000"/>
                <w:sz w:val="24"/>
                <w:szCs w:val="24"/>
                <w:lang w:val="hy-AM"/>
              </w:rPr>
              <w:t>«</w:t>
            </w:r>
            <w:r w:rsidR="00042CFC" w:rsidRPr="00042CFC">
              <w:rPr>
                <w:rFonts w:ascii="GHEA Grapalat" w:hAnsi="GHEA Grapalat" w:cs="GHEA Grapalat"/>
                <w:color w:val="000000"/>
                <w:sz w:val="24"/>
                <w:szCs w:val="24"/>
                <w:lang w:val="hy-AM"/>
              </w:rPr>
              <w:t>Որպես նվիրատվություն գույք ընդունելու և Շրջակա միջավայրի նախարարության Էկոպարեկային</w:t>
            </w:r>
            <w:r w:rsidR="005652AC">
              <w:rPr>
                <w:rFonts w:ascii="GHEA Grapalat" w:hAnsi="GHEA Grapalat" w:cs="GHEA Grapalat"/>
                <w:color w:val="000000"/>
                <w:sz w:val="24"/>
                <w:szCs w:val="24"/>
                <w:lang w:val="hy-AM"/>
              </w:rPr>
              <w:t xml:space="preserve"> </w:t>
            </w:r>
            <w:r w:rsidR="00042CFC" w:rsidRPr="00042CFC">
              <w:rPr>
                <w:rFonts w:ascii="GHEA Grapalat" w:hAnsi="GHEA Grapalat" w:cs="GHEA Grapalat"/>
                <w:color w:val="000000"/>
                <w:sz w:val="24"/>
                <w:szCs w:val="24"/>
                <w:lang w:val="hy-AM"/>
              </w:rPr>
              <w:t>ծառայությանը գույք ամրացնելու մասին</w:t>
            </w:r>
            <w:r w:rsidR="005652AC">
              <w:rPr>
                <w:rFonts w:ascii="GHEA Grapalat" w:hAnsi="GHEA Grapalat" w:cs="GHEA Grapalat"/>
                <w:color w:val="000000"/>
                <w:sz w:val="24"/>
                <w:szCs w:val="24"/>
                <w:lang w:val="hy-AM"/>
              </w:rPr>
              <w:t xml:space="preserve">» ՀՀ կառավարության որոշման նախագիծ, որով նախատեսվել է </w:t>
            </w:r>
            <w:r w:rsidR="0028687B">
              <w:rPr>
                <w:rFonts w:ascii="GHEA Grapalat" w:hAnsi="GHEA Grapalat" w:cs="GHEA Grapalat"/>
                <w:color w:val="000000"/>
                <w:sz w:val="24"/>
                <w:szCs w:val="24"/>
                <w:lang w:val="hy-AM"/>
              </w:rPr>
              <w:t>«</w:t>
            </w:r>
            <w:r w:rsidR="005652AC">
              <w:rPr>
                <w:rFonts w:ascii="GHEA Grapalat" w:hAnsi="GHEA Grapalat" w:cs="GHEA Grapalat"/>
                <w:color w:val="000000"/>
                <w:sz w:val="24"/>
                <w:szCs w:val="24"/>
                <w:lang w:val="hy-AM"/>
              </w:rPr>
              <w:t>Հայանտառ</w:t>
            </w:r>
            <w:r w:rsidR="0028687B">
              <w:rPr>
                <w:rFonts w:ascii="GHEA Grapalat" w:hAnsi="GHEA Grapalat" w:cs="GHEA Grapalat"/>
                <w:color w:val="000000"/>
                <w:sz w:val="24"/>
                <w:szCs w:val="24"/>
                <w:lang w:val="hy-AM"/>
              </w:rPr>
              <w:t>»</w:t>
            </w:r>
            <w:r w:rsidR="005652AC">
              <w:rPr>
                <w:rFonts w:ascii="GHEA Grapalat" w:hAnsi="GHEA Grapalat" w:cs="GHEA Grapalat"/>
                <w:color w:val="000000"/>
                <w:sz w:val="24"/>
                <w:szCs w:val="24"/>
                <w:lang w:val="hy-AM"/>
              </w:rPr>
              <w:t xml:space="preserve"> ՊՈԱԿ-ի և բնության հատուկ պահպանվող տարածքների կառավարումն իրականացնող 6 ՊՈԱԿ-ների ավտոմեքենաները ամրացնել էկոպարեկային ծառայությանը։ Սակայն նախագիծը </w:t>
            </w:r>
            <w:r w:rsidR="00C34260">
              <w:rPr>
                <w:rFonts w:ascii="GHEA Grapalat" w:hAnsi="GHEA Grapalat" w:cs="GHEA Grapalat"/>
                <w:color w:val="000000"/>
                <w:sz w:val="24"/>
                <w:szCs w:val="24"/>
                <w:lang w:val="hy-AM"/>
              </w:rPr>
              <w:t xml:space="preserve">միաձայն </w:t>
            </w:r>
            <w:r w:rsidR="005652AC">
              <w:rPr>
                <w:rFonts w:ascii="GHEA Grapalat" w:hAnsi="GHEA Grapalat" w:cs="GHEA Grapalat"/>
                <w:color w:val="000000"/>
                <w:sz w:val="24"/>
                <w:szCs w:val="24"/>
                <w:lang w:val="hy-AM"/>
              </w:rPr>
              <w:t xml:space="preserve">ստացել է բասացական </w:t>
            </w:r>
            <w:r w:rsidR="000416F7">
              <w:rPr>
                <w:rFonts w:ascii="GHEA Grapalat" w:hAnsi="GHEA Grapalat" w:cs="GHEA Grapalat"/>
                <w:color w:val="000000"/>
                <w:sz w:val="24"/>
                <w:szCs w:val="24"/>
                <w:lang w:val="hy-AM"/>
              </w:rPr>
              <w:t>դիրքորոշում</w:t>
            </w:r>
            <w:r w:rsidR="00C34260">
              <w:rPr>
                <w:rFonts w:ascii="GHEA Grapalat" w:hAnsi="GHEA Grapalat" w:cs="GHEA Grapalat"/>
                <w:color w:val="000000"/>
                <w:sz w:val="24"/>
                <w:szCs w:val="24"/>
                <w:lang w:val="hy-AM"/>
              </w:rPr>
              <w:t xml:space="preserve">՝ </w:t>
            </w:r>
            <w:r w:rsidR="00C34260" w:rsidRPr="00C34260">
              <w:rPr>
                <w:rFonts w:ascii="GHEA Grapalat" w:hAnsi="GHEA Grapalat" w:cs="GHEA Grapalat"/>
                <w:color w:val="000000"/>
                <w:sz w:val="24"/>
                <w:szCs w:val="24"/>
                <w:lang w:val="hy-AM"/>
              </w:rPr>
              <w:t>հաշվի առնելով Փոխվարչապետ Մհեր Գրիգորյանի</w:t>
            </w:r>
            <w:r w:rsidR="00C34260">
              <w:rPr>
                <w:rFonts w:ascii="GHEA Grapalat" w:hAnsi="GHEA Grapalat" w:cs="GHEA Grapalat"/>
                <w:color w:val="000000"/>
                <w:sz w:val="24"/>
                <w:szCs w:val="24"/>
                <w:lang w:val="hy-AM"/>
              </w:rPr>
              <w:t xml:space="preserve"> </w:t>
            </w:r>
            <w:r w:rsidR="00C34260" w:rsidRPr="00C34260">
              <w:rPr>
                <w:rFonts w:ascii="GHEA Grapalat" w:hAnsi="GHEA Grapalat" w:cs="GHEA Grapalat"/>
                <w:color w:val="000000"/>
                <w:sz w:val="24"/>
                <w:szCs w:val="24"/>
                <w:lang w:val="hy-AM"/>
              </w:rPr>
              <w:t xml:space="preserve">դիտարկումն առ այն, որ նշված </w:t>
            </w:r>
            <w:r w:rsidR="00C34260" w:rsidRPr="00980816">
              <w:rPr>
                <w:rFonts w:ascii="GHEA Grapalat" w:hAnsi="GHEA Grapalat" w:cs="GHEA Grapalat"/>
                <w:b/>
                <w:i/>
                <w:color w:val="000000"/>
                <w:sz w:val="24"/>
                <w:szCs w:val="24"/>
                <w:lang w:val="hy-AM"/>
              </w:rPr>
              <w:t xml:space="preserve">մեքենաները </w:t>
            </w:r>
            <w:r w:rsidR="00C34260" w:rsidRPr="00D62CDC">
              <w:rPr>
                <w:rFonts w:ascii="GHEA Grapalat" w:hAnsi="GHEA Grapalat" w:cs="GHEA Grapalat"/>
                <w:b/>
                <w:i/>
                <w:color w:val="000000"/>
                <w:sz w:val="24"/>
                <w:szCs w:val="24"/>
                <w:lang w:val="hy-AM"/>
              </w:rPr>
              <w:t>հին արտադրության են, ուստի նպատակահարմար չէ վերջիններիս ամրացումը</w:t>
            </w:r>
            <w:r w:rsidR="00D62CDC" w:rsidRPr="00D62CDC">
              <w:rPr>
                <w:rFonts w:ascii="GHEA Grapalat" w:hAnsi="GHEA Grapalat" w:cs="GHEA Grapalat"/>
                <w:b/>
                <w:i/>
                <w:color w:val="000000"/>
                <w:sz w:val="24"/>
                <w:szCs w:val="24"/>
                <w:lang w:val="hy-AM"/>
              </w:rPr>
              <w:t>։</w:t>
            </w:r>
            <w:r w:rsidR="008B1D7E">
              <w:rPr>
                <w:rFonts w:ascii="GHEA Grapalat" w:hAnsi="GHEA Grapalat" w:cs="GHEA Grapalat"/>
                <w:b/>
                <w:i/>
                <w:color w:val="000000"/>
                <w:sz w:val="24"/>
                <w:szCs w:val="24"/>
                <w:lang w:val="hy-AM"/>
              </w:rPr>
              <w:t xml:space="preserve"> </w:t>
            </w:r>
          </w:p>
          <w:p w14:paraId="38A7FF2C" w14:textId="71D498FE" w:rsidR="00D62CDC" w:rsidRPr="00F533FF" w:rsidRDefault="002F5DB2" w:rsidP="00D62CDC">
            <w:pPr>
              <w:shd w:val="clear" w:color="auto" w:fill="FFFFFF"/>
              <w:tabs>
                <w:tab w:val="left" w:pos="0"/>
              </w:tabs>
              <w:spacing w:after="0" w:line="360" w:lineRule="auto"/>
              <w:ind w:left="-32" w:firstLine="283"/>
              <w:jc w:val="both"/>
              <w:rPr>
                <w:rFonts w:ascii="GHEA Grapalat" w:hAnsi="GHEA Grapalat" w:cs="GHEA Grapalat"/>
                <w:color w:val="000000"/>
                <w:sz w:val="24"/>
                <w:szCs w:val="24"/>
                <w:lang w:val="hy-AM"/>
              </w:rPr>
            </w:pPr>
            <w:r w:rsidRPr="00F533FF">
              <w:rPr>
                <w:rFonts w:ascii="GHEA Grapalat" w:hAnsi="GHEA Grapalat" w:cs="GHEA Grapalat"/>
                <w:color w:val="000000"/>
                <w:sz w:val="24"/>
                <w:szCs w:val="24"/>
                <w:lang w:val="hy-AM"/>
              </w:rPr>
              <w:t>Վերոգրյալի համատեքստում  պետք է արձանագրել, որ նպատակահարմար չէ</w:t>
            </w:r>
            <w:r w:rsidR="004C2881" w:rsidRPr="00F533FF">
              <w:rPr>
                <w:rFonts w:ascii="GHEA Grapalat" w:hAnsi="GHEA Grapalat" w:cs="GHEA Grapalat"/>
                <w:color w:val="000000"/>
                <w:sz w:val="24"/>
                <w:szCs w:val="24"/>
                <w:lang w:val="hy-AM"/>
              </w:rPr>
              <w:t xml:space="preserve"> էկոպարեկային ծառայությանը ամրացնել հին արտադրության մեքենաներ</w:t>
            </w:r>
            <w:r w:rsidR="00F533FF">
              <w:rPr>
                <w:rFonts w:ascii="GHEA Grapalat" w:hAnsi="GHEA Grapalat" w:cs="GHEA Grapalat"/>
                <w:color w:val="000000"/>
                <w:sz w:val="24"/>
                <w:szCs w:val="24"/>
                <w:lang w:val="hy-AM"/>
              </w:rPr>
              <w:t>։</w:t>
            </w:r>
          </w:p>
          <w:p w14:paraId="23E0AEF9" w14:textId="77777777" w:rsidR="00C41224" w:rsidRPr="00492353" w:rsidRDefault="00C41224" w:rsidP="00C41224">
            <w:pPr>
              <w:shd w:val="clear" w:color="auto" w:fill="FFFFFF"/>
              <w:tabs>
                <w:tab w:val="left" w:pos="0"/>
              </w:tabs>
              <w:spacing w:after="0" w:line="360" w:lineRule="auto"/>
              <w:ind w:left="-32" w:firstLine="283"/>
              <w:jc w:val="both"/>
              <w:rPr>
                <w:rFonts w:ascii="GHEA Grapalat" w:hAnsi="GHEA Grapalat" w:cs="GHEA Grapalat"/>
                <w:color w:val="000000"/>
                <w:sz w:val="24"/>
                <w:szCs w:val="24"/>
                <w:lang w:val="hy-AM"/>
              </w:rPr>
            </w:pPr>
            <w:r w:rsidRPr="00492353">
              <w:rPr>
                <w:rFonts w:ascii="GHEA Grapalat" w:hAnsi="GHEA Grapalat" w:cs="GHEA Grapalat"/>
                <w:color w:val="000000"/>
                <w:sz w:val="24"/>
                <w:szCs w:val="24"/>
                <w:lang w:val="hy-AM"/>
              </w:rPr>
              <w:t>3</w:t>
            </w:r>
            <w:r w:rsidRPr="00492353">
              <w:rPr>
                <w:rFonts w:ascii="Cambria Math" w:hAnsi="Cambria Math" w:cs="Cambria Math"/>
                <w:color w:val="000000"/>
                <w:sz w:val="24"/>
                <w:szCs w:val="24"/>
                <w:lang w:val="hy-AM"/>
              </w:rPr>
              <w:t>․</w:t>
            </w:r>
            <w:r w:rsidRPr="00492353">
              <w:rPr>
                <w:rFonts w:ascii="GHEA Grapalat" w:hAnsi="GHEA Grapalat" w:cs="GHEA Grapalat"/>
                <w:color w:val="000000"/>
                <w:sz w:val="24"/>
                <w:szCs w:val="24"/>
                <w:lang w:val="hy-AM"/>
              </w:rPr>
              <w:t xml:space="preserve"> </w:t>
            </w:r>
            <w:r w:rsidR="00492353" w:rsidRPr="00492353">
              <w:rPr>
                <w:rFonts w:ascii="GHEA Grapalat" w:hAnsi="GHEA Grapalat" w:cs="GHEA Grapalat"/>
                <w:color w:val="000000"/>
                <w:sz w:val="24"/>
                <w:szCs w:val="24"/>
                <w:lang w:val="hy-AM"/>
              </w:rPr>
              <w:t>Ընդունվել է։</w:t>
            </w:r>
          </w:p>
          <w:p w14:paraId="1DCC195E" w14:textId="1A486232" w:rsidR="00492353" w:rsidRPr="00BE7C87" w:rsidRDefault="00492353" w:rsidP="000A09BD">
            <w:pPr>
              <w:shd w:val="clear" w:color="auto" w:fill="FFFFFF"/>
              <w:tabs>
                <w:tab w:val="left" w:pos="0"/>
              </w:tabs>
              <w:spacing w:after="0" w:line="360" w:lineRule="auto"/>
              <w:ind w:left="-32" w:firstLine="283"/>
              <w:jc w:val="both"/>
              <w:rPr>
                <w:rFonts w:ascii="Cambria Math" w:hAnsi="Cambria Math" w:cs="GHEA Grapalat"/>
                <w:color w:val="000000"/>
                <w:sz w:val="24"/>
                <w:szCs w:val="24"/>
                <w:lang w:val="hy-AM"/>
              </w:rPr>
            </w:pPr>
            <w:r w:rsidRPr="00492353">
              <w:rPr>
                <w:rFonts w:ascii="GHEA Grapalat" w:hAnsi="GHEA Grapalat" w:cs="GHEA Grapalat"/>
                <w:color w:val="000000"/>
                <w:sz w:val="24"/>
                <w:szCs w:val="24"/>
                <w:lang w:val="hy-AM"/>
              </w:rPr>
              <w:lastRenderedPageBreak/>
              <w:t>Կատարվել են համապատ</w:t>
            </w:r>
            <w:r>
              <w:rPr>
                <w:rFonts w:ascii="GHEA Grapalat" w:hAnsi="GHEA Grapalat" w:cs="GHEA Grapalat"/>
                <w:color w:val="000000"/>
                <w:sz w:val="24"/>
                <w:szCs w:val="24"/>
                <w:lang w:val="hy-AM"/>
              </w:rPr>
              <w:t>ա</w:t>
            </w:r>
            <w:r w:rsidRPr="00492353">
              <w:rPr>
                <w:rFonts w:ascii="GHEA Grapalat" w:hAnsi="GHEA Grapalat" w:cs="GHEA Grapalat"/>
                <w:color w:val="000000"/>
                <w:sz w:val="24"/>
                <w:szCs w:val="24"/>
                <w:lang w:val="hy-AM"/>
              </w:rPr>
              <w:t xml:space="preserve">սխան </w:t>
            </w:r>
            <w:r w:rsidR="000A09BD">
              <w:rPr>
                <w:rFonts w:ascii="GHEA Grapalat" w:hAnsi="GHEA Grapalat" w:cs="GHEA Grapalat"/>
                <w:color w:val="000000"/>
                <w:sz w:val="24"/>
                <w:szCs w:val="24"/>
                <w:lang w:val="hy-AM"/>
              </w:rPr>
              <w:t>փոփոխություններ</w:t>
            </w:r>
            <w:r w:rsidRPr="00492353">
              <w:rPr>
                <w:rFonts w:ascii="GHEA Grapalat" w:hAnsi="GHEA Grapalat" w:cs="GHEA Grapalat"/>
                <w:color w:val="000000"/>
                <w:sz w:val="24"/>
                <w:szCs w:val="24"/>
                <w:lang w:val="hy-AM"/>
              </w:rPr>
              <w:t>։</w:t>
            </w:r>
          </w:p>
        </w:tc>
      </w:tr>
      <w:tr w:rsidR="00C60B62" w:rsidRPr="00BD3C13" w14:paraId="302F3C12" w14:textId="77777777" w:rsidTr="00480EEB">
        <w:trPr>
          <w:trHeight w:val="225"/>
        </w:trPr>
        <w:tc>
          <w:tcPr>
            <w:tcW w:w="7807" w:type="dxa"/>
            <w:vMerge w:val="restart"/>
            <w:tcBorders>
              <w:top w:val="single" w:sz="4" w:space="0" w:color="auto"/>
            </w:tcBorders>
            <w:shd w:val="clear" w:color="auto" w:fill="BFBFBF" w:themeFill="background1" w:themeFillShade="BF"/>
          </w:tcPr>
          <w:p w14:paraId="0ED6D3E7" w14:textId="1D0453C3" w:rsidR="00C60B62" w:rsidRPr="00EF61B7" w:rsidRDefault="00C60B62" w:rsidP="00C60B62">
            <w:pPr>
              <w:tabs>
                <w:tab w:val="left" w:pos="22"/>
              </w:tabs>
              <w:spacing w:after="0" w:line="240" w:lineRule="auto"/>
              <w:jc w:val="both"/>
              <w:rPr>
                <w:rFonts w:ascii="GHEA Grapalat" w:hAnsi="GHEA Grapalat" w:cs="Sylfaen"/>
                <w:b/>
                <w:bCs/>
                <w:sz w:val="24"/>
                <w:szCs w:val="24"/>
              </w:rPr>
            </w:pPr>
            <w:r>
              <w:rPr>
                <w:rFonts w:ascii="GHEA Grapalat" w:hAnsi="GHEA Grapalat" w:cs="Sylfaen"/>
                <w:b/>
                <w:bCs/>
                <w:sz w:val="24"/>
                <w:szCs w:val="24"/>
                <w:lang w:val="hy-AM"/>
              </w:rPr>
              <w:lastRenderedPageBreak/>
              <w:t>2</w:t>
            </w:r>
            <w:r>
              <w:rPr>
                <w:rFonts w:ascii="GHEA Grapalat" w:hAnsi="GHEA Grapalat" w:cs="Sylfaen"/>
                <w:b/>
                <w:bCs/>
                <w:sz w:val="24"/>
                <w:szCs w:val="24"/>
              </w:rPr>
              <w:t xml:space="preserve">. </w:t>
            </w:r>
            <w:r>
              <w:rPr>
                <w:rFonts w:ascii="GHEA Grapalat" w:hAnsi="GHEA Grapalat" w:cs="Sylfaen"/>
                <w:b/>
                <w:bCs/>
                <w:sz w:val="24"/>
                <w:szCs w:val="24"/>
                <w:lang w:val="hy-AM"/>
              </w:rPr>
              <w:t>Ֆինանսների նախարարություն</w:t>
            </w:r>
          </w:p>
        </w:tc>
        <w:tc>
          <w:tcPr>
            <w:tcW w:w="7830" w:type="dxa"/>
            <w:tcBorders>
              <w:top w:val="single" w:sz="4" w:space="0" w:color="auto"/>
              <w:bottom w:val="single" w:sz="4" w:space="0" w:color="auto"/>
            </w:tcBorders>
            <w:shd w:val="clear" w:color="auto" w:fill="BFBFBF" w:themeFill="background1" w:themeFillShade="BF"/>
          </w:tcPr>
          <w:p w14:paraId="628C01D5" w14:textId="0502A19B" w:rsidR="00C60B62" w:rsidRPr="00480EEB" w:rsidRDefault="00225159" w:rsidP="00225159">
            <w:pPr>
              <w:tabs>
                <w:tab w:val="left" w:pos="22"/>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04</w:t>
            </w:r>
            <w:r w:rsidR="00C60B62">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փետրվ</w:t>
            </w:r>
            <w:r w:rsidR="00C60B62">
              <w:rPr>
                <w:rFonts w:ascii="GHEA Grapalat" w:hAnsi="GHEA Grapalat" w:cs="GHEA Grapalat"/>
                <w:b/>
                <w:color w:val="000000"/>
                <w:sz w:val="24"/>
                <w:szCs w:val="24"/>
                <w:lang w:val="hy-AM"/>
              </w:rPr>
              <w:t>արի</w:t>
            </w:r>
            <w:r w:rsidR="00C60B62" w:rsidRPr="00061DAA">
              <w:rPr>
                <w:rFonts w:ascii="GHEA Grapalat" w:hAnsi="GHEA Grapalat" w:cs="GHEA Grapalat"/>
                <w:b/>
                <w:color w:val="000000"/>
                <w:sz w:val="24"/>
                <w:szCs w:val="24"/>
                <w:lang w:val="hy-AM"/>
              </w:rPr>
              <w:t xml:space="preserve"> </w:t>
            </w:r>
            <w:r w:rsidR="00C60B62">
              <w:rPr>
                <w:rFonts w:ascii="GHEA Grapalat" w:hAnsi="GHEA Grapalat" w:cs="GHEA Grapalat"/>
                <w:b/>
                <w:color w:val="000000"/>
                <w:sz w:val="24"/>
                <w:szCs w:val="24"/>
                <w:lang w:val="hy-AM"/>
              </w:rPr>
              <w:t>2025</w:t>
            </w:r>
            <w:r w:rsidR="00C60B62" w:rsidRPr="00061DAA">
              <w:rPr>
                <w:rFonts w:ascii="GHEA Grapalat" w:hAnsi="GHEA Grapalat" w:cs="GHEA Grapalat"/>
                <w:b/>
                <w:color w:val="000000"/>
                <w:sz w:val="24"/>
                <w:szCs w:val="24"/>
                <w:lang w:val="hy-AM"/>
              </w:rPr>
              <w:t>թ.</w:t>
            </w:r>
          </w:p>
        </w:tc>
      </w:tr>
      <w:tr w:rsidR="00C60B62" w:rsidRPr="00BD3C13" w14:paraId="7494CE45" w14:textId="77777777" w:rsidTr="00480EEB">
        <w:trPr>
          <w:trHeight w:val="243"/>
        </w:trPr>
        <w:tc>
          <w:tcPr>
            <w:tcW w:w="7807" w:type="dxa"/>
            <w:vMerge/>
            <w:tcBorders>
              <w:bottom w:val="single" w:sz="4" w:space="0" w:color="auto"/>
            </w:tcBorders>
            <w:shd w:val="clear" w:color="auto" w:fill="BFBFBF" w:themeFill="background1" w:themeFillShade="BF"/>
          </w:tcPr>
          <w:p w14:paraId="3ECC6519" w14:textId="77777777" w:rsidR="00C60B62" w:rsidRPr="00480EEB" w:rsidRDefault="00C60B62" w:rsidP="00C60B62">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24F3AF0" w14:textId="7457096E" w:rsidR="00C60B62" w:rsidRPr="002F2818" w:rsidRDefault="00C60B62" w:rsidP="00C60B62">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712C5B">
              <w:rPr>
                <w:rFonts w:ascii="GHEA Grapalat" w:hAnsi="GHEA Grapalat" w:cs="GHEA Grapalat"/>
                <w:b/>
                <w:color w:val="000000"/>
                <w:sz w:val="24"/>
                <w:szCs w:val="24"/>
                <w:lang w:val="hy-AM"/>
              </w:rPr>
              <w:t xml:space="preserve">N </w:t>
            </w:r>
            <w:r>
              <w:rPr>
                <w:rFonts w:ascii="GHEA Grapalat" w:hAnsi="GHEA Grapalat" w:cs="GHEA Grapalat"/>
                <w:b/>
                <w:color w:val="000000"/>
                <w:sz w:val="24"/>
                <w:szCs w:val="24"/>
                <w:lang w:val="hy-AM"/>
              </w:rPr>
              <w:t>01/9-2</w:t>
            </w:r>
            <w:r w:rsidRPr="00712C5B">
              <w:rPr>
                <w:rFonts w:ascii="GHEA Grapalat" w:hAnsi="GHEA Grapalat" w:cs="GHEA Grapalat"/>
                <w:b/>
                <w:color w:val="000000"/>
                <w:sz w:val="24"/>
                <w:szCs w:val="24"/>
                <w:lang w:val="hy-AM"/>
              </w:rPr>
              <w:t>/</w:t>
            </w:r>
            <w:r w:rsidR="00B72618" w:rsidRPr="00B72618">
              <w:rPr>
                <w:rFonts w:ascii="GHEA Grapalat" w:hAnsi="GHEA Grapalat" w:cs="GHEA Grapalat"/>
                <w:b/>
                <w:color w:val="000000"/>
                <w:sz w:val="24"/>
                <w:szCs w:val="24"/>
                <w:lang w:val="hy-AM"/>
              </w:rPr>
              <w:t>2235</w:t>
            </w:r>
            <w:r>
              <w:rPr>
                <w:rFonts w:ascii="GHEA Grapalat" w:hAnsi="GHEA Grapalat" w:cs="GHEA Grapalat"/>
                <w:b/>
                <w:color w:val="000000"/>
                <w:sz w:val="24"/>
                <w:szCs w:val="24"/>
                <w:lang w:val="hy-AM"/>
              </w:rPr>
              <w:t>-2025</w:t>
            </w:r>
          </w:p>
        </w:tc>
      </w:tr>
      <w:tr w:rsidR="00480EEB" w:rsidRPr="00A96AAB" w14:paraId="694EEC15" w14:textId="77777777" w:rsidTr="00480EEB">
        <w:trPr>
          <w:trHeight w:val="458"/>
        </w:trPr>
        <w:tc>
          <w:tcPr>
            <w:tcW w:w="7807" w:type="dxa"/>
            <w:tcBorders>
              <w:top w:val="single" w:sz="4" w:space="0" w:color="auto"/>
            </w:tcBorders>
          </w:tcPr>
          <w:p w14:paraId="35B6D155" w14:textId="77777777" w:rsidR="00EF61B7" w:rsidRPr="00EF61B7" w:rsidRDefault="00EF61B7" w:rsidP="00EF61B7">
            <w:pPr>
              <w:spacing w:after="0" w:line="360" w:lineRule="auto"/>
              <w:ind w:firstLine="547"/>
              <w:jc w:val="both"/>
              <w:rPr>
                <w:rFonts w:ascii="GHEA Grapalat" w:hAnsi="GHEA Grapalat" w:cs="Sylfaen"/>
                <w:bCs/>
                <w:sz w:val="24"/>
                <w:szCs w:val="24"/>
              </w:rPr>
            </w:pPr>
            <w:r w:rsidRPr="00EF61B7">
              <w:rPr>
                <w:rFonts w:ascii="GHEA Grapalat" w:hAnsi="GHEA Grapalat" w:cs="Sylfaen"/>
                <w:bCs/>
                <w:sz w:val="24"/>
                <w:szCs w:val="24"/>
                <w:lang w:val="hy-AM"/>
              </w:rPr>
              <w:t>Ձեր 31.01.2025թ. N 1/17.2/1091-2025 գրությամբ ներկայացված՝ ««</w:t>
            </w:r>
            <w:r w:rsidRPr="00EF61B7">
              <w:rPr>
                <w:rFonts w:ascii="GHEA Grapalat" w:hAnsi="GHEA Grapalat" w:cs="Sylfaen"/>
                <w:bCs/>
                <w:sz w:val="24"/>
                <w:szCs w:val="24"/>
              </w:rPr>
              <w:t>Հ</w:t>
            </w:r>
            <w:r w:rsidRPr="00EF61B7">
              <w:rPr>
                <w:rFonts w:ascii="GHEA Grapalat" w:hAnsi="GHEA Grapalat" w:cs="Sylfaen"/>
                <w:bCs/>
                <w:sz w:val="24"/>
                <w:szCs w:val="24"/>
                <w:lang w:val="hy-AM"/>
              </w:rPr>
              <w:t xml:space="preserve">այաստանի </w:t>
            </w:r>
            <w:r w:rsidRPr="00EF61B7">
              <w:rPr>
                <w:rFonts w:ascii="GHEA Grapalat" w:hAnsi="GHEA Grapalat" w:cs="Sylfaen"/>
                <w:bCs/>
                <w:sz w:val="24"/>
                <w:szCs w:val="24"/>
              </w:rPr>
              <w:t>Հ</w:t>
            </w:r>
            <w:r w:rsidRPr="00EF61B7">
              <w:rPr>
                <w:rFonts w:ascii="GHEA Grapalat" w:hAnsi="GHEA Grapalat" w:cs="Sylfaen"/>
                <w:bCs/>
                <w:sz w:val="24"/>
                <w:szCs w:val="24"/>
                <w:lang w:val="hy-AM"/>
              </w:rPr>
              <w:t xml:space="preserve">անրապետության 2025 թվականի պետական բյուջեի մասին» օրենքում վերաբաշխում </w:t>
            </w:r>
            <w:r w:rsidRPr="00EF61B7">
              <w:rPr>
                <w:rFonts w:ascii="GHEA Grapalat" w:hAnsi="GHEA Grapalat" w:cs="Sylfaen"/>
                <w:bCs/>
                <w:sz w:val="24"/>
                <w:szCs w:val="24"/>
              </w:rPr>
              <w:t>և</w:t>
            </w:r>
            <w:r w:rsidRPr="00EF61B7">
              <w:rPr>
                <w:rFonts w:ascii="GHEA Grapalat" w:hAnsi="GHEA Grapalat" w:cs="Sylfaen"/>
                <w:bCs/>
                <w:sz w:val="24"/>
                <w:szCs w:val="24"/>
                <w:lang w:val="hy-AM"/>
              </w:rPr>
              <w:t xml:space="preserve"> փոփոխություններ, </w:t>
            </w:r>
            <w:r w:rsidRPr="00EF61B7">
              <w:rPr>
                <w:rFonts w:ascii="GHEA Grapalat" w:hAnsi="GHEA Grapalat" w:cs="Sylfaen"/>
                <w:bCs/>
                <w:sz w:val="24"/>
                <w:szCs w:val="24"/>
              </w:rPr>
              <w:t>Հ</w:t>
            </w:r>
            <w:r w:rsidRPr="00EF61B7">
              <w:rPr>
                <w:rFonts w:ascii="GHEA Grapalat" w:hAnsi="GHEA Grapalat" w:cs="Sylfaen"/>
                <w:bCs/>
                <w:sz w:val="24"/>
                <w:szCs w:val="24"/>
                <w:lang w:val="hy-AM"/>
              </w:rPr>
              <w:t xml:space="preserve">այաստանի </w:t>
            </w:r>
            <w:r w:rsidRPr="00EF61B7">
              <w:rPr>
                <w:rFonts w:ascii="GHEA Grapalat" w:hAnsi="GHEA Grapalat" w:cs="Sylfaen"/>
                <w:bCs/>
                <w:sz w:val="24"/>
                <w:szCs w:val="24"/>
              </w:rPr>
              <w:t>Հ</w:t>
            </w:r>
            <w:r w:rsidRPr="00EF61B7">
              <w:rPr>
                <w:rFonts w:ascii="GHEA Grapalat" w:hAnsi="GHEA Grapalat" w:cs="Sylfaen"/>
                <w:bCs/>
                <w:sz w:val="24"/>
                <w:szCs w:val="24"/>
                <w:lang w:val="hy-AM"/>
              </w:rPr>
              <w:t xml:space="preserve">անրապետության կառավարության 2024 թվականի դեկտեմբերի 27-ի </w:t>
            </w:r>
            <w:r w:rsidRPr="00EF61B7">
              <w:rPr>
                <w:rFonts w:ascii="GHEA Grapalat" w:hAnsi="GHEA Grapalat" w:cs="Sylfaen"/>
                <w:bCs/>
                <w:sz w:val="24"/>
                <w:szCs w:val="24"/>
              </w:rPr>
              <w:t>N</w:t>
            </w:r>
            <w:r w:rsidRPr="00EF61B7">
              <w:rPr>
                <w:rFonts w:ascii="GHEA Grapalat" w:hAnsi="GHEA Grapalat" w:cs="Sylfaen"/>
                <w:bCs/>
                <w:sz w:val="24"/>
                <w:szCs w:val="24"/>
                <w:lang w:val="hy-AM"/>
              </w:rPr>
              <w:t xml:space="preserve"> 2060-</w:t>
            </w:r>
            <w:r w:rsidRPr="00EF61B7">
              <w:rPr>
                <w:rFonts w:ascii="GHEA Grapalat" w:hAnsi="GHEA Grapalat" w:cs="Sylfaen"/>
                <w:bCs/>
                <w:sz w:val="24"/>
                <w:szCs w:val="24"/>
              </w:rPr>
              <w:t>Ն</w:t>
            </w:r>
            <w:r w:rsidRPr="00EF61B7">
              <w:rPr>
                <w:rFonts w:ascii="GHEA Grapalat" w:hAnsi="GHEA Grapalat" w:cs="Sylfaen"/>
                <w:bCs/>
                <w:sz w:val="24"/>
                <w:szCs w:val="24"/>
                <w:lang w:val="hy-AM"/>
              </w:rPr>
              <w:t xml:space="preserve"> որոշման մեջ փոփոխություններ և լրացումներ կատարելու ու </w:t>
            </w:r>
            <w:r w:rsidRPr="00EF61B7">
              <w:rPr>
                <w:rFonts w:ascii="GHEA Grapalat" w:hAnsi="GHEA Grapalat" w:cs="Sylfaen"/>
                <w:bCs/>
                <w:sz w:val="24"/>
                <w:szCs w:val="24"/>
              </w:rPr>
              <w:t>Հ</w:t>
            </w:r>
            <w:r w:rsidRPr="00EF61B7">
              <w:rPr>
                <w:rFonts w:ascii="GHEA Grapalat" w:hAnsi="GHEA Grapalat" w:cs="Sylfaen"/>
                <w:bCs/>
                <w:sz w:val="24"/>
                <w:szCs w:val="24"/>
                <w:lang w:val="hy-AM"/>
              </w:rPr>
              <w:t xml:space="preserve">այաստանի </w:t>
            </w:r>
            <w:r w:rsidRPr="00EF61B7">
              <w:rPr>
                <w:rFonts w:ascii="GHEA Grapalat" w:hAnsi="GHEA Grapalat" w:cs="Sylfaen"/>
                <w:bCs/>
                <w:sz w:val="24"/>
                <w:szCs w:val="24"/>
              </w:rPr>
              <w:t>Հ</w:t>
            </w:r>
            <w:r w:rsidRPr="00EF61B7">
              <w:rPr>
                <w:rFonts w:ascii="GHEA Grapalat" w:hAnsi="GHEA Grapalat" w:cs="Sylfaen"/>
                <w:bCs/>
                <w:sz w:val="24"/>
                <w:szCs w:val="24"/>
                <w:lang w:val="hy-AM"/>
              </w:rPr>
              <w:t xml:space="preserve">անրապետության շրջակա միջավայրի նախարարության էկոպարեկային ծառայությանը գումար </w:t>
            </w:r>
            <w:r w:rsidRPr="00EF61B7">
              <w:rPr>
                <w:rFonts w:ascii="GHEA Grapalat" w:hAnsi="GHEA Grapalat" w:cs="Sylfaen"/>
                <w:bCs/>
                <w:sz w:val="24"/>
                <w:szCs w:val="24"/>
                <w:lang w:val="hy-AM"/>
              </w:rPr>
              <w:lastRenderedPageBreak/>
              <w:t xml:space="preserve">հատկացնելու մասին» </w:t>
            </w:r>
            <w:r w:rsidRPr="00EF61B7">
              <w:rPr>
                <w:rFonts w:ascii="GHEA Grapalat" w:hAnsi="GHEA Grapalat" w:cs="Sylfaen"/>
                <w:bCs/>
                <w:sz w:val="24"/>
                <w:szCs w:val="24"/>
              </w:rPr>
              <w:t xml:space="preserve">ՀՀ </w:t>
            </w:r>
            <w:proofErr w:type="spellStart"/>
            <w:r w:rsidRPr="00EF61B7">
              <w:rPr>
                <w:rFonts w:ascii="GHEA Grapalat" w:hAnsi="GHEA Grapalat" w:cs="Sylfaen"/>
                <w:bCs/>
                <w:sz w:val="24"/>
                <w:szCs w:val="24"/>
              </w:rPr>
              <w:t>կառավարության</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որոշման</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նախագծի</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այսուհետ</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Նախագիծ</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վերաբերյալ</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հայտնում</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ենք</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հետևյալը</w:t>
            </w:r>
            <w:proofErr w:type="spellEnd"/>
            <w:r w:rsidRPr="00EF61B7">
              <w:rPr>
                <w:rFonts w:ascii="GHEA Grapalat" w:hAnsi="GHEA Grapalat" w:cs="Sylfaen"/>
                <w:bCs/>
                <w:sz w:val="24"/>
                <w:szCs w:val="24"/>
              </w:rPr>
              <w:t>.</w:t>
            </w:r>
          </w:p>
          <w:p w14:paraId="41898C2F" w14:textId="77777777" w:rsidR="00EF61B7" w:rsidRPr="00EF61B7" w:rsidRDefault="00EF61B7" w:rsidP="00EF61B7">
            <w:pPr>
              <w:spacing w:after="0" w:line="360" w:lineRule="auto"/>
              <w:ind w:firstLine="547"/>
              <w:jc w:val="both"/>
              <w:rPr>
                <w:rFonts w:ascii="GHEA Grapalat" w:hAnsi="GHEA Grapalat" w:cs="Sylfaen"/>
                <w:bCs/>
                <w:sz w:val="24"/>
                <w:szCs w:val="24"/>
                <w:lang w:val="hy-AM"/>
              </w:rPr>
            </w:pPr>
            <w:r w:rsidRPr="00EF61B7">
              <w:rPr>
                <w:rFonts w:ascii="GHEA Grapalat" w:hAnsi="GHEA Grapalat" w:cs="Sylfaen"/>
                <w:bCs/>
                <w:sz w:val="24"/>
                <w:szCs w:val="24"/>
                <w:lang w:val="hy-AM"/>
              </w:rPr>
              <w:t>Նախագծով առաջարկվում է էկոպարեկային ծառայության ՀՀ Սյունիքի մարզային վարչության գործառույթների պատշաճ իրականացումն ապահովելու նպատակով ՀՀ կառավարության 2025</w:t>
            </w:r>
            <w:r w:rsidRPr="00EF61B7">
              <w:rPr>
                <w:rFonts w:ascii="GHEA Grapalat" w:hAnsi="GHEA Grapalat" w:cs="Sylfaen"/>
                <w:bCs/>
                <w:sz w:val="24"/>
                <w:szCs w:val="24"/>
              </w:rPr>
              <w:t>թ.</w:t>
            </w:r>
            <w:r w:rsidRPr="00EF61B7">
              <w:rPr>
                <w:rFonts w:ascii="GHEA Grapalat" w:hAnsi="GHEA Grapalat" w:cs="Sylfaen"/>
                <w:bCs/>
                <w:sz w:val="24"/>
                <w:szCs w:val="24"/>
                <w:lang w:val="hy-AM"/>
              </w:rPr>
              <w:t xml:space="preserve"> պահուստային </w:t>
            </w:r>
            <w:proofErr w:type="spellStart"/>
            <w:r w:rsidRPr="00EF61B7">
              <w:rPr>
                <w:rFonts w:ascii="GHEA Grapalat" w:hAnsi="GHEA Grapalat" w:cs="Sylfaen"/>
                <w:bCs/>
                <w:sz w:val="24"/>
                <w:szCs w:val="24"/>
              </w:rPr>
              <w:t>ֆոնդից</w:t>
            </w:r>
            <w:proofErr w:type="spellEnd"/>
            <w:r w:rsidRPr="00EF61B7">
              <w:rPr>
                <w:rFonts w:ascii="GHEA Grapalat" w:hAnsi="GHEA Grapalat" w:cs="Sylfaen"/>
                <w:bCs/>
                <w:sz w:val="24"/>
                <w:szCs w:val="24"/>
              </w:rPr>
              <w:t xml:space="preserve"> 331.8 </w:t>
            </w:r>
            <w:proofErr w:type="spellStart"/>
            <w:r w:rsidRPr="00EF61B7">
              <w:rPr>
                <w:rFonts w:ascii="GHEA Grapalat" w:hAnsi="GHEA Grapalat" w:cs="Sylfaen"/>
                <w:bCs/>
                <w:sz w:val="24"/>
                <w:szCs w:val="24"/>
              </w:rPr>
              <w:t>մլն</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դրամ</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հատկացնել</w:t>
            </w:r>
            <w:proofErr w:type="spellEnd"/>
            <w:r w:rsidRPr="00EF61B7">
              <w:rPr>
                <w:rFonts w:ascii="GHEA Grapalat" w:hAnsi="GHEA Grapalat" w:cs="Sylfaen"/>
                <w:bCs/>
                <w:sz w:val="24"/>
                <w:szCs w:val="24"/>
              </w:rPr>
              <w:t xml:space="preserve"> </w:t>
            </w:r>
            <w:r w:rsidRPr="00EF61B7">
              <w:rPr>
                <w:rFonts w:ascii="GHEA Grapalat" w:hAnsi="GHEA Grapalat" w:cs="Sylfaen"/>
                <w:bCs/>
                <w:sz w:val="24"/>
                <w:szCs w:val="24"/>
                <w:lang w:val="hy-AM"/>
              </w:rPr>
              <w:t>Է</w:t>
            </w:r>
            <w:proofErr w:type="spellStart"/>
            <w:r w:rsidRPr="00EF61B7">
              <w:rPr>
                <w:rFonts w:ascii="GHEA Grapalat" w:hAnsi="GHEA Grapalat" w:cs="Sylfaen"/>
                <w:bCs/>
                <w:sz w:val="24"/>
                <w:szCs w:val="24"/>
              </w:rPr>
              <w:t>կոպարեկային</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ծառայությանը</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պայմանագրային</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պարտավորությունները</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կատարելու</w:t>
            </w:r>
            <w:proofErr w:type="spellEnd"/>
            <w:r w:rsidRPr="00EF61B7">
              <w:rPr>
                <w:rFonts w:ascii="GHEA Grapalat" w:hAnsi="GHEA Grapalat" w:cs="Sylfaen"/>
                <w:bCs/>
                <w:sz w:val="24"/>
                <w:szCs w:val="24"/>
              </w:rPr>
              <w:t xml:space="preserve"> և 22 </w:t>
            </w:r>
            <w:proofErr w:type="spellStart"/>
            <w:r w:rsidRPr="00EF61B7">
              <w:rPr>
                <w:rFonts w:ascii="GHEA Grapalat" w:hAnsi="GHEA Grapalat" w:cs="Sylfaen"/>
                <w:bCs/>
                <w:sz w:val="24"/>
                <w:szCs w:val="24"/>
              </w:rPr>
              <w:t>ամենագնաց</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մեքենաներ</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ձեռքբերելու</w:t>
            </w:r>
            <w:proofErr w:type="spellEnd"/>
            <w:r w:rsidRPr="00EF61B7">
              <w:rPr>
                <w:rFonts w:ascii="GHEA Grapalat" w:hAnsi="GHEA Grapalat" w:cs="Sylfaen"/>
                <w:bCs/>
                <w:sz w:val="24"/>
                <w:szCs w:val="24"/>
              </w:rPr>
              <w:t xml:space="preserve"> </w:t>
            </w:r>
            <w:proofErr w:type="spellStart"/>
            <w:r w:rsidRPr="00EF61B7">
              <w:rPr>
                <w:rFonts w:ascii="GHEA Grapalat" w:hAnsi="GHEA Grapalat" w:cs="Sylfaen"/>
                <w:bCs/>
                <w:sz w:val="24"/>
                <w:szCs w:val="24"/>
              </w:rPr>
              <w:t>համար</w:t>
            </w:r>
            <w:proofErr w:type="spellEnd"/>
            <w:r w:rsidRPr="00EF61B7">
              <w:rPr>
                <w:rFonts w:ascii="GHEA Grapalat" w:hAnsi="GHEA Grapalat" w:cs="Sylfaen"/>
                <w:bCs/>
                <w:sz w:val="24"/>
                <w:szCs w:val="24"/>
              </w:rPr>
              <w:t>։</w:t>
            </w:r>
            <w:r w:rsidRPr="00EF61B7">
              <w:rPr>
                <w:rFonts w:ascii="GHEA Grapalat" w:hAnsi="GHEA Grapalat" w:cs="Sylfaen"/>
                <w:bCs/>
                <w:sz w:val="24"/>
                <w:szCs w:val="24"/>
                <w:lang w:val="hy-AM"/>
              </w:rPr>
              <w:t xml:space="preserve"> </w:t>
            </w:r>
          </w:p>
          <w:p w14:paraId="54D3CCE7" w14:textId="77777777" w:rsidR="00EF61B7" w:rsidRPr="00BE7C87" w:rsidRDefault="00EF61B7" w:rsidP="00EF61B7">
            <w:pPr>
              <w:spacing w:after="0" w:line="360" w:lineRule="auto"/>
              <w:ind w:firstLine="547"/>
              <w:jc w:val="both"/>
              <w:rPr>
                <w:rFonts w:ascii="GHEA Grapalat" w:hAnsi="GHEA Grapalat" w:cs="Sylfaen"/>
                <w:bCs/>
                <w:sz w:val="24"/>
                <w:szCs w:val="24"/>
                <w:lang w:val="hy-AM"/>
              </w:rPr>
            </w:pPr>
            <w:r w:rsidRPr="00EF61B7">
              <w:rPr>
                <w:rFonts w:ascii="GHEA Grapalat" w:hAnsi="GHEA Grapalat" w:cs="Sylfaen"/>
                <w:bCs/>
                <w:sz w:val="24"/>
                <w:szCs w:val="24"/>
                <w:lang w:val="hy-AM"/>
              </w:rPr>
              <w:t xml:space="preserve">Նախագծի վերաբերյալ մեր դիրքորոշումը Ձեզ էր ներկայացվել </w:t>
            </w:r>
            <w:r w:rsidRPr="00EF61B7">
              <w:rPr>
                <w:rFonts w:ascii="GHEA Grapalat" w:hAnsi="GHEA Grapalat" w:cs="Sylfaen"/>
                <w:bCs/>
                <w:sz w:val="24"/>
                <w:szCs w:val="24"/>
                <w:lang w:val="hy-AM"/>
              </w:rPr>
              <w:br/>
              <w:t xml:space="preserve">30.01.2025թ. N 01/9-2/1749-2025 գրությամբ, որով բարձրացված </w:t>
            </w:r>
            <w:r w:rsidRPr="00BE7C87">
              <w:rPr>
                <w:rFonts w:ascii="GHEA Grapalat" w:hAnsi="GHEA Grapalat" w:cs="Sylfaen"/>
                <w:bCs/>
                <w:sz w:val="24"/>
                <w:szCs w:val="24"/>
                <w:lang w:val="hy-AM"/>
              </w:rPr>
              <w:t xml:space="preserve">հարցադրումները </w:t>
            </w:r>
            <w:r w:rsidRPr="00EF61B7">
              <w:rPr>
                <w:rFonts w:ascii="GHEA Grapalat" w:hAnsi="GHEA Grapalat" w:cs="Sylfaen"/>
                <w:bCs/>
                <w:sz w:val="24"/>
                <w:szCs w:val="24"/>
                <w:lang w:val="hy-AM"/>
              </w:rPr>
              <w:t>հիմնականում հաշվի են առնվել: Այնուամենայնիվ առկա են որոշ դիտարկումներ:</w:t>
            </w:r>
            <w:r w:rsidRPr="00BE7C87">
              <w:rPr>
                <w:rFonts w:ascii="GHEA Grapalat" w:hAnsi="GHEA Grapalat" w:cs="Sylfaen"/>
                <w:bCs/>
                <w:sz w:val="24"/>
                <w:szCs w:val="24"/>
                <w:lang w:val="hy-AM"/>
              </w:rPr>
              <w:t xml:space="preserve"> Մասնավորապես.</w:t>
            </w:r>
          </w:p>
          <w:p w14:paraId="5C688DFC" w14:textId="77777777" w:rsidR="00EF61B7" w:rsidRPr="00BE7C87" w:rsidRDefault="00EF61B7" w:rsidP="00EF61B7">
            <w:pPr>
              <w:spacing w:after="0" w:line="360" w:lineRule="auto"/>
              <w:ind w:firstLine="547"/>
              <w:jc w:val="both"/>
              <w:rPr>
                <w:rFonts w:ascii="GHEA Grapalat" w:hAnsi="GHEA Grapalat" w:cs="Sylfaen"/>
                <w:bCs/>
                <w:sz w:val="24"/>
                <w:szCs w:val="24"/>
                <w:lang w:val="hy-AM"/>
              </w:rPr>
            </w:pPr>
            <w:r w:rsidRPr="00BE7C87">
              <w:rPr>
                <w:rFonts w:ascii="GHEA Grapalat" w:hAnsi="GHEA Grapalat" w:cs="Sylfaen"/>
                <w:bCs/>
                <w:sz w:val="24"/>
                <w:szCs w:val="24"/>
                <w:lang w:val="hy-AM"/>
              </w:rPr>
              <w:t xml:space="preserve">1. </w:t>
            </w:r>
            <w:r w:rsidRPr="00EF61B7">
              <w:rPr>
                <w:rFonts w:ascii="GHEA Grapalat" w:hAnsi="GHEA Grapalat" w:cs="Sylfaen"/>
                <w:bCs/>
                <w:sz w:val="24"/>
                <w:szCs w:val="24"/>
                <w:lang w:val="hy-AM"/>
              </w:rPr>
              <w:t xml:space="preserve">ՀՀ 2025թ. պետական բյուջեի մասին օրենքի 9-րդ հոդվածի 22-րդ կետի համաձայն ՀՀ կառավարությանը վերապահվել է իրավասություն՝ ՀՀ 2025թ. պետական բյուջեի փաստացի ձևավորված տարեսկզբի ազատ մնացորդի հաշվին ֆինանսավորել կապիտալ ծախսերի գծով 2024թ. ստանձնված, սակայն 2024թ. դեկտեմբերի 31-ի դրությամբ փաստացի չիրականացված պայմանագրային պարտավորությունները: ՀՀ կառավարության 27.12.2024թ. «Հայաստանի Հանրապետության 2025 թվականի պետական բյուջեի կատարումն ապահովող միջոցառումների </w:t>
            </w:r>
            <w:r w:rsidRPr="00EF61B7">
              <w:rPr>
                <w:rFonts w:ascii="GHEA Grapalat" w:hAnsi="GHEA Grapalat" w:cs="Sylfaen"/>
                <w:bCs/>
                <w:sz w:val="24"/>
                <w:szCs w:val="24"/>
                <w:lang w:val="hy-AM"/>
              </w:rPr>
              <w:lastRenderedPageBreak/>
              <w:t xml:space="preserve">մասին» N 2060-Ն որոշման (Որոշում) 26-րդ կետի 2-րդ ենթակետով հանձնարարվել է ԲԳԿ-ներին ՀՀ ՖՆ կողմից տրամադրված ձևաչափի համաձայն մինչև 2025 թվականի հունվարի 31-ը ՖՆ ներկայացնել 2024թ. ստանձնված, սակայն 2024թ. դեկտեմբերի 31-ի դրությամբ փաստացի չիրականացված պայմանագրային պարտավորությունների կատարման վերաբերյալ տեղեկատվություն (պետական մարմիններին ուղղված ՀՀ ֆինանսների նախարարության 23.01.2025թ. N01/8-5/780-2025 գրություն), </w:t>
            </w:r>
            <w:r w:rsidRPr="00BE7C87">
              <w:rPr>
                <w:rFonts w:ascii="GHEA Grapalat" w:hAnsi="GHEA Grapalat" w:cs="Sylfaen"/>
                <w:bCs/>
                <w:sz w:val="24"/>
                <w:szCs w:val="24"/>
                <w:lang w:val="hy-AM"/>
              </w:rPr>
              <w:t xml:space="preserve">որի </w:t>
            </w:r>
            <w:r w:rsidRPr="00EF61B7">
              <w:rPr>
                <w:rFonts w:ascii="GHEA Grapalat" w:hAnsi="GHEA Grapalat" w:cs="Sylfaen"/>
                <w:bCs/>
                <w:sz w:val="24"/>
                <w:szCs w:val="24"/>
                <w:lang w:val="hy-AM"/>
              </w:rPr>
              <w:t>հիման վրա մինչև 2025 թվականի փետրվարի 7-ը ՀՀ վարչապետի քննարկ</w:t>
            </w:r>
            <w:r w:rsidRPr="00BE7C87">
              <w:rPr>
                <w:rFonts w:ascii="GHEA Grapalat" w:hAnsi="GHEA Grapalat" w:cs="Sylfaen"/>
                <w:bCs/>
                <w:sz w:val="24"/>
                <w:szCs w:val="24"/>
                <w:lang w:val="hy-AM"/>
              </w:rPr>
              <w:t>մանը կներկայացվի</w:t>
            </w:r>
            <w:r w:rsidRPr="00EF61B7">
              <w:rPr>
                <w:rFonts w:ascii="GHEA Grapalat" w:hAnsi="GHEA Grapalat" w:cs="Sylfaen"/>
                <w:bCs/>
                <w:sz w:val="24"/>
                <w:szCs w:val="24"/>
                <w:lang w:val="hy-AM"/>
              </w:rPr>
              <w:t xml:space="preserve"> առաջարկությունների փաթեթ </w:t>
            </w:r>
            <w:r w:rsidRPr="00BE7C87">
              <w:rPr>
                <w:rFonts w:ascii="GHEA Grapalat" w:hAnsi="GHEA Grapalat" w:cs="Sylfaen"/>
                <w:bCs/>
                <w:sz w:val="24"/>
                <w:szCs w:val="24"/>
                <w:lang w:val="hy-AM"/>
              </w:rPr>
              <w:t>(</w:t>
            </w:r>
            <w:r w:rsidRPr="00EF61B7">
              <w:rPr>
                <w:rFonts w:ascii="GHEA Grapalat" w:hAnsi="GHEA Grapalat" w:cs="Sylfaen"/>
                <w:bCs/>
                <w:sz w:val="24"/>
                <w:szCs w:val="24"/>
                <w:lang w:val="hy-AM"/>
              </w:rPr>
              <w:t xml:space="preserve">Որոշման 26-րդ կետի </w:t>
            </w:r>
            <w:r w:rsidRPr="00BE7C87">
              <w:rPr>
                <w:rFonts w:ascii="GHEA Grapalat" w:hAnsi="GHEA Grapalat" w:cs="Sylfaen"/>
                <w:bCs/>
                <w:sz w:val="24"/>
                <w:szCs w:val="24"/>
                <w:lang w:val="hy-AM"/>
              </w:rPr>
              <w:t>3</w:t>
            </w:r>
            <w:r w:rsidRPr="00EF61B7">
              <w:rPr>
                <w:rFonts w:ascii="GHEA Grapalat" w:hAnsi="GHEA Grapalat" w:cs="Sylfaen"/>
                <w:bCs/>
                <w:sz w:val="24"/>
                <w:szCs w:val="24"/>
                <w:lang w:val="hy-AM"/>
              </w:rPr>
              <w:t>-րդ ենթակետ</w:t>
            </w:r>
            <w:r w:rsidRPr="00BE7C87">
              <w:rPr>
                <w:rFonts w:ascii="GHEA Grapalat" w:hAnsi="GHEA Grapalat" w:cs="Sylfaen"/>
                <w:bCs/>
                <w:sz w:val="24"/>
                <w:szCs w:val="24"/>
                <w:lang w:val="hy-AM"/>
              </w:rPr>
              <w:t>):</w:t>
            </w:r>
          </w:p>
          <w:p w14:paraId="321BF51C" w14:textId="77777777" w:rsidR="00EF61B7" w:rsidRPr="00EF61B7" w:rsidRDefault="00EF61B7" w:rsidP="00EF61B7">
            <w:pPr>
              <w:spacing w:after="0" w:line="360" w:lineRule="auto"/>
              <w:ind w:firstLine="547"/>
              <w:jc w:val="both"/>
              <w:rPr>
                <w:rFonts w:ascii="GHEA Grapalat" w:hAnsi="GHEA Grapalat" w:cs="Sylfaen"/>
                <w:bCs/>
                <w:sz w:val="24"/>
                <w:szCs w:val="24"/>
                <w:lang w:val="hy-AM"/>
              </w:rPr>
            </w:pPr>
            <w:r w:rsidRPr="00EF61B7">
              <w:rPr>
                <w:rFonts w:ascii="GHEA Grapalat" w:hAnsi="GHEA Grapalat" w:cs="Sylfaen"/>
                <w:bCs/>
                <w:sz w:val="24"/>
                <w:szCs w:val="24"/>
                <w:lang w:val="hy-AM"/>
              </w:rPr>
              <w:t xml:space="preserve">Հաշվի առնելով, որ Ձեր 30.01.2025թ. </w:t>
            </w:r>
            <w:r w:rsidRPr="001345B2">
              <w:rPr>
                <w:rFonts w:ascii="GHEA Grapalat" w:hAnsi="GHEA Grapalat" w:cs="Sylfaen"/>
                <w:bCs/>
                <w:sz w:val="24"/>
                <w:szCs w:val="24"/>
                <w:lang w:val="hy-AM"/>
              </w:rPr>
              <w:t>N</w:t>
            </w:r>
            <w:r w:rsidRPr="00EF61B7">
              <w:rPr>
                <w:rFonts w:ascii="GHEA Grapalat" w:hAnsi="GHEA Grapalat" w:cs="Sylfaen"/>
                <w:bCs/>
                <w:sz w:val="24"/>
                <w:szCs w:val="24"/>
                <w:lang w:val="hy-AM"/>
              </w:rPr>
              <w:t>1/06.2.3/991-2025</w:t>
            </w:r>
            <w:r w:rsidRPr="001345B2">
              <w:rPr>
                <w:rFonts w:ascii="GHEA Grapalat" w:hAnsi="GHEA Grapalat" w:cs="Sylfaen"/>
                <w:bCs/>
                <w:sz w:val="24"/>
                <w:szCs w:val="24"/>
                <w:lang w:val="hy-AM"/>
              </w:rPr>
              <w:t xml:space="preserve"> </w:t>
            </w:r>
            <w:r w:rsidRPr="00EF61B7">
              <w:rPr>
                <w:rFonts w:ascii="GHEA Grapalat" w:hAnsi="GHEA Grapalat" w:cs="Sylfaen"/>
                <w:bCs/>
                <w:sz w:val="24"/>
                <w:szCs w:val="24"/>
                <w:lang w:val="hy-AM"/>
              </w:rPr>
              <w:t xml:space="preserve">գրությամբ </w:t>
            </w:r>
            <w:r w:rsidRPr="001345B2">
              <w:rPr>
                <w:rFonts w:ascii="GHEA Grapalat" w:hAnsi="GHEA Grapalat" w:cs="Sylfaen"/>
                <w:bCs/>
                <w:sz w:val="24"/>
                <w:szCs w:val="24"/>
                <w:lang w:val="hy-AM"/>
              </w:rPr>
              <w:t>22 ամենագնաց մեքենաներ ձեռքբեր</w:t>
            </w:r>
            <w:r w:rsidRPr="00EF61B7">
              <w:rPr>
                <w:rFonts w:ascii="GHEA Grapalat" w:hAnsi="GHEA Grapalat" w:cs="Sylfaen"/>
                <w:bCs/>
                <w:sz w:val="24"/>
                <w:szCs w:val="24"/>
                <w:lang w:val="hy-AM"/>
              </w:rPr>
              <w:t>ումը դիտարկվել է որպես 2024թ. ստանձնված, սակայն 2024թ. դեկտեմբերի 31-ի դրությամբ փաստացի չիրականացված պայմանագրային պարտավորություններ, հետևաբար Նախագծով բարձրացված հարցը ենթակա է դիտարկման հիշյալ գործընթացի շրջանակներում։</w:t>
            </w:r>
          </w:p>
          <w:p w14:paraId="7596F09C" w14:textId="77777777" w:rsidR="00EF61B7" w:rsidRPr="00EF61B7" w:rsidRDefault="00EF61B7" w:rsidP="00EF61B7">
            <w:pPr>
              <w:spacing w:after="0" w:line="360" w:lineRule="auto"/>
              <w:ind w:firstLine="547"/>
              <w:jc w:val="both"/>
              <w:rPr>
                <w:rFonts w:ascii="GHEA Grapalat" w:hAnsi="GHEA Grapalat" w:cs="Sylfaen"/>
                <w:bCs/>
                <w:sz w:val="24"/>
                <w:szCs w:val="24"/>
                <w:lang w:val="hy-AM"/>
              </w:rPr>
            </w:pPr>
            <w:r w:rsidRPr="00BE7C87">
              <w:rPr>
                <w:rFonts w:ascii="GHEA Grapalat" w:hAnsi="GHEA Grapalat" w:cs="Sylfaen"/>
                <w:bCs/>
                <w:sz w:val="24"/>
                <w:szCs w:val="24"/>
                <w:lang w:val="hy-AM"/>
              </w:rPr>
              <w:t xml:space="preserve">2. </w:t>
            </w:r>
            <w:r w:rsidRPr="00EF61B7">
              <w:rPr>
                <w:rFonts w:ascii="GHEA Grapalat" w:hAnsi="GHEA Grapalat" w:cs="Sylfaen"/>
                <w:bCs/>
                <w:sz w:val="24"/>
                <w:szCs w:val="24"/>
                <w:lang w:val="hy-AM"/>
              </w:rPr>
              <w:t xml:space="preserve">Ինչ վերաբերվում է Նախագծի վերաբերյալ խմբագրական բնույթի առաջարկություններին, ապա նկատի ունենալով, որ Նախագծի 1-ին կետում նշված ՇՄՆԷՊԾ-ԷԱՃԱՊՁԲ-24/11 պայմանագիրը չի ներկայացվել հաշվառման ՀՀ ֆինանսների </w:t>
            </w:r>
            <w:r w:rsidRPr="00EF61B7">
              <w:rPr>
                <w:rFonts w:ascii="GHEA Grapalat" w:hAnsi="GHEA Grapalat" w:cs="Sylfaen"/>
                <w:bCs/>
                <w:sz w:val="24"/>
                <w:szCs w:val="24"/>
                <w:lang w:val="hy-AM"/>
              </w:rPr>
              <w:lastRenderedPageBreak/>
              <w:t>նախարարություն, սակայն վերջինիս շրջանակներում 19/12/24թ. կնքվել է թիվ 1 Համաձայնագիրը (որի համաձայն՝ մեքենաների մատակարարման ժամկետը երկարաձգվել է 30 օրացուցային օրով՝ մինչև 2025թ. հունվարի 24-ը), ուստի առաջարկում ենք նախագծի 1-ին կետը խմբագրել հետևյալ բովանդակությամբ.</w:t>
            </w:r>
          </w:p>
          <w:p w14:paraId="3A998EC7" w14:textId="77777777" w:rsidR="00EF61B7" w:rsidRPr="00EF61B7" w:rsidRDefault="00EF61B7" w:rsidP="00EF61B7">
            <w:pPr>
              <w:spacing w:after="0" w:line="360" w:lineRule="auto"/>
              <w:ind w:firstLine="547"/>
              <w:jc w:val="both"/>
              <w:rPr>
                <w:rFonts w:ascii="GHEA Grapalat" w:hAnsi="GHEA Grapalat" w:cs="Sylfaen"/>
                <w:bCs/>
                <w:sz w:val="24"/>
                <w:szCs w:val="24"/>
                <w:lang w:val="hy-AM"/>
              </w:rPr>
            </w:pPr>
            <w:r w:rsidRPr="00EF61B7">
              <w:rPr>
                <w:rFonts w:ascii="GHEA Grapalat" w:hAnsi="GHEA Grapalat" w:cs="Sylfaen"/>
                <w:bCs/>
                <w:sz w:val="24"/>
                <w:szCs w:val="24"/>
                <w:lang w:val="hy-AM"/>
              </w:rPr>
              <w:t>«Թույլատրել Հայաստանի Հանրապետության շրջակա միջավայրի նախարարության էկոպարեկային ծառայությանը Հայաստանի Հանրապետության  ֆինանսների նախարարություն ներկայացնել 2024 թվականի նոյեմբերի 11-ին ՇՄՆԷՊԾ-ԷԱՃԱՊՁԲ-24/11 ծածկագրով կնքված պայմանագրի վերաբերյալ հաշվետվությունը՝ չկիրառելով ՀՀ կառավարության 04/05/17թ. թիվ 526-Ն ՀՀ կառավարության որոշմամբ հաստատված կարգի 33-րդ կետի 18-րդ ենթակետի և 105-րդ կետի պահանջները»։</w:t>
            </w:r>
          </w:p>
          <w:p w14:paraId="6FB58505" w14:textId="0ED74EC9" w:rsidR="00480EEB" w:rsidRPr="00BE7C87" w:rsidRDefault="00EF61B7" w:rsidP="002D5073">
            <w:pPr>
              <w:spacing w:after="0" w:line="360" w:lineRule="auto"/>
              <w:ind w:firstLine="547"/>
              <w:jc w:val="both"/>
              <w:rPr>
                <w:rFonts w:ascii="GHEA Grapalat" w:hAnsi="GHEA Grapalat" w:cs="Sylfaen"/>
                <w:bCs/>
                <w:sz w:val="24"/>
                <w:szCs w:val="24"/>
                <w:lang w:val="hy-AM"/>
              </w:rPr>
            </w:pPr>
            <w:r w:rsidRPr="00EF61B7">
              <w:rPr>
                <w:rFonts w:ascii="GHEA Grapalat" w:hAnsi="GHEA Grapalat" w:cs="Sylfaen"/>
                <w:bCs/>
                <w:sz w:val="24"/>
                <w:szCs w:val="24"/>
                <w:lang w:val="hy-AM"/>
              </w:rPr>
              <w:t>Միաժամանակ հայտնում ենք, որ նախագծի նախաբանում որպես լիազորող նորմ անհրաժեշտ է հղում կատարել ՀՀ կառավարության 04/05/2017թ. N 526-Ն որոշմամբ հաստատված կարգի 3-րդ կետին, այլ ոչ թե 106-րդ կետին:</w:t>
            </w:r>
          </w:p>
        </w:tc>
        <w:tc>
          <w:tcPr>
            <w:tcW w:w="7830" w:type="dxa"/>
            <w:tcBorders>
              <w:top w:val="single" w:sz="4" w:space="0" w:color="auto"/>
            </w:tcBorders>
          </w:tcPr>
          <w:p w14:paraId="60FAD673" w14:textId="77777777" w:rsidR="00480EEB" w:rsidRPr="00BF0CCF" w:rsidRDefault="00EF61B7" w:rsidP="00E76797">
            <w:pPr>
              <w:pStyle w:val="ListParagraph"/>
              <w:shd w:val="clear" w:color="auto" w:fill="FFFFFF"/>
              <w:tabs>
                <w:tab w:val="left" w:pos="0"/>
              </w:tabs>
              <w:spacing w:after="0" w:line="360" w:lineRule="auto"/>
              <w:ind w:left="630"/>
              <w:jc w:val="both"/>
              <w:rPr>
                <w:rFonts w:ascii="GHEA Grapalat" w:hAnsi="GHEA Grapalat" w:cs="Sylfaen"/>
                <w:bCs/>
                <w:sz w:val="24"/>
                <w:szCs w:val="24"/>
                <w:lang w:val="hy-AM"/>
              </w:rPr>
            </w:pPr>
            <w:r>
              <w:rPr>
                <w:rFonts w:ascii="GHEA Grapalat" w:hAnsi="GHEA Grapalat" w:cs="Sylfaen"/>
                <w:bCs/>
                <w:sz w:val="24"/>
                <w:szCs w:val="24"/>
                <w:lang w:val="hy-AM"/>
              </w:rPr>
              <w:lastRenderedPageBreak/>
              <w:t>Ընդունվել է։</w:t>
            </w:r>
          </w:p>
          <w:p w14:paraId="0571C82A" w14:textId="682715D8" w:rsidR="00042A35" w:rsidRDefault="00DB4BFA" w:rsidP="00920B53">
            <w:pPr>
              <w:shd w:val="clear" w:color="auto" w:fill="FFFFFF"/>
              <w:tabs>
                <w:tab w:val="left" w:pos="0"/>
              </w:tabs>
              <w:spacing w:after="0" w:line="360" w:lineRule="auto"/>
              <w:ind w:firstLine="271"/>
              <w:jc w:val="both"/>
              <w:rPr>
                <w:rFonts w:ascii="GHEA Grapalat" w:hAnsi="GHEA Grapalat" w:cs="Sylfaen"/>
                <w:bCs/>
                <w:sz w:val="24"/>
                <w:szCs w:val="24"/>
                <w:lang w:val="hy-AM"/>
              </w:rPr>
            </w:pPr>
            <w:r w:rsidRPr="00DB4BFA">
              <w:rPr>
                <w:rFonts w:ascii="GHEA Grapalat" w:hAnsi="GHEA Grapalat" w:cs="Sylfaen"/>
                <w:bCs/>
                <w:sz w:val="24"/>
                <w:szCs w:val="24"/>
                <w:lang w:val="hy-AM"/>
              </w:rPr>
              <w:t>ՇՄՆԷՊԾ-ԷԱՃԱՊՁԲ-24/11 ծածկագրով պայմանագիրը</w:t>
            </w:r>
            <w:r>
              <w:rPr>
                <w:rFonts w:ascii="GHEA Grapalat" w:hAnsi="GHEA Grapalat" w:cs="Sylfaen"/>
                <w:bCs/>
                <w:sz w:val="24"/>
                <w:szCs w:val="24"/>
                <w:lang w:val="hy-AM"/>
              </w:rPr>
              <w:t xml:space="preserve"> կնքվել է 2024 թվականի նոյեմբերի 11-ին և </w:t>
            </w:r>
            <w:r w:rsidR="005718EC">
              <w:rPr>
                <w:rFonts w:ascii="GHEA Grapalat" w:hAnsi="GHEA Grapalat" w:cs="Sylfaen"/>
                <w:bCs/>
                <w:sz w:val="24"/>
                <w:szCs w:val="24"/>
                <w:lang w:val="hy-AM"/>
              </w:rPr>
              <w:t xml:space="preserve">դրա </w:t>
            </w:r>
            <w:r w:rsidR="005718EC" w:rsidRPr="005718EC">
              <w:rPr>
                <w:rFonts w:ascii="GHEA Grapalat" w:hAnsi="GHEA Grapalat" w:cs="Sylfaen"/>
                <w:bCs/>
                <w:sz w:val="24"/>
                <w:szCs w:val="24"/>
                <w:lang w:val="hy-AM"/>
              </w:rPr>
              <w:t xml:space="preserve">շրջանակներում </w:t>
            </w:r>
            <w:r w:rsidR="005718EC">
              <w:rPr>
                <w:rFonts w:ascii="GHEA Grapalat" w:hAnsi="GHEA Grapalat" w:cs="Sylfaen"/>
                <w:bCs/>
                <w:sz w:val="24"/>
                <w:szCs w:val="24"/>
                <w:lang w:val="hy-AM"/>
              </w:rPr>
              <w:t>2024 թվականի դեկտեմբերի 19-ին</w:t>
            </w:r>
            <w:r w:rsidR="005718EC" w:rsidRPr="005718EC">
              <w:rPr>
                <w:rFonts w:ascii="GHEA Grapalat" w:hAnsi="GHEA Grapalat" w:cs="Sylfaen"/>
                <w:bCs/>
                <w:sz w:val="24"/>
                <w:szCs w:val="24"/>
                <w:lang w:val="hy-AM"/>
              </w:rPr>
              <w:t xml:space="preserve"> կնքվել է թիվ 1 Համաձայնագիրը</w:t>
            </w:r>
            <w:r w:rsidR="005718EC">
              <w:rPr>
                <w:rFonts w:ascii="GHEA Grapalat" w:hAnsi="GHEA Grapalat" w:cs="Sylfaen"/>
                <w:bCs/>
                <w:sz w:val="24"/>
                <w:szCs w:val="24"/>
                <w:lang w:val="hy-AM"/>
              </w:rPr>
              <w:t xml:space="preserve">, </w:t>
            </w:r>
            <w:r w:rsidR="005718EC" w:rsidRPr="005718EC">
              <w:rPr>
                <w:rFonts w:ascii="GHEA Grapalat" w:hAnsi="GHEA Grapalat" w:cs="Sylfaen"/>
                <w:bCs/>
                <w:sz w:val="24"/>
                <w:szCs w:val="24"/>
                <w:lang w:val="hy-AM"/>
              </w:rPr>
              <w:t>որի համաձայն՝ մեքենաների մատակարարման ժամկետը երկարաձգվել է 30 օրացուցային օրով՝ մինչև 2025թ. հունվարի 24-ը</w:t>
            </w:r>
            <w:r w:rsidR="001320AE">
              <w:rPr>
                <w:rFonts w:ascii="Cambria Math" w:hAnsi="Cambria Math" w:cs="Sylfaen"/>
                <w:bCs/>
                <w:sz w:val="24"/>
                <w:szCs w:val="24"/>
                <w:lang w:val="hy-AM"/>
              </w:rPr>
              <w:t xml:space="preserve">։ </w:t>
            </w:r>
            <w:r w:rsidR="001320AE">
              <w:rPr>
                <w:rFonts w:ascii="GHEA Grapalat" w:hAnsi="GHEA Grapalat" w:cs="Sylfaen"/>
                <w:bCs/>
                <w:sz w:val="24"/>
                <w:szCs w:val="24"/>
                <w:lang w:val="hy-AM"/>
              </w:rPr>
              <w:t>Հայաստանի Հանրապետության կառավարության</w:t>
            </w:r>
            <w:r w:rsidR="00EA6076">
              <w:rPr>
                <w:rFonts w:ascii="GHEA Grapalat" w:hAnsi="GHEA Grapalat" w:cs="Sylfaen"/>
                <w:bCs/>
                <w:sz w:val="24"/>
                <w:szCs w:val="24"/>
                <w:lang w:val="hy-AM"/>
              </w:rPr>
              <w:t xml:space="preserve"> </w:t>
            </w:r>
            <w:r w:rsidR="00962861">
              <w:rPr>
                <w:rFonts w:ascii="GHEA Grapalat" w:hAnsi="GHEA Grapalat" w:cs="Sylfaen"/>
                <w:bCs/>
                <w:sz w:val="24"/>
                <w:szCs w:val="24"/>
                <w:lang w:val="hy-AM"/>
              </w:rPr>
              <w:t xml:space="preserve">2024 թվականի դեկտեմբերի </w:t>
            </w:r>
            <w:r w:rsidR="00962861">
              <w:rPr>
                <w:rFonts w:ascii="GHEA Grapalat" w:hAnsi="GHEA Grapalat" w:cs="Sylfaen"/>
                <w:bCs/>
                <w:sz w:val="24"/>
                <w:szCs w:val="24"/>
                <w:lang w:val="hy-AM"/>
              </w:rPr>
              <w:lastRenderedPageBreak/>
              <w:t xml:space="preserve">27-ի </w:t>
            </w:r>
            <w:r w:rsidR="00962861" w:rsidRPr="00BE7C87">
              <w:rPr>
                <w:rFonts w:ascii="GHEA Grapalat" w:hAnsi="GHEA Grapalat" w:cs="Sylfaen"/>
                <w:bCs/>
                <w:sz w:val="24"/>
                <w:szCs w:val="24"/>
                <w:lang w:val="hy-AM"/>
              </w:rPr>
              <w:t xml:space="preserve">N </w:t>
            </w:r>
            <w:r w:rsidR="00962861">
              <w:rPr>
                <w:rFonts w:ascii="GHEA Grapalat" w:hAnsi="GHEA Grapalat" w:cs="Sylfaen"/>
                <w:bCs/>
                <w:sz w:val="24"/>
                <w:szCs w:val="24"/>
                <w:lang w:val="hy-AM"/>
              </w:rPr>
              <w:t>2060-Ն որոշման</w:t>
            </w:r>
            <w:r w:rsidR="00285776">
              <w:rPr>
                <w:rFonts w:ascii="GHEA Grapalat" w:hAnsi="GHEA Grapalat" w:cs="Sylfaen"/>
                <w:bCs/>
                <w:sz w:val="24"/>
                <w:szCs w:val="24"/>
                <w:lang w:val="hy-AM"/>
              </w:rPr>
              <w:t xml:space="preserve"> 26-րդ </w:t>
            </w:r>
            <w:r w:rsidR="002D3997">
              <w:rPr>
                <w:rFonts w:ascii="GHEA Grapalat" w:hAnsi="GHEA Grapalat" w:cs="Sylfaen"/>
                <w:bCs/>
                <w:sz w:val="24"/>
                <w:szCs w:val="24"/>
                <w:lang w:val="hy-AM"/>
              </w:rPr>
              <w:t>կետ</w:t>
            </w:r>
            <w:r w:rsidR="00024B6B">
              <w:rPr>
                <w:rFonts w:ascii="GHEA Grapalat" w:hAnsi="GHEA Grapalat" w:cs="Sylfaen"/>
                <w:bCs/>
                <w:sz w:val="24"/>
                <w:szCs w:val="24"/>
                <w:lang w:val="hy-AM"/>
              </w:rPr>
              <w:t xml:space="preserve">ով սահմանված </w:t>
            </w:r>
            <w:r w:rsidR="00024B6B" w:rsidRPr="00024B6B">
              <w:rPr>
                <w:rFonts w:ascii="GHEA Grapalat" w:hAnsi="GHEA Grapalat" w:cs="Sylfaen"/>
                <w:bCs/>
                <w:sz w:val="24"/>
                <w:szCs w:val="24"/>
                <w:lang w:val="hy-AM"/>
              </w:rPr>
              <w:t>Հայաստանի Հանրապետության 2025 թվականի պետական բյուջեի փաստացի ձևավորված տարեսկզբի ազատ մնացորդի հաշվին ֆինանսավորման ենթակա՝ կապիտալ ծախսերի գծով 2024 թվականին ստանձնված, սակայն 2024 թվականի դեկտեմբերի 31-ի դրությամբ փաստացի չիրականացված պայմանագրային պարտավորությունների ընտրության և ֆինանսավորման</w:t>
            </w:r>
            <w:r w:rsidR="00024B6B">
              <w:rPr>
                <w:rFonts w:ascii="GHEA Grapalat" w:hAnsi="GHEA Grapalat" w:cs="Sylfaen"/>
                <w:bCs/>
                <w:sz w:val="24"/>
                <w:szCs w:val="24"/>
                <w:lang w:val="hy-AM"/>
              </w:rPr>
              <w:t xml:space="preserve"> գործընթացը ձգվում է մինչև 2025 թվականի փետրվարի 20-ը</w:t>
            </w:r>
            <w:r w:rsidR="00614699">
              <w:rPr>
                <w:rFonts w:ascii="GHEA Grapalat" w:hAnsi="GHEA Grapalat" w:cs="Sylfaen"/>
                <w:bCs/>
                <w:sz w:val="24"/>
                <w:szCs w:val="24"/>
                <w:lang w:val="hy-AM"/>
              </w:rPr>
              <w:t xml:space="preserve"> </w:t>
            </w:r>
            <w:r w:rsidR="00614699" w:rsidRPr="00BE7C87">
              <w:rPr>
                <w:rFonts w:ascii="GHEA Grapalat" w:hAnsi="GHEA Grapalat" w:cs="Sylfaen"/>
                <w:bCs/>
                <w:sz w:val="24"/>
                <w:szCs w:val="24"/>
                <w:lang w:val="hy-AM"/>
              </w:rPr>
              <w:t>(</w:t>
            </w:r>
            <w:r w:rsidR="00614699">
              <w:rPr>
                <w:rFonts w:ascii="GHEA Grapalat" w:hAnsi="GHEA Grapalat" w:cs="Sylfaen"/>
                <w:bCs/>
                <w:sz w:val="24"/>
                <w:szCs w:val="24"/>
                <w:lang w:val="hy-AM"/>
              </w:rPr>
              <w:t xml:space="preserve">ֆինանսների նախարարը </w:t>
            </w:r>
            <w:r w:rsidR="00614699" w:rsidRPr="00BE7C87">
              <w:rPr>
                <w:rFonts w:ascii="GHEA Grapalat" w:hAnsi="GHEA Grapalat" w:cs="Sylfaen"/>
                <w:bCs/>
                <w:sz w:val="24"/>
                <w:szCs w:val="24"/>
                <w:lang w:val="hy-AM"/>
              </w:rPr>
              <w:t>մինչև 2025 թվականի փետրվարի 20-ը Հայաստանի Հանրապետության կառավարության քննարկման</w:t>
            </w:r>
            <w:r w:rsidR="00614699">
              <w:rPr>
                <w:rFonts w:ascii="GHEA Grapalat" w:hAnsi="GHEA Grapalat" w:cs="Sylfaen"/>
                <w:bCs/>
                <w:sz w:val="24"/>
                <w:szCs w:val="24"/>
                <w:lang w:val="hy-AM"/>
              </w:rPr>
              <w:t>ն է</w:t>
            </w:r>
            <w:r w:rsidR="00614699" w:rsidRPr="00BE7C87">
              <w:rPr>
                <w:rFonts w:ascii="GHEA Grapalat" w:hAnsi="GHEA Grapalat" w:cs="Sylfaen"/>
                <w:bCs/>
                <w:sz w:val="24"/>
                <w:szCs w:val="24"/>
                <w:lang w:val="hy-AM"/>
              </w:rPr>
              <w:t xml:space="preserve"> ներկայացն</w:t>
            </w:r>
            <w:r w:rsidR="00614699">
              <w:rPr>
                <w:rFonts w:ascii="GHEA Grapalat" w:hAnsi="GHEA Grapalat" w:cs="Sylfaen"/>
                <w:bCs/>
                <w:sz w:val="24"/>
                <w:szCs w:val="24"/>
                <w:lang w:val="hy-AM"/>
              </w:rPr>
              <w:t>ում</w:t>
            </w:r>
            <w:r w:rsidR="00614699" w:rsidRPr="00BE7C87">
              <w:rPr>
                <w:rFonts w:ascii="GHEA Grapalat" w:hAnsi="GHEA Grapalat" w:cs="Sylfaen"/>
                <w:bCs/>
                <w:sz w:val="24"/>
                <w:szCs w:val="24"/>
                <w:lang w:val="hy-AM"/>
              </w:rPr>
              <w:t xml:space="preserve"> Հայաստանի Հանրապետության 2025 թվականի պետական բյուջեի՝ փաստացի ձևավորված տարեսկզբի ազատ մնացորդի հաշվին ֆինանսավորման ենթակա կապիտալ ծախսերի գծով 2024 թվականին ստանձնված, սակայն 2024 թվականի դեկտեմբերի 31-ի դրությամբ փաստացի չիրականացված պայմանագրային պարտավորությունների վերաբերյալ որոշման նախագիծ</w:t>
            </w:r>
            <w:r w:rsidR="00585D86" w:rsidRPr="00BE7C87">
              <w:rPr>
                <w:rFonts w:ascii="GHEA Grapalat" w:hAnsi="GHEA Grapalat" w:cs="Sylfaen"/>
                <w:bCs/>
                <w:sz w:val="24"/>
                <w:szCs w:val="24"/>
                <w:lang w:val="hy-AM"/>
              </w:rPr>
              <w:t>)</w:t>
            </w:r>
            <w:r w:rsidR="00614699" w:rsidRPr="00BE7C87">
              <w:rPr>
                <w:rFonts w:ascii="GHEA Grapalat" w:hAnsi="GHEA Grapalat" w:cs="Sylfaen"/>
                <w:bCs/>
                <w:sz w:val="24"/>
                <w:szCs w:val="24"/>
                <w:lang w:val="hy-AM"/>
              </w:rPr>
              <w:t>:</w:t>
            </w:r>
            <w:r w:rsidR="00614699">
              <w:rPr>
                <w:rFonts w:ascii="GHEA Grapalat" w:hAnsi="GHEA Grapalat" w:cs="Sylfaen"/>
                <w:bCs/>
                <w:sz w:val="24"/>
                <w:szCs w:val="24"/>
                <w:lang w:val="hy-AM"/>
              </w:rPr>
              <w:t xml:space="preserve"> </w:t>
            </w:r>
          </w:p>
          <w:p w14:paraId="7F1D432F" w14:textId="3B848C2F" w:rsidR="00BE7C87" w:rsidRPr="00BF0CCF" w:rsidRDefault="00BE7C87" w:rsidP="000A2A6A">
            <w:pPr>
              <w:shd w:val="clear" w:color="auto" w:fill="FFFFFF"/>
              <w:tabs>
                <w:tab w:val="left" w:pos="0"/>
              </w:tabs>
              <w:spacing w:after="0" w:line="360" w:lineRule="auto"/>
              <w:jc w:val="both"/>
              <w:rPr>
                <w:rFonts w:ascii="GHEA Grapalat" w:hAnsi="GHEA Grapalat" w:cs="Sylfaen"/>
                <w:bCs/>
                <w:sz w:val="24"/>
                <w:szCs w:val="24"/>
                <w:lang w:val="hy-AM"/>
              </w:rPr>
            </w:pPr>
            <w:r>
              <w:rPr>
                <w:rFonts w:ascii="GHEA Grapalat" w:hAnsi="GHEA Grapalat" w:cs="Sylfaen"/>
                <w:bCs/>
                <w:sz w:val="24"/>
                <w:szCs w:val="24"/>
                <w:lang w:val="hy-AM"/>
              </w:rPr>
              <w:t>Այս առումով ստեղծվելու է մի իրավիճակ, որ էկոպարեկային ծառայությունը չի կարողանալու ընդունել պայմանագրի շրջանակներում մատակարարվող գույքը, քանի որ դրա ընդունումից հետո պայմանագրով սահմանված ժամկետներում չի կ</w:t>
            </w:r>
            <w:r w:rsidR="002C7FCB">
              <w:rPr>
                <w:rFonts w:ascii="GHEA Grapalat" w:hAnsi="GHEA Grapalat" w:cs="Sylfaen"/>
                <w:bCs/>
                <w:sz w:val="24"/>
                <w:szCs w:val="24"/>
                <w:lang w:val="hy-AM"/>
              </w:rPr>
              <w:t>ա</w:t>
            </w:r>
            <w:r>
              <w:rPr>
                <w:rFonts w:ascii="GHEA Grapalat" w:hAnsi="GHEA Grapalat" w:cs="Sylfaen"/>
                <w:bCs/>
                <w:sz w:val="24"/>
                <w:szCs w:val="24"/>
                <w:lang w:val="hy-AM"/>
              </w:rPr>
              <w:t xml:space="preserve">րողանալու վճարել ֆինանսական միջոցների </w:t>
            </w:r>
            <w:r w:rsidRPr="00BF0CCF">
              <w:rPr>
                <w:rFonts w:ascii="GHEA Grapalat" w:hAnsi="GHEA Grapalat" w:cs="Sylfaen"/>
                <w:bCs/>
                <w:sz w:val="24"/>
                <w:szCs w:val="24"/>
                <w:lang w:val="hy-AM"/>
              </w:rPr>
              <w:t>բացակայության պատճառով</w:t>
            </w:r>
            <w:r w:rsidR="00BF0CCF" w:rsidRPr="00BF0CCF">
              <w:rPr>
                <w:rFonts w:ascii="GHEA Grapalat" w:hAnsi="GHEA Grapalat" w:cs="Sylfaen"/>
                <w:bCs/>
                <w:sz w:val="24"/>
                <w:szCs w:val="24"/>
                <w:lang w:val="hy-AM"/>
              </w:rPr>
              <w:t>:</w:t>
            </w:r>
          </w:p>
          <w:p w14:paraId="5016CAD5" w14:textId="1E3A2869" w:rsidR="00E76797" w:rsidRPr="00E76797" w:rsidRDefault="00E76797" w:rsidP="00E76797">
            <w:pPr>
              <w:shd w:val="clear" w:color="auto" w:fill="FFFFFF"/>
              <w:tabs>
                <w:tab w:val="left" w:pos="0"/>
              </w:tabs>
              <w:spacing w:after="0" w:line="360" w:lineRule="auto"/>
              <w:ind w:firstLine="251"/>
              <w:jc w:val="both"/>
              <w:rPr>
                <w:rFonts w:ascii="GHEA Grapalat" w:hAnsi="GHEA Grapalat" w:cs="Sylfaen"/>
                <w:bCs/>
                <w:color w:val="000000" w:themeColor="text1"/>
                <w:sz w:val="24"/>
                <w:szCs w:val="24"/>
                <w:lang w:val="hy-AM"/>
              </w:rPr>
            </w:pPr>
            <w:r w:rsidRPr="00BF0CCF">
              <w:rPr>
                <w:rFonts w:ascii="GHEA Grapalat" w:hAnsi="GHEA Grapalat" w:cs="Sylfaen"/>
                <w:bCs/>
                <w:color w:val="000000" w:themeColor="text1"/>
                <w:sz w:val="24"/>
                <w:szCs w:val="24"/>
                <w:lang w:val="hy-AM"/>
              </w:rPr>
              <w:lastRenderedPageBreak/>
              <w:t xml:space="preserve">Նախագծով նախատեսվել է էկոպարեկային ծառայությանը 2025 թվականի պետական բյուջեով հատկացված </w:t>
            </w:r>
            <w:r w:rsidR="00A96AAB" w:rsidRPr="00A96AAB">
              <w:rPr>
                <w:rStyle w:val="Strong"/>
                <w:rFonts w:ascii="GHEA Grapalat" w:hAnsi="GHEA Grapalat" w:cs="Sylfaen"/>
                <w:b w:val="0"/>
                <w:bCs/>
                <w:sz w:val="24"/>
                <w:szCs w:val="24"/>
                <w:lang w:val="hy-AM"/>
              </w:rPr>
              <w:t>աշխատավարձի ֆոնդի տնտեսումների</w:t>
            </w:r>
            <w:r w:rsidR="00A96AAB">
              <w:rPr>
                <w:rStyle w:val="Strong"/>
                <w:rFonts w:ascii="GHEA Grapalat" w:hAnsi="GHEA Grapalat" w:cs="Sylfaen"/>
                <w:b w:val="0"/>
                <w:bCs/>
                <w:sz w:val="24"/>
                <w:szCs w:val="24"/>
                <w:lang w:val="hy-AM"/>
              </w:rPr>
              <w:t xml:space="preserve"> </w:t>
            </w:r>
            <w:r w:rsidRPr="00A96AAB">
              <w:rPr>
                <w:rFonts w:ascii="GHEA Grapalat" w:hAnsi="GHEA Grapalat" w:cs="Sylfaen"/>
                <w:color w:val="000000" w:themeColor="text1"/>
                <w:sz w:val="24"/>
                <w:szCs w:val="24"/>
                <w:lang w:val="hy-AM"/>
              </w:rPr>
              <w:t>հաշվին կատարել</w:t>
            </w:r>
            <w:r w:rsidRPr="00BF0CCF">
              <w:rPr>
                <w:rFonts w:ascii="GHEA Grapalat" w:hAnsi="GHEA Grapalat" w:cs="Sylfaen"/>
                <w:bCs/>
                <w:color w:val="000000" w:themeColor="text1"/>
                <w:sz w:val="24"/>
                <w:szCs w:val="24"/>
                <w:lang w:val="hy-AM"/>
              </w:rPr>
              <w:t xml:space="preserve"> վերաբաշխում 331</w:t>
            </w:r>
            <w:r w:rsidRPr="00BF0CCF">
              <w:rPr>
                <w:rFonts w:ascii="Calibri" w:hAnsi="Calibri" w:cs="Calibri"/>
                <w:bCs/>
                <w:color w:val="000000" w:themeColor="text1"/>
                <w:sz w:val="24"/>
                <w:szCs w:val="24"/>
                <w:lang w:val="hy-AM"/>
              </w:rPr>
              <w:t> </w:t>
            </w:r>
            <w:r w:rsidRPr="00BF0CCF">
              <w:rPr>
                <w:rFonts w:ascii="GHEA Grapalat" w:hAnsi="GHEA Grapalat" w:cs="Sylfaen"/>
                <w:bCs/>
                <w:color w:val="000000" w:themeColor="text1"/>
                <w:sz w:val="24"/>
                <w:szCs w:val="24"/>
                <w:lang w:val="hy-AM"/>
              </w:rPr>
              <w:t>800 000 ՀՀ դրամի չափով՝ գումարն ուղղելով թվով 22 ավտոմեքենաների ձեռքբերմանը։</w:t>
            </w:r>
          </w:p>
          <w:p w14:paraId="1A5DA2EB" w14:textId="13243EA0" w:rsidR="00E76797" w:rsidRPr="00E76797" w:rsidRDefault="00E76797" w:rsidP="00E76797">
            <w:pPr>
              <w:shd w:val="clear" w:color="auto" w:fill="FFFFFF"/>
              <w:tabs>
                <w:tab w:val="left" w:pos="0"/>
              </w:tabs>
              <w:spacing w:after="0" w:line="360" w:lineRule="auto"/>
              <w:ind w:firstLine="251"/>
              <w:jc w:val="both"/>
              <w:rPr>
                <w:rFonts w:ascii="GHEA Grapalat" w:hAnsi="GHEA Grapalat" w:cs="Sylfaen"/>
                <w:bCs/>
                <w:color w:val="000000" w:themeColor="text1"/>
                <w:sz w:val="24"/>
                <w:szCs w:val="24"/>
                <w:lang w:val="hy-AM"/>
              </w:rPr>
            </w:pPr>
          </w:p>
          <w:p w14:paraId="1AAE4AC2" w14:textId="77777777" w:rsidR="00920B53" w:rsidRPr="00BF0CCF" w:rsidRDefault="00920B53" w:rsidP="00920B53">
            <w:pPr>
              <w:shd w:val="clear" w:color="auto" w:fill="FFFFFF"/>
              <w:tabs>
                <w:tab w:val="left" w:pos="0"/>
              </w:tabs>
              <w:spacing w:after="0" w:line="360" w:lineRule="auto"/>
              <w:ind w:firstLine="251"/>
              <w:jc w:val="both"/>
              <w:rPr>
                <w:rFonts w:ascii="GHEA Grapalat" w:hAnsi="GHEA Grapalat" w:cs="Sylfaen"/>
                <w:bCs/>
                <w:sz w:val="24"/>
                <w:szCs w:val="24"/>
                <w:lang w:val="hy-AM"/>
              </w:rPr>
            </w:pPr>
            <w:r w:rsidRPr="00BF0CCF">
              <w:rPr>
                <w:rFonts w:ascii="GHEA Grapalat" w:hAnsi="GHEA Grapalat" w:cs="Sylfaen"/>
                <w:bCs/>
                <w:sz w:val="24"/>
                <w:szCs w:val="24"/>
                <w:lang w:val="hy-AM"/>
              </w:rPr>
              <w:t>2.</w:t>
            </w:r>
            <w:r w:rsidR="00D05E64" w:rsidRPr="00BF0CCF">
              <w:rPr>
                <w:rFonts w:ascii="GHEA Grapalat" w:hAnsi="GHEA Grapalat" w:cs="Sylfaen"/>
                <w:bCs/>
                <w:sz w:val="24"/>
                <w:szCs w:val="24"/>
                <w:lang w:val="hy-AM"/>
              </w:rPr>
              <w:t xml:space="preserve"> Ընդունվել է։</w:t>
            </w:r>
          </w:p>
          <w:p w14:paraId="21BCF6A5" w14:textId="641ED136" w:rsidR="00D05E64" w:rsidRPr="00D05E64" w:rsidRDefault="0085440B" w:rsidP="0085440B">
            <w:pPr>
              <w:shd w:val="clear" w:color="auto" w:fill="FFFFFF"/>
              <w:tabs>
                <w:tab w:val="left" w:pos="0"/>
              </w:tabs>
              <w:spacing w:after="0" w:line="360" w:lineRule="auto"/>
              <w:ind w:firstLine="251"/>
              <w:jc w:val="both"/>
              <w:rPr>
                <w:rFonts w:ascii="Cambria Math" w:hAnsi="Cambria Math" w:cs="Sylfaen"/>
                <w:bCs/>
                <w:sz w:val="24"/>
                <w:szCs w:val="24"/>
                <w:lang w:val="hy-AM"/>
              </w:rPr>
            </w:pPr>
            <w:r w:rsidRPr="00BF0CCF">
              <w:rPr>
                <w:rFonts w:ascii="GHEA Grapalat" w:hAnsi="GHEA Grapalat" w:cs="Sylfaen"/>
                <w:bCs/>
                <w:sz w:val="24"/>
                <w:szCs w:val="24"/>
                <w:lang w:val="hy-AM"/>
              </w:rPr>
              <w:t>Առաջարկությունների վերաբերյալ տեղեկատվությունը ներառվել է նախագծի հիմնավորման մեջ։</w:t>
            </w: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185AAD"/>
    <w:multiLevelType w:val="hybridMultilevel"/>
    <w:tmpl w:val="48347A54"/>
    <w:lvl w:ilvl="0" w:tplc="3E04716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6"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0"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3"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3"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30"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32"/>
  </w:num>
  <w:num w:numId="3">
    <w:abstractNumId w:val="13"/>
  </w:num>
  <w:num w:numId="4">
    <w:abstractNumId w:val="22"/>
  </w:num>
  <w:num w:numId="5">
    <w:abstractNumId w:val="3"/>
  </w:num>
  <w:num w:numId="6">
    <w:abstractNumId w:val="14"/>
  </w:num>
  <w:num w:numId="7">
    <w:abstractNumId w:val="35"/>
  </w:num>
  <w:num w:numId="8">
    <w:abstractNumId w:val="19"/>
  </w:num>
  <w:num w:numId="9">
    <w:abstractNumId w:val="1"/>
  </w:num>
  <w:num w:numId="10">
    <w:abstractNumId w:val="25"/>
  </w:num>
  <w:num w:numId="11">
    <w:abstractNumId w:val="17"/>
  </w:num>
  <w:num w:numId="12">
    <w:abstractNumId w:val="23"/>
  </w:num>
  <w:num w:numId="13">
    <w:abstractNumId w:val="33"/>
  </w:num>
  <w:num w:numId="14">
    <w:abstractNumId w:val="12"/>
  </w:num>
  <w:num w:numId="15">
    <w:abstractNumId w:val="18"/>
  </w:num>
  <w:num w:numId="16">
    <w:abstractNumId w:val="6"/>
  </w:num>
  <w:num w:numId="17">
    <w:abstractNumId w:val="11"/>
  </w:num>
  <w:num w:numId="18">
    <w:abstractNumId w:val="16"/>
  </w:num>
  <w:num w:numId="19">
    <w:abstractNumId w:val="27"/>
  </w:num>
  <w:num w:numId="20">
    <w:abstractNumId w:val="31"/>
  </w:num>
  <w:num w:numId="21">
    <w:abstractNumId w:val="7"/>
  </w:num>
  <w:num w:numId="22">
    <w:abstractNumId w:val="34"/>
  </w:num>
  <w:num w:numId="23">
    <w:abstractNumId w:val="24"/>
  </w:num>
  <w:num w:numId="24">
    <w:abstractNumId w:val="30"/>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2"/>
  </w:num>
  <w:num w:numId="28">
    <w:abstractNumId w:val="15"/>
  </w:num>
  <w:num w:numId="29">
    <w:abstractNumId w:val="0"/>
  </w:num>
  <w:num w:numId="30">
    <w:abstractNumId w:val="26"/>
  </w:num>
  <w:num w:numId="31">
    <w:abstractNumId w:val="21"/>
  </w:num>
  <w:num w:numId="32">
    <w:abstractNumId w:val="8"/>
  </w:num>
  <w:num w:numId="33">
    <w:abstractNumId w:val="9"/>
  </w:num>
  <w:num w:numId="34">
    <w:abstractNumId w:val="28"/>
  </w:num>
  <w:num w:numId="35">
    <w:abstractNumId w:val="29"/>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11B73"/>
    <w:rsid w:val="00017EC4"/>
    <w:rsid w:val="00020F9D"/>
    <w:rsid w:val="00024B6B"/>
    <w:rsid w:val="00025EAE"/>
    <w:rsid w:val="00032C5E"/>
    <w:rsid w:val="000416F7"/>
    <w:rsid w:val="00042A35"/>
    <w:rsid w:val="00042CFC"/>
    <w:rsid w:val="00050B77"/>
    <w:rsid w:val="00053AAA"/>
    <w:rsid w:val="00054382"/>
    <w:rsid w:val="00055093"/>
    <w:rsid w:val="00061B6B"/>
    <w:rsid w:val="00061CD1"/>
    <w:rsid w:val="00061DAA"/>
    <w:rsid w:val="00062159"/>
    <w:rsid w:val="0006534E"/>
    <w:rsid w:val="0007198D"/>
    <w:rsid w:val="0007233C"/>
    <w:rsid w:val="00072402"/>
    <w:rsid w:val="00074447"/>
    <w:rsid w:val="00076BF1"/>
    <w:rsid w:val="0008432A"/>
    <w:rsid w:val="00087B32"/>
    <w:rsid w:val="000906C9"/>
    <w:rsid w:val="000946FC"/>
    <w:rsid w:val="00096A97"/>
    <w:rsid w:val="000A09BD"/>
    <w:rsid w:val="000A2A6A"/>
    <w:rsid w:val="000A2C85"/>
    <w:rsid w:val="000A3987"/>
    <w:rsid w:val="000A40E5"/>
    <w:rsid w:val="000A70E7"/>
    <w:rsid w:val="000A7C65"/>
    <w:rsid w:val="000B1BE9"/>
    <w:rsid w:val="000B23CE"/>
    <w:rsid w:val="000B2419"/>
    <w:rsid w:val="000B388D"/>
    <w:rsid w:val="000B4902"/>
    <w:rsid w:val="000B55A4"/>
    <w:rsid w:val="000C709D"/>
    <w:rsid w:val="000C746F"/>
    <w:rsid w:val="000C7825"/>
    <w:rsid w:val="000C7E69"/>
    <w:rsid w:val="000D396C"/>
    <w:rsid w:val="000D52CC"/>
    <w:rsid w:val="000D5F04"/>
    <w:rsid w:val="000D656C"/>
    <w:rsid w:val="000D7747"/>
    <w:rsid w:val="000F542B"/>
    <w:rsid w:val="000F6299"/>
    <w:rsid w:val="000F69E5"/>
    <w:rsid w:val="001041CC"/>
    <w:rsid w:val="001104CD"/>
    <w:rsid w:val="00110755"/>
    <w:rsid w:val="00111186"/>
    <w:rsid w:val="001126E6"/>
    <w:rsid w:val="0011328B"/>
    <w:rsid w:val="001148A5"/>
    <w:rsid w:val="00117504"/>
    <w:rsid w:val="00117952"/>
    <w:rsid w:val="00121C41"/>
    <w:rsid w:val="00126A4A"/>
    <w:rsid w:val="00130D84"/>
    <w:rsid w:val="00131662"/>
    <w:rsid w:val="00131785"/>
    <w:rsid w:val="001320AE"/>
    <w:rsid w:val="00132C7C"/>
    <w:rsid w:val="001345B2"/>
    <w:rsid w:val="001426BC"/>
    <w:rsid w:val="0014315F"/>
    <w:rsid w:val="00146E93"/>
    <w:rsid w:val="00147805"/>
    <w:rsid w:val="00147835"/>
    <w:rsid w:val="001567D2"/>
    <w:rsid w:val="00156E9D"/>
    <w:rsid w:val="00167062"/>
    <w:rsid w:val="00172859"/>
    <w:rsid w:val="00172AAF"/>
    <w:rsid w:val="00173862"/>
    <w:rsid w:val="00176847"/>
    <w:rsid w:val="0018336F"/>
    <w:rsid w:val="001849FB"/>
    <w:rsid w:val="00187795"/>
    <w:rsid w:val="001930DE"/>
    <w:rsid w:val="001969C9"/>
    <w:rsid w:val="00197D89"/>
    <w:rsid w:val="001A6D8F"/>
    <w:rsid w:val="001A753C"/>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E0022"/>
    <w:rsid w:val="001E044B"/>
    <w:rsid w:val="001E13A3"/>
    <w:rsid w:val="001E4152"/>
    <w:rsid w:val="001F019E"/>
    <w:rsid w:val="001F0347"/>
    <w:rsid w:val="001F72C7"/>
    <w:rsid w:val="001F72D8"/>
    <w:rsid w:val="002045D0"/>
    <w:rsid w:val="00205E84"/>
    <w:rsid w:val="002148FB"/>
    <w:rsid w:val="002215C2"/>
    <w:rsid w:val="00222E00"/>
    <w:rsid w:val="0022445B"/>
    <w:rsid w:val="00224693"/>
    <w:rsid w:val="00225159"/>
    <w:rsid w:val="00225F7B"/>
    <w:rsid w:val="00227B28"/>
    <w:rsid w:val="00232F21"/>
    <w:rsid w:val="0023457E"/>
    <w:rsid w:val="00235BEC"/>
    <w:rsid w:val="002362F8"/>
    <w:rsid w:val="00243F5A"/>
    <w:rsid w:val="00244DC4"/>
    <w:rsid w:val="00247D9D"/>
    <w:rsid w:val="00250F9A"/>
    <w:rsid w:val="00251CD6"/>
    <w:rsid w:val="002540D6"/>
    <w:rsid w:val="00254771"/>
    <w:rsid w:val="00255DE1"/>
    <w:rsid w:val="00257276"/>
    <w:rsid w:val="0026099E"/>
    <w:rsid w:val="0026145B"/>
    <w:rsid w:val="00261AE3"/>
    <w:rsid w:val="00265BAF"/>
    <w:rsid w:val="00266C96"/>
    <w:rsid w:val="0027055C"/>
    <w:rsid w:val="002762AC"/>
    <w:rsid w:val="002811B5"/>
    <w:rsid w:val="00282427"/>
    <w:rsid w:val="00285776"/>
    <w:rsid w:val="0028687B"/>
    <w:rsid w:val="00286DC7"/>
    <w:rsid w:val="00290895"/>
    <w:rsid w:val="00291A64"/>
    <w:rsid w:val="00292110"/>
    <w:rsid w:val="00294370"/>
    <w:rsid w:val="002959BF"/>
    <w:rsid w:val="0029799C"/>
    <w:rsid w:val="002A2738"/>
    <w:rsid w:val="002B0C6E"/>
    <w:rsid w:val="002B4469"/>
    <w:rsid w:val="002B4A3E"/>
    <w:rsid w:val="002B4EE1"/>
    <w:rsid w:val="002B53D0"/>
    <w:rsid w:val="002C1623"/>
    <w:rsid w:val="002C16E5"/>
    <w:rsid w:val="002C210D"/>
    <w:rsid w:val="002C41C8"/>
    <w:rsid w:val="002C5D3F"/>
    <w:rsid w:val="002C7042"/>
    <w:rsid w:val="002C7FCB"/>
    <w:rsid w:val="002D33BA"/>
    <w:rsid w:val="002D3836"/>
    <w:rsid w:val="002D3997"/>
    <w:rsid w:val="002D5073"/>
    <w:rsid w:val="002D75F1"/>
    <w:rsid w:val="002E0B9F"/>
    <w:rsid w:val="002E199F"/>
    <w:rsid w:val="002E1DC7"/>
    <w:rsid w:val="002E2229"/>
    <w:rsid w:val="002E3B82"/>
    <w:rsid w:val="002E4767"/>
    <w:rsid w:val="002E7EFF"/>
    <w:rsid w:val="002F2818"/>
    <w:rsid w:val="002F5DB2"/>
    <w:rsid w:val="002F70F8"/>
    <w:rsid w:val="002F7623"/>
    <w:rsid w:val="00302C27"/>
    <w:rsid w:val="0030617E"/>
    <w:rsid w:val="003104BC"/>
    <w:rsid w:val="00311351"/>
    <w:rsid w:val="00311804"/>
    <w:rsid w:val="003123A0"/>
    <w:rsid w:val="003141F0"/>
    <w:rsid w:val="003258BD"/>
    <w:rsid w:val="00332C38"/>
    <w:rsid w:val="00337B4E"/>
    <w:rsid w:val="00340E05"/>
    <w:rsid w:val="0034452D"/>
    <w:rsid w:val="00347869"/>
    <w:rsid w:val="0035199B"/>
    <w:rsid w:val="00351CE9"/>
    <w:rsid w:val="00352273"/>
    <w:rsid w:val="00356431"/>
    <w:rsid w:val="00356619"/>
    <w:rsid w:val="0035668A"/>
    <w:rsid w:val="003566F9"/>
    <w:rsid w:val="00364955"/>
    <w:rsid w:val="00370898"/>
    <w:rsid w:val="00372E12"/>
    <w:rsid w:val="0037591F"/>
    <w:rsid w:val="003759D5"/>
    <w:rsid w:val="00386BA8"/>
    <w:rsid w:val="00386C4D"/>
    <w:rsid w:val="00390E0B"/>
    <w:rsid w:val="00391BB3"/>
    <w:rsid w:val="0039229C"/>
    <w:rsid w:val="003938C3"/>
    <w:rsid w:val="003944FD"/>
    <w:rsid w:val="003A31D2"/>
    <w:rsid w:val="003A673A"/>
    <w:rsid w:val="003B0930"/>
    <w:rsid w:val="003C1147"/>
    <w:rsid w:val="003C1955"/>
    <w:rsid w:val="003C1D64"/>
    <w:rsid w:val="003C34E1"/>
    <w:rsid w:val="003C3EC5"/>
    <w:rsid w:val="003C7B3B"/>
    <w:rsid w:val="003D196E"/>
    <w:rsid w:val="003D2A8B"/>
    <w:rsid w:val="003E0F93"/>
    <w:rsid w:val="003E494F"/>
    <w:rsid w:val="003E5D7C"/>
    <w:rsid w:val="003E7C75"/>
    <w:rsid w:val="003F06F4"/>
    <w:rsid w:val="003F1427"/>
    <w:rsid w:val="003F1497"/>
    <w:rsid w:val="003F1885"/>
    <w:rsid w:val="003F5A9C"/>
    <w:rsid w:val="003F7288"/>
    <w:rsid w:val="0040400D"/>
    <w:rsid w:val="00404373"/>
    <w:rsid w:val="004058AE"/>
    <w:rsid w:val="00406135"/>
    <w:rsid w:val="00410984"/>
    <w:rsid w:val="00411238"/>
    <w:rsid w:val="00411405"/>
    <w:rsid w:val="00411928"/>
    <w:rsid w:val="00411CFA"/>
    <w:rsid w:val="00412F55"/>
    <w:rsid w:val="00413F9B"/>
    <w:rsid w:val="00420542"/>
    <w:rsid w:val="004229C9"/>
    <w:rsid w:val="00422F7C"/>
    <w:rsid w:val="0042676D"/>
    <w:rsid w:val="00433020"/>
    <w:rsid w:val="00433C1B"/>
    <w:rsid w:val="00437B4A"/>
    <w:rsid w:val="0044060A"/>
    <w:rsid w:val="004465ED"/>
    <w:rsid w:val="00446614"/>
    <w:rsid w:val="004512B4"/>
    <w:rsid w:val="00451C63"/>
    <w:rsid w:val="00452CB0"/>
    <w:rsid w:val="00452D85"/>
    <w:rsid w:val="00452ED0"/>
    <w:rsid w:val="00455247"/>
    <w:rsid w:val="004556CD"/>
    <w:rsid w:val="0046033F"/>
    <w:rsid w:val="00460E7D"/>
    <w:rsid w:val="004613EC"/>
    <w:rsid w:val="004675E1"/>
    <w:rsid w:val="00470347"/>
    <w:rsid w:val="00473501"/>
    <w:rsid w:val="004761E7"/>
    <w:rsid w:val="00477501"/>
    <w:rsid w:val="00477A21"/>
    <w:rsid w:val="00477F33"/>
    <w:rsid w:val="004808F7"/>
    <w:rsid w:val="00480EEB"/>
    <w:rsid w:val="00483FF1"/>
    <w:rsid w:val="004850B8"/>
    <w:rsid w:val="004863D5"/>
    <w:rsid w:val="0048796C"/>
    <w:rsid w:val="004916DF"/>
    <w:rsid w:val="00492353"/>
    <w:rsid w:val="00492CAF"/>
    <w:rsid w:val="00493AA4"/>
    <w:rsid w:val="00494D52"/>
    <w:rsid w:val="004978EF"/>
    <w:rsid w:val="004A01FD"/>
    <w:rsid w:val="004A0232"/>
    <w:rsid w:val="004A373F"/>
    <w:rsid w:val="004B0B19"/>
    <w:rsid w:val="004B4F43"/>
    <w:rsid w:val="004B6571"/>
    <w:rsid w:val="004B7552"/>
    <w:rsid w:val="004B7D36"/>
    <w:rsid w:val="004C2881"/>
    <w:rsid w:val="004C5CB9"/>
    <w:rsid w:val="004D2AA8"/>
    <w:rsid w:val="004D3F9F"/>
    <w:rsid w:val="004D4EEE"/>
    <w:rsid w:val="004D653A"/>
    <w:rsid w:val="004E2480"/>
    <w:rsid w:val="004F7551"/>
    <w:rsid w:val="00501A49"/>
    <w:rsid w:val="00502AE0"/>
    <w:rsid w:val="005047A1"/>
    <w:rsid w:val="00504A9B"/>
    <w:rsid w:val="005060F1"/>
    <w:rsid w:val="00506C7F"/>
    <w:rsid w:val="005070E8"/>
    <w:rsid w:val="00507FDC"/>
    <w:rsid w:val="0051331A"/>
    <w:rsid w:val="00514253"/>
    <w:rsid w:val="005154EE"/>
    <w:rsid w:val="00521C97"/>
    <w:rsid w:val="00533E6D"/>
    <w:rsid w:val="0054045F"/>
    <w:rsid w:val="005439EE"/>
    <w:rsid w:val="00544481"/>
    <w:rsid w:val="00544D15"/>
    <w:rsid w:val="005466FB"/>
    <w:rsid w:val="005501C8"/>
    <w:rsid w:val="00550E75"/>
    <w:rsid w:val="00553651"/>
    <w:rsid w:val="0055478D"/>
    <w:rsid w:val="0055570B"/>
    <w:rsid w:val="0056222B"/>
    <w:rsid w:val="00563D6E"/>
    <w:rsid w:val="005652AC"/>
    <w:rsid w:val="005718EC"/>
    <w:rsid w:val="00571E25"/>
    <w:rsid w:val="00573E2C"/>
    <w:rsid w:val="00577E00"/>
    <w:rsid w:val="00581D9E"/>
    <w:rsid w:val="00583BEB"/>
    <w:rsid w:val="00584484"/>
    <w:rsid w:val="00584A00"/>
    <w:rsid w:val="00585D86"/>
    <w:rsid w:val="00586AA1"/>
    <w:rsid w:val="00590482"/>
    <w:rsid w:val="00590CE1"/>
    <w:rsid w:val="00592638"/>
    <w:rsid w:val="00596137"/>
    <w:rsid w:val="00596587"/>
    <w:rsid w:val="005A1766"/>
    <w:rsid w:val="005A2629"/>
    <w:rsid w:val="005A263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D7A13"/>
    <w:rsid w:val="005E014F"/>
    <w:rsid w:val="005E6DB2"/>
    <w:rsid w:val="005F2799"/>
    <w:rsid w:val="005F6EA8"/>
    <w:rsid w:val="005F6FC9"/>
    <w:rsid w:val="005F7D0D"/>
    <w:rsid w:val="00600B15"/>
    <w:rsid w:val="006023C5"/>
    <w:rsid w:val="0060241C"/>
    <w:rsid w:val="00604BA3"/>
    <w:rsid w:val="006057A7"/>
    <w:rsid w:val="00607726"/>
    <w:rsid w:val="00610AA5"/>
    <w:rsid w:val="006112D7"/>
    <w:rsid w:val="006138A8"/>
    <w:rsid w:val="00614699"/>
    <w:rsid w:val="00614AFE"/>
    <w:rsid w:val="006168BB"/>
    <w:rsid w:val="00630F03"/>
    <w:rsid w:val="006328B9"/>
    <w:rsid w:val="0063340E"/>
    <w:rsid w:val="006335FB"/>
    <w:rsid w:val="006434AB"/>
    <w:rsid w:val="00647EC3"/>
    <w:rsid w:val="00651221"/>
    <w:rsid w:val="00651860"/>
    <w:rsid w:val="0065198E"/>
    <w:rsid w:val="00651FDB"/>
    <w:rsid w:val="006526E1"/>
    <w:rsid w:val="0065274C"/>
    <w:rsid w:val="00652A17"/>
    <w:rsid w:val="00653558"/>
    <w:rsid w:val="00657470"/>
    <w:rsid w:val="0066068F"/>
    <w:rsid w:val="00660AAD"/>
    <w:rsid w:val="00660B1C"/>
    <w:rsid w:val="00664E29"/>
    <w:rsid w:val="006652B6"/>
    <w:rsid w:val="006752B5"/>
    <w:rsid w:val="00681FBB"/>
    <w:rsid w:val="00684D57"/>
    <w:rsid w:val="006875B1"/>
    <w:rsid w:val="00692EF2"/>
    <w:rsid w:val="00692F95"/>
    <w:rsid w:val="00694E19"/>
    <w:rsid w:val="00695F86"/>
    <w:rsid w:val="006A1923"/>
    <w:rsid w:val="006A79F3"/>
    <w:rsid w:val="006B2123"/>
    <w:rsid w:val="006B4557"/>
    <w:rsid w:val="006B5761"/>
    <w:rsid w:val="006B6BC6"/>
    <w:rsid w:val="006C0023"/>
    <w:rsid w:val="006C29CF"/>
    <w:rsid w:val="006C2F9D"/>
    <w:rsid w:val="006C64C0"/>
    <w:rsid w:val="006C7DA4"/>
    <w:rsid w:val="006D0EE7"/>
    <w:rsid w:val="006D2764"/>
    <w:rsid w:val="006D3662"/>
    <w:rsid w:val="006E0E56"/>
    <w:rsid w:val="006E288A"/>
    <w:rsid w:val="006E300B"/>
    <w:rsid w:val="006E3173"/>
    <w:rsid w:val="006E651D"/>
    <w:rsid w:val="006F279C"/>
    <w:rsid w:val="006F2E25"/>
    <w:rsid w:val="006F32E9"/>
    <w:rsid w:val="006F4180"/>
    <w:rsid w:val="006F5712"/>
    <w:rsid w:val="006F5B83"/>
    <w:rsid w:val="006F689B"/>
    <w:rsid w:val="00700A5B"/>
    <w:rsid w:val="00700D70"/>
    <w:rsid w:val="00703D9A"/>
    <w:rsid w:val="007101ED"/>
    <w:rsid w:val="00710A37"/>
    <w:rsid w:val="00712C5B"/>
    <w:rsid w:val="00713D7D"/>
    <w:rsid w:val="00714B9D"/>
    <w:rsid w:val="00716835"/>
    <w:rsid w:val="00717841"/>
    <w:rsid w:val="00724EBD"/>
    <w:rsid w:val="00725E55"/>
    <w:rsid w:val="00741002"/>
    <w:rsid w:val="00742FA8"/>
    <w:rsid w:val="0074479A"/>
    <w:rsid w:val="00747947"/>
    <w:rsid w:val="00753CF3"/>
    <w:rsid w:val="00755FC6"/>
    <w:rsid w:val="0076319F"/>
    <w:rsid w:val="007676C8"/>
    <w:rsid w:val="007728DF"/>
    <w:rsid w:val="00774486"/>
    <w:rsid w:val="00775C29"/>
    <w:rsid w:val="00775D0B"/>
    <w:rsid w:val="0077736E"/>
    <w:rsid w:val="007827D2"/>
    <w:rsid w:val="007853F0"/>
    <w:rsid w:val="00786D10"/>
    <w:rsid w:val="007871FC"/>
    <w:rsid w:val="007A0A73"/>
    <w:rsid w:val="007A34E1"/>
    <w:rsid w:val="007A5957"/>
    <w:rsid w:val="007A60BA"/>
    <w:rsid w:val="007A7B84"/>
    <w:rsid w:val="007B50F7"/>
    <w:rsid w:val="007C18EF"/>
    <w:rsid w:val="007C1EE9"/>
    <w:rsid w:val="007C562F"/>
    <w:rsid w:val="007C5B6F"/>
    <w:rsid w:val="007C5E3C"/>
    <w:rsid w:val="007C692B"/>
    <w:rsid w:val="007C7DC0"/>
    <w:rsid w:val="007D1BF7"/>
    <w:rsid w:val="007D359D"/>
    <w:rsid w:val="007D6462"/>
    <w:rsid w:val="007D739C"/>
    <w:rsid w:val="007E0CB7"/>
    <w:rsid w:val="007E1D1C"/>
    <w:rsid w:val="007E4453"/>
    <w:rsid w:val="007E6AD1"/>
    <w:rsid w:val="007F1412"/>
    <w:rsid w:val="007F1AE9"/>
    <w:rsid w:val="007F6F2F"/>
    <w:rsid w:val="0080061C"/>
    <w:rsid w:val="0080152A"/>
    <w:rsid w:val="00804842"/>
    <w:rsid w:val="00810B2D"/>
    <w:rsid w:val="00813B3B"/>
    <w:rsid w:val="008154E8"/>
    <w:rsid w:val="00824278"/>
    <w:rsid w:val="00825A67"/>
    <w:rsid w:val="008262DB"/>
    <w:rsid w:val="0082712F"/>
    <w:rsid w:val="008276CC"/>
    <w:rsid w:val="00831DC7"/>
    <w:rsid w:val="008349D3"/>
    <w:rsid w:val="008351AA"/>
    <w:rsid w:val="0083726A"/>
    <w:rsid w:val="0084048D"/>
    <w:rsid w:val="00842BFD"/>
    <w:rsid w:val="00847039"/>
    <w:rsid w:val="008479E9"/>
    <w:rsid w:val="0085440B"/>
    <w:rsid w:val="0085584C"/>
    <w:rsid w:val="00855C0F"/>
    <w:rsid w:val="00860494"/>
    <w:rsid w:val="00863BD9"/>
    <w:rsid w:val="00866B20"/>
    <w:rsid w:val="0086749A"/>
    <w:rsid w:val="0087386D"/>
    <w:rsid w:val="00874BDA"/>
    <w:rsid w:val="008828CA"/>
    <w:rsid w:val="00883A25"/>
    <w:rsid w:val="00885C4F"/>
    <w:rsid w:val="008865F7"/>
    <w:rsid w:val="00886692"/>
    <w:rsid w:val="00890DAE"/>
    <w:rsid w:val="0089480D"/>
    <w:rsid w:val="0089577B"/>
    <w:rsid w:val="00896FC3"/>
    <w:rsid w:val="008A113B"/>
    <w:rsid w:val="008B1D7E"/>
    <w:rsid w:val="008B56D2"/>
    <w:rsid w:val="008B726C"/>
    <w:rsid w:val="008B7CF7"/>
    <w:rsid w:val="008C0E34"/>
    <w:rsid w:val="008C4108"/>
    <w:rsid w:val="008C475D"/>
    <w:rsid w:val="008C6ABB"/>
    <w:rsid w:val="008D00C0"/>
    <w:rsid w:val="008D03E3"/>
    <w:rsid w:val="008D20A1"/>
    <w:rsid w:val="008D23E8"/>
    <w:rsid w:val="008D30DE"/>
    <w:rsid w:val="008D56A1"/>
    <w:rsid w:val="008E26BC"/>
    <w:rsid w:val="008E27E9"/>
    <w:rsid w:val="008E410E"/>
    <w:rsid w:val="008F2A67"/>
    <w:rsid w:val="008F4271"/>
    <w:rsid w:val="0090117A"/>
    <w:rsid w:val="00904CCB"/>
    <w:rsid w:val="009062FD"/>
    <w:rsid w:val="00907D8C"/>
    <w:rsid w:val="00910BDF"/>
    <w:rsid w:val="0091326E"/>
    <w:rsid w:val="00913B73"/>
    <w:rsid w:val="009145B5"/>
    <w:rsid w:val="00917671"/>
    <w:rsid w:val="00917C3B"/>
    <w:rsid w:val="00920B53"/>
    <w:rsid w:val="00920D9C"/>
    <w:rsid w:val="00922E03"/>
    <w:rsid w:val="00931385"/>
    <w:rsid w:val="0093770C"/>
    <w:rsid w:val="00943EAB"/>
    <w:rsid w:val="009468AD"/>
    <w:rsid w:val="00953C38"/>
    <w:rsid w:val="009602CC"/>
    <w:rsid w:val="0096169C"/>
    <w:rsid w:val="00962861"/>
    <w:rsid w:val="0097363F"/>
    <w:rsid w:val="00980816"/>
    <w:rsid w:val="00981A9E"/>
    <w:rsid w:val="00981B94"/>
    <w:rsid w:val="0098778C"/>
    <w:rsid w:val="00990E09"/>
    <w:rsid w:val="00992C4A"/>
    <w:rsid w:val="00994B5A"/>
    <w:rsid w:val="009958CF"/>
    <w:rsid w:val="00997C59"/>
    <w:rsid w:val="009A1C99"/>
    <w:rsid w:val="009A210B"/>
    <w:rsid w:val="009A3AAB"/>
    <w:rsid w:val="009A5EC6"/>
    <w:rsid w:val="009A62A4"/>
    <w:rsid w:val="009A6F9F"/>
    <w:rsid w:val="009A7CFB"/>
    <w:rsid w:val="009B3DA3"/>
    <w:rsid w:val="009B5AA7"/>
    <w:rsid w:val="009B5C9F"/>
    <w:rsid w:val="009B6D4E"/>
    <w:rsid w:val="009B6F8F"/>
    <w:rsid w:val="009C0260"/>
    <w:rsid w:val="009C1C60"/>
    <w:rsid w:val="009C5998"/>
    <w:rsid w:val="009C6370"/>
    <w:rsid w:val="009C70DF"/>
    <w:rsid w:val="009D00DD"/>
    <w:rsid w:val="009D00F9"/>
    <w:rsid w:val="009D212F"/>
    <w:rsid w:val="009D3EB2"/>
    <w:rsid w:val="009D71B6"/>
    <w:rsid w:val="009D7708"/>
    <w:rsid w:val="009E0A57"/>
    <w:rsid w:val="009E3DC7"/>
    <w:rsid w:val="009E6476"/>
    <w:rsid w:val="009F00DA"/>
    <w:rsid w:val="009F297B"/>
    <w:rsid w:val="009F308C"/>
    <w:rsid w:val="009F4B65"/>
    <w:rsid w:val="009F719B"/>
    <w:rsid w:val="00A12884"/>
    <w:rsid w:val="00A14253"/>
    <w:rsid w:val="00A177BA"/>
    <w:rsid w:val="00A277BA"/>
    <w:rsid w:val="00A35CE0"/>
    <w:rsid w:val="00A36820"/>
    <w:rsid w:val="00A40A93"/>
    <w:rsid w:val="00A42796"/>
    <w:rsid w:val="00A47AAC"/>
    <w:rsid w:val="00A50F1C"/>
    <w:rsid w:val="00A51187"/>
    <w:rsid w:val="00A520BD"/>
    <w:rsid w:val="00A55129"/>
    <w:rsid w:val="00A5795A"/>
    <w:rsid w:val="00A64A16"/>
    <w:rsid w:val="00A66E37"/>
    <w:rsid w:val="00A7102A"/>
    <w:rsid w:val="00A71EA8"/>
    <w:rsid w:val="00A73864"/>
    <w:rsid w:val="00A75C66"/>
    <w:rsid w:val="00A771E0"/>
    <w:rsid w:val="00A83949"/>
    <w:rsid w:val="00A83FAA"/>
    <w:rsid w:val="00A860DA"/>
    <w:rsid w:val="00A86A14"/>
    <w:rsid w:val="00A91BDE"/>
    <w:rsid w:val="00A96262"/>
    <w:rsid w:val="00A96AAB"/>
    <w:rsid w:val="00AA11C8"/>
    <w:rsid w:val="00AA47A0"/>
    <w:rsid w:val="00AA6A2F"/>
    <w:rsid w:val="00AA73F7"/>
    <w:rsid w:val="00AB3741"/>
    <w:rsid w:val="00AB3A0B"/>
    <w:rsid w:val="00AB5E1A"/>
    <w:rsid w:val="00AC0AAC"/>
    <w:rsid w:val="00AC290B"/>
    <w:rsid w:val="00AC3C57"/>
    <w:rsid w:val="00AC69A3"/>
    <w:rsid w:val="00AC6C0C"/>
    <w:rsid w:val="00AD2ED9"/>
    <w:rsid w:val="00AD6DAD"/>
    <w:rsid w:val="00AE34FB"/>
    <w:rsid w:val="00AE6FFB"/>
    <w:rsid w:val="00AF63DA"/>
    <w:rsid w:val="00AF7302"/>
    <w:rsid w:val="00B00AEE"/>
    <w:rsid w:val="00B03189"/>
    <w:rsid w:val="00B05753"/>
    <w:rsid w:val="00B06EE5"/>
    <w:rsid w:val="00B159F6"/>
    <w:rsid w:val="00B20A03"/>
    <w:rsid w:val="00B270E4"/>
    <w:rsid w:val="00B34970"/>
    <w:rsid w:val="00B41E6E"/>
    <w:rsid w:val="00B42019"/>
    <w:rsid w:val="00B42585"/>
    <w:rsid w:val="00B45197"/>
    <w:rsid w:val="00B45A65"/>
    <w:rsid w:val="00B46046"/>
    <w:rsid w:val="00B47BD3"/>
    <w:rsid w:val="00B57E3E"/>
    <w:rsid w:val="00B60C0F"/>
    <w:rsid w:val="00B61248"/>
    <w:rsid w:val="00B6255A"/>
    <w:rsid w:val="00B648E0"/>
    <w:rsid w:val="00B66561"/>
    <w:rsid w:val="00B66AC4"/>
    <w:rsid w:val="00B67C83"/>
    <w:rsid w:val="00B72618"/>
    <w:rsid w:val="00B72870"/>
    <w:rsid w:val="00B7504A"/>
    <w:rsid w:val="00B75F64"/>
    <w:rsid w:val="00B76754"/>
    <w:rsid w:val="00B774F8"/>
    <w:rsid w:val="00B84B55"/>
    <w:rsid w:val="00B92A29"/>
    <w:rsid w:val="00B92DB3"/>
    <w:rsid w:val="00B944BB"/>
    <w:rsid w:val="00B95934"/>
    <w:rsid w:val="00B95A4D"/>
    <w:rsid w:val="00B97074"/>
    <w:rsid w:val="00BA260D"/>
    <w:rsid w:val="00BA3A65"/>
    <w:rsid w:val="00BA763E"/>
    <w:rsid w:val="00BA7AEA"/>
    <w:rsid w:val="00BC390B"/>
    <w:rsid w:val="00BC3F6F"/>
    <w:rsid w:val="00BD20D9"/>
    <w:rsid w:val="00BD2557"/>
    <w:rsid w:val="00BD33BA"/>
    <w:rsid w:val="00BD3C13"/>
    <w:rsid w:val="00BD49F7"/>
    <w:rsid w:val="00BD4E84"/>
    <w:rsid w:val="00BD74B2"/>
    <w:rsid w:val="00BE5728"/>
    <w:rsid w:val="00BE6B74"/>
    <w:rsid w:val="00BE6CB6"/>
    <w:rsid w:val="00BE7115"/>
    <w:rsid w:val="00BE7C87"/>
    <w:rsid w:val="00BF0CCF"/>
    <w:rsid w:val="00BF676F"/>
    <w:rsid w:val="00C00D5C"/>
    <w:rsid w:val="00C04781"/>
    <w:rsid w:val="00C047E0"/>
    <w:rsid w:val="00C04ACD"/>
    <w:rsid w:val="00C0682D"/>
    <w:rsid w:val="00C13A7A"/>
    <w:rsid w:val="00C142C9"/>
    <w:rsid w:val="00C14CA4"/>
    <w:rsid w:val="00C1524B"/>
    <w:rsid w:val="00C160B4"/>
    <w:rsid w:val="00C17F4D"/>
    <w:rsid w:val="00C20485"/>
    <w:rsid w:val="00C22C55"/>
    <w:rsid w:val="00C24345"/>
    <w:rsid w:val="00C307EF"/>
    <w:rsid w:val="00C310A8"/>
    <w:rsid w:val="00C32053"/>
    <w:rsid w:val="00C34260"/>
    <w:rsid w:val="00C41224"/>
    <w:rsid w:val="00C45C24"/>
    <w:rsid w:val="00C51723"/>
    <w:rsid w:val="00C52603"/>
    <w:rsid w:val="00C5740C"/>
    <w:rsid w:val="00C60B62"/>
    <w:rsid w:val="00C6425D"/>
    <w:rsid w:val="00C67BBE"/>
    <w:rsid w:val="00C72CE1"/>
    <w:rsid w:val="00C7481C"/>
    <w:rsid w:val="00C7505F"/>
    <w:rsid w:val="00C80913"/>
    <w:rsid w:val="00C81785"/>
    <w:rsid w:val="00C85963"/>
    <w:rsid w:val="00C85CAA"/>
    <w:rsid w:val="00C91602"/>
    <w:rsid w:val="00C97DC2"/>
    <w:rsid w:val="00CA12E4"/>
    <w:rsid w:val="00CA2AC9"/>
    <w:rsid w:val="00CA50A3"/>
    <w:rsid w:val="00CB294B"/>
    <w:rsid w:val="00CC03A7"/>
    <w:rsid w:val="00CC0523"/>
    <w:rsid w:val="00CC2934"/>
    <w:rsid w:val="00CD008D"/>
    <w:rsid w:val="00CD4BA1"/>
    <w:rsid w:val="00CD6982"/>
    <w:rsid w:val="00CE29DE"/>
    <w:rsid w:val="00CE5E00"/>
    <w:rsid w:val="00CE7FB5"/>
    <w:rsid w:val="00CF0575"/>
    <w:rsid w:val="00CF0E18"/>
    <w:rsid w:val="00CF1CEC"/>
    <w:rsid w:val="00D00A34"/>
    <w:rsid w:val="00D00E20"/>
    <w:rsid w:val="00D04613"/>
    <w:rsid w:val="00D05259"/>
    <w:rsid w:val="00D05E64"/>
    <w:rsid w:val="00D12405"/>
    <w:rsid w:val="00D12A46"/>
    <w:rsid w:val="00D13DE8"/>
    <w:rsid w:val="00D167AB"/>
    <w:rsid w:val="00D17659"/>
    <w:rsid w:val="00D22702"/>
    <w:rsid w:val="00D30D75"/>
    <w:rsid w:val="00D32A79"/>
    <w:rsid w:val="00D334B0"/>
    <w:rsid w:val="00D361E4"/>
    <w:rsid w:val="00D422BA"/>
    <w:rsid w:val="00D452E7"/>
    <w:rsid w:val="00D52F88"/>
    <w:rsid w:val="00D539A7"/>
    <w:rsid w:val="00D57DCB"/>
    <w:rsid w:val="00D625F4"/>
    <w:rsid w:val="00D62CDC"/>
    <w:rsid w:val="00D62F9B"/>
    <w:rsid w:val="00D7195A"/>
    <w:rsid w:val="00D73B51"/>
    <w:rsid w:val="00D76175"/>
    <w:rsid w:val="00D8206B"/>
    <w:rsid w:val="00D82D20"/>
    <w:rsid w:val="00D9054F"/>
    <w:rsid w:val="00D930A4"/>
    <w:rsid w:val="00D93812"/>
    <w:rsid w:val="00DA3283"/>
    <w:rsid w:val="00DA4400"/>
    <w:rsid w:val="00DA54E1"/>
    <w:rsid w:val="00DA70AF"/>
    <w:rsid w:val="00DB1C00"/>
    <w:rsid w:val="00DB1C84"/>
    <w:rsid w:val="00DB4BFA"/>
    <w:rsid w:val="00DB5B7C"/>
    <w:rsid w:val="00DB68EA"/>
    <w:rsid w:val="00DB70AB"/>
    <w:rsid w:val="00DB76AD"/>
    <w:rsid w:val="00DC1EEF"/>
    <w:rsid w:val="00DC4E42"/>
    <w:rsid w:val="00DC6B9D"/>
    <w:rsid w:val="00DD2B13"/>
    <w:rsid w:val="00DD7555"/>
    <w:rsid w:val="00DE0A00"/>
    <w:rsid w:val="00DE0C8D"/>
    <w:rsid w:val="00DE4229"/>
    <w:rsid w:val="00DE439C"/>
    <w:rsid w:val="00DF0794"/>
    <w:rsid w:val="00DF184B"/>
    <w:rsid w:val="00DF2016"/>
    <w:rsid w:val="00DF21D5"/>
    <w:rsid w:val="00DF245C"/>
    <w:rsid w:val="00DF2A6F"/>
    <w:rsid w:val="00DF3CC1"/>
    <w:rsid w:val="00DF5E69"/>
    <w:rsid w:val="00DF7BC1"/>
    <w:rsid w:val="00E01A49"/>
    <w:rsid w:val="00E05A37"/>
    <w:rsid w:val="00E11733"/>
    <w:rsid w:val="00E13091"/>
    <w:rsid w:val="00E13E7F"/>
    <w:rsid w:val="00E153D5"/>
    <w:rsid w:val="00E21067"/>
    <w:rsid w:val="00E231E3"/>
    <w:rsid w:val="00E236AB"/>
    <w:rsid w:val="00E26F1F"/>
    <w:rsid w:val="00E359C5"/>
    <w:rsid w:val="00E369F3"/>
    <w:rsid w:val="00E44851"/>
    <w:rsid w:val="00E45006"/>
    <w:rsid w:val="00E475E7"/>
    <w:rsid w:val="00E47772"/>
    <w:rsid w:val="00E50B05"/>
    <w:rsid w:val="00E600B0"/>
    <w:rsid w:val="00E610A3"/>
    <w:rsid w:val="00E7510D"/>
    <w:rsid w:val="00E76797"/>
    <w:rsid w:val="00E8052D"/>
    <w:rsid w:val="00E81326"/>
    <w:rsid w:val="00E82E0D"/>
    <w:rsid w:val="00E86733"/>
    <w:rsid w:val="00E901C4"/>
    <w:rsid w:val="00E91180"/>
    <w:rsid w:val="00E96AB3"/>
    <w:rsid w:val="00E96DAF"/>
    <w:rsid w:val="00E97214"/>
    <w:rsid w:val="00E97F6F"/>
    <w:rsid w:val="00EA0624"/>
    <w:rsid w:val="00EA52CF"/>
    <w:rsid w:val="00EA6076"/>
    <w:rsid w:val="00EA6DF7"/>
    <w:rsid w:val="00EB41C9"/>
    <w:rsid w:val="00EB5252"/>
    <w:rsid w:val="00EB54E8"/>
    <w:rsid w:val="00EB70E6"/>
    <w:rsid w:val="00EC02EB"/>
    <w:rsid w:val="00EC0664"/>
    <w:rsid w:val="00EC1691"/>
    <w:rsid w:val="00EC4B5F"/>
    <w:rsid w:val="00ED6648"/>
    <w:rsid w:val="00ED7661"/>
    <w:rsid w:val="00ED7944"/>
    <w:rsid w:val="00EE2BE2"/>
    <w:rsid w:val="00EE328C"/>
    <w:rsid w:val="00EE4C53"/>
    <w:rsid w:val="00EE624D"/>
    <w:rsid w:val="00EE663E"/>
    <w:rsid w:val="00EE718E"/>
    <w:rsid w:val="00EF0089"/>
    <w:rsid w:val="00EF2167"/>
    <w:rsid w:val="00EF2553"/>
    <w:rsid w:val="00EF61B7"/>
    <w:rsid w:val="00F01DB0"/>
    <w:rsid w:val="00F01FC9"/>
    <w:rsid w:val="00F01FE9"/>
    <w:rsid w:val="00F034F0"/>
    <w:rsid w:val="00F078B2"/>
    <w:rsid w:val="00F126FA"/>
    <w:rsid w:val="00F14227"/>
    <w:rsid w:val="00F23831"/>
    <w:rsid w:val="00F254A7"/>
    <w:rsid w:val="00F27BE5"/>
    <w:rsid w:val="00F30AB2"/>
    <w:rsid w:val="00F31260"/>
    <w:rsid w:val="00F3394C"/>
    <w:rsid w:val="00F3735E"/>
    <w:rsid w:val="00F4318D"/>
    <w:rsid w:val="00F51A31"/>
    <w:rsid w:val="00F5221D"/>
    <w:rsid w:val="00F533FF"/>
    <w:rsid w:val="00F53B6A"/>
    <w:rsid w:val="00F54B16"/>
    <w:rsid w:val="00F65322"/>
    <w:rsid w:val="00F6729F"/>
    <w:rsid w:val="00F7028E"/>
    <w:rsid w:val="00F71418"/>
    <w:rsid w:val="00F737A8"/>
    <w:rsid w:val="00F74D12"/>
    <w:rsid w:val="00F7674C"/>
    <w:rsid w:val="00F76862"/>
    <w:rsid w:val="00F90486"/>
    <w:rsid w:val="00F90E7F"/>
    <w:rsid w:val="00F92303"/>
    <w:rsid w:val="00F92A49"/>
    <w:rsid w:val="00F93FD9"/>
    <w:rsid w:val="00F94A15"/>
    <w:rsid w:val="00FA2E03"/>
    <w:rsid w:val="00FA32BA"/>
    <w:rsid w:val="00FA43A3"/>
    <w:rsid w:val="00FB3012"/>
    <w:rsid w:val="00FB4130"/>
    <w:rsid w:val="00FC0392"/>
    <w:rsid w:val="00FC10C4"/>
    <w:rsid w:val="00FC6BEE"/>
    <w:rsid w:val="00FD044D"/>
    <w:rsid w:val="00FD1562"/>
    <w:rsid w:val="00FD215B"/>
    <w:rsid w:val="00FD4C8D"/>
    <w:rsid w:val="00FD61DC"/>
    <w:rsid w:val="00FD687C"/>
    <w:rsid w:val="00FD689F"/>
    <w:rsid w:val="00FD77D0"/>
    <w:rsid w:val="00FE32D2"/>
    <w:rsid w:val="00FE3E37"/>
    <w:rsid w:val="00FE47E5"/>
    <w:rsid w:val="00FF0253"/>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71476847">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4683216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07661646">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24570786">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9DBB3-9E8C-40C2-B757-480D41CAD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9</Pages>
  <Words>1973</Words>
  <Characters>11250</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https://mul2.gov.am/tasks/1112487/oneclick?token=56299825f9e6f99747dc361f59af49ad</cp:keywords>
  <dc:description/>
  <cp:lastModifiedBy>Lenovo</cp:lastModifiedBy>
  <cp:revision>701</cp:revision>
  <cp:lastPrinted>2023-09-18T10:49:00Z</cp:lastPrinted>
  <dcterms:created xsi:type="dcterms:W3CDTF">2023-12-28T08:33:00Z</dcterms:created>
  <dcterms:modified xsi:type="dcterms:W3CDTF">2025-02-11T12:10:00Z</dcterms:modified>
</cp:coreProperties>
</file>