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115" w:rsidRPr="0064129B" w:rsidRDefault="00681115" w:rsidP="00681115">
      <w:pPr>
        <w:spacing w:after="0" w:line="336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64129B">
        <w:rPr>
          <w:rFonts w:ascii="GHEA Grapalat" w:hAnsi="GHEA Grapalat" w:cs="Sylfaen"/>
          <w:b/>
          <w:sz w:val="24"/>
          <w:szCs w:val="24"/>
        </w:rPr>
        <w:t>ՀԻՄՆԱՎՈՐՈՒՄ</w:t>
      </w:r>
    </w:p>
    <w:p w:rsidR="00681115" w:rsidRDefault="00681115" w:rsidP="00681115">
      <w:pPr>
        <w:spacing w:after="0" w:line="288" w:lineRule="auto"/>
        <w:jc w:val="center"/>
        <w:rPr>
          <w:rFonts w:ascii="GHEA Grapalat" w:hAnsi="GHEA Grapalat"/>
          <w:b/>
          <w:sz w:val="24"/>
          <w:szCs w:val="24"/>
        </w:rPr>
      </w:pPr>
      <w:r w:rsidRPr="0064129B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ԵՎ ՌՈՒՍԱՍՏԱՆԻ ԴԱՇՆՈՒԹՅԱՆ ԿԱՌԱՎԱՐՈՒԹՅԱՆ ՄԻՋԵՎ ՀԱՅԱՍՏԱՆԻ ՀԱՆՐԱՊԵՏՈՒԹՅՈՒՆՈՒՄ ՌՈՒՍ-ՀԱՅԿԱԿԱՆ ՀԱՄԱԼՍԱՐԱՆԻ ԳՈՐԾՈՒՆԵՈՒԹՅԱՆ ՊԱՅՄԱՆՆԵՐԻ ՄԱՍԻՆ» ՀԱՄԱՁԱՅՆԱԳՐԻ</w:t>
      </w:r>
      <w:r w:rsidRPr="0064129B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ՎԱՎԵՐԱՑՄԱՆ </w:t>
      </w:r>
      <w:r w:rsidRPr="0064129B">
        <w:rPr>
          <w:rFonts w:ascii="GHEA Grapalat" w:hAnsi="GHEA Grapalat"/>
          <w:b/>
          <w:sz w:val="24"/>
          <w:szCs w:val="24"/>
        </w:rPr>
        <w:t>ՆՊԱՏԱԿԱՀԱՐՄԱՐՈՒԹՅԱՆ ՎԵՐԱԲԵՐՅԱԼ</w:t>
      </w:r>
    </w:p>
    <w:p w:rsidR="00681115" w:rsidRPr="0064129B" w:rsidRDefault="00681115" w:rsidP="00681115">
      <w:pPr>
        <w:spacing w:after="0" w:line="288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681115" w:rsidRPr="00CC3190" w:rsidRDefault="00681115" w:rsidP="00894C6E">
      <w:pPr>
        <w:spacing w:after="0" w:line="336" w:lineRule="auto"/>
        <w:ind w:firstLine="720"/>
        <w:jc w:val="both"/>
        <w:rPr>
          <w:rFonts w:ascii="GHEA Grapalat" w:hAnsi="GHEA Grapalat" w:cs="Sylfaen"/>
        </w:rPr>
      </w:pPr>
      <w:r w:rsidRPr="00CC3190">
        <w:rPr>
          <w:rFonts w:ascii="GHEA Grapalat" w:hAnsi="GHEA Grapalat" w:cs="Sylfaen"/>
        </w:rPr>
        <w:t xml:space="preserve">Հայաստանի Հանրապետության </w:t>
      </w:r>
      <w:r w:rsidR="00AC5869" w:rsidRPr="00CC3190">
        <w:rPr>
          <w:rFonts w:ascii="GHEA Grapalat" w:hAnsi="GHEA Grapalat" w:cs="Sylfaen"/>
          <w:lang w:val="hy-AM"/>
        </w:rPr>
        <w:t>կ</w:t>
      </w:r>
      <w:r w:rsidRPr="00CC3190">
        <w:rPr>
          <w:rFonts w:ascii="GHEA Grapalat" w:hAnsi="GHEA Grapalat" w:cs="Sylfaen"/>
        </w:rPr>
        <w:t xml:space="preserve">առավարության և Ռուսաստանի Դաշնության </w:t>
      </w:r>
      <w:r w:rsidR="00AC5869" w:rsidRPr="00CC3190">
        <w:rPr>
          <w:rFonts w:ascii="GHEA Grapalat" w:hAnsi="GHEA Grapalat" w:cs="Sylfaen"/>
          <w:lang w:val="hy-AM"/>
        </w:rPr>
        <w:t>կ</w:t>
      </w:r>
      <w:r w:rsidRPr="00CC3190">
        <w:rPr>
          <w:rFonts w:ascii="GHEA Grapalat" w:hAnsi="GHEA Grapalat" w:cs="Sylfaen"/>
        </w:rPr>
        <w:t>առավարության միջև Հայաստանի Հանրապետությունում Ռուս-Հայկական համալսարանի գործունեության պայմանների մասին համաձայնագիրը (այսուհետ՝ Համաձայնագիր) ստորագրվել է 2024թ. դեկտեմբերի 20-ին</w:t>
      </w:r>
      <w:r w:rsidRPr="00CC3190">
        <w:rPr>
          <w:rFonts w:ascii="GHEA Grapalat" w:hAnsi="GHEA Grapalat" w:cs="Sylfaen"/>
          <w:lang w:val="hy-AM"/>
        </w:rPr>
        <w:t xml:space="preserve"> ք. Մոսկվայում</w:t>
      </w:r>
      <w:r w:rsidRPr="00CC3190">
        <w:rPr>
          <w:rFonts w:ascii="GHEA Grapalat" w:hAnsi="GHEA Grapalat" w:cs="Sylfaen"/>
        </w:rPr>
        <w:t>:</w:t>
      </w:r>
    </w:p>
    <w:p w:rsidR="00681115" w:rsidRPr="00CC3190" w:rsidRDefault="00894C6E" w:rsidP="00681115">
      <w:pPr>
        <w:spacing w:after="0" w:line="336" w:lineRule="auto"/>
        <w:ind w:firstLine="720"/>
        <w:jc w:val="both"/>
        <w:rPr>
          <w:rFonts w:ascii="GHEA Grapalat" w:hAnsi="GHEA Grapalat"/>
          <w:lang w:val="hy-AM"/>
        </w:rPr>
      </w:pPr>
      <w:r w:rsidRPr="00CC3190">
        <w:rPr>
          <w:rFonts w:ascii="GHEA Grapalat" w:hAnsi="GHEA Grapalat" w:cs="Sylfaen"/>
          <w:lang w:val="hy-AM"/>
        </w:rPr>
        <w:t xml:space="preserve">Համաձայնագրի </w:t>
      </w:r>
      <w:r w:rsidR="00681115" w:rsidRPr="00CC3190">
        <w:rPr>
          <w:rFonts w:ascii="GHEA Grapalat" w:hAnsi="GHEA Grapalat" w:cs="Sylfaen"/>
          <w:lang w:val="hy-AM"/>
        </w:rPr>
        <w:t>վավերացման</w:t>
      </w:r>
      <w:r w:rsidR="00681115" w:rsidRPr="00CC3190">
        <w:rPr>
          <w:rFonts w:ascii="GHEA Grapalat" w:hAnsi="GHEA Grapalat"/>
          <w:lang w:val="hy-AM"/>
        </w:rPr>
        <w:t xml:space="preserve"> </w:t>
      </w:r>
      <w:r w:rsidR="00681115" w:rsidRPr="00CC3190">
        <w:rPr>
          <w:rFonts w:ascii="GHEA Grapalat" w:hAnsi="GHEA Grapalat" w:cs="Sylfaen"/>
          <w:lang w:val="hy-AM"/>
        </w:rPr>
        <w:t>նպատակահարմարությունը</w:t>
      </w:r>
      <w:r w:rsidR="00681115" w:rsidRPr="00CC3190">
        <w:rPr>
          <w:rFonts w:ascii="GHEA Grapalat" w:hAnsi="GHEA Grapalat"/>
          <w:lang w:val="hy-AM"/>
        </w:rPr>
        <w:t xml:space="preserve"> </w:t>
      </w:r>
      <w:r w:rsidR="00681115" w:rsidRPr="00CC3190">
        <w:rPr>
          <w:rFonts w:ascii="GHEA Grapalat" w:hAnsi="GHEA Grapalat" w:cs="Sylfaen"/>
          <w:lang w:val="hy-AM"/>
        </w:rPr>
        <w:t>պայմանավորված</w:t>
      </w:r>
      <w:r w:rsidR="00681115" w:rsidRPr="00CC3190">
        <w:rPr>
          <w:rFonts w:ascii="GHEA Grapalat" w:hAnsi="GHEA Grapalat"/>
          <w:lang w:val="hy-AM"/>
        </w:rPr>
        <w:t xml:space="preserve"> </w:t>
      </w:r>
      <w:r w:rsidR="00681115" w:rsidRPr="00CC3190">
        <w:rPr>
          <w:rFonts w:ascii="GHEA Grapalat" w:hAnsi="GHEA Grapalat" w:cs="Sylfaen"/>
          <w:lang w:val="hy-AM"/>
        </w:rPr>
        <w:t>է</w:t>
      </w:r>
      <w:r w:rsidR="00681115" w:rsidRPr="00CC3190">
        <w:rPr>
          <w:rFonts w:ascii="GHEA Grapalat" w:hAnsi="GHEA Grapalat"/>
          <w:lang w:val="hy-AM"/>
        </w:rPr>
        <w:t xml:space="preserve"> </w:t>
      </w:r>
      <w:r w:rsidR="00CC7F88" w:rsidRPr="00CC3190">
        <w:rPr>
          <w:rFonts w:ascii="GHEA Grapalat" w:hAnsi="GHEA Grapalat"/>
          <w:lang w:val="hy-AM"/>
        </w:rPr>
        <w:t xml:space="preserve">Ռուս-Հայկական </w:t>
      </w:r>
      <w:r w:rsidR="00CC7F88" w:rsidRPr="00CC3190">
        <w:rPr>
          <w:rFonts w:ascii="GHEA Grapalat" w:hAnsi="GHEA Grapalat" w:cs="Sylfaen"/>
          <w:lang w:val="hy-AM"/>
        </w:rPr>
        <w:t>հ</w:t>
      </w:r>
      <w:r w:rsidR="00681115" w:rsidRPr="00CC3190">
        <w:rPr>
          <w:rFonts w:ascii="GHEA Grapalat" w:hAnsi="GHEA Grapalat" w:cs="Sylfaen"/>
          <w:lang w:val="hy-AM"/>
        </w:rPr>
        <w:t>ամալսարանի</w:t>
      </w:r>
      <w:r w:rsidR="00CC7F88" w:rsidRPr="00CC3190">
        <w:rPr>
          <w:rFonts w:ascii="GHEA Grapalat" w:hAnsi="GHEA Grapalat" w:cs="Sylfaen"/>
          <w:lang w:val="hy-AM"/>
        </w:rPr>
        <w:t xml:space="preserve"> </w:t>
      </w:r>
      <w:r w:rsidR="00CC7F88" w:rsidRPr="00CC3190">
        <w:rPr>
          <w:rFonts w:ascii="GHEA Grapalat" w:hAnsi="GHEA Grapalat" w:cs="Sylfaen"/>
        </w:rPr>
        <w:t>(</w:t>
      </w:r>
      <w:r w:rsidR="00CC7F88" w:rsidRPr="00CC3190">
        <w:rPr>
          <w:rFonts w:ascii="GHEA Grapalat" w:hAnsi="GHEA Grapalat" w:cs="Sylfaen"/>
          <w:lang w:val="hy-AM"/>
        </w:rPr>
        <w:t>այսուհետ՝ Համալսարան</w:t>
      </w:r>
      <w:r w:rsidR="00CC7F88" w:rsidRPr="00CC3190">
        <w:rPr>
          <w:rFonts w:ascii="GHEA Grapalat" w:hAnsi="GHEA Grapalat" w:cs="Sylfaen"/>
        </w:rPr>
        <w:t>)</w:t>
      </w:r>
      <w:r w:rsidR="00681115" w:rsidRPr="00CC3190">
        <w:rPr>
          <w:rFonts w:ascii="GHEA Grapalat" w:hAnsi="GHEA Grapalat"/>
          <w:lang w:val="hy-AM"/>
        </w:rPr>
        <w:t xml:space="preserve"> կառավարման, կրթական և </w:t>
      </w:r>
      <w:r w:rsidR="00681115" w:rsidRPr="00CC3190">
        <w:rPr>
          <w:rFonts w:ascii="GHEA Grapalat" w:hAnsi="GHEA Grapalat" w:cs="Sylfaen"/>
          <w:lang w:val="hy-AM"/>
        </w:rPr>
        <w:t>գիտահետազոտական գործունեության</w:t>
      </w:r>
      <w:r w:rsidR="00681115" w:rsidRPr="00CC3190">
        <w:rPr>
          <w:rFonts w:ascii="GHEA Grapalat" w:hAnsi="GHEA Grapalat"/>
          <w:lang w:val="hy-AM"/>
        </w:rPr>
        <w:t xml:space="preserve"> արդյունավետության բարձրացմամբ, </w:t>
      </w:r>
      <w:r w:rsidR="00681115" w:rsidRPr="00CC3190">
        <w:rPr>
          <w:rFonts w:ascii="GHEA Grapalat" w:hAnsi="GHEA Grapalat" w:cs="Sylfaen"/>
          <w:lang w:val="hy-AM"/>
        </w:rPr>
        <w:t>ինչպես</w:t>
      </w:r>
      <w:r w:rsidR="00681115" w:rsidRPr="00CC3190">
        <w:rPr>
          <w:rFonts w:ascii="GHEA Grapalat" w:hAnsi="GHEA Grapalat"/>
          <w:lang w:val="hy-AM"/>
        </w:rPr>
        <w:t xml:space="preserve"> </w:t>
      </w:r>
      <w:r w:rsidR="00681115" w:rsidRPr="00CC3190">
        <w:rPr>
          <w:rFonts w:ascii="GHEA Grapalat" w:hAnsi="GHEA Grapalat" w:cs="Sylfaen"/>
          <w:lang w:val="hy-AM"/>
        </w:rPr>
        <w:t>նաև</w:t>
      </w:r>
      <w:r w:rsidR="00681115" w:rsidRPr="00CC3190">
        <w:rPr>
          <w:rFonts w:ascii="GHEA Grapalat" w:hAnsi="GHEA Grapalat"/>
          <w:lang w:val="hy-AM"/>
        </w:rPr>
        <w:t xml:space="preserve"> գործընթացները </w:t>
      </w:r>
      <w:r w:rsidR="00681115" w:rsidRPr="00CC3190">
        <w:rPr>
          <w:rFonts w:ascii="GHEA Grapalat" w:hAnsi="GHEA Grapalat" w:cs="Sylfaen"/>
          <w:lang w:val="hy-AM"/>
        </w:rPr>
        <w:t>Հայաստանի Հանրապետության</w:t>
      </w:r>
      <w:r w:rsidR="00681115" w:rsidRPr="00CC3190">
        <w:rPr>
          <w:rFonts w:ascii="GHEA Grapalat" w:hAnsi="GHEA Grapalat"/>
          <w:lang w:val="hy-AM"/>
        </w:rPr>
        <w:t xml:space="preserve"> </w:t>
      </w:r>
      <w:r w:rsidR="00681115" w:rsidRPr="00CC3190">
        <w:rPr>
          <w:rFonts w:ascii="GHEA Grapalat" w:hAnsi="GHEA Grapalat" w:cs="Sylfaen"/>
          <w:lang w:val="hy-AM"/>
        </w:rPr>
        <w:t>և Ռուսաստանի Դաշնության</w:t>
      </w:r>
      <w:r w:rsidR="00681115" w:rsidRPr="00CC3190">
        <w:rPr>
          <w:rFonts w:ascii="GHEA Grapalat" w:hAnsi="GHEA Grapalat"/>
          <w:lang w:val="hy-AM"/>
        </w:rPr>
        <w:t xml:space="preserve"> </w:t>
      </w:r>
      <w:r w:rsidR="00681115" w:rsidRPr="00CC3190">
        <w:rPr>
          <w:rFonts w:ascii="GHEA Grapalat" w:hAnsi="GHEA Grapalat" w:cs="Sylfaen"/>
          <w:lang w:val="hy-AM"/>
        </w:rPr>
        <w:t>օրենսդրությանը</w:t>
      </w:r>
      <w:r w:rsidR="00681115" w:rsidRPr="00CC3190">
        <w:rPr>
          <w:rFonts w:ascii="GHEA Grapalat" w:hAnsi="GHEA Grapalat"/>
          <w:lang w:val="hy-AM"/>
        </w:rPr>
        <w:t xml:space="preserve"> </w:t>
      </w:r>
      <w:r w:rsidR="00681115" w:rsidRPr="00CC3190">
        <w:rPr>
          <w:rFonts w:ascii="GHEA Grapalat" w:hAnsi="GHEA Grapalat" w:cs="Sylfaen"/>
          <w:lang w:val="hy-AM"/>
        </w:rPr>
        <w:t>համապատասխանեցնելու</w:t>
      </w:r>
      <w:r w:rsidR="00681115" w:rsidRPr="00CC3190">
        <w:rPr>
          <w:rFonts w:ascii="GHEA Grapalat" w:hAnsi="GHEA Grapalat"/>
          <w:lang w:val="hy-AM"/>
        </w:rPr>
        <w:t xml:space="preserve"> </w:t>
      </w:r>
      <w:r w:rsidR="00681115" w:rsidRPr="00CC3190">
        <w:rPr>
          <w:rFonts w:ascii="GHEA Grapalat" w:hAnsi="GHEA Grapalat" w:cs="Sylfaen"/>
          <w:lang w:val="hy-AM"/>
        </w:rPr>
        <w:t>ձգտումով</w:t>
      </w:r>
      <w:r w:rsidR="00681115" w:rsidRPr="00CC3190">
        <w:rPr>
          <w:rFonts w:ascii="GHEA Grapalat" w:hAnsi="GHEA Grapalat"/>
          <w:lang w:val="hy-AM"/>
        </w:rPr>
        <w:t xml:space="preserve">: </w:t>
      </w:r>
    </w:p>
    <w:p w:rsidR="00681115" w:rsidRPr="005A4B83" w:rsidRDefault="00681115" w:rsidP="005A4B83">
      <w:pPr>
        <w:spacing w:after="0" w:line="336" w:lineRule="auto"/>
        <w:ind w:firstLine="720"/>
        <w:jc w:val="both"/>
        <w:rPr>
          <w:rFonts w:ascii="GHEA Grapalat" w:hAnsi="GHEA Grapalat"/>
          <w:lang w:val="hy-AM"/>
        </w:rPr>
      </w:pPr>
      <w:r w:rsidRPr="005A4B83">
        <w:rPr>
          <w:rFonts w:ascii="GHEA Grapalat" w:hAnsi="GHEA Grapalat"/>
          <w:lang w:val="hy-AM"/>
        </w:rPr>
        <w:t xml:space="preserve">Համաձայնագրի վավերացման նպատակահարմարությունը բխում է ՀՀ կառավարության 2021 թվականի  նոյեմբերի 18-ի Հայաստանի Հանրապետության կառավարության 2021-2026 թվականների գործունեության միջոցառումների ծրագիրը հաստատելու մասին N 1902-Լ որոշմամբ </w:t>
      </w:r>
      <w:r w:rsidR="008E7C7A">
        <w:rPr>
          <w:rFonts w:ascii="GHEA Grapalat" w:hAnsi="GHEA Grapalat"/>
          <w:lang w:val="hy-AM"/>
        </w:rPr>
        <w:t>հաստատ</w:t>
      </w:r>
      <w:r w:rsidRPr="005A4B83">
        <w:rPr>
          <w:rFonts w:ascii="GHEA Grapalat" w:hAnsi="GHEA Grapalat"/>
          <w:lang w:val="hy-AM"/>
        </w:rPr>
        <w:t>ված N 1 հավելվածի 1 Կրթության, գիտության, մշակույթի և սպորտի նախարարության բաժնի 23-րդ կետից</w:t>
      </w:r>
      <w:r w:rsidR="001F5ED6" w:rsidRPr="005A4B83">
        <w:rPr>
          <w:rFonts w:ascii="GHEA Grapalat" w:hAnsi="GHEA Grapalat"/>
          <w:lang w:val="hy-AM"/>
        </w:rPr>
        <w:t xml:space="preserve">՝ մասնավորապես «Բարձրագույն կրթության միջազգայնացման, շարժունության հնարավորությունների ընդլայնում», որի շրջանակում նախատեսվում </w:t>
      </w:r>
      <w:r w:rsidR="005A4B83" w:rsidRPr="005A4B83">
        <w:rPr>
          <w:rFonts w:ascii="GHEA Grapalat" w:hAnsi="GHEA Grapalat"/>
          <w:lang w:val="hy-AM"/>
        </w:rPr>
        <w:t>են</w:t>
      </w:r>
      <w:r w:rsidR="001F5ED6" w:rsidRPr="005A4B83">
        <w:rPr>
          <w:rFonts w:ascii="GHEA Grapalat" w:hAnsi="GHEA Grapalat"/>
          <w:lang w:val="hy-AM"/>
        </w:rPr>
        <w:t xml:space="preserve"> դասախոսական և վարչական աշխատակազմի փորձի փոխանակման և մասնագիտական զարգացման հնարավորությունների ընդլայնում, միջազգային փորձի փոխանակում և մասնագիտական զարգացման ծրագրերի ընդլայնում</w:t>
      </w:r>
      <w:r w:rsidR="005A4B83" w:rsidRPr="005A4B83">
        <w:rPr>
          <w:rFonts w:ascii="GHEA Grapalat" w:hAnsi="GHEA Grapalat"/>
          <w:lang w:val="hy-AM"/>
        </w:rPr>
        <w:t xml:space="preserve">, ինչպես նաև առանձին դասընթացների կամ դասընթացների առանձին թեմաների, ուսումնական մոդուլների և կրթական ծրագրերի՝ օտար լեզվով դասավանդելու հնարավորության ապահովում: </w:t>
      </w:r>
    </w:p>
    <w:p w:rsidR="000D451B" w:rsidRPr="00CC3190" w:rsidRDefault="00681115" w:rsidP="000D451B">
      <w:pPr>
        <w:spacing w:after="0" w:line="336" w:lineRule="auto"/>
        <w:ind w:firstLine="720"/>
        <w:jc w:val="both"/>
        <w:rPr>
          <w:rFonts w:ascii="GHEA Grapalat" w:hAnsi="GHEA Grapalat" w:cs="Sylfaen"/>
          <w:lang w:val="hy-AM"/>
        </w:rPr>
      </w:pPr>
      <w:r w:rsidRPr="00CC3190">
        <w:rPr>
          <w:rFonts w:ascii="GHEA Grapalat" w:hAnsi="GHEA Grapalat"/>
          <w:lang w:val="hy-AM"/>
        </w:rPr>
        <w:t xml:space="preserve"> </w:t>
      </w:r>
      <w:r w:rsidR="000D451B" w:rsidRPr="00CC3190">
        <w:rPr>
          <w:rFonts w:ascii="GHEA Grapalat" w:hAnsi="GHEA Grapalat" w:cs="Sylfaen"/>
          <w:lang w:val="hy-AM"/>
        </w:rPr>
        <w:t>Լավագույն փորձի ներդրման, ինչպես նաև արդյունավետ ազգամիջյան երկխոսության և փոխգործակցության զարգացման նպատակով Համաձայնագր</w:t>
      </w:r>
      <w:r w:rsidR="00B86C59">
        <w:rPr>
          <w:rFonts w:ascii="GHEA Grapalat" w:hAnsi="GHEA Grapalat" w:cs="Sylfaen"/>
          <w:lang w:val="hy-AM"/>
        </w:rPr>
        <w:t xml:space="preserve">ում </w:t>
      </w:r>
      <w:r w:rsidR="000D451B" w:rsidRPr="00CC3190">
        <w:rPr>
          <w:rFonts w:ascii="GHEA Grapalat" w:hAnsi="GHEA Grapalat" w:cs="Sylfaen"/>
          <w:lang w:val="hy-AM"/>
        </w:rPr>
        <w:t xml:space="preserve">ներառվել է դրույթ </w:t>
      </w:r>
      <w:r w:rsidR="00CC7F88" w:rsidRPr="00CC3190">
        <w:rPr>
          <w:rFonts w:ascii="GHEA Grapalat" w:hAnsi="GHEA Grapalat" w:cs="Sylfaen"/>
          <w:lang w:val="hy-AM"/>
        </w:rPr>
        <w:t>Հ</w:t>
      </w:r>
      <w:r w:rsidR="000D451B" w:rsidRPr="00CC3190">
        <w:rPr>
          <w:rFonts w:ascii="GHEA Grapalat" w:hAnsi="GHEA Grapalat" w:cs="Sylfaen"/>
          <w:lang w:val="hy-AM"/>
        </w:rPr>
        <w:t xml:space="preserve">ամալսարանի հիմքի վրա Հայաստանի Հանրապետության, Ռուսաստանի Դաշնության և այլ պետությունների կրթական և (կամ) գիտական կազմակերպությունների ամբիոններ և այլ կառուցվածքային ստորաբաժանումների ստեղծման հնարավորության մասին: </w:t>
      </w:r>
      <w:r w:rsidR="00B86C59">
        <w:rPr>
          <w:rFonts w:ascii="GHEA Grapalat" w:hAnsi="GHEA Grapalat" w:cs="Sylfaen"/>
          <w:lang w:val="hy-AM"/>
        </w:rPr>
        <w:t>Համաձայնագր</w:t>
      </w:r>
      <w:r w:rsidR="000D451B" w:rsidRPr="00CC3190">
        <w:rPr>
          <w:rFonts w:ascii="GHEA Grapalat" w:hAnsi="GHEA Grapalat" w:cs="Sylfaen"/>
          <w:lang w:val="hy-AM"/>
        </w:rPr>
        <w:t xml:space="preserve">ով նախատեսվում է նաև հստակ մեխանիզմ՝ Ռուսաստանի Դաշնության բյուջեի բյուջետային հատկացումների հաշվին ուսման ընդունվելու համար տեղերի քանակի հատկացման համար։ Գիտական, գիտատեխնիկական, նորարարական, փորձագիտական, փորձարարական, արդյունաբերագիտական գործունեության ֆինանսական ապահովումը հիմնվելու  է նպատակային </w:t>
      </w:r>
      <w:r w:rsidR="000D451B" w:rsidRPr="00CC3190">
        <w:rPr>
          <w:rFonts w:ascii="GHEA Grapalat" w:hAnsi="GHEA Grapalat" w:cs="Sylfaen"/>
          <w:lang w:val="hy-AM"/>
        </w:rPr>
        <w:lastRenderedPageBreak/>
        <w:t>ֆինանսավորման աղբյուրների բազմաքանակության վրա և իրականացվելու է Հայաստանի Հանրապետության և Ռուսաստանի Դաշնության ազգային ծրագրերին համապատասխան:</w:t>
      </w:r>
    </w:p>
    <w:p w:rsidR="000D451B" w:rsidRPr="00CC3190" w:rsidRDefault="000D451B" w:rsidP="000D451B">
      <w:pPr>
        <w:spacing w:after="0" w:line="336" w:lineRule="auto"/>
        <w:ind w:firstLine="720"/>
        <w:jc w:val="both"/>
        <w:rPr>
          <w:rFonts w:ascii="GHEA Grapalat" w:hAnsi="GHEA Grapalat" w:cs="Sylfaen"/>
          <w:lang w:val="hy-AM"/>
        </w:rPr>
      </w:pPr>
      <w:r w:rsidRPr="00CC3190">
        <w:rPr>
          <w:rFonts w:ascii="GHEA Grapalat" w:hAnsi="GHEA Grapalat" w:cs="Sylfaen"/>
          <w:lang w:val="hy-AM"/>
        </w:rPr>
        <w:t>Համաձայնագրում առավել հստակ ձևակերպված են Համալսարանի կառավարման սկզբունքային մոտեցումները, կիրառվել է կրթական ծրագրերի իրականացման հավասար մոտեցման սկզբունքը՝ Հայաստանի Հանրապետության և Ռուսաստանի Դաշնության օրենսդրությանը համապատասխան: Համաձայնագրով նախատեսվում է, որ Ռեկտորն ընտրվում է Կառավարման խորհրդի կողմից Կանոնադրությանը համապատասխան և պաշտոնում հաստատվում է Լիազորված մարմինների համատեղ հրամանով մինչև 5 տարի ժամկետով: Նույն անձը չի կարող զբաղեցնել Ռեկտորի պաշտոնը ավելի քան 2 ժամկետ անընդմեջ։ Ռեկտորի հետ աշխատանքային հարաբերությունները կարգավորվում են Ռեկտորի և որպես գործատու հանդես եկող ու Համալսարանի Հիմնադիրների անունից գործող Հայկական Կողմից Լիազորված մարմնի միջև կնքված աշխատանքային պայմանագրով:</w:t>
      </w:r>
    </w:p>
    <w:p w:rsidR="000D451B" w:rsidRPr="00CC3190" w:rsidRDefault="000D451B" w:rsidP="000D451B">
      <w:pPr>
        <w:spacing w:after="0" w:line="336" w:lineRule="auto"/>
        <w:ind w:firstLine="720"/>
        <w:jc w:val="both"/>
        <w:rPr>
          <w:rFonts w:ascii="GHEA Grapalat" w:hAnsi="GHEA Grapalat" w:cs="Sylfaen"/>
          <w:lang w:val="hy-AM"/>
        </w:rPr>
      </w:pPr>
      <w:r w:rsidRPr="00CC3190">
        <w:rPr>
          <w:rFonts w:ascii="GHEA Grapalat" w:hAnsi="GHEA Grapalat" w:cs="Sylfaen"/>
          <w:lang w:val="hy-AM"/>
        </w:rPr>
        <w:t xml:space="preserve">Որպես Լիազորված մարմիններ հանդես են գալիս հայկական կողմից՝ Հայաստանի Հանրապետության կրթության, գիտության, մշակույթի և սպորտի նախարարությունը, իսկ ռուսաստանյան կողմից՝ Ռուսաստանի Դաշնության գիտության և բարձրագույն կրթության նախարարությունը:  </w:t>
      </w:r>
    </w:p>
    <w:p w:rsidR="000D451B" w:rsidRPr="00CC3190" w:rsidRDefault="000D451B" w:rsidP="000D451B">
      <w:pPr>
        <w:spacing w:after="0" w:line="336" w:lineRule="auto"/>
        <w:ind w:firstLine="720"/>
        <w:jc w:val="both"/>
        <w:rPr>
          <w:rFonts w:ascii="GHEA Grapalat" w:hAnsi="GHEA Grapalat" w:cs="Sylfaen"/>
          <w:lang w:val="hy-AM"/>
        </w:rPr>
      </w:pPr>
      <w:r w:rsidRPr="00CC3190">
        <w:rPr>
          <w:rFonts w:ascii="GHEA Grapalat" w:hAnsi="GHEA Grapalat" w:cs="Sylfaen"/>
          <w:lang w:val="hy-AM"/>
        </w:rPr>
        <w:t>Համաձայնագրով առավել հստակ ձևակերպված է Հայաստանի Հանրապետության և Ռուսաստանի Դաշնության դերի և ազդեցության ուժեղացում համաշխարհային հումանիտար և գիտա-տեխնիկական ոլորտներում, Կողմերի պետությունների դրական իմիջի փոխադարձ ամրապնդում, ընդհանուր մշակութային, կրթական և գիտական տարածքի ամրապնդումը:</w:t>
      </w:r>
    </w:p>
    <w:p w:rsidR="00CC7F88" w:rsidRPr="00CC3190" w:rsidRDefault="000D451B" w:rsidP="00CC3190">
      <w:pPr>
        <w:spacing w:after="0" w:line="336" w:lineRule="auto"/>
        <w:ind w:firstLine="720"/>
        <w:jc w:val="both"/>
        <w:rPr>
          <w:rFonts w:ascii="GHEA Grapalat" w:hAnsi="GHEA Grapalat" w:cs="Sylfaen"/>
          <w:lang w:val="hy-AM"/>
        </w:rPr>
      </w:pPr>
      <w:r w:rsidRPr="00CC3190">
        <w:rPr>
          <w:rFonts w:ascii="GHEA Grapalat" w:hAnsi="GHEA Grapalat" w:cs="Sylfaen"/>
          <w:lang w:val="hy-AM"/>
        </w:rPr>
        <w:t xml:space="preserve">Հստակ ձևակերպված են նաև </w:t>
      </w:r>
      <w:r w:rsidR="00CC3190" w:rsidRPr="00CC3190">
        <w:rPr>
          <w:rFonts w:ascii="GHEA Grapalat" w:hAnsi="GHEA Grapalat" w:cs="Sylfaen"/>
          <w:lang w:val="hy-AM"/>
        </w:rPr>
        <w:t>Հ</w:t>
      </w:r>
      <w:r w:rsidRPr="00CC3190">
        <w:rPr>
          <w:rFonts w:ascii="GHEA Grapalat" w:hAnsi="GHEA Grapalat" w:cs="Sylfaen"/>
          <w:lang w:val="hy-AM"/>
        </w:rPr>
        <w:t>ամալսարանի ընդունելության կանոնները և ակադեմիական իրավունքները, ազատությունները</w:t>
      </w:r>
      <w:r w:rsidR="00CC7F88" w:rsidRPr="00CC3190">
        <w:rPr>
          <w:rFonts w:ascii="GHEA Grapalat" w:hAnsi="GHEA Grapalat" w:cs="Sylfaen"/>
          <w:lang w:val="hy-AM"/>
        </w:rPr>
        <w:t>՝ մասնավորապես. Համալսարան ընդունվելու իրավունքից օգտվում են կրթության համապատասխան մակարդակ ունեցող Հայաստանի Հանրապետության, Ռուսաստանի Դաշնության քաղաքացիները, այլ պետությունների քաղաքացիները և քաղաքացիություն չունեցող անձինք՝ անկախ սեռից, տարիքից, ռասայից, ազգությունից, լեզվից, ծագումից, գույքային, սոցիալական և պաշտոնեական դիրքից, բնակության վայրից, կրոնի նկատմամբ վերաբերմունքից, համոզմունքներից, հասարակական միավորումներին պատկանելությունից, ինչպես նաև՝</w:t>
      </w:r>
      <w:bookmarkStart w:id="0" w:name="_GoBack"/>
      <w:bookmarkEnd w:id="0"/>
      <w:r w:rsidR="00CC7F88" w:rsidRPr="00CC3190">
        <w:rPr>
          <w:rFonts w:ascii="GHEA Grapalat" w:hAnsi="GHEA Grapalat" w:cs="Sylfaen"/>
          <w:lang w:val="hy-AM"/>
        </w:rPr>
        <w:t xml:space="preserve"> Կողմերի պետությունների օրենսդրությանը համապատասխան, այլ հանգամանքներից</w:t>
      </w:r>
      <w:r w:rsidR="00CC3190" w:rsidRPr="00CC3190">
        <w:rPr>
          <w:rFonts w:ascii="GHEA Grapalat" w:hAnsi="GHEA Grapalat" w:cs="Sylfaen"/>
          <w:lang w:val="hy-AM"/>
        </w:rPr>
        <w:t xml:space="preserve">: </w:t>
      </w:r>
      <w:r w:rsidR="00CC7F88" w:rsidRPr="00CC3190">
        <w:rPr>
          <w:rFonts w:ascii="GHEA Grapalat" w:hAnsi="GHEA Grapalat" w:cs="Sylfaen"/>
          <w:lang w:val="hy-AM"/>
        </w:rPr>
        <w:t>Համալսարան ընդունելության կանոնները սահմանվում են Համալսարանի կողմից՝ Կողմերի պետությունների օրենսդրությանը համապատասխան:</w:t>
      </w:r>
      <w:r w:rsidR="00CC3190" w:rsidRPr="00CC3190">
        <w:rPr>
          <w:rFonts w:ascii="GHEA Grapalat" w:hAnsi="GHEA Grapalat" w:cs="Sylfaen"/>
          <w:lang w:val="hy-AM"/>
        </w:rPr>
        <w:t xml:space="preserve"> </w:t>
      </w:r>
      <w:r w:rsidR="00CC7F88" w:rsidRPr="00CC3190">
        <w:rPr>
          <w:rFonts w:ascii="GHEA Grapalat" w:hAnsi="GHEA Grapalat" w:cs="Sylfaen"/>
          <w:lang w:val="hy-AM"/>
        </w:rPr>
        <w:t>Հայաստանի Հանրապետության կրթական ծրագրերով ուսուցման համար ընդունելությունն իրականացվում է Հայաստանի Հանրապետության կրթության մասին օրենսդրությանը համապատասխան: Ռուսաստանի Դաշնության կրթական ծրագրերով ուսուցման համար ընդունելությունն իրականացվում է Ռուսաստանի Դաշնության կրթության մասին օրենսդրությանը համապատասխան:</w:t>
      </w:r>
      <w:r w:rsidR="00CC3190" w:rsidRPr="00CC3190">
        <w:rPr>
          <w:rFonts w:ascii="GHEA Grapalat" w:hAnsi="GHEA Grapalat" w:cs="Sylfaen"/>
          <w:lang w:val="hy-AM"/>
        </w:rPr>
        <w:t xml:space="preserve"> </w:t>
      </w:r>
      <w:r w:rsidR="00CC7F88" w:rsidRPr="00CC3190">
        <w:rPr>
          <w:rFonts w:ascii="GHEA Grapalat" w:hAnsi="GHEA Grapalat" w:cs="Sylfaen"/>
          <w:lang w:val="hy-AM"/>
        </w:rPr>
        <w:t xml:space="preserve">Ռուսաստանի Դաշնության դաշնային բյուջեի բյուջետային հատկացումների հաշվին ուսուցման համար ընդունելության տեղերի քանակը յուրաքանչյուր տարի </w:t>
      </w:r>
      <w:r w:rsidR="00CC7F88" w:rsidRPr="00CC3190">
        <w:rPr>
          <w:rFonts w:ascii="GHEA Grapalat" w:hAnsi="GHEA Grapalat" w:cs="Sylfaen"/>
          <w:lang w:val="hy-AM"/>
        </w:rPr>
        <w:lastRenderedPageBreak/>
        <w:t>սահմանվում է Ռուսական Կողմի Լիազորված մարմնի կողմից՝ Համալսարանի հայտի հիման վրա, որը տրվում և քննարկվում է Ռուսական Կողմի Լիազորված մարմնի կողմից սահմանված կարգով:</w:t>
      </w:r>
      <w:r w:rsidR="00CC3190" w:rsidRPr="00CC3190">
        <w:rPr>
          <w:rFonts w:ascii="GHEA Grapalat" w:hAnsi="GHEA Grapalat" w:cs="Sylfaen"/>
          <w:lang w:val="hy-AM"/>
        </w:rPr>
        <w:t xml:space="preserve"> </w:t>
      </w:r>
      <w:r w:rsidR="00CC7F88" w:rsidRPr="00CC3190">
        <w:rPr>
          <w:rFonts w:ascii="GHEA Grapalat" w:hAnsi="GHEA Grapalat" w:cs="Sylfaen"/>
          <w:lang w:val="hy-AM"/>
        </w:rPr>
        <w:t>Հայաստանի Հանրապետության պետական բյուջեի միջոցների հաշվին ուսուցումը կազմակերպվում է Հայաստանի Հանրապետության օրենսդրությանը համապատասխան:</w:t>
      </w:r>
    </w:p>
    <w:p w:rsidR="00CC7F88" w:rsidRPr="00CC3190" w:rsidRDefault="00CC7F88" w:rsidP="00CC7F88">
      <w:pPr>
        <w:spacing w:after="0" w:line="336" w:lineRule="auto"/>
        <w:ind w:firstLine="720"/>
        <w:jc w:val="both"/>
        <w:rPr>
          <w:rFonts w:ascii="GHEA Grapalat" w:hAnsi="GHEA Grapalat" w:cs="Sylfaen"/>
          <w:lang w:val="hy-AM"/>
        </w:rPr>
      </w:pPr>
      <w:r w:rsidRPr="00CC3190">
        <w:rPr>
          <w:rFonts w:ascii="GHEA Grapalat" w:hAnsi="GHEA Grapalat" w:cs="Sylfaen"/>
          <w:lang w:val="hy-AM"/>
        </w:rPr>
        <w:t>Ռուսաստանի Դաշնության դաշնային բյուջեի բյուջետային հատկացումների հաշվին ուսուցումը կազմակերպվում է Ռուսաստանի Դաշնության օրենսդրությանը համապատասխան:</w:t>
      </w:r>
    </w:p>
    <w:p w:rsidR="000D451B" w:rsidRPr="00CC3190" w:rsidRDefault="00CC7F88" w:rsidP="00CC7F88">
      <w:pPr>
        <w:spacing w:after="0" w:line="336" w:lineRule="auto"/>
        <w:ind w:firstLine="720"/>
        <w:jc w:val="both"/>
        <w:rPr>
          <w:rFonts w:ascii="GHEA Grapalat" w:hAnsi="GHEA Grapalat" w:cs="Sylfaen"/>
          <w:lang w:val="hy-AM"/>
        </w:rPr>
      </w:pPr>
      <w:r w:rsidRPr="00CC3190">
        <w:rPr>
          <w:rFonts w:ascii="GHEA Grapalat" w:hAnsi="GHEA Grapalat" w:cs="Sylfaen"/>
          <w:lang w:val="hy-AM"/>
        </w:rPr>
        <w:t>Վճարովի կրթական ծառայություններ մատուցելու մասին պայմանագրերով Համալսարանն իրավունք ունի կրթական գործունեություն իրականացնելու ֆիզիկական և (կամ) իրավաբանական անձանց միջոցների հաշվին:</w:t>
      </w:r>
    </w:p>
    <w:p w:rsidR="00681115" w:rsidRPr="00CC3190" w:rsidRDefault="00681115" w:rsidP="000D451B">
      <w:pPr>
        <w:spacing w:after="0" w:line="336" w:lineRule="auto"/>
        <w:ind w:firstLine="720"/>
        <w:jc w:val="both"/>
        <w:rPr>
          <w:rFonts w:ascii="GHEA Grapalat" w:hAnsi="GHEA Grapalat"/>
          <w:lang w:val="hy-AM"/>
        </w:rPr>
      </w:pPr>
      <w:r w:rsidRPr="00CC3190">
        <w:rPr>
          <w:rFonts w:ascii="GHEA Grapalat" w:hAnsi="GHEA Grapalat" w:cs="Arial"/>
          <w:lang w:val="hy-AM"/>
        </w:rPr>
        <w:t>Ելնելով վերո</w:t>
      </w:r>
      <w:r w:rsidRPr="00CC3190">
        <w:rPr>
          <w:rFonts w:ascii="GHEA Grapalat" w:hAnsi="GHEA Grapalat" w:cs="Arial"/>
          <w:lang w:val="fr-FR"/>
        </w:rPr>
        <w:t>գրյալից</w:t>
      </w:r>
      <w:r w:rsidRPr="00CC3190">
        <w:rPr>
          <w:rFonts w:ascii="GHEA Grapalat" w:hAnsi="GHEA Grapalat" w:cs="Arial"/>
          <w:lang w:val="hy-AM"/>
        </w:rPr>
        <w:t xml:space="preserve">՝ Հայաստանի Հանրապետության </w:t>
      </w:r>
      <w:r w:rsidRPr="00CC3190">
        <w:rPr>
          <w:rFonts w:ascii="GHEA Grapalat" w:hAnsi="GHEA Grapalat" w:cs="Arial"/>
          <w:lang w:val="fr-FR"/>
        </w:rPr>
        <w:t>կրթության,</w:t>
      </w:r>
      <w:r w:rsidRPr="00CC3190">
        <w:rPr>
          <w:rFonts w:ascii="GHEA Grapalat" w:hAnsi="GHEA Grapalat" w:cs="Arial"/>
          <w:lang w:val="hy-AM"/>
        </w:rPr>
        <w:t xml:space="preserve"> </w:t>
      </w:r>
      <w:r w:rsidRPr="00CC3190">
        <w:rPr>
          <w:rFonts w:ascii="GHEA Grapalat" w:hAnsi="GHEA Grapalat" w:cs="Arial"/>
          <w:lang w:val="fr-FR"/>
        </w:rPr>
        <w:t xml:space="preserve">գիտության, </w:t>
      </w:r>
      <w:r w:rsidRPr="00CC3190">
        <w:rPr>
          <w:rFonts w:ascii="GHEA Grapalat" w:hAnsi="GHEA Grapalat" w:cs="Arial"/>
          <w:lang w:val="hy-AM"/>
        </w:rPr>
        <w:t xml:space="preserve">մշակույթի և սպորտի նախարարությունը նպատակահարմար է համարում </w:t>
      </w:r>
      <w:r w:rsidRPr="00CC3190">
        <w:rPr>
          <w:rFonts w:ascii="GHEA Grapalat" w:hAnsi="GHEA Grapalat"/>
          <w:lang w:val="hy-AM"/>
        </w:rPr>
        <w:t>«Հայաստանի Հանրապետության կառավարության և Ռուսաստանի Դաշնության կառավարության միջև Հայաստանի Հանրապետությունում Ռուս-Հայկական համալսարանի հիմնադրման և գործունեության պայմանների մասին</w:t>
      </w:r>
      <w:r w:rsidRPr="00CC3190">
        <w:rPr>
          <w:rFonts w:ascii="GHEA Grapalat" w:hAnsi="GHEA Grapalat"/>
          <w:i/>
          <w:lang w:val="hy-AM"/>
        </w:rPr>
        <w:t>»</w:t>
      </w:r>
      <w:r w:rsidRPr="00CC3190">
        <w:rPr>
          <w:rStyle w:val="Emphasis"/>
          <w:rFonts w:ascii="GHEA Grapalat" w:hAnsi="GHEA Grapalat"/>
          <w:lang w:val="hy-AM"/>
        </w:rPr>
        <w:t xml:space="preserve">  </w:t>
      </w:r>
      <w:r w:rsidRPr="00CC3190">
        <w:rPr>
          <w:rStyle w:val="Emphasis"/>
          <w:rFonts w:ascii="GHEA Grapalat" w:hAnsi="GHEA Grapalat"/>
          <w:i w:val="0"/>
          <w:lang w:val="hy-AM"/>
        </w:rPr>
        <w:t>համաձայնագրի</w:t>
      </w:r>
      <w:r w:rsidRPr="00CC3190">
        <w:rPr>
          <w:rFonts w:ascii="GHEA Grapalat" w:hAnsi="GHEA Grapalat"/>
          <w:lang w:val="hy-AM"/>
        </w:rPr>
        <w:t xml:space="preserve"> վավերացումը:</w:t>
      </w:r>
    </w:p>
    <w:p w:rsidR="00681115" w:rsidRPr="00D95CEF" w:rsidRDefault="00681115" w:rsidP="00681115">
      <w:pPr>
        <w:spacing w:after="0" w:line="33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894C6E" w:rsidRPr="00894C6E" w:rsidRDefault="00894C6E" w:rsidP="000809E6">
      <w:pPr>
        <w:spacing w:after="0"/>
        <w:ind w:firstLine="567"/>
        <w:jc w:val="right"/>
        <w:rPr>
          <w:rFonts w:ascii="GHEA Grapalat" w:eastAsiaTheme="minorHAnsi" w:hAnsi="GHEA Grapalat"/>
          <w:b/>
          <w:sz w:val="24"/>
          <w:szCs w:val="24"/>
          <w:lang w:val="hy-AM"/>
        </w:rPr>
      </w:pPr>
      <w:r w:rsidRPr="00894C6E">
        <w:rPr>
          <w:rFonts w:ascii="GHEA Grapalat" w:eastAsiaTheme="minorHAnsi" w:hAnsi="GHEA Grapalat"/>
          <w:b/>
          <w:sz w:val="24"/>
          <w:szCs w:val="24"/>
          <w:lang w:val="fr-FR"/>
        </w:rPr>
        <w:t>Հայաստանի Հանրապետության</w:t>
      </w:r>
      <w:r w:rsidRPr="00894C6E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</w:t>
      </w:r>
    </w:p>
    <w:p w:rsidR="00894C6E" w:rsidRPr="00894C6E" w:rsidRDefault="00894C6E" w:rsidP="000809E6">
      <w:pPr>
        <w:spacing w:after="0"/>
        <w:ind w:firstLine="567"/>
        <w:jc w:val="right"/>
        <w:rPr>
          <w:rFonts w:ascii="GHEA Grapalat" w:eastAsiaTheme="minorHAnsi" w:hAnsi="GHEA Grapalat"/>
          <w:b/>
          <w:sz w:val="24"/>
          <w:szCs w:val="24"/>
          <w:lang w:val="fr-FR"/>
        </w:rPr>
      </w:pPr>
      <w:r w:rsidRPr="00894C6E">
        <w:rPr>
          <w:rFonts w:ascii="GHEA Grapalat" w:eastAsiaTheme="minorHAnsi" w:hAnsi="GHEA Grapalat"/>
          <w:b/>
          <w:sz w:val="24"/>
          <w:szCs w:val="24"/>
          <w:lang w:val="fr-FR"/>
        </w:rPr>
        <w:t>կրթության,</w:t>
      </w:r>
      <w:r w:rsidRPr="00894C6E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</w:t>
      </w:r>
      <w:r w:rsidRPr="00894C6E">
        <w:rPr>
          <w:rFonts w:ascii="GHEA Grapalat" w:eastAsiaTheme="minorHAnsi" w:hAnsi="GHEA Grapalat"/>
          <w:b/>
          <w:sz w:val="24"/>
          <w:szCs w:val="24"/>
          <w:lang w:val="fr-FR"/>
        </w:rPr>
        <w:t xml:space="preserve">գիտության, </w:t>
      </w:r>
    </w:p>
    <w:p w:rsidR="00894C6E" w:rsidRPr="00894C6E" w:rsidRDefault="00894C6E" w:rsidP="000809E6">
      <w:pPr>
        <w:spacing w:after="0"/>
        <w:ind w:firstLine="567"/>
        <w:jc w:val="right"/>
        <w:rPr>
          <w:rFonts w:ascii="GHEA Grapalat" w:eastAsiaTheme="minorHAnsi" w:hAnsi="GHEA Grapalat"/>
          <w:b/>
          <w:sz w:val="24"/>
          <w:szCs w:val="24"/>
          <w:lang w:val="fr-FR"/>
        </w:rPr>
      </w:pPr>
      <w:r w:rsidRPr="00894C6E">
        <w:rPr>
          <w:rFonts w:ascii="GHEA Grapalat" w:eastAsiaTheme="minorHAnsi" w:hAnsi="GHEA Grapalat"/>
          <w:b/>
          <w:sz w:val="24"/>
          <w:szCs w:val="24"/>
          <w:lang w:val="fr-FR"/>
        </w:rPr>
        <w:t>մշակույթի</w:t>
      </w:r>
      <w:r w:rsidRPr="00894C6E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</w:t>
      </w:r>
      <w:r w:rsidRPr="00894C6E">
        <w:rPr>
          <w:rFonts w:ascii="GHEA Grapalat" w:eastAsiaTheme="minorHAnsi" w:hAnsi="GHEA Grapalat"/>
          <w:b/>
          <w:sz w:val="24"/>
          <w:szCs w:val="24"/>
          <w:lang w:val="fr-FR"/>
        </w:rPr>
        <w:t>և սպորտի նախարար</w:t>
      </w:r>
    </w:p>
    <w:p w:rsidR="00894C6E" w:rsidRPr="00894C6E" w:rsidRDefault="00894C6E" w:rsidP="000809E6">
      <w:pPr>
        <w:spacing w:after="0"/>
        <w:ind w:firstLine="567"/>
        <w:jc w:val="right"/>
        <w:rPr>
          <w:rFonts w:ascii="GHEA Grapalat" w:eastAsiaTheme="minorHAnsi" w:hAnsi="GHEA Grapalat"/>
          <w:b/>
          <w:sz w:val="24"/>
          <w:szCs w:val="24"/>
          <w:lang w:val="fr-FR"/>
        </w:rPr>
      </w:pPr>
      <w:r w:rsidRPr="00894C6E">
        <w:rPr>
          <w:rFonts w:ascii="GHEA Grapalat" w:eastAsiaTheme="minorHAnsi" w:hAnsi="GHEA Grapalat"/>
          <w:b/>
          <w:sz w:val="24"/>
          <w:szCs w:val="24"/>
          <w:lang w:val="fr-FR"/>
        </w:rPr>
        <w:t>ԺԱՆՆԱ ԱՆԴՐԵԱՍՅԱՆ</w:t>
      </w:r>
    </w:p>
    <w:p w:rsidR="00681115" w:rsidRPr="00894C6E" w:rsidRDefault="00681115" w:rsidP="000809E6">
      <w:pPr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681115" w:rsidRPr="00894C6E" w:rsidSect="00C71061"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C1C3B"/>
    <w:multiLevelType w:val="hybridMultilevel"/>
    <w:tmpl w:val="9354900E"/>
    <w:lvl w:ilvl="0" w:tplc="7EF634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115"/>
    <w:rsid w:val="00035679"/>
    <w:rsid w:val="000809E6"/>
    <w:rsid w:val="000D451B"/>
    <w:rsid w:val="001F5ED6"/>
    <w:rsid w:val="00274A4E"/>
    <w:rsid w:val="003D4008"/>
    <w:rsid w:val="005A4B83"/>
    <w:rsid w:val="00681115"/>
    <w:rsid w:val="00877BEC"/>
    <w:rsid w:val="00894C6E"/>
    <w:rsid w:val="008E56A1"/>
    <w:rsid w:val="008E7C7A"/>
    <w:rsid w:val="00AC5869"/>
    <w:rsid w:val="00AF321D"/>
    <w:rsid w:val="00B86C59"/>
    <w:rsid w:val="00CC3190"/>
    <w:rsid w:val="00CC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EC6C2"/>
  <w15:chartTrackingRefBased/>
  <w15:docId w15:val="{E8142AC9-A59D-47FA-A255-B34950E5F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1115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81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qFormat/>
    <w:rsid w:val="00681115"/>
    <w:rPr>
      <w:i/>
      <w:iCs/>
    </w:rPr>
  </w:style>
  <w:style w:type="paragraph" w:styleId="NoSpacing">
    <w:name w:val="No Spacing"/>
    <w:link w:val="NoSpacingChar"/>
    <w:uiPriority w:val="1"/>
    <w:qFormat/>
    <w:rsid w:val="00681115"/>
    <w:pPr>
      <w:spacing w:line="240" w:lineRule="auto"/>
    </w:pPr>
    <w:rPr>
      <w:rFonts w:ascii="Calibri" w:eastAsia="Times New Roman" w:hAnsi="Calibri" w:cs="Calibri"/>
      <w:lang w:val="hy-AM" w:eastAsia="hy-AM" w:bidi="hy-AM"/>
    </w:rPr>
  </w:style>
  <w:style w:type="character" w:customStyle="1" w:styleId="NoSpacingChar">
    <w:name w:val="No Spacing Char"/>
    <w:link w:val="NoSpacing"/>
    <w:uiPriority w:val="1"/>
    <w:locked/>
    <w:rsid w:val="00681115"/>
    <w:rPr>
      <w:rFonts w:ascii="Calibri" w:eastAsia="Times New Roman" w:hAnsi="Calibri" w:cs="Calibri"/>
      <w:lang w:val="hy-AM" w:eastAsia="hy-AM" w:bidi="hy-AM"/>
    </w:rPr>
  </w:style>
  <w:style w:type="paragraph" w:styleId="ListParagraph">
    <w:name w:val="List Paragraph"/>
    <w:basedOn w:val="Normal"/>
    <w:uiPriority w:val="34"/>
    <w:qFormat/>
    <w:rsid w:val="005A4B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893</Words>
  <Characters>5092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https://mul2.gov.am/tasks/1110696/oneclick?token=f9eb6796b38c2bfae55595358e4bcf44</cp:keywords>
  <dc:description/>
  <cp:lastModifiedBy>Kristine Grigoryan</cp:lastModifiedBy>
  <cp:revision>3</cp:revision>
  <dcterms:created xsi:type="dcterms:W3CDTF">2025-02-16T17:15:00Z</dcterms:created>
  <dcterms:modified xsi:type="dcterms:W3CDTF">2025-02-16T17:57:00Z</dcterms:modified>
</cp:coreProperties>
</file>