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F397" w14:textId="75EBF316" w:rsidR="007B0346" w:rsidRPr="00BD25EA" w:rsidRDefault="007B0346" w:rsidP="005F1702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ՆԱԽԱԳԻԾ</w:t>
      </w:r>
    </w:p>
    <w:p w14:paraId="09E1BAA8" w14:textId="32A8B8B0" w:rsidR="007B0346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0DC21347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33C2677E" w14:textId="77777777" w:rsidR="007B0346" w:rsidRPr="00BD25EA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ԿԱՌԱՎԱՐՈՒԹՅՈՒՆ</w:t>
      </w:r>
    </w:p>
    <w:p w14:paraId="440929E9" w14:textId="77777777" w:rsidR="007B0346" w:rsidRPr="00BD25EA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Ո Ր Ո Շ ՈՒ Մ</w:t>
      </w:r>
    </w:p>
    <w:p w14:paraId="2E99A105" w14:textId="696A4E60" w:rsidR="007B0346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2E4DB2EF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56C2FA55" w14:textId="70CD1430" w:rsidR="007B0346" w:rsidRPr="00BD25EA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___ _________ 202</w:t>
      </w:r>
      <w:r w:rsidR="007877CC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5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թվականի N -Ն</w:t>
      </w:r>
    </w:p>
    <w:p w14:paraId="457F1F43" w14:textId="75D6508A" w:rsidR="00741006" w:rsidRDefault="0074100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39DCB68B" w14:textId="77777777" w:rsidR="0076743E" w:rsidRPr="00BD25EA" w:rsidRDefault="0076743E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74F396D7" w14:textId="6BD264CD" w:rsidR="003E5E6E" w:rsidRPr="00BD25EA" w:rsidRDefault="003E5E6E" w:rsidP="003E5E6E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Հայաստանի հանրապետության կառավարության 2023 թվականի հոՒՆԻՍԻ 29-ի </w:t>
      </w:r>
    </w:p>
    <w:p w14:paraId="13396460" w14:textId="0EBF4B44" w:rsidR="00202904" w:rsidRPr="00BD25EA" w:rsidRDefault="003E5E6E" w:rsidP="003E5E6E">
      <w:pPr>
        <w:spacing w:after="0" w:line="360" w:lineRule="auto"/>
        <w:jc w:val="center"/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N 1067-Ն որոշման մեջ ԼՐԱՑՈՒՄ</w:t>
      </w:r>
      <w:r w:rsidR="00BD101F"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>ՆԵՐ</w:t>
      </w:r>
      <w:r w:rsidR="00C35929"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եվ փոփոխություններ</w:t>
      </w:r>
      <w:r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կատարելու</w:t>
      </w:r>
      <w:r w:rsidR="00672402" w:rsidRPr="00BD25EA">
        <w:rPr>
          <w:rFonts w:ascii="GHEA Grapalat" w:eastAsia="Calibri" w:hAnsi="GHEA Grapalat" w:cs="Times New Roman"/>
          <w:caps/>
          <w:sz w:val="24"/>
          <w:szCs w:val="24"/>
          <w:lang w:val="hy-AM" w:eastAsia="hy-AM"/>
        </w:rPr>
        <w:t xml:space="preserve"> ԵՎ </w:t>
      </w:r>
      <w:r w:rsidR="00672402" w:rsidRPr="00BD25EA">
        <w:rPr>
          <w:rFonts w:ascii="GHEA Grapalat" w:eastAsia="Calibri" w:hAnsi="GHEA Grapalat" w:cs="Times New Roman"/>
          <w:bCs/>
          <w:caps/>
          <w:sz w:val="24"/>
          <w:szCs w:val="24"/>
          <w:lang w:val="hy-AM" w:eastAsia="hy-AM"/>
        </w:rPr>
        <w:t>Հայաստանի հանրապետության կառավարության 2023 թվականի հոՒՆԻՍԻ 16-ի N 956-Ն որոշման մեջ ԼՐԱՑՈՒՄ կատարելու մասին</w:t>
      </w:r>
    </w:p>
    <w:p w14:paraId="7D5D4546" w14:textId="6353C870" w:rsidR="00741006" w:rsidRDefault="00741006" w:rsidP="0076743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203D57A4" w14:textId="77777777" w:rsidR="0076743E" w:rsidRPr="00BD25EA" w:rsidRDefault="0076743E" w:rsidP="0076743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72D91BA6" w14:textId="7E377740" w:rsidR="003E5E6E" w:rsidRPr="00BD25EA" w:rsidRDefault="003E5E6E" w:rsidP="003E5E6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Հիմք ընդունելով «Նորմատիվ իրավական ակտերի մասին» Հայաստանի Հանրապե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տու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թյան օրենքի 33-րդ և 34-րդ հոդվածները՝ Հայաս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տանի Հան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պետության կառա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թյունը </w:t>
      </w:r>
      <w:r w:rsidRPr="00BD25EA">
        <w:rPr>
          <w:rFonts w:ascii="GHEA Grapalat" w:eastAsia="Calibri" w:hAnsi="GHEA Grapalat" w:cs="Times New Roman"/>
          <w:b/>
          <w:i/>
          <w:sz w:val="24"/>
          <w:szCs w:val="24"/>
          <w:lang w:val="hy-AM" w:eastAsia="hy-AM"/>
        </w:rPr>
        <w:t>որոշում է.</w:t>
      </w:r>
    </w:p>
    <w:p w14:paraId="18490B46" w14:textId="2C83DB5E" w:rsidR="00140043" w:rsidRPr="00BD25EA" w:rsidRDefault="003E5E6E" w:rsidP="0076743E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Հայաստանի Հանրապետության կառավարության 2023 թվականի 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հունիսի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29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-ի «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Սոցիա</w:t>
      </w:r>
      <w:r w:rsidR="0076743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A5199A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լական ծախսերի տեսակների առանձին ուղղությունները, ընտանիքի անդամների շրջա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նակը և</w:t>
      </w:r>
      <w:r w:rsidR="0076743E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սոցիալական ծախսերի փոխհատուցման առավելագույն չափերը սահմանելու մասին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» N 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1067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-Ն որոշման 1-ին կետով սահմանված </w:t>
      </w:r>
      <w:r w:rsidR="0069148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հավելվածի</w:t>
      </w:r>
      <w:r w:rsidR="0014004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</w:p>
    <w:p w14:paraId="4445B164" w14:textId="51558D4A" w:rsidR="00A5199A" w:rsidRPr="00BD25EA" w:rsidRDefault="00A5199A" w:rsidP="0076743E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2-րդ կետում՝</w:t>
      </w:r>
    </w:p>
    <w:p w14:paraId="0D66FE8C" w14:textId="77777777" w:rsidR="0076743E" w:rsidRDefault="00A5199A" w:rsidP="0076743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(հայտարարագիրը) բառից հետո լրացնել </w:t>
      </w:r>
      <w:r w:rsidR="00B63645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, բացառությամբ սույն կետի երկրորդ պար</w:t>
      </w:r>
      <w:r w:rsidR="000918F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3645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բե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63645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րությամբ սահմանված 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դեպքի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 բառերը,</w:t>
      </w:r>
    </w:p>
    <w:p w14:paraId="7AF417FD" w14:textId="5791BF5C" w:rsidR="00A5199A" w:rsidRPr="00BD25EA" w:rsidRDefault="00A5199A" w:rsidP="0076743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լրացնել հետևյալ բովանդակությամբ նոր </w:t>
      </w:r>
      <w:r w:rsidR="000F66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պարբերություն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</w:p>
    <w:p w14:paraId="5A1A2261" w14:textId="4F6EC4E1" w:rsidR="00A5199A" w:rsidRPr="00BD25EA" w:rsidRDefault="00A5199A" w:rsidP="0076743E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lastRenderedPageBreak/>
        <w:t></w:t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2024 թվականի հաշվետու տար</w:t>
      </w:r>
      <w:r w:rsidR="002F46D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 սոցիալական ծախսերի փոխ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հատուց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 իրա</w:t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90C1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վունքը ծագում է, եթե ֆիզիկական անձը </w:t>
      </w:r>
      <w:r w:rsidR="002F46D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կամ 2026 թվականների </w:t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 օրենս</w:t>
      </w:r>
      <w:r w:rsidR="00990C1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գրքի 53-րդ հոդվածով սահ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 կարգով հարկային մարմին է ներկայացրել </w:t>
      </w:r>
      <w:r w:rsidR="002F46D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2024 թվա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46D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կանի հաշ</w:t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46D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վետու տարվա </w:t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եկամտային հարկի տարեկան հաշվարկը (հայ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</w:t>
      </w:r>
      <w:r w:rsidR="00EB736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512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րարագիրը)։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</w:t>
      </w:r>
      <w:r w:rsidR="009D316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01D205CE" w14:textId="0AA077E0" w:rsidR="0072182A" w:rsidRPr="00BD25EA" w:rsidRDefault="0072182A" w:rsidP="00D57DF4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2-րդ կետից հետո լրացնել հետևյալ բովանդակությամբ նոր </w:t>
      </w:r>
      <w:r w:rsidR="002B512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2.1-ին 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կետ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</w:p>
    <w:p w14:paraId="70127087" w14:textId="3781409E" w:rsidR="0072182A" w:rsidRPr="00BD25EA" w:rsidRDefault="0072182A" w:rsidP="00CC7446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2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1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Սոցիալական ծախսերի փոխհատուցման իրավունքը ծագում է, եթե սոցիալական ծախ</w:t>
      </w:r>
      <w:r w:rsidR="00E96A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D316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96A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սերը կատարվել</w:t>
      </w:r>
      <w:r w:rsidR="009D316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անկանխիկ, բացառությամբ սույն </w:t>
      </w:r>
      <w:r w:rsidR="0000723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</w:t>
      </w:r>
      <w:r w:rsidR="008E778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7-րդ կետի</w:t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3-րդ </w:t>
      </w:r>
      <w:r w:rsidR="008E778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ենթա</w:t>
      </w:r>
      <w:r w:rsidR="00E96A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կետում </w:t>
      </w:r>
      <w:r w:rsidR="00E96A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՝ դասա</w:t>
      </w:r>
      <w:r w:rsidR="009D316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գրքերի վարձակալության նպատակով կատարված ծախսերի, որոնց մասով վճարում կատար</w:t>
      </w:r>
      <w:r w:rsidR="009D316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E5EF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ված լինելու հանգամանքը հաշվի չի առնվում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։</w:t>
      </w:r>
      <w:r w:rsidR="000E145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57561530" w14:textId="1E62FF60" w:rsidR="00B8005C" w:rsidRPr="00BD25EA" w:rsidRDefault="00EE5EF0" w:rsidP="00CC7446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3-րդ կետում</w:t>
      </w:r>
      <w:r w:rsidR="000E145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</w:p>
    <w:p w14:paraId="5750CA08" w14:textId="7498B3C1" w:rsidR="00EE5EF0" w:rsidRPr="00BD25EA" w:rsidRDefault="00B8005C" w:rsidP="00CC7446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ա. </w:t>
      </w:r>
      <w:r w:rsidR="00E127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«կողմից» բառից հետո լրացնել «</w:t>
      </w:r>
      <w:r w:rsidR="00E1272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(միջոցներից</w:t>
      </w:r>
      <w:r w:rsidR="00E127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» բառը, իսկ </w:t>
      </w:r>
      <w:r w:rsidR="002A3A1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«</w:t>
      </w:r>
      <w:r w:rsidR="002A3A1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կատարված սոցիալական ծախ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A3A1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սերի</w:t>
      </w:r>
      <w:r w:rsidR="002A3A1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» բառերից հետո լրացնել «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բացառությամբ միջնա</w:t>
      </w:r>
      <w:r w:rsidR="00E96A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կարգ (ընդհանուր, մաս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գի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տաց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ված, հատուկ) կրթական ծրագրերի շրջանակում դասագրքերի վարձակալության նպատակով կատարված ծախսերի</w:t>
      </w:r>
      <w:r w:rsidR="002A3A1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»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բառերը</w:t>
      </w:r>
      <w:r w:rsidR="000E145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</w:t>
      </w:r>
    </w:p>
    <w:p w14:paraId="461889B5" w14:textId="5C865B0C" w:rsidR="00B8005C" w:rsidRPr="00BD25EA" w:rsidRDefault="00B8005C" w:rsidP="00CC7446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բ. լրացնել </w:t>
      </w:r>
      <w:r w:rsidR="000C345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հետևյալ բովանդակությամբ նոր </w:t>
      </w:r>
      <w:r w:rsidR="00466AF1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պարբերություն</w:t>
      </w:r>
      <w:r w:rsidR="000C345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2DDBC18E" w14:textId="15799C1A" w:rsidR="000C3456" w:rsidRPr="00BD25EA" w:rsidRDefault="000C3456" w:rsidP="00CC7446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«</w:t>
      </w:r>
      <w:r w:rsidR="008A614A" w:rsidRPr="00CC7446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Միջնակարգ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(ընդհանուր, մասնա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գիտաց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ված, հատուկ) կրթական ծրագրերի շրջա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կում դասա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660D2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գրքերի վարձակալության նպա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կով կատարված սոցիալական ծախսերի հիմնա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վոր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 նպա</w:t>
      </w:r>
      <w:r w:rsidR="00660D2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տակով հիմք է ընդունվում </w:t>
      </w:r>
      <w:r w:rsidR="008A614A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կրթության պետական կառավարման լիա</w:t>
      </w:r>
      <w:r w:rsidR="007A0621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A614A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զոր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մարմնի </w:t>
      </w:r>
      <w:r w:rsidR="002B21F8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կողմից հար</w:t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B21F8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կային մարմնին տրամադրված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B21F8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աշա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կերտ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7A062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նրանց ծնողների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բեր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յալ տեղե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կատվու</w:t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թյունը</w:t>
      </w:r>
      <w:r w:rsidR="007A062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(անուն, ազգանուն, ՀԾՀ)</w:t>
      </w:r>
      <w:r w:rsidR="008A614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Աշա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կերտ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ծնողների վերա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բեր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յալ 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անձնա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վոր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 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տեղե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կատվությունը</w:t>
      </w:r>
      <w:r w:rsidR="00A24489" w:rsidRPr="00BD25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F192E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(անուն, ազգանուն, ՀԾՀ) </w:t>
      </w:r>
      <w:r w:rsidR="00A24489" w:rsidRPr="00BD25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կրթության պետական կառավարման լիա</w:t>
      </w:r>
      <w:r w:rsidR="00A24489" w:rsidRPr="00BD25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CC744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A24489" w:rsidRPr="00BD25E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զոր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</w:t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մին</w:t>
      </w:r>
      <w:r w:rsidR="00A1344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ստանում է բնակ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չու</w:t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թյան պետական </w:t>
      </w:r>
      <w:proofErr w:type="spellStart"/>
      <w:r w:rsidR="00A24489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ռեգիստրից</w:t>
      </w:r>
      <w:proofErr w:type="spellEnd"/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F015D1"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 w:rsidR="00F015D1">
        <w:rPr>
          <w:rFonts w:ascii="GHEA Grapalat" w:eastAsia="Times New Roman" w:hAnsi="GHEA Grapalat" w:cs="Times New Roman"/>
          <w:sz w:val="24"/>
          <w:szCs w:val="24"/>
          <w:lang w:val="hy-AM"/>
        </w:rPr>
        <w:t>ուրաքանչյուր հաշվետու տարվա մասով</w:t>
      </w:r>
      <w:r w:rsidR="00F015D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015D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շա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կերտ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</w:t>
      </w:r>
      <w:r w:rsidR="00FE37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F699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նրանց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ծնող</w:t>
      </w:r>
      <w:r w:rsidR="00CC7446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ների վերա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բեր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8001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յալ անձնա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վոր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ված տեղե</w:t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կատվու</w:t>
      </w:r>
      <w:r w:rsidR="00F015D1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EB6B7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թյունը</w:t>
      </w:r>
      <w:r w:rsidR="00F01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4D7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334D7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մին է ներկայացվում մինչև հաշվետու տարվան հաջոր</w:t>
      </w:r>
      <w:r w:rsidR="00334D7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դող տարվա փետր</w:t>
      </w:r>
      <w:r w:rsidR="00A72F03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334D7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վարի 1-ը ներառյալ:</w:t>
      </w:r>
      <w:r w:rsidR="00AC3A05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bookmarkStart w:id="0" w:name="_Hlk190270623"/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մարմինը սույն կետով ներկայացված տեղեկատվության հիման վրա սոցիալական ծախսի գումարը ներառում է հարկային մարմնի տեղեկատվական համա</w:t>
      </w:r>
      <w:r w:rsidR="00CC7446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կար</w:t>
      </w:r>
      <w:r w:rsidR="00CC7446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գ տեղե</w:t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կատվու</w:t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թյունը ստանալուց հետո</w:t>
      </w:r>
      <w:r w:rsidR="00CC7446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հինգ աշխատանքային օրվա ընթացքում</w:t>
      </w:r>
      <w:r w:rsidR="00AC3A05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»</w:t>
      </w:r>
      <w:bookmarkEnd w:id="0"/>
      <w:r w:rsidR="000E145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2883F0DF" w14:textId="55EEEA6C" w:rsidR="007353DC" w:rsidRPr="00BD25EA" w:rsidRDefault="007353DC" w:rsidP="00CC7446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3-րդ կետից հետո լրացնել հետևյալ բովանդակությամբ նոր</w:t>
      </w:r>
      <w:r w:rsidR="0069346F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3.1-ին և 3.2-րդ կետեր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</w:p>
    <w:p w14:paraId="401A8D09" w14:textId="69DEB692" w:rsidR="007353DC" w:rsidRPr="00BD25EA" w:rsidRDefault="007353DC" w:rsidP="00CC7446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lastRenderedPageBreak/>
        <w:t>3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1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Ատամնաբուժական ծառայություններ մատուցող հարկ վճարողների վերաբերյալ տեղե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86455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55062A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կատվությունը առողջապահության պետական կառավարման լիա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զոր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մարմնի կողմից ներ</w:t>
      </w:r>
      <w:r w:rsidR="0055062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</w:t>
      </w:r>
      <w:r w:rsidR="0055062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յացվում է հարկային մարմին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։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Սույն կետով նախատեսված տեղեկատվությունը 2024 թվա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կանի հաշվետու տարվա մասով հարկային մարմին է ներկայացվում մինչև 2025 թվա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կանի ապ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րիլի 1-ը ներառյալ, իսկ </w:t>
      </w:r>
      <w:r w:rsidR="00FF6972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2025 թվականի հաշվետու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տար</w:t>
      </w:r>
      <w:r w:rsidR="00FF6972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մասով՝ մինչև հաշվետու տարվան հաջոր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դող տարվա </w:t>
      </w:r>
      <w:r w:rsidR="00A1344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փետրվարի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1-ը ներառյալ:</w:t>
      </w:r>
      <w:r w:rsidR="0038576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մարմինը սույն կետով ներ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յացված տեղեկատվության հիման վրա սոցիալական ծախսի գումարը ներառում է հար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</w:t>
      </w:r>
      <w:r w:rsidR="008D1855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յին մարմնի տեղեկատվական համակարգ տեղեկատվությունը ստանալուց հետո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հինգ աշխա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տան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7744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քային օրվա ընթացքում</w:t>
      </w:r>
      <w:r w:rsidR="0038576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</w:p>
    <w:p w14:paraId="51C5CFAB" w14:textId="3D0100A2" w:rsidR="007353DC" w:rsidRPr="00BD25EA" w:rsidRDefault="007353DC" w:rsidP="00903971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3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  <w:r w:rsidRPr="00BD25EA">
        <w:rPr>
          <w:rFonts w:ascii="GHEA Grapalat" w:eastAsia="Calibri" w:hAnsi="GHEA Grapalat" w:cs="Cambria Math"/>
          <w:bCs/>
          <w:sz w:val="24"/>
          <w:szCs w:val="24"/>
          <w:lang w:val="hy-AM" w:eastAsia="hy-AM"/>
        </w:rPr>
        <w:t xml:space="preserve"> 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Կրթության պետա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կառավարման լիազոր մարմնի կողմից երաշ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վորված արտա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դպ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ցական ծրա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գրեր և ոչ ֆորմալ կրթական ծրագրեր իրականացնողների վերա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բեր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յալ տեղե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վությունը կրթության պետա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կառավարման լիազոր մարմնի կողմից ներկա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յաց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վում է հար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կային մարմին։ 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Սույն կետով նախատեսված տեղեկատվությունը </w:t>
      </w:r>
      <w:r w:rsidR="002D5F1F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յուրաքանչյուր </w:t>
      </w:r>
      <w:r w:rsidR="0071719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հաշվետու տար</w:t>
      </w:r>
      <w:r w:rsidR="002D5F1F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վա մասով հարկային մարմին է ներկայացվում </w:t>
      </w:r>
      <w:r w:rsidR="00D72011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մինչև </w:t>
      </w:r>
      <w:r w:rsidR="002D5F1F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յուրաքանչյուր հաշվետու տարվան հաջորդող տարվա</w:t>
      </w:r>
      <w:r w:rsidR="00D72011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փետրվարի 1-ը ներառյալ: </w:t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մարմինը սույն կետով ներ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յացված տեղեկատվության հիման վրա սոցիալական ծախսի գումարը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ներառում է հար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յին մարմնի տեղեկատվական համակարգ </w:t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տեղեկատվությունը ստանալուց հետո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EE000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հինգ</w:t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աշխա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տան</w:t>
      </w:r>
      <w:r w:rsidR="0090397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CE3DD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քային օրվա ընթացքում</w:t>
      </w:r>
      <w:r w:rsidR="000A57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.</w:t>
      </w:r>
    </w:p>
    <w:p w14:paraId="1500AE7B" w14:textId="6C3316FF" w:rsidR="00805AA3" w:rsidRPr="00BD25EA" w:rsidRDefault="00691487" w:rsidP="00E00F19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6-րդ կետ</w:t>
      </w:r>
      <w:r w:rsidR="00CC09FA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ը շարադրել հետևյալ խմբագրությամբ.</w:t>
      </w:r>
    </w:p>
    <w:p w14:paraId="6B2580C3" w14:textId="5FE25786" w:rsidR="00CC09FA" w:rsidRPr="00BD25EA" w:rsidRDefault="00CC09FA" w:rsidP="00E00F19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«6. </w:t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Առողջապահության գծով սոցիալական ծախսեր են համարվում Հայաստանի Հան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րա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պե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տու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թյունում գործող ապահովագրական ընկերություններից առողջության ապա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հո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վագրա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փաթեթի, ինչպես նաև </w:t>
      </w:r>
      <w:r w:rsidR="00BD672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2024 և 2025 թվականների հաշվետու տարիների</w:t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ընթացքում</w:t>
      </w:r>
      <w:r w:rsidR="000C7E32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</w:t>
      </w:r>
      <w:r w:rsidR="0076431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C7E32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տանի Հանրապետությունում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ատամնա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բու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ժա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 ծառայությունների ձեռքբերման ծախ</w:t>
      </w:r>
      <w:r w:rsidR="0076431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սերը: Օրենս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գրքի 156-րդ հոդվածի 4.1-ին մասով սահ</w:t>
      </w:r>
      <w:r w:rsidR="005F06F3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մանված՝ տվյալ հաշվետու տարվա համար հայտա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րարագիր ներկայացնելու պար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վորություն կրող ֆիզիկական անձ հան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դի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սա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ցող՝ ՀՀ կառա</w:t>
      </w:r>
      <w:r w:rsidR="00B406AE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վարության 2012 թվականի դեկ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տեմ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բերի 27-ի N 1691-Ն որոշմամբ սահ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ված սոցիա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լա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 փաթեթի շահառուները առող</w:t>
      </w:r>
      <w:r w:rsidR="00151C3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ջու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թյան ապահո</w:t>
      </w:r>
      <w:r w:rsidR="00151C3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վագրա</w:t>
      </w:r>
      <w:r w:rsidR="00151C3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 փաթեթի գծով սոցիա</w:t>
      </w:r>
      <w:r w:rsidR="00C478C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լա</w:t>
      </w:r>
      <w:r w:rsidR="00C478C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 ծախսի փոխհատուցման իրավունքից կարող են օգտվել միայն ընտանիքի </w:t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անդամ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ների համար ապա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հովագրական փաթեթի ձեռք բեր</w:t>
      </w:r>
      <w:r w:rsidR="00151C3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ման ծախսերի մասով, իսկ ատամ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բուժական ծառա</w:t>
      </w:r>
      <w:r w:rsidR="00C478C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յությունների գծով՝ նաև իրենց համար կատար</w:t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ված ծախ</w:t>
      </w:r>
      <w:r w:rsidR="00173C8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BD6726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սերի մասով:».</w:t>
      </w:r>
    </w:p>
    <w:p w14:paraId="7AC41E60" w14:textId="09E84E90" w:rsidR="00E621E3" w:rsidRPr="00BD25EA" w:rsidRDefault="00691487" w:rsidP="00070210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7-րդ կետ</w:t>
      </w:r>
      <w:r w:rsidR="00D9113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ը շարադրել հետևյալ խմբագրությամբ</w:t>
      </w:r>
      <w:r w:rsidR="00D91136"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</w:p>
    <w:p w14:paraId="227C9CEC" w14:textId="77777777" w:rsidR="00F9436B" w:rsidRPr="00BD25EA" w:rsidRDefault="00D91136" w:rsidP="00070210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7. </w:t>
      </w:r>
      <w:r w:rsidR="00F9436B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գծով սոցիալական ծախսեր են համարվում՝</w:t>
      </w:r>
    </w:p>
    <w:p w14:paraId="21DF15F7" w14:textId="77777777" w:rsidR="00070210" w:rsidRDefault="00F9436B" w:rsidP="00070210">
      <w:pPr>
        <w:pStyle w:val="ListParagraph"/>
        <w:numPr>
          <w:ilvl w:val="0"/>
          <w:numId w:val="25"/>
        </w:numP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Հանրապետությունում իրականացվող նախադպրոցական, տարրական (ընդ</w:t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F167D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8939E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93B98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F55F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7744C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նուր, մասնագիտացված, հատուկ), հիմն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 (ընդհանուր, մասնագիտացված, 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հատուկ),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միջնակարգ (ընդհանուր, մասնագիտացված, հատուկ), նախնական մասնա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գի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 (արհես</w:t>
      </w:r>
      <w:r w:rsidR="002F5DA7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93B98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737F84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DF55FA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տագործական), միջին մասնագիտական, բարձրագույն մասնագիտական և հետ</w:t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բու</w:t>
      </w:r>
      <w:r w:rsidR="0007021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0A5CF1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կան մասնագիտական կրթական ծրագրերի մասով կատարված ուսման վճարները</w:t>
      </w:r>
      <w:r w:rsidR="00B771A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.</w:t>
      </w:r>
    </w:p>
    <w:p w14:paraId="4D614ED0" w14:textId="1731330D" w:rsidR="00B771AD" w:rsidRPr="00070210" w:rsidRDefault="00F9436B" w:rsidP="00070210">
      <w:pPr>
        <w:pStyle w:val="ListParagraph"/>
        <w:numPr>
          <w:ilvl w:val="0"/>
          <w:numId w:val="25"/>
        </w:numP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երաժշտական, արվեստի, գեղարվեստի, պարարվեստի դպրոցների, արտա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դպրո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ցա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 կազ</w:t>
      </w:r>
      <w:r w:rsidR="008939E0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F5DA7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մակերպությունների, կենտրոնների, մանկապատանեկան մարզա</w:t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դպրոց</w:t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և կրթու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թյան պետա</w:t>
      </w:r>
      <w:r w:rsidR="008939E0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F5DA7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 կառավարման լիազոր մարմնի կողմից երաշխավորված այլ արտա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դպրո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ցական  ծրագրերի, ինչպես նաև կրթության պետական կառավարման լիազոր մարմնի կողմից երաշ</w:t>
      </w:r>
      <w:r w:rsidR="000A5CF1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խա</w:t>
      </w:r>
      <w:r w:rsidR="000A5CF1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վոր</w:t>
      </w:r>
      <w:r w:rsidR="000A5CF1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939E0"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ված ոչ ֆորմալ կրթական ծրագրերի միջոցով տրամադրվող կրթական ծառայությունների </w:t>
      </w:r>
      <w:r w:rsidRPr="00070210">
        <w:rPr>
          <w:rFonts w:ascii="GHEA Grapalat" w:eastAsia="Times New Roman" w:hAnsi="GHEA Grapalat" w:cs="Times New Roman"/>
          <w:sz w:val="24"/>
          <w:szCs w:val="24"/>
          <w:lang w:val="hy-AM"/>
        </w:rPr>
        <w:t>մասով կատարված ուսման վճարները</w:t>
      </w:r>
      <w:r w:rsidR="00B771AD" w:rsidRPr="0007021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6133993" w14:textId="500BFBC3" w:rsidR="002B2B6F" w:rsidRPr="00BD25EA" w:rsidRDefault="00F9436B" w:rsidP="00070210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Ծրագ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րերի երաշխավորված լինելու հանգամանքը </w:t>
      </w:r>
      <w:r w:rsidR="00F208D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2024 թվականի հաշ</w:t>
      </w:r>
      <w:r w:rsidR="007353D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208D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վետու տարվա մասով</w:t>
      </w:r>
      <w:r w:rsidR="00146C7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դիտարկվելու է</w:t>
      </w:r>
      <w:r w:rsidR="00F208D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bookmarkStart w:id="1" w:name="_Hlk190270691"/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հայտարարագիրը ներկայացնելու օրվա դրությամբ</w:t>
      </w:r>
      <w:bookmarkEnd w:id="1"/>
      <w:r w:rsidR="006604E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, իսկ հետագա հաշ</w:t>
      </w:r>
      <w:r w:rsidR="006604E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վետու տարի</w:t>
      </w:r>
      <w:r w:rsidR="007353DC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6604E4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 մասով՝</w:t>
      </w:r>
      <w:r w:rsidR="00BB703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կրթական ծառայություններ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ը</w:t>
      </w:r>
      <w:r w:rsidR="00BB703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մատուցող </w:t>
      </w:r>
      <w:r w:rsidR="00E5012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անձի կողմից հաշ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5012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վարկային փաստաթղթի դուրս գրման ամսաթվի դրությամբ</w:t>
      </w:r>
      <w:r w:rsidR="00070210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</w:p>
    <w:p w14:paraId="79F6EDE4" w14:textId="09D500DD" w:rsidR="00F9436B" w:rsidRPr="00BD25EA" w:rsidRDefault="00F9436B" w:rsidP="00A16B73">
      <w:pPr>
        <w:pStyle w:val="ListParagraph"/>
        <w:numPr>
          <w:ilvl w:val="0"/>
          <w:numId w:val="25"/>
        </w:numPr>
        <w:shd w:val="clear" w:color="auto" w:fill="FFFFFF"/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միջնակարգ (ընդհանուր, մասնագիտացված, հատուկ) կրթական ծրագրերի շրջա</w:t>
      </w:r>
      <w:r w:rsidR="00A16B7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նա</w:t>
      </w:r>
      <w:r w:rsidR="00A16B73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կում դասա</w:t>
      </w:r>
      <w:r w:rsidR="003205CF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գրքերի վարձակալության նպատակով կատարված ծախսերը։</w:t>
      </w:r>
      <w:r w:rsidR="00381A20"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 w:rsidR="00381A20" w:rsidRPr="00BD25E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E5E1A81" w14:textId="4F957BD8" w:rsidR="00E46AAE" w:rsidRPr="00BD25EA" w:rsidRDefault="00E46AAE" w:rsidP="00A16B73">
      <w:pPr>
        <w:pStyle w:val="ListParagraph"/>
        <w:numPr>
          <w:ilvl w:val="0"/>
          <w:numId w:val="2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8-րդ կետի 2-րդ ենթակետը շարադրել հետևյալ խմբագրությամբ</w:t>
      </w:r>
      <w:r w:rsidRPr="00BD25EA">
        <w:rPr>
          <w:rFonts w:ascii="Cambria Math" w:eastAsia="Calibri" w:hAnsi="Cambria Math" w:cs="Cambria Math"/>
          <w:bCs/>
          <w:sz w:val="24"/>
          <w:szCs w:val="24"/>
          <w:lang w:val="hy-AM" w:eastAsia="hy-AM"/>
        </w:rPr>
        <w:t>․</w:t>
      </w:r>
    </w:p>
    <w:p w14:paraId="7AC62C6E" w14:textId="42AD0505" w:rsidR="00E46AAE" w:rsidRPr="00BD25EA" w:rsidRDefault="00E46AAE" w:rsidP="00A16B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2) կրթությ</w:t>
      </w:r>
      <w:r w:rsidR="00A16B73">
        <w:rPr>
          <w:rFonts w:ascii="GHEA Grapalat" w:eastAsia="Times New Roman" w:hAnsi="GHEA Grapalat" w:cs="Times New Roman"/>
          <w:sz w:val="24"/>
          <w:szCs w:val="24"/>
          <w:lang w:val="hy-AM"/>
        </w:rPr>
        <w:t>ան գծով սոցիալական ծախսի համար՝</w:t>
      </w:r>
    </w:p>
    <w:p w14:paraId="1FA37AC0" w14:textId="17A1FB9D" w:rsidR="00E46AAE" w:rsidRPr="00BD25EA" w:rsidRDefault="00E46AAE" w:rsidP="00A16B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BD25E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դասագրքերի վարձակալության մասով յուրաքանչյուր աշակերտի համար տարեկան 3</w:t>
      </w:r>
      <w:r w:rsidRPr="00BD25E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000 դրամ,</w:t>
      </w:r>
    </w:p>
    <w:p w14:paraId="189DDA23" w14:textId="46DAB73E" w:rsidR="00E46AAE" w:rsidRPr="00BD25EA" w:rsidRDefault="00E46AAE" w:rsidP="00A16B73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BD25E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6B73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D25EA">
        <w:rPr>
          <w:rFonts w:ascii="GHEA Grapalat" w:eastAsia="Times New Roman" w:hAnsi="GHEA Grapalat" w:cs="GHEA Grapalat"/>
          <w:sz w:val="24"/>
          <w:szCs w:val="24"/>
          <w:lang w:val="hy-AM"/>
        </w:rPr>
        <w:t>տարեկան</w:t>
      </w:r>
      <w:r w:rsidRPr="00BD25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առավելագույնը 100.000 դրամը:։</w:t>
      </w:r>
    </w:p>
    <w:p w14:paraId="1B6BB1C8" w14:textId="1ECE161F" w:rsidR="00672402" w:rsidRPr="00BD25EA" w:rsidRDefault="00672402" w:rsidP="00865021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A16B73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Հայաստանի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Հանրապետության կառավարության 2023 թվականի հունիսի 16-ի «Հար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յին տարվա ընթացքում ֆիզիկական անձանց սոցիալական ծախսերի գումար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ները՝ հաշ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վարկ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 և (կամ) վճարված (այդ թվում՝ հարկային գործակալի կողմից) եկամտա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յին հարկի 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>գումար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ներից փոխհատուցման (վերադարձման) կարգը սահմանելու մասին» N 956-Ն որոշ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ման 1-ին կետով սահմանված հավելվածի 3-րդ կետում «հաշվար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յին փաստաթղթերով» բառե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րից հետո </w:t>
      </w:r>
      <w:r w:rsidR="00A16B7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լրացնել 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«(</w:t>
      </w:r>
      <w:r w:rsidR="00DF55FA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Կ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առավարության սահմանած դեպքերում՝ հար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յին մարմին ներ</w:t>
      </w:r>
      <w:r w:rsidR="002C25B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</w:t>
      </w:r>
      <w:r w:rsidR="002C25B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յացված տեղե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կատվու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թյամբ)» բառերը:</w:t>
      </w:r>
    </w:p>
    <w:p w14:paraId="12C98C42" w14:textId="1A581E1B" w:rsidR="007B0346" w:rsidRPr="00BD25EA" w:rsidRDefault="0058557E" w:rsidP="00865021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Սույն </w:t>
      </w:r>
      <w:r w:rsidRPr="002C25B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որոշումն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ուժի մեջ է մտնում պաշտոնական հրապարակմանը հաջորդող օրվանից և տարածվում է 2024 թվականի հունվարի 1-ից հետո ծագած հարաբերությունների վրա:</w:t>
      </w:r>
    </w:p>
    <w:p w14:paraId="1C833AF2" w14:textId="434E6570" w:rsidR="006A021F" w:rsidRPr="00BD25EA" w:rsidRDefault="006A021F" w:rsidP="00F853AB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Սույն որոշման</w:t>
      </w:r>
      <w:r w:rsidR="00C71219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1-ին կետի 2-րդ ենթակետ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ով նախատեսված՝ վճարումն անկանխիկ եղա</w:t>
      </w:r>
      <w:r w:rsidR="00BC2509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</w:t>
      </w:r>
      <w:r w:rsidR="00BC2509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C25B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կով կատարելու պահանջը տարածվում է սույն որոշումն ուժի մեջ մտնելուց հետո կատար</w:t>
      </w:r>
      <w:r w:rsidR="002C25B4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վող սոցիա</w:t>
      </w:r>
      <w:r w:rsidR="002F5DA7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BC2509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լական ծախսերի, ինչպես նաև 2024 թվականի հունվարի 1-ից մինչև սույն որոշման ուժի մեջ մտնելու օրը կատարված՝ ատամնաբուժական ծառայությունների</w:t>
      </w:r>
      <w:r w:rsidR="00860F1B"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 </w:t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երաժշտական, արվեստի, գեղարվեստի, պարարվեստի դպրոցների, արտադպրոցական կազ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կեր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պու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թյուն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ների, կենտրոնների, մանկապատանեկան մարզա</w:t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դպրոց</w:t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ների և կրթության պետական կառա</w:t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վար</w:t>
      </w:r>
      <w:r w:rsidR="00B406A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C2509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ման լիազոր մարմնի կողմից երաշխավորված այլ արտադպրոցական ծրագրերի, ինչպես նաև կրթության պետական կառավարման լիազոր մարմնի կողմից երաշխավորված ոչ ֆորմալ կրթա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860F1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 ծրագրերի միջոցով տրամադրվող կրթական ծառայությունների վրա</w:t>
      </w: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6E217268" w14:textId="238C637B" w:rsidR="00F015D1" w:rsidRDefault="00F015D1" w:rsidP="00F853AB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Աշա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կերտ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ների և նրանց ծնող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ների վերա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բեր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յալ </w:t>
      </w:r>
      <w:proofErr w:type="spellStart"/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անձնա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վոր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ված</w:t>
      </w:r>
      <w:proofErr w:type="spellEnd"/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տեղե</w:t>
      </w:r>
      <w:r w:rsidRPr="00F015D1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 xml:space="preserve">կատվությունը </w:t>
      </w:r>
      <w:r w:rsidRPr="00F015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2024 թվա</w:t>
      </w:r>
      <w:r w:rsidRPr="00F015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կանի հաշվետու տարվա մասով հարկային մար</w:t>
      </w:r>
      <w:r w:rsidRPr="00F015D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մին է ներկայացվում մինչև 2025 թվականի ապրիլի 1-ը ներառյալ: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մարմինը սույն պարբերությամբ ներկայացված տեղե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վության հիման վրա սոցիալական ծախսի գումարը ներառում է հարկային մարմնի տեղե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կատվա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 xml:space="preserve">կան 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համակարգ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տեղեկատվությունը ստանալուց հետո</w:t>
      </w:r>
      <w:r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հինգ աշխատանքային օրվա ընթացքում:</w:t>
      </w:r>
    </w:p>
    <w:p w14:paraId="3527AE8B" w14:textId="75663C3A" w:rsidR="00727EC0" w:rsidRPr="00BD25EA" w:rsidRDefault="00727EC0" w:rsidP="00F853AB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Մինչև սույն որոշման ուժի մեջ մտնելը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երաշ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վորված արտա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ցական ծրա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գրեր և ոչ ֆոր</w:t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մալ կրթական ծրագրեր իրա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B406AE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կանացնողների վերաբերյալ տեղե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վությունը կրթու</w:t>
      </w:r>
      <w:r w:rsidR="002C25B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թյան պետա</w:t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կան կառավարման լիա</w:t>
      </w:r>
      <w:r w:rsidR="002F5DA7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զոր մարմնի կողմից</w:t>
      </w:r>
      <w:r w:rsidR="00863F3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հարկային մարմին</w:t>
      </w:r>
      <w:r w:rsidR="00B269E5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է ներկայացվում մինչև 2025 թվականի ապրիլի 1-ը: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Հարկային մարմինը սույն պարբերությամբ ներկայացված տեղե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</w:t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վության հիման վրա սոցիալական ծախսի գումարը ներառում է հարկային մարմնի տեղե</w:t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կատվա</w:t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կան </w:t>
      </w:r>
      <w:r w:rsidR="0075349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համակարգ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տեղեկատվությունը ստանալուց հետո</w:t>
      </w:r>
      <w:r w:rsidR="00753491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հինգ աշխատանքային օրվա ընթացքում:</w:t>
      </w:r>
    </w:p>
    <w:p w14:paraId="7B228B1B" w14:textId="4030675D" w:rsidR="008069D5" w:rsidRPr="00BD25EA" w:rsidRDefault="00993211" w:rsidP="00753491">
      <w:pPr>
        <w:spacing w:after="0" w:line="360" w:lineRule="auto"/>
        <w:ind w:firstLine="539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</w:pP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lastRenderedPageBreak/>
        <w:t>Սույն որոշումն ուժի մեջ մտնելուց հետո 2025</w:t>
      </w:r>
      <w:r w:rsidR="00596862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DE68C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և 2026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թվական</w:t>
      </w:r>
      <w:r w:rsidR="00DE68C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ների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ընթացքում երաշ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խա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վոր</w:t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ված արտա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դպ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րո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ցական ծրա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գրեր և ոչ ֆոր</w:t>
      </w:r>
      <w:r w:rsidR="00EE1771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մալ կրթական ծրագրեր իրականացնողների վերա</w:t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բերյալ տեղե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կատ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վությունը կրթության պետա</w:t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  <w:t>կան կառավարման լիազոր մարմնի կողմից հար</w:t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կային մարմին է ներկայացվում</w:t>
      </w:r>
      <w:r w:rsidR="00DE68C6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երաշխավորելու մասին </w:t>
      </w:r>
      <w:r w:rsidR="00F853A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համապատասխան որոշումը կայաց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733D5D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F853A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նելուց հետո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F853A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</w:t>
      </w:r>
      <w:r w:rsidR="00EE000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երեք</w:t>
      </w:r>
      <w:r w:rsidR="00F853A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աշխատանքային օր</w:t>
      </w:r>
      <w:r w:rsidR="00EE000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վա</w:t>
      </w:r>
      <w:r w:rsidR="00F853AB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ընթացքում: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Հարկային մարմինը սույն պար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բե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րու</w:t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թյամբ ներկայացված տեղեկատվության հիման վրա սոցիալական ծախսի գումարը ներա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ռում է հարկա</w:t>
      </w:r>
      <w:r w:rsidR="00E43AA8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softHyphen/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յին մարմնի տեղեկատվական համակարգ տեղեկատվությունը ստանալուց հետո</w:t>
      </w:r>
      <w:r w:rsidR="00936814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՝</w:t>
      </w:r>
      <w:r w:rsidR="00253F20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 xml:space="preserve"> հինգ աշխատանքային օրվա ընթացքում</w:t>
      </w:r>
      <w:r w:rsidR="00662192" w:rsidRPr="00BD25EA">
        <w:rPr>
          <w:rFonts w:ascii="GHEA Grapalat" w:eastAsia="Calibri" w:hAnsi="GHEA Grapalat" w:cs="Times New Roman"/>
          <w:bCs/>
          <w:sz w:val="24"/>
          <w:szCs w:val="24"/>
          <w:lang w:val="hy-AM" w:eastAsia="hy-AM"/>
        </w:rPr>
        <w:t>:</w:t>
      </w:r>
    </w:p>
    <w:p w14:paraId="1AB56D49" w14:textId="77777777" w:rsidR="00392852" w:rsidRPr="00BD25EA" w:rsidRDefault="00392852" w:rsidP="00733D5D">
      <w:pPr>
        <w:shd w:val="clear" w:color="auto" w:fill="FFFFFF"/>
        <w:tabs>
          <w:tab w:val="left" w:pos="709"/>
        </w:tabs>
        <w:spacing w:after="0" w:line="360" w:lineRule="auto"/>
        <w:ind w:firstLine="5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017DC6A5" w14:textId="77777777" w:rsidR="008069D5" w:rsidRPr="00BD25EA" w:rsidRDefault="008069D5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74B735F1" w14:textId="77777777" w:rsidR="00B406AE" w:rsidRPr="00BD25EA" w:rsidRDefault="00B406AE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46C92E82" w14:textId="3A1D1E39" w:rsidR="004E180E" w:rsidRPr="00BD25EA" w:rsidRDefault="004E180E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ՀԱՅԱՍՏԱՆԻ</w:t>
      </w:r>
      <w:r w:rsidRPr="00BD25E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14:paraId="213C1124" w14:textId="50F0A677" w:rsidR="00BF3283" w:rsidRPr="00BD25EA" w:rsidRDefault="004E180E" w:rsidP="00691487">
      <w:pPr>
        <w:spacing w:after="0" w:line="360" w:lineRule="auto"/>
        <w:rPr>
          <w:rFonts w:ascii="GHEA Grapalat" w:eastAsia="Calibri" w:hAnsi="GHEA Grapalat" w:cs="Times New Roman"/>
          <w:sz w:val="18"/>
          <w:szCs w:val="18"/>
          <w:lang w:val="hy-AM"/>
        </w:rPr>
      </w:pP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ՎԱՐՉԱՊԵՏ </w:t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D25EA">
        <w:rPr>
          <w:rFonts w:ascii="GHEA Grapalat" w:eastAsia="Times New Roman" w:hAnsi="GHEA Grapalat" w:cs="Arial Armenian"/>
          <w:sz w:val="24"/>
          <w:szCs w:val="24"/>
          <w:lang w:val="hy-AM"/>
        </w:rPr>
        <w:t>ՆԻԿՈԼ ՓԱՇԻՆՅԱՆ</w:t>
      </w:r>
    </w:p>
    <w:sectPr w:rsidR="00BF3283" w:rsidRPr="00BD25EA" w:rsidSect="0076743E">
      <w:pgSz w:w="12240" w:h="15840"/>
      <w:pgMar w:top="1080" w:right="810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25BB"/>
    <w:multiLevelType w:val="hybridMultilevel"/>
    <w:tmpl w:val="793C5206"/>
    <w:lvl w:ilvl="0" w:tplc="04090011">
      <w:start w:val="1"/>
      <w:numFmt w:val="decimal"/>
      <w:lvlText w:val="%1)"/>
      <w:lvlJc w:val="left"/>
      <w:pPr>
        <w:ind w:left="1171" w:hanging="360"/>
      </w:p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0C2FC0"/>
    <w:multiLevelType w:val="hybridMultilevel"/>
    <w:tmpl w:val="3A86B4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2F296EAA"/>
    <w:multiLevelType w:val="hybridMultilevel"/>
    <w:tmpl w:val="E10E92F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9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1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0D002CF"/>
    <w:multiLevelType w:val="hybridMultilevel"/>
    <w:tmpl w:val="F48A04D0"/>
    <w:lvl w:ilvl="0" w:tplc="E728A5C0">
      <w:start w:val="1"/>
      <w:numFmt w:val="decimal"/>
      <w:lvlText w:val="%1)"/>
      <w:lvlJc w:val="left"/>
      <w:pPr>
        <w:ind w:left="78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4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5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6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593C26DB"/>
    <w:multiLevelType w:val="hybridMultilevel"/>
    <w:tmpl w:val="57D047A4"/>
    <w:lvl w:ilvl="0" w:tplc="CC8A77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0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1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2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3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 w16cid:durableId="432095141">
    <w:abstractNumId w:val="20"/>
  </w:num>
  <w:num w:numId="2" w16cid:durableId="1693069132">
    <w:abstractNumId w:val="22"/>
  </w:num>
  <w:num w:numId="3" w16cid:durableId="603146088">
    <w:abstractNumId w:val="5"/>
  </w:num>
  <w:num w:numId="4" w16cid:durableId="175844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9865992">
    <w:abstractNumId w:val="11"/>
  </w:num>
  <w:num w:numId="6" w16cid:durableId="1064764216">
    <w:abstractNumId w:val="21"/>
  </w:num>
  <w:num w:numId="7" w16cid:durableId="843321953">
    <w:abstractNumId w:val="7"/>
  </w:num>
  <w:num w:numId="8" w16cid:durableId="385185051">
    <w:abstractNumId w:val="8"/>
  </w:num>
  <w:num w:numId="9" w16cid:durableId="1030644056">
    <w:abstractNumId w:val="16"/>
  </w:num>
  <w:num w:numId="10" w16cid:durableId="7800683">
    <w:abstractNumId w:val="18"/>
  </w:num>
  <w:num w:numId="11" w16cid:durableId="3725106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0115420">
    <w:abstractNumId w:val="15"/>
  </w:num>
  <w:num w:numId="13" w16cid:durableId="1405300474">
    <w:abstractNumId w:val="3"/>
  </w:num>
  <w:num w:numId="14" w16cid:durableId="1188107381">
    <w:abstractNumId w:val="12"/>
  </w:num>
  <w:num w:numId="15" w16cid:durableId="1521357269">
    <w:abstractNumId w:val="6"/>
  </w:num>
  <w:num w:numId="16" w16cid:durableId="1825049411">
    <w:abstractNumId w:val="10"/>
  </w:num>
  <w:num w:numId="17" w16cid:durableId="1824469745">
    <w:abstractNumId w:val="9"/>
  </w:num>
  <w:num w:numId="18" w16cid:durableId="1464274381">
    <w:abstractNumId w:val="14"/>
  </w:num>
  <w:num w:numId="19" w16cid:durableId="1092582482">
    <w:abstractNumId w:val="24"/>
  </w:num>
  <w:num w:numId="20" w16cid:durableId="1182206540">
    <w:abstractNumId w:val="19"/>
  </w:num>
  <w:num w:numId="21" w16cid:durableId="1389961716">
    <w:abstractNumId w:val="23"/>
  </w:num>
  <w:num w:numId="22" w16cid:durableId="826751393">
    <w:abstractNumId w:val="4"/>
  </w:num>
  <w:num w:numId="23" w16cid:durableId="1318144905">
    <w:abstractNumId w:val="17"/>
  </w:num>
  <w:num w:numId="24" w16cid:durableId="1774864592">
    <w:abstractNumId w:val="13"/>
  </w:num>
  <w:num w:numId="25" w16cid:durableId="8920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31"/>
    <w:rsid w:val="00007231"/>
    <w:rsid w:val="000136BB"/>
    <w:rsid w:val="000151F7"/>
    <w:rsid w:val="000263D0"/>
    <w:rsid w:val="00027CFD"/>
    <w:rsid w:val="0005040D"/>
    <w:rsid w:val="00052F5F"/>
    <w:rsid w:val="00057FDC"/>
    <w:rsid w:val="00070210"/>
    <w:rsid w:val="000918FB"/>
    <w:rsid w:val="00093B98"/>
    <w:rsid w:val="00095ECE"/>
    <w:rsid w:val="000A1B15"/>
    <w:rsid w:val="000A5720"/>
    <w:rsid w:val="000A5B93"/>
    <w:rsid w:val="000A5CF1"/>
    <w:rsid w:val="000A64E2"/>
    <w:rsid w:val="000C2F3E"/>
    <w:rsid w:val="000C3456"/>
    <w:rsid w:val="000C4644"/>
    <w:rsid w:val="000C7E32"/>
    <w:rsid w:val="000E1459"/>
    <w:rsid w:val="000F2118"/>
    <w:rsid w:val="000F39E8"/>
    <w:rsid w:val="000F518A"/>
    <w:rsid w:val="000F6620"/>
    <w:rsid w:val="000F740A"/>
    <w:rsid w:val="000F781B"/>
    <w:rsid w:val="00101B9A"/>
    <w:rsid w:val="00104E4D"/>
    <w:rsid w:val="00110FFA"/>
    <w:rsid w:val="0011437D"/>
    <w:rsid w:val="00140043"/>
    <w:rsid w:val="00146C7E"/>
    <w:rsid w:val="00151C36"/>
    <w:rsid w:val="001541CF"/>
    <w:rsid w:val="001644B9"/>
    <w:rsid w:val="00173C8F"/>
    <w:rsid w:val="00181CD5"/>
    <w:rsid w:val="00184F51"/>
    <w:rsid w:val="001B340A"/>
    <w:rsid w:val="001C5C27"/>
    <w:rsid w:val="001D09C4"/>
    <w:rsid w:val="001D4615"/>
    <w:rsid w:val="001D5E50"/>
    <w:rsid w:val="001F00B0"/>
    <w:rsid w:val="00201826"/>
    <w:rsid w:val="00202904"/>
    <w:rsid w:val="00206CCF"/>
    <w:rsid w:val="00207B3B"/>
    <w:rsid w:val="002270A7"/>
    <w:rsid w:val="00236CEE"/>
    <w:rsid w:val="00244B9E"/>
    <w:rsid w:val="00245B4B"/>
    <w:rsid w:val="00250EB9"/>
    <w:rsid w:val="00251952"/>
    <w:rsid w:val="00252856"/>
    <w:rsid w:val="00253F20"/>
    <w:rsid w:val="00277352"/>
    <w:rsid w:val="002935AE"/>
    <w:rsid w:val="00295685"/>
    <w:rsid w:val="002A3A14"/>
    <w:rsid w:val="002B0973"/>
    <w:rsid w:val="002B21F8"/>
    <w:rsid w:val="002B2B6F"/>
    <w:rsid w:val="002B5129"/>
    <w:rsid w:val="002C0DE5"/>
    <w:rsid w:val="002C25B4"/>
    <w:rsid w:val="002C4CCC"/>
    <w:rsid w:val="002D5F1F"/>
    <w:rsid w:val="002E13B5"/>
    <w:rsid w:val="002E61BB"/>
    <w:rsid w:val="002F2074"/>
    <w:rsid w:val="002F46DC"/>
    <w:rsid w:val="002F5DA7"/>
    <w:rsid w:val="002F723E"/>
    <w:rsid w:val="00300F72"/>
    <w:rsid w:val="00304FF9"/>
    <w:rsid w:val="003127AB"/>
    <w:rsid w:val="003155B4"/>
    <w:rsid w:val="003205CF"/>
    <w:rsid w:val="00334D7E"/>
    <w:rsid w:val="00342E83"/>
    <w:rsid w:val="00343A62"/>
    <w:rsid w:val="003602C6"/>
    <w:rsid w:val="003720C8"/>
    <w:rsid w:val="00376CA7"/>
    <w:rsid w:val="00381A20"/>
    <w:rsid w:val="0038576B"/>
    <w:rsid w:val="003861FF"/>
    <w:rsid w:val="00392852"/>
    <w:rsid w:val="003953A7"/>
    <w:rsid w:val="003C191B"/>
    <w:rsid w:val="003D4EC4"/>
    <w:rsid w:val="003D7043"/>
    <w:rsid w:val="003E5E6E"/>
    <w:rsid w:val="003E7789"/>
    <w:rsid w:val="003F7EEB"/>
    <w:rsid w:val="00401938"/>
    <w:rsid w:val="00407623"/>
    <w:rsid w:val="004114F4"/>
    <w:rsid w:val="00420ACD"/>
    <w:rsid w:val="004223DB"/>
    <w:rsid w:val="00431757"/>
    <w:rsid w:val="00460443"/>
    <w:rsid w:val="00463DBA"/>
    <w:rsid w:val="00466AF1"/>
    <w:rsid w:val="00495F81"/>
    <w:rsid w:val="004C1003"/>
    <w:rsid w:val="004C224D"/>
    <w:rsid w:val="004C3877"/>
    <w:rsid w:val="004E180E"/>
    <w:rsid w:val="004E3D18"/>
    <w:rsid w:val="004F2E4D"/>
    <w:rsid w:val="005079F2"/>
    <w:rsid w:val="00516085"/>
    <w:rsid w:val="005272AE"/>
    <w:rsid w:val="00530A4F"/>
    <w:rsid w:val="0055062A"/>
    <w:rsid w:val="005515E3"/>
    <w:rsid w:val="00551974"/>
    <w:rsid w:val="0056685B"/>
    <w:rsid w:val="0058557E"/>
    <w:rsid w:val="00596862"/>
    <w:rsid w:val="005A65FC"/>
    <w:rsid w:val="005C5175"/>
    <w:rsid w:val="005E5A1C"/>
    <w:rsid w:val="005F06F3"/>
    <w:rsid w:val="005F1702"/>
    <w:rsid w:val="005F192E"/>
    <w:rsid w:val="005F73BE"/>
    <w:rsid w:val="00600017"/>
    <w:rsid w:val="00611BD1"/>
    <w:rsid w:val="00612449"/>
    <w:rsid w:val="00643E74"/>
    <w:rsid w:val="00647FA2"/>
    <w:rsid w:val="00653735"/>
    <w:rsid w:val="006604E4"/>
    <w:rsid w:val="00660D21"/>
    <w:rsid w:val="00662192"/>
    <w:rsid w:val="00672402"/>
    <w:rsid w:val="00676BCB"/>
    <w:rsid w:val="00680A33"/>
    <w:rsid w:val="00684CA2"/>
    <w:rsid w:val="0068520B"/>
    <w:rsid w:val="00691487"/>
    <w:rsid w:val="0069346F"/>
    <w:rsid w:val="00695B69"/>
    <w:rsid w:val="00696095"/>
    <w:rsid w:val="006973FD"/>
    <w:rsid w:val="00697CA8"/>
    <w:rsid w:val="006A021F"/>
    <w:rsid w:val="006A23CC"/>
    <w:rsid w:val="006A508E"/>
    <w:rsid w:val="006A63FF"/>
    <w:rsid w:val="006B371F"/>
    <w:rsid w:val="006E0D75"/>
    <w:rsid w:val="006E2D5D"/>
    <w:rsid w:val="00717197"/>
    <w:rsid w:val="0072182A"/>
    <w:rsid w:val="00724B25"/>
    <w:rsid w:val="00727EC0"/>
    <w:rsid w:val="00733D5D"/>
    <w:rsid w:val="007353DC"/>
    <w:rsid w:val="00737F84"/>
    <w:rsid w:val="00740481"/>
    <w:rsid w:val="00741006"/>
    <w:rsid w:val="00741322"/>
    <w:rsid w:val="00745B26"/>
    <w:rsid w:val="0075235C"/>
    <w:rsid w:val="007526FF"/>
    <w:rsid w:val="00753491"/>
    <w:rsid w:val="00763094"/>
    <w:rsid w:val="00764317"/>
    <w:rsid w:val="0076743E"/>
    <w:rsid w:val="0077744C"/>
    <w:rsid w:val="00783D98"/>
    <w:rsid w:val="0078763E"/>
    <w:rsid w:val="007877CC"/>
    <w:rsid w:val="00796E3E"/>
    <w:rsid w:val="007A0621"/>
    <w:rsid w:val="007A2138"/>
    <w:rsid w:val="007B0346"/>
    <w:rsid w:val="007B315E"/>
    <w:rsid w:val="007C0C2F"/>
    <w:rsid w:val="007C6A2D"/>
    <w:rsid w:val="007E132D"/>
    <w:rsid w:val="007E279E"/>
    <w:rsid w:val="008025F7"/>
    <w:rsid w:val="00805AA3"/>
    <w:rsid w:val="008069D5"/>
    <w:rsid w:val="00811042"/>
    <w:rsid w:val="0081673C"/>
    <w:rsid w:val="0082174F"/>
    <w:rsid w:val="00846624"/>
    <w:rsid w:val="00855303"/>
    <w:rsid w:val="00860F1B"/>
    <w:rsid w:val="00863F38"/>
    <w:rsid w:val="00865021"/>
    <w:rsid w:val="00880016"/>
    <w:rsid w:val="00883861"/>
    <w:rsid w:val="008853F5"/>
    <w:rsid w:val="00886B1C"/>
    <w:rsid w:val="008939E0"/>
    <w:rsid w:val="008A3396"/>
    <w:rsid w:val="008A3504"/>
    <w:rsid w:val="008A36AF"/>
    <w:rsid w:val="008A54E5"/>
    <w:rsid w:val="008A614A"/>
    <w:rsid w:val="008B233D"/>
    <w:rsid w:val="008B3698"/>
    <w:rsid w:val="008C6691"/>
    <w:rsid w:val="008D1855"/>
    <w:rsid w:val="008D3726"/>
    <w:rsid w:val="008E64DF"/>
    <w:rsid w:val="008E66ED"/>
    <w:rsid w:val="008E7780"/>
    <w:rsid w:val="008F4D6F"/>
    <w:rsid w:val="008F699F"/>
    <w:rsid w:val="00903971"/>
    <w:rsid w:val="009123ED"/>
    <w:rsid w:val="009255E4"/>
    <w:rsid w:val="00936814"/>
    <w:rsid w:val="009647A3"/>
    <w:rsid w:val="00964AE7"/>
    <w:rsid w:val="009772D9"/>
    <w:rsid w:val="009773F7"/>
    <w:rsid w:val="00990C1E"/>
    <w:rsid w:val="00992915"/>
    <w:rsid w:val="00993211"/>
    <w:rsid w:val="00995548"/>
    <w:rsid w:val="009A259B"/>
    <w:rsid w:val="009D316B"/>
    <w:rsid w:val="009E1C15"/>
    <w:rsid w:val="009E1DCC"/>
    <w:rsid w:val="00A01977"/>
    <w:rsid w:val="00A13440"/>
    <w:rsid w:val="00A16B73"/>
    <w:rsid w:val="00A20139"/>
    <w:rsid w:val="00A24489"/>
    <w:rsid w:val="00A31536"/>
    <w:rsid w:val="00A46766"/>
    <w:rsid w:val="00A5199A"/>
    <w:rsid w:val="00A63E20"/>
    <w:rsid w:val="00A72F03"/>
    <w:rsid w:val="00A77103"/>
    <w:rsid w:val="00A80C20"/>
    <w:rsid w:val="00A81A8E"/>
    <w:rsid w:val="00A8577E"/>
    <w:rsid w:val="00AC3A05"/>
    <w:rsid w:val="00AC5251"/>
    <w:rsid w:val="00AD619F"/>
    <w:rsid w:val="00AE3221"/>
    <w:rsid w:val="00AE3882"/>
    <w:rsid w:val="00AF34E7"/>
    <w:rsid w:val="00B0570E"/>
    <w:rsid w:val="00B10CB8"/>
    <w:rsid w:val="00B12C2F"/>
    <w:rsid w:val="00B173B2"/>
    <w:rsid w:val="00B269E5"/>
    <w:rsid w:val="00B406AE"/>
    <w:rsid w:val="00B463B6"/>
    <w:rsid w:val="00B616A0"/>
    <w:rsid w:val="00B63645"/>
    <w:rsid w:val="00B67E8C"/>
    <w:rsid w:val="00B7186A"/>
    <w:rsid w:val="00B766E8"/>
    <w:rsid w:val="00B771AD"/>
    <w:rsid w:val="00B8005C"/>
    <w:rsid w:val="00B849F4"/>
    <w:rsid w:val="00B9370B"/>
    <w:rsid w:val="00B93D8D"/>
    <w:rsid w:val="00BB37A0"/>
    <w:rsid w:val="00BB5CCC"/>
    <w:rsid w:val="00BB5DF7"/>
    <w:rsid w:val="00BB703B"/>
    <w:rsid w:val="00BC2509"/>
    <w:rsid w:val="00BD101F"/>
    <w:rsid w:val="00BD25EA"/>
    <w:rsid w:val="00BD3F07"/>
    <w:rsid w:val="00BD6726"/>
    <w:rsid w:val="00BE1917"/>
    <w:rsid w:val="00BE308F"/>
    <w:rsid w:val="00BF2D68"/>
    <w:rsid w:val="00BF3283"/>
    <w:rsid w:val="00C35929"/>
    <w:rsid w:val="00C44C3A"/>
    <w:rsid w:val="00C478CB"/>
    <w:rsid w:val="00C5098F"/>
    <w:rsid w:val="00C6161F"/>
    <w:rsid w:val="00C6224E"/>
    <w:rsid w:val="00C67AFD"/>
    <w:rsid w:val="00C71219"/>
    <w:rsid w:val="00C8568C"/>
    <w:rsid w:val="00C86455"/>
    <w:rsid w:val="00CA557A"/>
    <w:rsid w:val="00CA7A63"/>
    <w:rsid w:val="00CA7C71"/>
    <w:rsid w:val="00CB4289"/>
    <w:rsid w:val="00CC09FA"/>
    <w:rsid w:val="00CC7446"/>
    <w:rsid w:val="00CD7CB7"/>
    <w:rsid w:val="00CE3DD8"/>
    <w:rsid w:val="00D20BAD"/>
    <w:rsid w:val="00D33969"/>
    <w:rsid w:val="00D45752"/>
    <w:rsid w:val="00D51209"/>
    <w:rsid w:val="00D57DF4"/>
    <w:rsid w:val="00D72011"/>
    <w:rsid w:val="00D75431"/>
    <w:rsid w:val="00D86668"/>
    <w:rsid w:val="00D91136"/>
    <w:rsid w:val="00D936D7"/>
    <w:rsid w:val="00DA4A29"/>
    <w:rsid w:val="00DB6AD0"/>
    <w:rsid w:val="00DB7071"/>
    <w:rsid w:val="00DB7784"/>
    <w:rsid w:val="00DE68C6"/>
    <w:rsid w:val="00DE7EC1"/>
    <w:rsid w:val="00DF55FA"/>
    <w:rsid w:val="00DF7C3B"/>
    <w:rsid w:val="00E00F19"/>
    <w:rsid w:val="00E12720"/>
    <w:rsid w:val="00E128E8"/>
    <w:rsid w:val="00E20828"/>
    <w:rsid w:val="00E20C3E"/>
    <w:rsid w:val="00E4032C"/>
    <w:rsid w:val="00E43AA8"/>
    <w:rsid w:val="00E46AAE"/>
    <w:rsid w:val="00E4736C"/>
    <w:rsid w:val="00E47951"/>
    <w:rsid w:val="00E50129"/>
    <w:rsid w:val="00E5206F"/>
    <w:rsid w:val="00E57547"/>
    <w:rsid w:val="00E61011"/>
    <w:rsid w:val="00E621E3"/>
    <w:rsid w:val="00E62547"/>
    <w:rsid w:val="00E66A4B"/>
    <w:rsid w:val="00E66E48"/>
    <w:rsid w:val="00E7016A"/>
    <w:rsid w:val="00E75194"/>
    <w:rsid w:val="00E7757C"/>
    <w:rsid w:val="00E915CD"/>
    <w:rsid w:val="00E94FAC"/>
    <w:rsid w:val="00E96446"/>
    <w:rsid w:val="00E96A16"/>
    <w:rsid w:val="00EA5534"/>
    <w:rsid w:val="00EB6B74"/>
    <w:rsid w:val="00EB7360"/>
    <w:rsid w:val="00EE0008"/>
    <w:rsid w:val="00EE1771"/>
    <w:rsid w:val="00EE5EF0"/>
    <w:rsid w:val="00F015D1"/>
    <w:rsid w:val="00F032FF"/>
    <w:rsid w:val="00F167D0"/>
    <w:rsid w:val="00F208DB"/>
    <w:rsid w:val="00F301B4"/>
    <w:rsid w:val="00F543FB"/>
    <w:rsid w:val="00F55901"/>
    <w:rsid w:val="00F6005E"/>
    <w:rsid w:val="00F75F8A"/>
    <w:rsid w:val="00F81144"/>
    <w:rsid w:val="00F83BA8"/>
    <w:rsid w:val="00F853AB"/>
    <w:rsid w:val="00F8773C"/>
    <w:rsid w:val="00F9436B"/>
    <w:rsid w:val="00FA22CB"/>
    <w:rsid w:val="00FB091C"/>
    <w:rsid w:val="00FB4E6F"/>
    <w:rsid w:val="00FB7EE4"/>
    <w:rsid w:val="00FC7E50"/>
    <w:rsid w:val="00FE37F1"/>
    <w:rsid w:val="00FF5231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74D940A0-C688-4A63-81FC-4D5B447D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39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1105</Words>
  <Characters>8524</Characters>
  <Application>Microsoft Office Word</Application>
  <DocSecurity>0</DocSecurity>
  <Lines>387</Lines>
  <Paragraphs>200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https:/mul2-minfin.gov.am/tasks/953463/oneclick?token=674eb9886346655751629121ba43775f</cp:keywords>
  <cp:lastModifiedBy>Ori Alaverdyan</cp:lastModifiedBy>
  <cp:revision>2</cp:revision>
  <cp:lastPrinted>2023-02-15T11:30:00Z</cp:lastPrinted>
  <dcterms:created xsi:type="dcterms:W3CDTF">2025-02-12T14:08:00Z</dcterms:created>
  <dcterms:modified xsi:type="dcterms:W3CDTF">2025-02-12T14:08:00Z</dcterms:modified>
</cp:coreProperties>
</file>