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EDC32" w14:textId="77777777" w:rsidR="00E43396" w:rsidRPr="005F4758" w:rsidRDefault="00E43396" w:rsidP="00414496">
      <w:pPr>
        <w:spacing w:line="360" w:lineRule="auto"/>
        <w:ind w:right="-18" w:firstLine="720"/>
        <w:jc w:val="right"/>
        <w:rPr>
          <w:rFonts w:ascii="GHEA Grapalat" w:eastAsia="Calibri" w:hAnsi="GHEA Grapalat"/>
          <w:b/>
          <w:noProof/>
          <w:color w:val="000000"/>
          <w:spacing w:val="-6"/>
        </w:rPr>
      </w:pPr>
      <w:r w:rsidRPr="005F4758">
        <w:rPr>
          <w:rFonts w:ascii="GHEA Grapalat" w:eastAsia="Calibri" w:hAnsi="GHEA Grapalat"/>
          <w:b/>
          <w:noProof/>
          <w:color w:val="000000"/>
          <w:spacing w:val="-6"/>
        </w:rPr>
        <w:t>ՆԱԽԱԳԻԾ</w:t>
      </w:r>
    </w:p>
    <w:p w14:paraId="5CD235EB" w14:textId="77777777" w:rsidR="00E43396" w:rsidRPr="005F4758" w:rsidRDefault="00E43396" w:rsidP="00414496">
      <w:pPr>
        <w:spacing w:line="360" w:lineRule="auto"/>
        <w:ind w:right="-18" w:firstLine="720"/>
        <w:jc w:val="center"/>
        <w:rPr>
          <w:rFonts w:ascii="GHEA Grapalat" w:eastAsia="Calibri" w:hAnsi="GHEA Grapalat"/>
          <w:b/>
          <w:noProof/>
          <w:color w:val="000000"/>
          <w:spacing w:val="-6"/>
        </w:rPr>
      </w:pPr>
    </w:p>
    <w:p w14:paraId="076B5B5B" w14:textId="77777777" w:rsidR="007D435B" w:rsidRPr="005F4758" w:rsidRDefault="007D435B" w:rsidP="00414496">
      <w:pPr>
        <w:spacing w:line="360" w:lineRule="auto"/>
        <w:ind w:right="-18" w:firstLine="720"/>
        <w:jc w:val="center"/>
        <w:rPr>
          <w:rFonts w:ascii="GHEA Grapalat" w:eastAsia="Calibri" w:hAnsi="GHEA Grapalat"/>
          <w:b/>
          <w:noProof/>
          <w:color w:val="000000"/>
          <w:spacing w:val="-6"/>
        </w:rPr>
      </w:pPr>
      <w:r w:rsidRPr="005F4758">
        <w:rPr>
          <w:rFonts w:ascii="GHEA Grapalat" w:eastAsia="Calibri" w:hAnsi="GHEA Grapalat"/>
          <w:b/>
          <w:noProof/>
          <w:color w:val="000000"/>
          <w:spacing w:val="-6"/>
          <w:lang w:val="hy-AM"/>
        </w:rPr>
        <w:t xml:space="preserve">ՀԱՅԱՍՏԱՆԻ ՀԱՆՐԱՊԵՏՈՒԹՅԱՆ </w:t>
      </w:r>
      <w:r w:rsidRPr="005F4758">
        <w:rPr>
          <w:rFonts w:ascii="GHEA Grapalat" w:eastAsia="Calibri" w:hAnsi="GHEA Grapalat"/>
          <w:b/>
          <w:noProof/>
          <w:color w:val="000000"/>
          <w:spacing w:val="-6"/>
        </w:rPr>
        <w:t>ԿԱՌԱՎԱՐՈՒԹՅՈՒՆ</w:t>
      </w:r>
    </w:p>
    <w:p w14:paraId="3C9C6383" w14:textId="77777777" w:rsidR="007D435B" w:rsidRPr="005F4758" w:rsidRDefault="007D435B" w:rsidP="00414496">
      <w:pPr>
        <w:spacing w:line="360" w:lineRule="auto"/>
        <w:ind w:right="-18" w:firstLine="720"/>
        <w:jc w:val="center"/>
        <w:rPr>
          <w:rFonts w:ascii="GHEA Grapalat" w:eastAsia="Calibri" w:hAnsi="GHEA Grapalat"/>
          <w:b/>
          <w:noProof/>
          <w:color w:val="000000"/>
          <w:spacing w:val="-6"/>
        </w:rPr>
      </w:pPr>
      <w:r w:rsidRPr="005F4758">
        <w:rPr>
          <w:rFonts w:ascii="GHEA Grapalat" w:eastAsia="Calibri" w:hAnsi="GHEA Grapalat"/>
          <w:b/>
          <w:noProof/>
          <w:color w:val="000000"/>
          <w:spacing w:val="-6"/>
        </w:rPr>
        <w:t>ՈՐՈՇՈՒՄ</w:t>
      </w:r>
    </w:p>
    <w:p w14:paraId="56A26DEF" w14:textId="0AF37A1E" w:rsidR="007D435B" w:rsidRPr="005F4758" w:rsidRDefault="00D0645F" w:rsidP="00414496">
      <w:pPr>
        <w:spacing w:line="360" w:lineRule="auto"/>
        <w:ind w:right="-18" w:firstLine="720"/>
        <w:jc w:val="center"/>
        <w:rPr>
          <w:rFonts w:ascii="GHEA Grapalat" w:eastAsia="Calibri" w:hAnsi="GHEA Grapalat"/>
          <w:b/>
          <w:noProof/>
          <w:color w:val="000000"/>
          <w:spacing w:val="-6"/>
          <w:lang w:val="hy-AM"/>
        </w:rPr>
      </w:pPr>
      <w:r>
        <w:rPr>
          <w:rFonts w:ascii="GHEA Grapalat" w:eastAsia="Calibri" w:hAnsi="GHEA Grapalat"/>
          <w:b/>
          <w:noProof/>
          <w:color w:val="000000"/>
          <w:spacing w:val="-6"/>
        </w:rPr>
        <w:t>____________________</w:t>
      </w:r>
      <w:r w:rsidR="007D435B" w:rsidRPr="005F4758">
        <w:rPr>
          <w:rFonts w:ascii="GHEA Grapalat" w:eastAsia="Calibri" w:hAnsi="GHEA Grapalat"/>
          <w:b/>
          <w:noProof/>
          <w:color w:val="000000"/>
          <w:spacing w:val="-6"/>
        </w:rPr>
        <w:t xml:space="preserve"> 202</w:t>
      </w:r>
      <w:r>
        <w:rPr>
          <w:rFonts w:ascii="GHEA Grapalat" w:eastAsia="Calibri" w:hAnsi="GHEA Grapalat"/>
          <w:b/>
          <w:noProof/>
          <w:color w:val="000000"/>
          <w:spacing w:val="-6"/>
          <w:lang w:val="hy-AM"/>
        </w:rPr>
        <w:t>5</w:t>
      </w:r>
      <w:r w:rsidR="007D435B" w:rsidRPr="005F4758">
        <w:rPr>
          <w:rFonts w:ascii="GHEA Grapalat" w:eastAsia="Calibri" w:hAnsi="GHEA Grapalat"/>
          <w:b/>
          <w:noProof/>
          <w:color w:val="000000"/>
          <w:spacing w:val="-6"/>
        </w:rPr>
        <w:t xml:space="preserve"> թվականի     </w:t>
      </w:r>
      <w:r w:rsidR="007D435B" w:rsidRPr="005F4758">
        <w:rPr>
          <w:rFonts w:ascii="GHEA Grapalat" w:eastAsia="Calibri" w:hAnsi="GHEA Grapalat"/>
          <w:b/>
          <w:color w:val="000000"/>
          <w:spacing w:val="-6"/>
          <w:lang w:val="hy-AM"/>
        </w:rPr>
        <w:t xml:space="preserve">N </w:t>
      </w:r>
      <w:r>
        <w:rPr>
          <w:rFonts w:ascii="GHEA Grapalat" w:eastAsia="Calibri" w:hAnsi="GHEA Grapalat"/>
          <w:b/>
          <w:color w:val="000000"/>
          <w:spacing w:val="-6"/>
        </w:rPr>
        <w:t xml:space="preserve">_____ - </w:t>
      </w:r>
      <w:bookmarkStart w:id="0" w:name="number_uppercase"/>
      <w:bookmarkEnd w:id="0"/>
      <w:r w:rsidR="007C0593" w:rsidRPr="005F4758">
        <w:rPr>
          <w:rFonts w:ascii="GHEA Grapalat" w:eastAsia="Calibri" w:hAnsi="GHEA Grapalat"/>
          <w:b/>
          <w:color w:val="000000"/>
          <w:spacing w:val="-6"/>
          <w:lang w:val="hy-AM"/>
        </w:rPr>
        <w:t>Ն</w:t>
      </w:r>
    </w:p>
    <w:p w14:paraId="30603F65" w14:textId="77777777" w:rsidR="007D435B" w:rsidRPr="005F4758" w:rsidRDefault="007D435B" w:rsidP="00414496">
      <w:pPr>
        <w:spacing w:line="360" w:lineRule="auto"/>
        <w:ind w:right="-18" w:firstLine="720"/>
        <w:jc w:val="center"/>
        <w:rPr>
          <w:rFonts w:ascii="GHEA Grapalat" w:eastAsia="Calibri" w:hAnsi="GHEA Grapalat"/>
          <w:b/>
          <w:noProof/>
          <w:color w:val="000000"/>
          <w:spacing w:val="-6"/>
          <w:lang w:val="hy-AM"/>
        </w:rPr>
      </w:pPr>
    </w:p>
    <w:p w14:paraId="776CC9CC" w14:textId="3291293D" w:rsidR="00AD5C17" w:rsidRPr="001D5333" w:rsidRDefault="000C42E9" w:rsidP="00414496">
      <w:pPr>
        <w:spacing w:line="360" w:lineRule="auto"/>
        <w:ind w:left="720" w:right="-18" w:firstLine="720"/>
        <w:jc w:val="center"/>
        <w:rPr>
          <w:rFonts w:ascii="GHEA Grapalat" w:eastAsia="Calibri" w:hAnsi="GHEA Grapalat"/>
          <w:b/>
          <w:noProof/>
          <w:color w:val="000000"/>
          <w:spacing w:val="-6"/>
          <w:lang w:val="hy-AM"/>
        </w:rPr>
      </w:pPr>
      <w:r w:rsidRPr="005F4758">
        <w:rPr>
          <w:rFonts w:ascii="GHEA Grapalat" w:eastAsia="Calibri" w:hAnsi="GHEA Grapalat"/>
          <w:b/>
          <w:noProof/>
          <w:color w:val="000000"/>
          <w:spacing w:val="-6"/>
          <w:lang w:val="hy-AM"/>
        </w:rPr>
        <w:t>ՀԱՅԱՍՏԱՆԻ ՀԱՆՐԱՊԵՏՈՒԹՅԱՆ ԿԱՌԱՎԱՐՈՒԹՅԱՆ</w:t>
      </w:r>
      <w:r w:rsidR="00123A65" w:rsidRPr="005F4758">
        <w:rPr>
          <w:rFonts w:ascii="GHEA Grapalat" w:eastAsia="Calibri" w:hAnsi="GHEA Grapalat"/>
          <w:b/>
          <w:noProof/>
          <w:color w:val="000000"/>
          <w:spacing w:val="-6"/>
          <w:lang w:val="hy-AM"/>
        </w:rPr>
        <w:t xml:space="preserve"> 2015</w:t>
      </w:r>
      <w:r w:rsidRPr="005F4758">
        <w:rPr>
          <w:rFonts w:ascii="GHEA Grapalat" w:eastAsia="Calibri" w:hAnsi="GHEA Grapalat"/>
          <w:b/>
          <w:noProof/>
          <w:color w:val="000000"/>
          <w:spacing w:val="-6"/>
          <w:lang w:val="hy-AM"/>
        </w:rPr>
        <w:t xml:space="preserve"> ԹՎԱԿԱՆԻ </w:t>
      </w:r>
      <w:r w:rsidR="00123A65" w:rsidRPr="005F4758">
        <w:rPr>
          <w:rFonts w:ascii="GHEA Grapalat" w:eastAsia="Calibri" w:hAnsi="GHEA Grapalat"/>
          <w:b/>
          <w:noProof/>
          <w:color w:val="000000"/>
          <w:spacing w:val="-6"/>
          <w:lang w:val="hy-AM"/>
        </w:rPr>
        <w:t>ՄԱՅԻՍԻ 7</w:t>
      </w:r>
      <w:r w:rsidRPr="005F4758">
        <w:rPr>
          <w:rFonts w:ascii="GHEA Grapalat" w:eastAsia="Calibri" w:hAnsi="GHEA Grapalat"/>
          <w:b/>
          <w:noProof/>
          <w:color w:val="000000"/>
          <w:spacing w:val="-6"/>
          <w:lang w:val="hy-AM"/>
        </w:rPr>
        <w:t xml:space="preserve">-Ի </w:t>
      </w:r>
      <w:r w:rsidR="008B4381" w:rsidRPr="005F4758">
        <w:rPr>
          <w:rFonts w:ascii="GHEA Grapalat" w:eastAsia="Calibri" w:hAnsi="GHEA Grapalat"/>
          <w:b/>
          <w:noProof/>
          <w:color w:val="000000"/>
          <w:spacing w:val="-6"/>
          <w:lang w:val="hy-AM"/>
        </w:rPr>
        <w:t>ԹԻՎ</w:t>
      </w:r>
      <w:r w:rsidRPr="005F4758">
        <w:rPr>
          <w:rFonts w:ascii="GHEA Grapalat" w:eastAsia="Calibri" w:hAnsi="GHEA Grapalat"/>
          <w:b/>
          <w:noProof/>
          <w:color w:val="000000"/>
          <w:spacing w:val="-6"/>
          <w:lang w:val="hy-AM"/>
        </w:rPr>
        <w:t xml:space="preserve"> </w:t>
      </w:r>
      <w:r w:rsidR="00123A65" w:rsidRPr="005F4758">
        <w:rPr>
          <w:rFonts w:ascii="GHEA Grapalat" w:eastAsia="Calibri" w:hAnsi="GHEA Grapalat"/>
          <w:b/>
          <w:noProof/>
          <w:color w:val="000000"/>
          <w:spacing w:val="-6"/>
          <w:lang w:val="hy-AM"/>
        </w:rPr>
        <w:t>515</w:t>
      </w:r>
      <w:r w:rsidR="007C0593" w:rsidRPr="005F4758">
        <w:rPr>
          <w:rFonts w:ascii="GHEA Grapalat" w:eastAsia="Calibri" w:hAnsi="GHEA Grapalat"/>
          <w:b/>
          <w:noProof/>
          <w:color w:val="000000"/>
          <w:spacing w:val="-6"/>
          <w:lang w:val="hy-AM"/>
        </w:rPr>
        <w:t>-Ն</w:t>
      </w:r>
      <w:r w:rsidRPr="005F4758">
        <w:rPr>
          <w:rFonts w:ascii="GHEA Grapalat" w:eastAsia="Calibri" w:hAnsi="GHEA Grapalat"/>
          <w:b/>
          <w:noProof/>
          <w:color w:val="000000"/>
          <w:spacing w:val="-6"/>
          <w:lang w:val="hy-AM"/>
        </w:rPr>
        <w:t xml:space="preserve"> ՈՐՈՇՄԱՆ ՄԵՋ </w:t>
      </w:r>
      <w:r w:rsidR="00DD12CF" w:rsidRPr="001D5333">
        <w:rPr>
          <w:rFonts w:ascii="GHEA Grapalat" w:eastAsia="Calibri" w:hAnsi="GHEA Grapalat"/>
          <w:b/>
          <w:noProof/>
          <w:color w:val="000000"/>
          <w:spacing w:val="-6"/>
          <w:lang w:val="hy-AM"/>
        </w:rPr>
        <w:t xml:space="preserve">ՓՈՓՈԽՈՒԹՅՈՒՆՆԵՐ </w:t>
      </w:r>
      <w:r w:rsidR="004439B6" w:rsidRPr="001D5333">
        <w:rPr>
          <w:rFonts w:ascii="GHEA Grapalat" w:eastAsia="Calibri" w:hAnsi="GHEA Grapalat"/>
          <w:b/>
          <w:noProof/>
          <w:color w:val="000000"/>
          <w:spacing w:val="-6"/>
          <w:lang w:val="hy-AM"/>
        </w:rPr>
        <w:t xml:space="preserve">ԵՎ ԼՐԱՑՈՒՄՆԵՐ </w:t>
      </w:r>
      <w:r w:rsidRPr="001D5333">
        <w:rPr>
          <w:rFonts w:ascii="GHEA Grapalat" w:eastAsia="Calibri" w:hAnsi="GHEA Grapalat"/>
          <w:b/>
          <w:noProof/>
          <w:color w:val="000000"/>
          <w:spacing w:val="-6"/>
          <w:lang w:val="hy-AM"/>
        </w:rPr>
        <w:t>ԿԱՏԱՐԵԼՈՒ ՄԱՍԻՆ</w:t>
      </w:r>
    </w:p>
    <w:p w14:paraId="23869B96" w14:textId="77777777" w:rsidR="007C0593" w:rsidRPr="001D5333" w:rsidRDefault="007C0593" w:rsidP="00414496">
      <w:pPr>
        <w:spacing w:line="360" w:lineRule="auto"/>
        <w:ind w:left="720" w:right="-18" w:firstLine="720"/>
        <w:jc w:val="center"/>
        <w:rPr>
          <w:rFonts w:ascii="GHEA Grapalat" w:eastAsia="Calibri" w:hAnsi="GHEA Grapalat"/>
          <w:b/>
          <w:noProof/>
          <w:color w:val="000000"/>
          <w:spacing w:val="-6"/>
          <w:lang w:val="hy-AM"/>
        </w:rPr>
      </w:pPr>
    </w:p>
    <w:p w14:paraId="7E0B825C" w14:textId="77777777" w:rsidR="007C0593" w:rsidRPr="001D5333" w:rsidRDefault="001D1896"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1D5333">
        <w:rPr>
          <w:rFonts w:ascii="GHEA Grapalat" w:eastAsia="Calibri" w:hAnsi="GHEA Grapalat" w:cs="Arial"/>
          <w:bCs/>
          <w:spacing w:val="-6"/>
          <w:lang w:val="hy-AM" w:eastAsia="en-US"/>
        </w:rPr>
        <w:t>Ղեկավարվելով</w:t>
      </w:r>
      <w:r w:rsidR="00932292" w:rsidRPr="001D5333">
        <w:rPr>
          <w:rFonts w:ascii="GHEA Grapalat" w:eastAsia="Calibri" w:hAnsi="GHEA Grapalat" w:cs="Arial"/>
          <w:bCs/>
          <w:spacing w:val="-6"/>
          <w:lang w:val="hy-AM" w:eastAsia="en-US"/>
        </w:rPr>
        <w:t xml:space="preserve"> «Նորմատիվ իրավական ակտերի մասին» օրենքի </w:t>
      </w:r>
      <w:r w:rsidR="008B4381" w:rsidRPr="001D5333">
        <w:rPr>
          <w:rFonts w:ascii="GHEA Grapalat" w:eastAsia="Calibri" w:hAnsi="GHEA Grapalat" w:cs="Arial"/>
          <w:bCs/>
          <w:spacing w:val="-6"/>
          <w:lang w:val="hy-AM" w:eastAsia="en-US"/>
        </w:rPr>
        <w:t xml:space="preserve">33-րդ և </w:t>
      </w:r>
      <w:r w:rsidR="00932292" w:rsidRPr="001D5333">
        <w:rPr>
          <w:rFonts w:ascii="GHEA Grapalat" w:eastAsia="Calibri" w:hAnsi="GHEA Grapalat" w:cs="Arial"/>
          <w:bCs/>
          <w:spacing w:val="-6"/>
          <w:lang w:val="hy-AM" w:eastAsia="en-US"/>
        </w:rPr>
        <w:t>34-րդ հոդված</w:t>
      </w:r>
      <w:r w:rsidR="008B4381" w:rsidRPr="001D5333">
        <w:rPr>
          <w:rFonts w:ascii="GHEA Grapalat" w:eastAsia="Calibri" w:hAnsi="GHEA Grapalat" w:cs="Arial"/>
          <w:bCs/>
          <w:spacing w:val="-6"/>
          <w:lang w:val="hy-AM" w:eastAsia="en-US"/>
        </w:rPr>
        <w:t>ներ</w:t>
      </w:r>
      <w:r w:rsidRPr="001D5333">
        <w:rPr>
          <w:rFonts w:ascii="GHEA Grapalat" w:eastAsia="Calibri" w:hAnsi="GHEA Grapalat" w:cs="Arial"/>
          <w:bCs/>
          <w:spacing w:val="-6"/>
          <w:lang w:val="hy-AM" w:eastAsia="en-US"/>
        </w:rPr>
        <w:t>ով</w:t>
      </w:r>
      <w:r w:rsidR="00A839ED" w:rsidRPr="001D5333">
        <w:rPr>
          <w:rFonts w:ascii="GHEA Grapalat" w:eastAsia="Calibri" w:hAnsi="GHEA Grapalat" w:cs="Arial"/>
          <w:bCs/>
          <w:spacing w:val="-6"/>
          <w:lang w:val="hy-AM" w:eastAsia="en-US"/>
        </w:rPr>
        <w:t xml:space="preserve">՝ </w:t>
      </w:r>
      <w:r w:rsidR="00932292" w:rsidRPr="001D5333">
        <w:rPr>
          <w:rFonts w:ascii="GHEA Grapalat" w:eastAsia="Calibri" w:hAnsi="GHEA Grapalat" w:cs="Arial"/>
          <w:bCs/>
          <w:spacing w:val="-6"/>
          <w:lang w:val="hy-AM" w:eastAsia="en-US"/>
        </w:rPr>
        <w:t>Հայաստանի Հանրապետության կառավարությունը որոշում է.</w:t>
      </w:r>
    </w:p>
    <w:p w14:paraId="1A94FE75" w14:textId="09F27A86" w:rsidR="005725F7" w:rsidRPr="00426972" w:rsidRDefault="002B0C79" w:rsidP="002B0C79">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1D5333">
        <w:rPr>
          <w:rFonts w:ascii="GHEA Grapalat" w:eastAsia="Calibri" w:hAnsi="GHEA Grapalat" w:cs="Arial"/>
          <w:bCs/>
          <w:spacing w:val="-6"/>
          <w:lang w:val="hy-AM" w:eastAsia="en-US"/>
        </w:rPr>
        <w:t xml:space="preserve">1. </w:t>
      </w:r>
      <w:r w:rsidR="000C42E9" w:rsidRPr="001D5333">
        <w:rPr>
          <w:rFonts w:ascii="GHEA Grapalat" w:eastAsia="Calibri" w:hAnsi="GHEA Grapalat" w:cs="Arial"/>
          <w:bCs/>
          <w:spacing w:val="-6"/>
          <w:lang w:val="hy-AM" w:eastAsia="en-US"/>
        </w:rPr>
        <w:t xml:space="preserve">Հայաստանի </w:t>
      </w:r>
      <w:r w:rsidR="000C42E9" w:rsidRPr="00426972">
        <w:rPr>
          <w:rFonts w:ascii="GHEA Grapalat" w:eastAsia="Calibri" w:hAnsi="GHEA Grapalat" w:cs="Arial"/>
          <w:bCs/>
          <w:spacing w:val="-6"/>
          <w:lang w:val="hy-AM" w:eastAsia="en-US"/>
        </w:rPr>
        <w:t>Հանրապետության կառավարության 20</w:t>
      </w:r>
      <w:r w:rsidR="00123A65" w:rsidRPr="00426972">
        <w:rPr>
          <w:rFonts w:ascii="GHEA Grapalat" w:eastAsia="Calibri" w:hAnsi="GHEA Grapalat" w:cs="Arial"/>
          <w:bCs/>
          <w:spacing w:val="-6"/>
          <w:lang w:val="hy-AM" w:eastAsia="en-US"/>
        </w:rPr>
        <w:t>15</w:t>
      </w:r>
      <w:r w:rsidR="000C42E9" w:rsidRPr="00426972">
        <w:rPr>
          <w:rFonts w:ascii="GHEA Grapalat" w:eastAsia="Calibri" w:hAnsi="GHEA Grapalat" w:cs="Arial"/>
          <w:bCs/>
          <w:spacing w:val="-6"/>
          <w:lang w:val="hy-AM" w:eastAsia="en-US"/>
        </w:rPr>
        <w:t xml:space="preserve"> </w:t>
      </w:r>
      <w:r w:rsidR="003F70B3" w:rsidRPr="00426972">
        <w:rPr>
          <w:rFonts w:ascii="GHEA Grapalat" w:eastAsia="Calibri" w:hAnsi="GHEA Grapalat" w:cs="Arial"/>
          <w:bCs/>
          <w:spacing w:val="-6"/>
          <w:lang w:val="hy-AM" w:eastAsia="en-US"/>
        </w:rPr>
        <w:t>թվականի</w:t>
      </w:r>
      <w:r w:rsidR="000C42E9" w:rsidRPr="00426972">
        <w:rPr>
          <w:rFonts w:ascii="GHEA Grapalat" w:eastAsia="Calibri" w:hAnsi="GHEA Grapalat" w:cs="Arial"/>
          <w:bCs/>
          <w:spacing w:val="-6"/>
          <w:lang w:val="hy-AM" w:eastAsia="en-US"/>
        </w:rPr>
        <w:t xml:space="preserve"> </w:t>
      </w:r>
      <w:r w:rsidR="00123A65" w:rsidRPr="00426972">
        <w:rPr>
          <w:rFonts w:ascii="GHEA Grapalat" w:eastAsia="Calibri" w:hAnsi="GHEA Grapalat" w:cs="Arial"/>
          <w:bCs/>
          <w:spacing w:val="-6"/>
          <w:lang w:val="hy-AM" w:eastAsia="en-US"/>
        </w:rPr>
        <w:t>մայիսի 7</w:t>
      </w:r>
      <w:r w:rsidR="000C42E9" w:rsidRPr="00426972">
        <w:rPr>
          <w:rFonts w:ascii="GHEA Grapalat" w:eastAsia="Calibri" w:hAnsi="GHEA Grapalat" w:cs="Arial"/>
          <w:bCs/>
          <w:spacing w:val="-6"/>
          <w:lang w:val="hy-AM" w:eastAsia="en-US"/>
        </w:rPr>
        <w:t xml:space="preserve">-ի </w:t>
      </w:r>
      <w:r w:rsidR="00123A65" w:rsidRPr="00426972">
        <w:rPr>
          <w:rFonts w:ascii="GHEA Grapalat" w:eastAsia="Calibri" w:hAnsi="GHEA Grapalat" w:cs="Arial"/>
          <w:bCs/>
          <w:spacing w:val="-6"/>
          <w:lang w:val="hy-AM" w:eastAsia="en-US"/>
        </w:rPr>
        <w:t>«Հիսուն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կարգը հաստատելու մասին»</w:t>
      </w:r>
      <w:r w:rsidR="000C42E9" w:rsidRPr="00426972">
        <w:rPr>
          <w:rFonts w:ascii="GHEA Grapalat" w:eastAsia="Calibri" w:hAnsi="GHEA Grapalat" w:cs="Arial"/>
          <w:bCs/>
          <w:spacing w:val="-6"/>
          <w:lang w:val="hy-AM" w:eastAsia="en-US"/>
        </w:rPr>
        <w:t xml:space="preserve"> </w:t>
      </w:r>
      <w:r w:rsidR="008B4381" w:rsidRPr="00426972">
        <w:rPr>
          <w:rFonts w:ascii="GHEA Grapalat" w:eastAsia="Calibri" w:hAnsi="GHEA Grapalat" w:cs="Arial"/>
          <w:bCs/>
          <w:spacing w:val="-6"/>
          <w:lang w:val="hy-AM" w:eastAsia="en-US"/>
        </w:rPr>
        <w:t>թիվ</w:t>
      </w:r>
      <w:r w:rsidR="000C42E9" w:rsidRPr="00426972">
        <w:rPr>
          <w:rFonts w:ascii="GHEA Grapalat" w:eastAsia="Calibri" w:hAnsi="GHEA Grapalat" w:cs="Arial"/>
          <w:bCs/>
          <w:spacing w:val="-6"/>
          <w:lang w:val="hy-AM" w:eastAsia="en-US"/>
        </w:rPr>
        <w:t xml:space="preserve"> </w:t>
      </w:r>
      <w:r w:rsidR="00123A65" w:rsidRPr="00426972">
        <w:rPr>
          <w:rFonts w:ascii="GHEA Grapalat" w:eastAsia="Calibri" w:hAnsi="GHEA Grapalat" w:cs="Arial"/>
          <w:bCs/>
          <w:spacing w:val="-6"/>
          <w:lang w:val="hy-AM" w:eastAsia="en-US"/>
        </w:rPr>
        <w:t>515</w:t>
      </w:r>
      <w:r w:rsidR="007C0593" w:rsidRPr="00426972">
        <w:rPr>
          <w:rFonts w:ascii="GHEA Grapalat" w:eastAsia="Calibri" w:hAnsi="GHEA Grapalat" w:cs="Arial"/>
          <w:bCs/>
          <w:spacing w:val="-6"/>
          <w:lang w:val="hy-AM" w:eastAsia="en-US"/>
        </w:rPr>
        <w:t>-Ն</w:t>
      </w:r>
      <w:r w:rsidR="000C42E9" w:rsidRPr="00426972">
        <w:rPr>
          <w:rFonts w:ascii="GHEA Grapalat" w:eastAsia="Calibri" w:hAnsi="GHEA Grapalat" w:cs="Arial"/>
          <w:bCs/>
          <w:spacing w:val="-6"/>
          <w:lang w:val="hy-AM" w:eastAsia="en-US"/>
        </w:rPr>
        <w:t xml:space="preserve"> որոշման</w:t>
      </w:r>
      <w:r w:rsidR="007C0593" w:rsidRPr="00426972">
        <w:rPr>
          <w:rFonts w:ascii="GHEA Grapalat" w:eastAsia="Calibri" w:hAnsi="GHEA Grapalat" w:cs="Arial"/>
          <w:bCs/>
          <w:spacing w:val="-6"/>
          <w:lang w:val="hy-AM" w:eastAsia="en-US"/>
        </w:rPr>
        <w:t xml:space="preserve"> </w:t>
      </w:r>
      <w:r w:rsidR="005725F7" w:rsidRPr="00426972">
        <w:rPr>
          <w:rFonts w:ascii="GHEA Grapalat" w:eastAsia="Calibri" w:hAnsi="GHEA Grapalat" w:cs="Arial"/>
          <w:bCs/>
          <w:spacing w:val="-6"/>
          <w:lang w:val="hy-AM" w:eastAsia="en-US"/>
        </w:rPr>
        <w:t xml:space="preserve">(այսուհետ՝ Որոշում) մեջ կատարել հետևյալ </w:t>
      </w:r>
      <w:r w:rsidR="004439B6" w:rsidRPr="00426972">
        <w:rPr>
          <w:rFonts w:ascii="GHEA Grapalat" w:eastAsia="Calibri" w:hAnsi="GHEA Grapalat" w:cs="Arial"/>
          <w:bCs/>
          <w:spacing w:val="-6"/>
          <w:lang w:val="hy-AM" w:eastAsia="en-US"/>
        </w:rPr>
        <w:t xml:space="preserve">փոփոխությունները </w:t>
      </w:r>
      <w:r w:rsidR="006E1A54" w:rsidRPr="00426972">
        <w:rPr>
          <w:rFonts w:ascii="GHEA Grapalat" w:eastAsia="Calibri" w:hAnsi="GHEA Grapalat" w:cs="Arial"/>
          <w:bCs/>
          <w:spacing w:val="-6"/>
          <w:lang w:val="hy-AM" w:eastAsia="en-US"/>
        </w:rPr>
        <w:t xml:space="preserve">և </w:t>
      </w:r>
      <w:r w:rsidR="004439B6" w:rsidRPr="00426972">
        <w:rPr>
          <w:rFonts w:ascii="GHEA Grapalat" w:eastAsia="Calibri" w:hAnsi="GHEA Grapalat" w:cs="Arial"/>
          <w:bCs/>
          <w:spacing w:val="-6"/>
          <w:lang w:val="hy-AM" w:eastAsia="en-US"/>
        </w:rPr>
        <w:t>լրացումները</w:t>
      </w:r>
      <w:r w:rsidR="005725F7" w:rsidRPr="00426972">
        <w:rPr>
          <w:rFonts w:ascii="GHEA Grapalat" w:eastAsia="Calibri" w:hAnsi="GHEA Grapalat" w:cs="Arial"/>
          <w:bCs/>
          <w:spacing w:val="-6"/>
          <w:lang w:val="hy-AM" w:eastAsia="en-US"/>
        </w:rPr>
        <w:t>.</w:t>
      </w:r>
    </w:p>
    <w:p w14:paraId="0CBB059B" w14:textId="46832D69" w:rsidR="00452047" w:rsidRPr="001D5333" w:rsidRDefault="00DF0EAD"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26972">
        <w:rPr>
          <w:rFonts w:ascii="GHEA Grapalat" w:eastAsia="Calibri" w:hAnsi="GHEA Grapalat" w:cs="Arial"/>
          <w:bCs/>
          <w:spacing w:val="-6"/>
          <w:lang w:val="hy-AM" w:eastAsia="en-US"/>
        </w:rPr>
        <w:t xml:space="preserve">1) </w:t>
      </w:r>
      <w:r w:rsidR="000F5AEE" w:rsidRPr="00426972">
        <w:rPr>
          <w:rFonts w:ascii="GHEA Grapalat" w:eastAsia="Calibri" w:hAnsi="GHEA Grapalat" w:cs="Arial"/>
          <w:bCs/>
          <w:spacing w:val="-6"/>
          <w:lang w:val="hy-AM" w:eastAsia="en-US"/>
        </w:rPr>
        <w:t xml:space="preserve">Որոշման </w:t>
      </w:r>
      <w:r w:rsidR="00452047" w:rsidRPr="00426972">
        <w:rPr>
          <w:rFonts w:ascii="GHEA Grapalat" w:eastAsia="Calibri" w:hAnsi="GHEA Grapalat" w:cs="Arial"/>
          <w:bCs/>
          <w:spacing w:val="-6"/>
          <w:lang w:val="hy-AM" w:eastAsia="en-US"/>
        </w:rPr>
        <w:t>3-րդ կետն ուժը կորցրած ճանաչել.</w:t>
      </w:r>
    </w:p>
    <w:p w14:paraId="731CE7D4" w14:textId="77777777" w:rsidR="00D63347" w:rsidRDefault="00EF062B" w:rsidP="00D63347">
      <w:pPr>
        <w:pStyle w:val="NormalWeb"/>
        <w:tabs>
          <w:tab w:val="left" w:pos="720"/>
          <w:tab w:val="left" w:pos="1080"/>
        </w:tabs>
        <w:spacing w:before="0" w:beforeAutospacing="0" w:after="0" w:afterAutospacing="0" w:line="360" w:lineRule="auto"/>
        <w:ind w:right="-18" w:firstLine="567"/>
        <w:jc w:val="both"/>
        <w:rPr>
          <w:rFonts w:asciiTheme="minorHAnsi" w:eastAsia="Microsoft JhengHei" w:hAnsiTheme="minorHAnsi" w:cs="Microsoft JhengHei"/>
          <w:bCs/>
          <w:spacing w:val="-6"/>
          <w:lang w:val="hy-AM" w:eastAsia="en-US"/>
        </w:rPr>
      </w:pPr>
      <w:r w:rsidRPr="006F64CB">
        <w:rPr>
          <w:rFonts w:ascii="GHEA Grapalat" w:eastAsia="Calibri" w:hAnsi="GHEA Grapalat" w:cs="Arial"/>
          <w:bCs/>
          <w:spacing w:val="-6"/>
          <w:lang w:val="hy-AM" w:eastAsia="en-US"/>
        </w:rPr>
        <w:t>2</w:t>
      </w:r>
      <w:r w:rsidR="000F5AEE" w:rsidRPr="006F64CB">
        <w:rPr>
          <w:rFonts w:ascii="GHEA Grapalat" w:eastAsia="Calibri" w:hAnsi="GHEA Grapalat" w:cs="Arial"/>
          <w:bCs/>
          <w:spacing w:val="-6"/>
          <w:lang w:val="hy-AM" w:eastAsia="en-US"/>
        </w:rPr>
        <w:t xml:space="preserve">) </w:t>
      </w:r>
      <w:r w:rsidR="00D63347">
        <w:rPr>
          <w:rFonts w:ascii="GHEA Grapalat" w:eastAsia="Calibri" w:hAnsi="GHEA Grapalat" w:cs="Arial"/>
          <w:bCs/>
          <w:spacing w:val="-6"/>
          <w:lang w:val="hy-AM" w:eastAsia="en-US"/>
        </w:rPr>
        <w:t>Որոշման Հավելվածի 2-րդ կետը շարադրել  հետևյալ խմբագրությամբ</w:t>
      </w:r>
      <w:r w:rsidR="00D63347">
        <w:rPr>
          <w:rFonts w:ascii="Microsoft JhengHei" w:eastAsia="Microsoft JhengHei" w:hAnsi="Microsoft JhengHei" w:cs="Microsoft JhengHei"/>
          <w:bCs/>
          <w:spacing w:val="-6"/>
          <w:lang w:val="hy-AM" w:eastAsia="en-US"/>
        </w:rPr>
        <w:t xml:space="preserve">․ </w:t>
      </w:r>
    </w:p>
    <w:p w14:paraId="36F6A5E1" w14:textId="6834D3B0" w:rsidR="00D63347" w:rsidRDefault="00D63347" w:rsidP="00D63347">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683E6A">
        <w:rPr>
          <w:rFonts w:ascii="GHEA Grapalat" w:eastAsia="Calibri" w:hAnsi="GHEA Grapalat" w:cs="Arial"/>
          <w:bCs/>
          <w:spacing w:val="-6"/>
          <w:lang w:val="hy-AM" w:eastAsia="en-US"/>
        </w:rPr>
        <w:t>«2. Կազմակերպության բաժնետոմսերը հավատարմագրային կառավարման հանձնելու մասին որոշումն ընդունում է Հայաստանի Հանրապետության կառավարությունը։ Յուրաքանչյուր կազմակերպության բաժնետոմսերը հավատարմագրային կառավարման հանձնելու մասին Հայաստանի Հանրապետության կառավարության որոշման նախագիծը մշակում է Պետական գույքի կառավարման կոմիտեն (այսուհետ՝ կոմիտե)</w:t>
      </w:r>
      <w:r>
        <w:rPr>
          <w:rFonts w:ascii="GHEA Grapalat" w:eastAsia="Calibri" w:hAnsi="GHEA Grapalat" w:cs="Arial"/>
          <w:bCs/>
          <w:spacing w:val="-6"/>
          <w:lang w:val="hy-AM" w:eastAsia="en-US"/>
        </w:rPr>
        <w:t xml:space="preserve"> իր նախաձեռնությամբ կամ </w:t>
      </w:r>
      <w:r w:rsidRPr="00683E6A">
        <w:rPr>
          <w:rFonts w:ascii="GHEA Grapalat" w:eastAsia="Calibri" w:hAnsi="GHEA Grapalat" w:cs="Arial"/>
          <w:bCs/>
          <w:spacing w:val="-6"/>
          <w:lang w:val="hy-AM" w:eastAsia="en-US"/>
        </w:rPr>
        <w:t>կազմակերպության բաժնետոմսերը կառավարող պետական լիազորված մարմնի</w:t>
      </w:r>
      <w:r>
        <w:rPr>
          <w:rFonts w:ascii="GHEA Grapalat" w:eastAsia="Calibri" w:hAnsi="GHEA Grapalat" w:cs="Arial"/>
          <w:bCs/>
          <w:spacing w:val="-6"/>
          <w:lang w:val="hy-AM" w:eastAsia="en-US"/>
        </w:rPr>
        <w:t xml:space="preserve"> կամ </w:t>
      </w:r>
      <w:r w:rsidRPr="00683E6A">
        <w:rPr>
          <w:rFonts w:ascii="GHEA Grapalat" w:eastAsia="Calibri" w:hAnsi="GHEA Grapalat" w:cs="Arial"/>
          <w:bCs/>
          <w:spacing w:val="-6"/>
          <w:lang w:val="hy-AM" w:eastAsia="en-US"/>
        </w:rPr>
        <w:t>ոլորտը կարգավորող լիազոր մարմնի</w:t>
      </w:r>
      <w:r>
        <w:rPr>
          <w:rFonts w:ascii="GHEA Grapalat" w:eastAsia="Calibri" w:hAnsi="GHEA Grapalat" w:cs="Arial"/>
          <w:bCs/>
          <w:spacing w:val="-6"/>
          <w:lang w:val="hy-AM" w:eastAsia="en-US"/>
        </w:rPr>
        <w:t xml:space="preserve"> առաջարկությամբ</w:t>
      </w:r>
      <w:r w:rsidRPr="00683E6A">
        <w:rPr>
          <w:rFonts w:ascii="GHEA Grapalat" w:eastAsia="Calibri" w:hAnsi="GHEA Grapalat" w:cs="Arial"/>
          <w:bCs/>
          <w:spacing w:val="-6"/>
          <w:lang w:val="hy-AM" w:eastAsia="en-US"/>
        </w:rPr>
        <w:t>։</w:t>
      </w:r>
      <w:r>
        <w:rPr>
          <w:rFonts w:ascii="GHEA Grapalat" w:eastAsia="Calibri" w:hAnsi="GHEA Grapalat" w:cs="Arial"/>
          <w:bCs/>
          <w:spacing w:val="-6"/>
          <w:lang w:val="hy-AM" w:eastAsia="en-US"/>
        </w:rPr>
        <w:t xml:space="preserve"> Կ</w:t>
      </w:r>
      <w:r w:rsidRPr="00683E6A">
        <w:rPr>
          <w:rFonts w:ascii="GHEA Grapalat" w:eastAsia="Calibri" w:hAnsi="GHEA Grapalat" w:cs="Arial"/>
          <w:bCs/>
          <w:spacing w:val="-6"/>
          <w:lang w:val="hy-AM" w:eastAsia="en-US"/>
        </w:rPr>
        <w:t xml:space="preserve">ազմակերպության բաժնետոմսերը </w:t>
      </w:r>
      <w:r w:rsidRPr="00683E6A">
        <w:rPr>
          <w:rFonts w:ascii="GHEA Grapalat" w:eastAsia="Calibri" w:hAnsi="GHEA Grapalat" w:cs="Arial"/>
          <w:bCs/>
          <w:spacing w:val="-6"/>
          <w:lang w:val="hy-AM" w:eastAsia="en-US"/>
        </w:rPr>
        <w:lastRenderedPageBreak/>
        <w:t>կառավարող պետական լիազորված մարմ</w:t>
      </w:r>
      <w:r>
        <w:rPr>
          <w:rFonts w:ascii="GHEA Grapalat" w:eastAsia="Calibri" w:hAnsi="GHEA Grapalat" w:cs="Arial"/>
          <w:bCs/>
          <w:spacing w:val="-6"/>
          <w:lang w:val="hy-AM" w:eastAsia="en-US"/>
        </w:rPr>
        <w:t xml:space="preserve">ինը կոմիտեին տրամադրում է սույն կարգի </w:t>
      </w:r>
      <w:r w:rsidRPr="006F64CB">
        <w:rPr>
          <w:rFonts w:ascii="GHEA Grapalat" w:eastAsia="Calibri" w:hAnsi="GHEA Grapalat" w:cs="Arial"/>
          <w:bCs/>
          <w:spacing w:val="-6"/>
          <w:lang w:val="hy-AM" w:eastAsia="en-US"/>
        </w:rPr>
        <w:t xml:space="preserve">4-րդ կետի 1-ին, 2-րդ, 4-րդ և 6-րդ </w:t>
      </w:r>
      <w:r>
        <w:rPr>
          <w:rFonts w:ascii="GHEA Grapalat" w:eastAsia="Calibri" w:hAnsi="GHEA Grapalat" w:cs="Arial"/>
          <w:bCs/>
          <w:spacing w:val="-6"/>
          <w:lang w:val="hy-AM" w:eastAsia="en-US"/>
        </w:rPr>
        <w:t>ենթակետ</w:t>
      </w:r>
      <w:r>
        <w:rPr>
          <w:rFonts w:ascii="GHEA Grapalat" w:eastAsia="Calibri" w:hAnsi="GHEA Grapalat" w:cs="Arial"/>
          <w:bCs/>
          <w:spacing w:val="-6"/>
          <w:lang w:val="hy-AM" w:eastAsia="en-US"/>
        </w:rPr>
        <w:t>եր</w:t>
      </w:r>
      <w:bookmarkStart w:id="1" w:name="_GoBack"/>
      <w:bookmarkEnd w:id="1"/>
      <w:r>
        <w:rPr>
          <w:rFonts w:ascii="GHEA Grapalat" w:eastAsia="Calibri" w:hAnsi="GHEA Grapalat" w:cs="Arial"/>
          <w:bCs/>
          <w:spacing w:val="-6"/>
          <w:lang w:val="hy-AM" w:eastAsia="en-US"/>
        </w:rPr>
        <w:t>ում նշված տեղեկատվությունը։».</w:t>
      </w:r>
    </w:p>
    <w:p w14:paraId="60F28BDE" w14:textId="09889F5D" w:rsidR="005725F7" w:rsidRDefault="00EF062B" w:rsidP="00D774EB">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3</w:t>
      </w:r>
      <w:r w:rsidR="000466AB" w:rsidRPr="000466AB">
        <w:rPr>
          <w:rFonts w:ascii="GHEA Grapalat" w:eastAsia="Calibri" w:hAnsi="GHEA Grapalat" w:cs="Arial"/>
          <w:bCs/>
          <w:spacing w:val="-6"/>
          <w:lang w:val="hy-AM" w:eastAsia="en-US"/>
        </w:rPr>
        <w:t xml:space="preserve">) </w:t>
      </w:r>
      <w:r w:rsidR="005725F7" w:rsidRPr="005F4758">
        <w:rPr>
          <w:rFonts w:ascii="GHEA Grapalat" w:eastAsia="Calibri" w:hAnsi="GHEA Grapalat" w:cs="Arial"/>
          <w:bCs/>
          <w:spacing w:val="-6"/>
          <w:lang w:val="hy-AM" w:eastAsia="en-US"/>
        </w:rPr>
        <w:t>Որոշման Հավելված</w:t>
      </w:r>
      <w:r w:rsidR="00123A65" w:rsidRPr="005F4758">
        <w:rPr>
          <w:rFonts w:ascii="GHEA Grapalat" w:eastAsia="Calibri" w:hAnsi="GHEA Grapalat" w:cs="Arial"/>
          <w:bCs/>
          <w:spacing w:val="-6"/>
          <w:lang w:val="hy-AM" w:eastAsia="en-US"/>
        </w:rPr>
        <w:t>ի 4-րդ կետի 3-րդ</w:t>
      </w:r>
      <w:r w:rsidR="00B61DE9" w:rsidRPr="005F4758">
        <w:rPr>
          <w:rFonts w:ascii="GHEA Grapalat" w:eastAsia="Calibri" w:hAnsi="GHEA Grapalat" w:cs="Arial"/>
          <w:bCs/>
          <w:spacing w:val="-6"/>
          <w:lang w:val="hy-AM" w:eastAsia="en-US"/>
        </w:rPr>
        <w:t xml:space="preserve"> և</w:t>
      </w:r>
      <w:r w:rsidR="00123A65" w:rsidRPr="005F4758">
        <w:rPr>
          <w:rFonts w:ascii="GHEA Grapalat" w:eastAsia="Calibri" w:hAnsi="GHEA Grapalat" w:cs="Arial"/>
          <w:bCs/>
          <w:spacing w:val="-6"/>
          <w:lang w:val="hy-AM" w:eastAsia="en-US"/>
        </w:rPr>
        <w:t xml:space="preserve"> 5-րդ ենթակետերն ուժը կորցրած ճանաչել</w:t>
      </w:r>
      <w:r w:rsidR="00631C07" w:rsidRPr="005F4758">
        <w:rPr>
          <w:rFonts w:ascii="GHEA Grapalat" w:eastAsia="Calibri" w:hAnsi="GHEA Grapalat" w:cs="Arial"/>
          <w:bCs/>
          <w:spacing w:val="-6"/>
          <w:lang w:val="hy-AM" w:eastAsia="en-US"/>
        </w:rPr>
        <w:t>.</w:t>
      </w:r>
    </w:p>
    <w:p w14:paraId="39AE7B2C" w14:textId="78CD8191" w:rsidR="00123A65"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4</w:t>
      </w:r>
      <w:r w:rsidR="005725F7" w:rsidRPr="005F4758">
        <w:rPr>
          <w:rFonts w:ascii="GHEA Grapalat" w:eastAsia="Calibri" w:hAnsi="GHEA Grapalat" w:cs="Arial"/>
          <w:bCs/>
          <w:spacing w:val="-6"/>
          <w:lang w:val="hy-AM" w:eastAsia="en-US"/>
        </w:rPr>
        <w:t>)</w:t>
      </w:r>
      <w:r w:rsidR="00DF0EAD" w:rsidRPr="005F4758">
        <w:rPr>
          <w:rFonts w:ascii="GHEA Grapalat" w:eastAsia="Calibri" w:hAnsi="GHEA Grapalat" w:cs="Arial"/>
          <w:bCs/>
          <w:spacing w:val="-6"/>
          <w:lang w:val="hy-AM" w:eastAsia="en-US"/>
        </w:rPr>
        <w:t xml:space="preserve"> Ո</w:t>
      </w:r>
      <w:r w:rsidR="005725F7" w:rsidRPr="005F4758">
        <w:rPr>
          <w:rFonts w:ascii="GHEA Grapalat" w:eastAsia="Calibri" w:hAnsi="GHEA Grapalat" w:cs="Arial"/>
          <w:bCs/>
          <w:spacing w:val="-6"/>
          <w:lang w:val="hy-AM" w:eastAsia="en-US"/>
        </w:rPr>
        <w:t>րոշման Հավելված</w:t>
      </w:r>
      <w:r w:rsidR="00123A65" w:rsidRPr="005F4758">
        <w:rPr>
          <w:rFonts w:ascii="GHEA Grapalat" w:eastAsia="Calibri" w:hAnsi="GHEA Grapalat" w:cs="Arial"/>
          <w:bCs/>
          <w:spacing w:val="-6"/>
          <w:lang w:val="hy-AM" w:eastAsia="en-US"/>
        </w:rPr>
        <w:t>ի</w:t>
      </w:r>
      <w:r w:rsidR="005725F7" w:rsidRPr="005F4758">
        <w:rPr>
          <w:rFonts w:ascii="GHEA Grapalat" w:eastAsia="Calibri" w:hAnsi="GHEA Grapalat" w:cs="Arial"/>
          <w:bCs/>
          <w:spacing w:val="-6"/>
          <w:lang w:val="hy-AM" w:eastAsia="en-US"/>
        </w:rPr>
        <w:t xml:space="preserve"> </w:t>
      </w:r>
      <w:r w:rsidR="00123A65" w:rsidRPr="005F4758">
        <w:rPr>
          <w:rFonts w:ascii="GHEA Grapalat" w:eastAsia="Calibri" w:hAnsi="GHEA Grapalat" w:cs="Arial"/>
          <w:bCs/>
          <w:spacing w:val="-6"/>
          <w:lang w:val="hy-AM" w:eastAsia="en-US"/>
        </w:rPr>
        <w:t>4-րդ</w:t>
      </w:r>
      <w:r w:rsidR="005725F7" w:rsidRPr="005F4758">
        <w:rPr>
          <w:rFonts w:ascii="GHEA Grapalat" w:eastAsia="Calibri" w:hAnsi="GHEA Grapalat" w:cs="Arial"/>
          <w:bCs/>
          <w:spacing w:val="-6"/>
          <w:lang w:val="hy-AM" w:eastAsia="en-US"/>
        </w:rPr>
        <w:t xml:space="preserve"> </w:t>
      </w:r>
      <w:r w:rsidR="00DF0EAD" w:rsidRPr="005F4758">
        <w:rPr>
          <w:rFonts w:ascii="GHEA Grapalat" w:eastAsia="Calibri" w:hAnsi="GHEA Grapalat" w:cs="Arial"/>
          <w:bCs/>
          <w:spacing w:val="-6"/>
          <w:lang w:val="hy-AM" w:eastAsia="en-US"/>
        </w:rPr>
        <w:t>կետ</w:t>
      </w:r>
      <w:r w:rsidR="00123A65" w:rsidRPr="005F4758">
        <w:rPr>
          <w:rFonts w:ascii="GHEA Grapalat" w:eastAsia="Calibri" w:hAnsi="GHEA Grapalat" w:cs="Arial"/>
          <w:bCs/>
          <w:spacing w:val="-6"/>
          <w:lang w:val="hy-AM" w:eastAsia="en-US"/>
        </w:rPr>
        <w:t>ը լրացնել հետևյալ բովանդակությամբ նոր 7.1</w:t>
      </w:r>
      <w:r w:rsidR="006E1A54">
        <w:rPr>
          <w:rFonts w:ascii="GHEA Grapalat" w:eastAsia="Calibri" w:hAnsi="GHEA Grapalat" w:cs="Arial"/>
          <w:bCs/>
          <w:spacing w:val="-6"/>
          <w:lang w:val="hy-AM" w:eastAsia="en-US"/>
        </w:rPr>
        <w:t xml:space="preserve"> </w:t>
      </w:r>
      <w:r w:rsidR="00123A65" w:rsidRPr="005F4758">
        <w:rPr>
          <w:rFonts w:ascii="GHEA Grapalat" w:eastAsia="Calibri" w:hAnsi="GHEA Grapalat" w:cs="Arial"/>
          <w:bCs/>
          <w:spacing w:val="-6"/>
          <w:lang w:val="hy-AM" w:eastAsia="en-US"/>
        </w:rPr>
        <w:t>-</w:t>
      </w:r>
      <w:r w:rsidR="006E1A54">
        <w:rPr>
          <w:rFonts w:ascii="GHEA Grapalat" w:eastAsia="Calibri" w:hAnsi="GHEA Grapalat" w:cs="Arial"/>
          <w:bCs/>
          <w:spacing w:val="-6"/>
          <w:lang w:val="hy-AM" w:eastAsia="en-US"/>
        </w:rPr>
        <w:t xml:space="preserve"> </w:t>
      </w:r>
      <w:r w:rsidR="00A20EC5">
        <w:rPr>
          <w:rFonts w:ascii="GHEA Grapalat" w:eastAsia="Calibri" w:hAnsi="GHEA Grapalat" w:cs="Arial"/>
          <w:bCs/>
          <w:spacing w:val="-6"/>
          <w:lang w:val="hy-AM" w:eastAsia="en-US"/>
        </w:rPr>
        <w:t>7.3-</w:t>
      </w:r>
      <w:r w:rsidR="00123A65" w:rsidRPr="005F4758">
        <w:rPr>
          <w:rFonts w:ascii="GHEA Grapalat" w:eastAsia="Calibri" w:hAnsi="GHEA Grapalat" w:cs="Arial"/>
          <w:bCs/>
          <w:spacing w:val="-6"/>
          <w:lang w:val="hy-AM" w:eastAsia="en-US"/>
        </w:rPr>
        <w:t xml:space="preserve">րդ  </w:t>
      </w:r>
      <w:r w:rsidR="0047659F" w:rsidRPr="005F4758">
        <w:rPr>
          <w:rFonts w:ascii="GHEA Grapalat" w:eastAsia="Calibri" w:hAnsi="GHEA Grapalat" w:cs="Arial"/>
          <w:bCs/>
          <w:spacing w:val="-6"/>
          <w:lang w:val="hy-AM" w:eastAsia="en-US"/>
        </w:rPr>
        <w:t>ենթակետերով.</w:t>
      </w:r>
    </w:p>
    <w:p w14:paraId="42C877AA" w14:textId="3C8CE66D" w:rsidR="00123A65" w:rsidRPr="005F4758" w:rsidRDefault="00123A65"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«7.1) կազմակերպության բաժնետոմսերը հավատարմագրային կառավարման մրցույթի ձևով հանձնելու դեպքում՝ </w:t>
      </w:r>
      <w:r w:rsidR="0047659F" w:rsidRPr="005F4758">
        <w:rPr>
          <w:rFonts w:ascii="GHEA Grapalat" w:eastAsia="Calibri" w:hAnsi="GHEA Grapalat" w:cs="Arial"/>
          <w:bCs/>
          <w:spacing w:val="-6"/>
          <w:lang w:val="hy-AM" w:eastAsia="en-US"/>
        </w:rPr>
        <w:t>հ</w:t>
      </w:r>
      <w:r w:rsidRPr="005F4758">
        <w:rPr>
          <w:rFonts w:ascii="GHEA Grapalat" w:eastAsia="Calibri" w:hAnsi="GHEA Grapalat" w:cs="Arial"/>
          <w:bCs/>
          <w:spacing w:val="-6"/>
          <w:lang w:val="hy-AM" w:eastAsia="en-US"/>
        </w:rPr>
        <w:t>ավատարմագրային կառավարման ներկայացվող նվազագույն պահանջները</w:t>
      </w:r>
      <w:r w:rsidR="004765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ներառյալ</w:t>
      </w:r>
      <w:r w:rsidR="0013466E">
        <w:rPr>
          <w:rFonts w:ascii="GHEA Grapalat" w:eastAsia="Calibri" w:hAnsi="GHEA Grapalat" w:cs="Arial"/>
          <w:bCs/>
          <w:spacing w:val="-6"/>
          <w:lang w:val="hy-AM" w:eastAsia="en-US"/>
        </w:rPr>
        <w:t xml:space="preserve"> </w:t>
      </w:r>
      <w:r w:rsidRPr="005F4758">
        <w:rPr>
          <w:rFonts w:ascii="GHEA Grapalat" w:eastAsia="Calibri" w:hAnsi="GHEA Grapalat" w:cs="Arial"/>
          <w:bCs/>
          <w:spacing w:val="-6"/>
          <w:lang w:val="hy-AM" w:eastAsia="en-US"/>
        </w:rPr>
        <w:t>տեխնիկական և ֆինանսական առաջարկներին ներկայացվող նվազագույն պահանջները</w:t>
      </w:r>
      <w:r w:rsidRPr="005F4758">
        <w:rPr>
          <w:rFonts w:ascii="Cambria Math" w:eastAsia="Calibri" w:hAnsi="Cambria Math" w:cs="Cambria Math"/>
          <w:bCs/>
          <w:spacing w:val="-6"/>
          <w:lang w:val="hy-AM" w:eastAsia="en-US"/>
        </w:rPr>
        <w:t>․</w:t>
      </w:r>
    </w:p>
    <w:p w14:paraId="468CC844" w14:textId="553C68E3" w:rsidR="00A20EC5" w:rsidRDefault="00123A65"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7.2) կազմակերպության բաժնետոմսերը հավատարմագրային կառավարման մրցույթի ձևով հանձնելու դեպքում՝ </w:t>
      </w:r>
      <w:r w:rsidR="00E67D60" w:rsidRPr="005F4758">
        <w:rPr>
          <w:rFonts w:ascii="GHEA Grapalat" w:eastAsia="Calibri" w:hAnsi="GHEA Grapalat" w:cs="Arial"/>
          <w:bCs/>
          <w:spacing w:val="-6"/>
          <w:lang w:val="hy-AM" w:eastAsia="en-US"/>
        </w:rPr>
        <w:t>նախաորակավորվ</w:t>
      </w:r>
      <w:r w:rsidR="00441923">
        <w:rPr>
          <w:rFonts w:ascii="GHEA Grapalat" w:eastAsia="Calibri" w:hAnsi="GHEA Grapalat" w:cs="Arial"/>
          <w:bCs/>
          <w:spacing w:val="-6"/>
          <w:lang w:val="hy-AM" w:eastAsia="en-US"/>
        </w:rPr>
        <w:t>ող</w:t>
      </w:r>
      <w:r w:rsidRPr="005F4758">
        <w:rPr>
          <w:rFonts w:ascii="GHEA Grapalat" w:eastAsia="Calibri" w:hAnsi="GHEA Grapalat" w:cs="Arial"/>
          <w:bCs/>
          <w:spacing w:val="-6"/>
          <w:lang w:val="hy-AM" w:eastAsia="en-US"/>
        </w:rPr>
        <w:t xml:space="preserve"> մասնակիցների նկատմամբ </w:t>
      </w:r>
      <w:r w:rsidR="00D41DED">
        <w:rPr>
          <w:rFonts w:ascii="GHEA Grapalat" w:eastAsia="Calibri" w:hAnsi="GHEA Grapalat" w:cs="Arial"/>
          <w:bCs/>
          <w:spacing w:val="-6"/>
          <w:lang w:val="hy-AM" w:eastAsia="en-US"/>
        </w:rPr>
        <w:t xml:space="preserve">նվազագույն </w:t>
      </w:r>
      <w:r w:rsidRPr="005F4758">
        <w:rPr>
          <w:rFonts w:ascii="GHEA Grapalat" w:eastAsia="Calibri" w:hAnsi="GHEA Grapalat" w:cs="Arial"/>
          <w:bCs/>
          <w:spacing w:val="-6"/>
          <w:lang w:val="hy-AM" w:eastAsia="en-US"/>
        </w:rPr>
        <w:t>չափանիշները, որոնք վերաբերում են մասնագիտական փորձառությանը, տեխնիկական կարողություններին և փորձառությանը, ինչպես նաև ֆինանսական և տնտեսական կարողություններին, նախաորակավորման գնահատման կարգը</w:t>
      </w:r>
      <w:r w:rsidR="0047659F" w:rsidRPr="005F4758">
        <w:rPr>
          <w:rFonts w:ascii="GHEA Grapalat" w:eastAsia="Calibri" w:hAnsi="GHEA Grapalat" w:cs="Arial"/>
          <w:bCs/>
          <w:spacing w:val="-6"/>
          <w:lang w:val="hy-AM" w:eastAsia="en-US"/>
        </w:rPr>
        <w:t>.</w:t>
      </w:r>
    </w:p>
    <w:p w14:paraId="42B4A2E6" w14:textId="3D2DADCD" w:rsidR="00A54BFE" w:rsidRPr="00A54BFE" w:rsidRDefault="00A20EC5" w:rsidP="00A54BFE">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bookmarkStart w:id="2" w:name="_Hlk182231284"/>
      <w:r w:rsidRPr="00057F96">
        <w:rPr>
          <w:rFonts w:ascii="GHEA Grapalat" w:hAnsi="GHEA Grapalat"/>
          <w:lang w:val="hy-AM"/>
        </w:rPr>
        <w:t>7</w:t>
      </w:r>
      <w:r w:rsidRPr="00057F96">
        <w:rPr>
          <w:rFonts w:ascii="Cambria Math" w:hAnsi="Cambria Math" w:cs="Cambria Math"/>
          <w:lang w:val="hy-AM"/>
        </w:rPr>
        <w:t>․</w:t>
      </w:r>
      <w:r w:rsidRPr="00057F96">
        <w:rPr>
          <w:rFonts w:ascii="GHEA Grapalat" w:hAnsi="GHEA Grapalat"/>
          <w:lang w:val="hy-AM"/>
        </w:rPr>
        <w:t>3) կազմակերպության բաժնետոմսերը հավատարմագրային կառավարման մրցույթի ձևով հանձնելու դեպքում</w:t>
      </w:r>
      <w:r>
        <w:rPr>
          <w:rFonts w:ascii="GHEA Grapalat" w:hAnsi="GHEA Grapalat"/>
          <w:lang w:val="hy-AM"/>
        </w:rPr>
        <w:t>՝</w:t>
      </w:r>
      <w:r w:rsidRPr="00057F96">
        <w:rPr>
          <w:rFonts w:ascii="GHEA Grapalat" w:hAnsi="GHEA Grapalat"/>
          <w:lang w:val="hy-AM"/>
        </w:rPr>
        <w:t xml:space="preserve"> մրցութային հանձնաժողովի կառուցվածքը</w:t>
      </w:r>
      <w:bookmarkEnd w:id="2"/>
      <w:r>
        <w:rPr>
          <w:rFonts w:ascii="GHEA Grapalat" w:hAnsi="GHEA Grapalat"/>
          <w:lang w:val="hy-AM"/>
        </w:rPr>
        <w:t>.</w:t>
      </w:r>
      <w:r w:rsidR="00123A65" w:rsidRPr="005F4758">
        <w:rPr>
          <w:rFonts w:ascii="GHEA Grapalat" w:eastAsia="Calibri" w:hAnsi="GHEA Grapalat" w:cs="Arial"/>
          <w:bCs/>
          <w:spacing w:val="-6"/>
          <w:lang w:val="hy-AM" w:eastAsia="en-US"/>
        </w:rPr>
        <w:t>».</w:t>
      </w:r>
    </w:p>
    <w:p w14:paraId="0A854F4F" w14:textId="6F446161" w:rsidR="00A20EC5"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5</w:t>
      </w:r>
      <w:r w:rsidR="00283818" w:rsidRPr="005F4758">
        <w:rPr>
          <w:rFonts w:ascii="GHEA Grapalat" w:eastAsia="Calibri" w:hAnsi="GHEA Grapalat" w:cs="Arial"/>
          <w:bCs/>
          <w:spacing w:val="-6"/>
          <w:lang w:val="hy-AM" w:eastAsia="en-US"/>
        </w:rPr>
        <w:t>) Որոշման Հավելվածի 4-րդ կետ</w:t>
      </w:r>
      <w:r w:rsidR="00A20EC5">
        <w:rPr>
          <w:rFonts w:ascii="GHEA Grapalat" w:eastAsia="Calibri" w:hAnsi="GHEA Grapalat" w:cs="Arial"/>
          <w:bCs/>
          <w:spacing w:val="-6"/>
          <w:lang w:val="hy-AM" w:eastAsia="en-US"/>
        </w:rPr>
        <w:t xml:space="preserve">ի 8-րդ ենթակետը </w:t>
      </w:r>
      <w:r w:rsidR="00A20EC5" w:rsidRPr="005F4758">
        <w:rPr>
          <w:rFonts w:ascii="GHEA Grapalat" w:eastAsia="Calibri" w:hAnsi="GHEA Grapalat" w:cs="Arial"/>
          <w:bCs/>
          <w:spacing w:val="-6"/>
          <w:lang w:val="hy-AM" w:eastAsia="en-US"/>
        </w:rPr>
        <w:t>շարադրել հետևյալ խմբագրությամբ</w:t>
      </w:r>
      <w:r w:rsidR="00A20EC5">
        <w:rPr>
          <w:rFonts w:ascii="GHEA Grapalat" w:eastAsia="Calibri" w:hAnsi="GHEA Grapalat" w:cs="Arial"/>
          <w:bCs/>
          <w:spacing w:val="-6"/>
          <w:lang w:val="hy-AM" w:eastAsia="en-US"/>
        </w:rPr>
        <w:t>.</w:t>
      </w:r>
    </w:p>
    <w:p w14:paraId="64464AAE" w14:textId="3E66BD2B" w:rsidR="00A20EC5" w:rsidRDefault="00A20EC5" w:rsidP="005F4758">
      <w:pPr>
        <w:pStyle w:val="NormalWeb"/>
        <w:tabs>
          <w:tab w:val="left" w:pos="720"/>
          <w:tab w:val="left" w:pos="1080"/>
        </w:tabs>
        <w:spacing w:before="0" w:beforeAutospacing="0" w:after="0" w:afterAutospacing="0" w:line="360" w:lineRule="auto"/>
        <w:ind w:right="-18" w:firstLine="567"/>
        <w:jc w:val="both"/>
        <w:rPr>
          <w:rFonts w:ascii="GHEA Grapalat" w:hAnsi="GHEA Grapalat"/>
          <w:lang w:val="hy-AM"/>
        </w:rPr>
      </w:pPr>
      <w:r>
        <w:rPr>
          <w:rFonts w:ascii="GHEA Grapalat" w:eastAsia="Calibri" w:hAnsi="GHEA Grapalat" w:cs="Arial"/>
          <w:bCs/>
          <w:spacing w:val="-6"/>
          <w:lang w:val="hy-AM" w:eastAsia="en-US"/>
        </w:rPr>
        <w:t>«</w:t>
      </w:r>
      <w:r w:rsidRPr="00057F96">
        <w:rPr>
          <w:rFonts w:ascii="GHEA Grapalat" w:hAnsi="GHEA Grapalat"/>
          <w:lang w:val="hy-AM"/>
        </w:rPr>
        <w:t>8) կազմակերպության բաժնետոմսերը հավատարմագրային կառավարման ուղղակի ձևով հանձնելու դեպքում՝ իրավաբանական անձի տվյալները՝ անվանումը, գտնվելու վայրը,  պետական գրանցման համարը և/կամ հարկ վճարողի հաշվառման համարը</w:t>
      </w:r>
      <w:r>
        <w:rPr>
          <w:rFonts w:ascii="GHEA Grapalat" w:hAnsi="GHEA Grapalat"/>
          <w:lang w:val="hy-AM"/>
        </w:rPr>
        <w:t>,</w:t>
      </w:r>
      <w:r w:rsidRPr="00057F96">
        <w:rPr>
          <w:rFonts w:ascii="GHEA Grapalat" w:hAnsi="GHEA Grapalat"/>
          <w:lang w:val="hy-AM"/>
        </w:rPr>
        <w:t xml:space="preserve"> իսկ անհատ ձեռնարկատիրոջ համար՝ անհատ ձեռնարկատիրոջ տվյալները՝ անվանումը, պետական հաշվառման համարը և/կամ հարկ վճարողի հաշվառման համարը</w:t>
      </w:r>
      <w:r>
        <w:rPr>
          <w:rFonts w:ascii="GHEA Grapalat" w:hAnsi="GHEA Grapalat"/>
          <w:lang w:val="hy-AM"/>
        </w:rPr>
        <w:t>.».</w:t>
      </w:r>
    </w:p>
    <w:p w14:paraId="183539C1" w14:textId="25259F36" w:rsidR="00283818"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hAnsi="GHEA Grapalat"/>
          <w:lang w:val="hy-AM"/>
        </w:rPr>
        <w:t>6</w:t>
      </w:r>
      <w:r w:rsidR="00A20EC5" w:rsidRPr="00DD12CF">
        <w:rPr>
          <w:rFonts w:ascii="GHEA Grapalat" w:hAnsi="GHEA Grapalat"/>
          <w:lang w:val="hy-AM"/>
        </w:rPr>
        <w:t>)</w:t>
      </w:r>
      <w:r w:rsidR="00A20EC5">
        <w:rPr>
          <w:rFonts w:ascii="GHEA Grapalat" w:hAnsi="GHEA Grapalat"/>
          <w:lang w:val="hy-AM"/>
        </w:rPr>
        <w:t xml:space="preserve"> Որոշման Հավելվածի 4-րդ կետ</w:t>
      </w:r>
      <w:r w:rsidR="00283818" w:rsidRPr="005F4758">
        <w:rPr>
          <w:rFonts w:ascii="GHEA Grapalat" w:eastAsia="Calibri" w:hAnsi="GHEA Grapalat" w:cs="Arial"/>
          <w:bCs/>
          <w:spacing w:val="-6"/>
          <w:lang w:val="hy-AM" w:eastAsia="en-US"/>
        </w:rPr>
        <w:t xml:space="preserve">ը լրացնել հետևյալ բովանդակությամբ նոր 8.1-րդ </w:t>
      </w:r>
      <w:r w:rsidR="0047659F" w:rsidRPr="005F4758">
        <w:rPr>
          <w:rFonts w:ascii="GHEA Grapalat" w:eastAsia="Calibri" w:hAnsi="GHEA Grapalat" w:cs="Arial"/>
          <w:bCs/>
          <w:spacing w:val="-6"/>
          <w:lang w:val="hy-AM" w:eastAsia="en-US"/>
        </w:rPr>
        <w:t>ենթակետով.</w:t>
      </w:r>
    </w:p>
    <w:p w14:paraId="04A68386" w14:textId="4A746C5D" w:rsidR="00123A65" w:rsidRPr="005F4758" w:rsidRDefault="00123A65"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«8.1)  կազմակերպության բաժնետոմսերը հավատարմագրային կառավարման ուղղակի ձևով հանձնելու դեպքում՝ </w:t>
      </w:r>
      <w:r w:rsidR="0047659F" w:rsidRPr="005F4758">
        <w:rPr>
          <w:rFonts w:ascii="GHEA Grapalat" w:eastAsia="Calibri" w:hAnsi="GHEA Grapalat" w:cs="Arial"/>
          <w:bCs/>
          <w:spacing w:val="-6"/>
          <w:lang w:val="hy-AM" w:eastAsia="en-US"/>
        </w:rPr>
        <w:t>հ</w:t>
      </w:r>
      <w:r w:rsidRPr="005F4758">
        <w:rPr>
          <w:rFonts w:ascii="GHEA Grapalat" w:eastAsia="Calibri" w:hAnsi="GHEA Grapalat" w:cs="Arial"/>
          <w:bCs/>
          <w:spacing w:val="-6"/>
          <w:lang w:val="hy-AM" w:eastAsia="en-US"/>
        </w:rPr>
        <w:t xml:space="preserve">ավատարմագրային կառավարմանը ներկայացվող բոլոր պահանջները, այդ թվում՝ </w:t>
      </w:r>
    </w:p>
    <w:p w14:paraId="3FC4B271" w14:textId="77777777" w:rsidR="00123A65" w:rsidRPr="005F4758" w:rsidRDefault="00123A65"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lastRenderedPageBreak/>
        <w:t>ա</w:t>
      </w:r>
      <w:r w:rsidRPr="005F4758">
        <w:rPr>
          <w:rFonts w:ascii="Cambria Math" w:eastAsia="Calibri" w:hAnsi="Cambria Math" w:cs="Cambria Math"/>
          <w:bCs/>
          <w:spacing w:val="-6"/>
          <w:lang w:val="hy-AM" w:eastAsia="en-US"/>
        </w:rPr>
        <w:t>․</w:t>
      </w:r>
      <w:r w:rsidRPr="005F4758">
        <w:rPr>
          <w:rFonts w:ascii="GHEA Grapalat" w:eastAsia="Calibri" w:hAnsi="GHEA Grapalat" w:cs="Arial"/>
          <w:bCs/>
          <w:spacing w:val="-6"/>
          <w:lang w:val="hy-AM" w:eastAsia="en-US"/>
        </w:rPr>
        <w:t xml:space="preserve"> կազմակերպության աշխատողների աշխատանքային և սոցիալական երաշխիքներին վերաբերող պահանջները՝ ըստ ուղղությունների և ծավալի.</w:t>
      </w:r>
    </w:p>
    <w:p w14:paraId="40B5D693" w14:textId="52923D4C" w:rsidR="00123A65" w:rsidRPr="005F4758" w:rsidRDefault="00123A65"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բ</w:t>
      </w:r>
      <w:r w:rsidRPr="005F4758">
        <w:rPr>
          <w:rFonts w:ascii="Cambria Math" w:eastAsia="Calibri" w:hAnsi="Cambria Math" w:cs="Cambria Math"/>
          <w:bCs/>
          <w:spacing w:val="-6"/>
          <w:lang w:val="hy-AM" w:eastAsia="en-US"/>
        </w:rPr>
        <w:t>․</w:t>
      </w:r>
      <w:r w:rsidRPr="005F4758">
        <w:rPr>
          <w:rFonts w:ascii="GHEA Grapalat" w:eastAsia="Calibri" w:hAnsi="GHEA Grapalat" w:cs="Arial"/>
          <w:bCs/>
          <w:spacing w:val="-6"/>
          <w:lang w:val="hy-AM" w:eastAsia="en-US"/>
        </w:rPr>
        <w:t xml:space="preserve"> կազմակերպության բաժնետոմսերը հավատարմագրային կառավարման հանձնելու դիմաց պահանջվող ներդրումների չափը, թույլատրելի ձևերը, ուղղությունները և դրանց իրականացման ժամկետները.</w:t>
      </w:r>
    </w:p>
    <w:p w14:paraId="63AD1BE3" w14:textId="267D42AE" w:rsidR="00123A65" w:rsidRDefault="00123A65"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26972">
        <w:rPr>
          <w:rFonts w:ascii="GHEA Grapalat" w:eastAsia="Calibri" w:hAnsi="GHEA Grapalat" w:cs="Arial"/>
          <w:bCs/>
          <w:spacing w:val="-6"/>
          <w:lang w:val="hy-AM" w:eastAsia="en-US"/>
        </w:rPr>
        <w:t>գ</w:t>
      </w:r>
      <w:r w:rsidRPr="00426972">
        <w:rPr>
          <w:rFonts w:ascii="Cambria Math" w:eastAsia="Calibri" w:hAnsi="Cambria Math" w:cs="Cambria Math"/>
          <w:bCs/>
          <w:spacing w:val="-6"/>
          <w:lang w:val="hy-AM" w:eastAsia="en-US"/>
        </w:rPr>
        <w:t>․</w:t>
      </w:r>
      <w:r w:rsidRPr="00426972">
        <w:rPr>
          <w:rFonts w:ascii="GHEA Grapalat" w:eastAsia="Calibri" w:hAnsi="GHEA Grapalat" w:cs="Arial"/>
          <w:bCs/>
          <w:spacing w:val="-6"/>
          <w:lang w:val="hy-AM" w:eastAsia="en-US"/>
        </w:rPr>
        <w:t xml:space="preserve"> տեխնիկական և ֆինանսական բոլոր պահանջները</w:t>
      </w:r>
      <w:r w:rsidRPr="00426972">
        <w:rPr>
          <w:rFonts w:ascii="Cambria Math" w:eastAsia="Calibri" w:hAnsi="Cambria Math" w:cs="Cambria Math"/>
          <w:bCs/>
          <w:spacing w:val="-6"/>
          <w:lang w:val="hy-AM" w:eastAsia="en-US"/>
        </w:rPr>
        <w:t>․</w:t>
      </w:r>
      <w:r w:rsidRPr="00426972">
        <w:rPr>
          <w:rFonts w:ascii="GHEA Grapalat" w:eastAsia="Calibri" w:hAnsi="GHEA Grapalat" w:cs="Arial"/>
          <w:bCs/>
          <w:spacing w:val="-6"/>
          <w:lang w:val="hy-AM" w:eastAsia="en-US"/>
        </w:rPr>
        <w:t>».</w:t>
      </w:r>
    </w:p>
    <w:p w14:paraId="5AFCB9B0" w14:textId="371C2DC1" w:rsidR="00BB540C" w:rsidRPr="00F80F87" w:rsidRDefault="00EF062B" w:rsidP="00BB540C">
      <w:pPr>
        <w:pStyle w:val="NormalWeb"/>
        <w:tabs>
          <w:tab w:val="left" w:pos="720"/>
          <w:tab w:val="left" w:pos="1080"/>
        </w:tabs>
        <w:spacing w:before="0" w:beforeAutospacing="0" w:after="0" w:afterAutospacing="0" w:line="360" w:lineRule="auto"/>
        <w:ind w:right="-18" w:firstLine="567"/>
        <w:jc w:val="both"/>
        <w:rPr>
          <w:rFonts w:ascii="Cambria Math" w:eastAsia="Calibri" w:hAnsi="Cambria Math" w:cs="Cambria Math"/>
          <w:bCs/>
          <w:spacing w:val="-6"/>
          <w:lang w:val="hy-AM" w:eastAsia="en-US"/>
        </w:rPr>
      </w:pPr>
      <w:r>
        <w:rPr>
          <w:rFonts w:ascii="GHEA Grapalat" w:eastAsia="Calibri" w:hAnsi="GHEA Grapalat" w:cs="Arial"/>
          <w:bCs/>
          <w:spacing w:val="-6"/>
          <w:lang w:val="hy-AM" w:eastAsia="en-US"/>
        </w:rPr>
        <w:t>7</w:t>
      </w:r>
      <w:r w:rsidR="006A563F" w:rsidRPr="00426972">
        <w:rPr>
          <w:rFonts w:ascii="GHEA Grapalat" w:eastAsia="Calibri" w:hAnsi="GHEA Grapalat" w:cs="Arial"/>
          <w:bCs/>
          <w:spacing w:val="-6"/>
          <w:lang w:val="hy-AM" w:eastAsia="en-US"/>
        </w:rPr>
        <w:t>) Որոշման Հավելվածի 5-րդ կետում «</w:t>
      </w:r>
      <w:r w:rsidR="001D483E" w:rsidRPr="00426972">
        <w:rPr>
          <w:rFonts w:ascii="GHEA Grapalat" w:eastAsia="Calibri" w:hAnsi="GHEA Grapalat" w:cs="Arial"/>
          <w:bCs/>
          <w:spacing w:val="-6"/>
          <w:lang w:val="hy-AM" w:eastAsia="en-US"/>
        </w:rPr>
        <w:t>հայտ</w:t>
      </w:r>
      <w:r w:rsidR="006A563F" w:rsidRPr="00426972">
        <w:rPr>
          <w:rFonts w:ascii="GHEA Grapalat" w:eastAsia="Calibri" w:hAnsi="GHEA Grapalat" w:cs="Arial"/>
          <w:bCs/>
          <w:spacing w:val="-6"/>
          <w:lang w:val="hy-AM" w:eastAsia="en-US"/>
        </w:rPr>
        <w:t>» բառից հետո լրացնել «</w:t>
      </w:r>
      <w:r w:rsidR="00BB540C">
        <w:rPr>
          <w:rFonts w:ascii="GHEA Grapalat" w:eastAsia="Calibri" w:hAnsi="GHEA Grapalat" w:cs="Arial"/>
          <w:bCs/>
          <w:spacing w:val="-6"/>
          <w:lang w:val="hy-AM" w:eastAsia="en-US"/>
        </w:rPr>
        <w:t xml:space="preserve">, </w:t>
      </w:r>
      <w:r w:rsidR="001D483E" w:rsidRPr="00426972">
        <w:rPr>
          <w:rFonts w:ascii="GHEA Grapalat" w:eastAsia="Calibri" w:hAnsi="GHEA Grapalat" w:cs="Arial"/>
          <w:bCs/>
          <w:spacing w:val="-6"/>
          <w:lang w:val="hy-AM" w:eastAsia="en-US"/>
        </w:rPr>
        <w:t>կամ</w:t>
      </w:r>
      <w:r w:rsidR="006A563F" w:rsidRPr="00426972">
        <w:rPr>
          <w:rFonts w:ascii="GHEA Grapalat" w:eastAsia="Calibri" w:hAnsi="GHEA Grapalat" w:cs="Arial"/>
          <w:bCs/>
          <w:spacing w:val="-6"/>
          <w:lang w:val="hy-AM" w:eastAsia="en-US"/>
        </w:rPr>
        <w:t xml:space="preserve"> այն դեպքում, եթե հ</w:t>
      </w:r>
      <w:r w:rsidR="006A563F" w:rsidRPr="00F80F87">
        <w:rPr>
          <w:rFonts w:ascii="GHEA Grapalat" w:eastAsia="Calibri" w:hAnsi="GHEA Grapalat" w:cs="Arial"/>
          <w:bCs/>
          <w:spacing w:val="-6"/>
          <w:lang w:val="hy-AM" w:eastAsia="en-US"/>
        </w:rPr>
        <w:t>ավանական հավատարմագրային կառավարիչը Հայաստանի Հանրապետության կողմից ստեղծված</w:t>
      </w:r>
      <w:r w:rsidR="001D483E" w:rsidRPr="00F80F87">
        <w:rPr>
          <w:rFonts w:ascii="GHEA Grapalat" w:eastAsia="Calibri" w:hAnsi="GHEA Grapalat" w:cs="Arial"/>
          <w:bCs/>
          <w:spacing w:val="-6"/>
          <w:lang w:val="hy-AM" w:eastAsia="en-US"/>
        </w:rPr>
        <w:t xml:space="preserve"> և 50 տոկոս և ավել պետական մասնակցությամբ ընկերություն </w:t>
      </w:r>
      <w:r w:rsidR="006A563F" w:rsidRPr="00F80F87">
        <w:rPr>
          <w:rFonts w:ascii="GHEA Grapalat" w:eastAsia="Calibri" w:hAnsi="GHEA Grapalat" w:cs="Arial"/>
          <w:bCs/>
          <w:spacing w:val="-6"/>
          <w:lang w:val="hy-AM" w:eastAsia="en-US"/>
        </w:rPr>
        <w:t>է</w:t>
      </w:r>
      <w:r w:rsidR="001D483E" w:rsidRPr="00F80F87">
        <w:rPr>
          <w:rFonts w:ascii="GHEA Grapalat" w:eastAsia="Calibri" w:hAnsi="GHEA Grapalat" w:cs="Arial"/>
          <w:bCs/>
          <w:spacing w:val="-6"/>
          <w:lang w:val="hy-AM" w:eastAsia="en-US"/>
        </w:rPr>
        <w:t xml:space="preserve">» բառերը, </w:t>
      </w:r>
      <w:r w:rsidR="00BB540C" w:rsidRPr="00F80F87">
        <w:rPr>
          <w:rFonts w:ascii="GHEA Grapalat" w:eastAsia="Calibri" w:hAnsi="GHEA Grapalat" w:cs="Arial"/>
          <w:bCs/>
          <w:spacing w:val="-6"/>
          <w:lang w:val="hy-AM" w:eastAsia="en-US"/>
        </w:rPr>
        <w:t xml:space="preserve">«համապատասխանող» բառից հետո լրացնել «առաջարկ և» բառերը, </w:t>
      </w:r>
      <w:r w:rsidR="001D483E" w:rsidRPr="00F80F87">
        <w:rPr>
          <w:rFonts w:ascii="GHEA Grapalat" w:eastAsia="Calibri" w:hAnsi="GHEA Grapalat" w:cs="Arial"/>
          <w:bCs/>
          <w:spacing w:val="-6"/>
          <w:lang w:val="hy-AM" w:eastAsia="en-US"/>
        </w:rPr>
        <w:t>իսկ «մարմնի» բառից հետո լրացնել «</w:t>
      </w:r>
      <w:r w:rsidR="00F33014">
        <w:rPr>
          <w:rFonts w:ascii="GHEA Grapalat" w:eastAsia="Calibri" w:hAnsi="GHEA Grapalat" w:cs="Arial"/>
          <w:bCs/>
          <w:spacing w:val="-6"/>
          <w:lang w:val="hy-AM" w:eastAsia="en-US"/>
        </w:rPr>
        <w:t xml:space="preserve">, </w:t>
      </w:r>
      <w:r w:rsidR="001D483E" w:rsidRPr="00F80F87">
        <w:rPr>
          <w:rFonts w:ascii="GHEA Grapalat" w:eastAsia="Calibri" w:hAnsi="GHEA Grapalat" w:cs="Arial"/>
          <w:bCs/>
          <w:spacing w:val="-6"/>
          <w:lang w:val="hy-AM" w:eastAsia="en-US"/>
        </w:rPr>
        <w:t xml:space="preserve">ինչպես նաև ոլորտը </w:t>
      </w:r>
      <w:r w:rsidR="005127D0" w:rsidRPr="00F80F87">
        <w:rPr>
          <w:rFonts w:ascii="GHEA Grapalat" w:eastAsia="Calibri" w:hAnsi="GHEA Grapalat" w:cs="Arial"/>
          <w:bCs/>
          <w:spacing w:val="-6"/>
          <w:lang w:val="hy-AM" w:eastAsia="en-US"/>
        </w:rPr>
        <w:t>կարգավորող լիազոր մարմնի</w:t>
      </w:r>
      <w:r w:rsidR="001D483E" w:rsidRPr="00F80F87">
        <w:rPr>
          <w:rFonts w:ascii="GHEA Grapalat" w:eastAsia="Calibri" w:hAnsi="GHEA Grapalat" w:cs="Arial"/>
          <w:bCs/>
          <w:spacing w:val="-6"/>
          <w:lang w:val="hy-AM" w:eastAsia="en-US"/>
        </w:rPr>
        <w:t>»</w:t>
      </w:r>
      <w:r w:rsidR="005127D0" w:rsidRPr="00F80F87">
        <w:rPr>
          <w:rFonts w:ascii="GHEA Grapalat" w:eastAsia="Calibri" w:hAnsi="GHEA Grapalat" w:cs="Arial"/>
          <w:bCs/>
          <w:spacing w:val="-6"/>
          <w:lang w:val="hy-AM" w:eastAsia="en-US"/>
        </w:rPr>
        <w:t xml:space="preserve"> բառերը</w:t>
      </w:r>
      <w:r w:rsidR="005127D0" w:rsidRPr="00F80F87">
        <w:rPr>
          <w:rFonts w:ascii="Cambria Math" w:eastAsia="Calibri" w:hAnsi="Cambria Math" w:cs="Cambria Math"/>
          <w:bCs/>
          <w:spacing w:val="-6"/>
          <w:lang w:val="hy-AM" w:eastAsia="en-US"/>
        </w:rPr>
        <w:t>․</w:t>
      </w:r>
    </w:p>
    <w:p w14:paraId="2C07FDC9" w14:textId="26F95C10" w:rsidR="00BB540C" w:rsidRPr="00F80F87" w:rsidRDefault="00EF062B" w:rsidP="00BB540C">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8</w:t>
      </w:r>
      <w:r w:rsidR="00D41DED" w:rsidRPr="00D41DED">
        <w:rPr>
          <w:rFonts w:ascii="GHEA Grapalat" w:eastAsia="Calibri" w:hAnsi="GHEA Grapalat" w:cs="Arial"/>
          <w:bCs/>
          <w:spacing w:val="-6"/>
          <w:lang w:val="hy-AM" w:eastAsia="en-US"/>
        </w:rPr>
        <w:t xml:space="preserve">) </w:t>
      </w:r>
      <w:r w:rsidR="00BB540C" w:rsidRPr="00F80F87">
        <w:rPr>
          <w:rFonts w:ascii="GHEA Grapalat" w:eastAsia="Calibri" w:hAnsi="GHEA Grapalat" w:cs="Arial"/>
          <w:bCs/>
          <w:spacing w:val="-6"/>
          <w:lang w:val="hy-AM" w:eastAsia="en-US"/>
        </w:rPr>
        <w:t>Որոշման Հավելվածի 6-րդ կետի 2-րդ ենթակետում «հավատարմագրային» բառից առաջ լրացնել «առաջարկ և» բառերը.</w:t>
      </w:r>
    </w:p>
    <w:p w14:paraId="7FEC3B4D" w14:textId="02AC14C5" w:rsidR="00F80F87" w:rsidRPr="00F80F87"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9</w:t>
      </w:r>
      <w:r w:rsidR="00BB540C" w:rsidRPr="00A0797F">
        <w:rPr>
          <w:rFonts w:ascii="GHEA Grapalat" w:eastAsia="Calibri" w:hAnsi="GHEA Grapalat" w:cs="Arial"/>
          <w:bCs/>
          <w:spacing w:val="-6"/>
          <w:lang w:val="hy-AM" w:eastAsia="en-US"/>
        </w:rPr>
        <w:t xml:space="preserve">) </w:t>
      </w:r>
      <w:r w:rsidR="008338C8">
        <w:rPr>
          <w:rFonts w:ascii="GHEA Grapalat" w:eastAsia="Calibri" w:hAnsi="GHEA Grapalat" w:cs="Arial"/>
          <w:bCs/>
          <w:spacing w:val="-6"/>
          <w:lang w:val="hy-AM" w:eastAsia="en-US"/>
        </w:rPr>
        <w:t>Որո</w:t>
      </w:r>
      <w:r w:rsidR="00BB540C" w:rsidRPr="00F80F87">
        <w:rPr>
          <w:rFonts w:ascii="GHEA Grapalat" w:eastAsia="Calibri" w:hAnsi="GHEA Grapalat" w:cs="Arial"/>
          <w:bCs/>
          <w:spacing w:val="-6"/>
          <w:lang w:val="hy-AM" w:eastAsia="en-US"/>
        </w:rPr>
        <w:t>շ</w:t>
      </w:r>
      <w:r w:rsidR="008338C8">
        <w:rPr>
          <w:rFonts w:ascii="GHEA Grapalat" w:eastAsia="Calibri" w:hAnsi="GHEA Grapalat" w:cs="Arial"/>
          <w:bCs/>
          <w:spacing w:val="-6"/>
          <w:lang w:val="hy-AM" w:eastAsia="en-US"/>
        </w:rPr>
        <w:t>մ</w:t>
      </w:r>
      <w:r w:rsidR="00BB540C" w:rsidRPr="00F80F87">
        <w:rPr>
          <w:rFonts w:ascii="GHEA Grapalat" w:eastAsia="Calibri" w:hAnsi="GHEA Grapalat" w:cs="Arial"/>
          <w:bCs/>
          <w:spacing w:val="-6"/>
          <w:lang w:val="hy-AM" w:eastAsia="en-US"/>
        </w:rPr>
        <w:t>ան Հավելվածի 6-րդ կետի 3-րդ ենթակետում «ծրագրի» բառից առաջ լրացնել «առաջարկի և» բառերը, իսկ «մարմնի» բառից հետո՝ «</w:t>
      </w:r>
      <w:r w:rsidR="00D117AF">
        <w:rPr>
          <w:rFonts w:ascii="GHEA Grapalat" w:eastAsia="Calibri" w:hAnsi="GHEA Grapalat" w:cs="Arial"/>
          <w:bCs/>
          <w:spacing w:val="-6"/>
          <w:lang w:val="hy-AM" w:eastAsia="en-US"/>
        </w:rPr>
        <w:t xml:space="preserve">, </w:t>
      </w:r>
      <w:r w:rsidR="00BB540C" w:rsidRPr="00F80F87">
        <w:rPr>
          <w:rFonts w:ascii="GHEA Grapalat" w:eastAsia="Calibri" w:hAnsi="GHEA Grapalat" w:cs="Arial"/>
          <w:bCs/>
          <w:spacing w:val="-6"/>
          <w:lang w:val="hy-AM" w:eastAsia="en-US"/>
        </w:rPr>
        <w:t>ինչպես նաև ոլորտը կարգավորող լիազոր մարմնի» բառերը.</w:t>
      </w:r>
    </w:p>
    <w:p w14:paraId="12814F00" w14:textId="0DCD7D5E" w:rsidR="000F5AEE" w:rsidRPr="005F4758" w:rsidRDefault="00BB540C"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BB540C">
        <w:rPr>
          <w:rFonts w:ascii="GHEA Grapalat" w:eastAsia="Calibri" w:hAnsi="GHEA Grapalat" w:cs="Arial"/>
          <w:bCs/>
          <w:spacing w:val="-6"/>
          <w:lang w:val="hy-AM" w:eastAsia="en-US"/>
        </w:rPr>
        <w:t>1</w:t>
      </w:r>
      <w:r w:rsidR="00EF062B">
        <w:rPr>
          <w:rFonts w:ascii="GHEA Grapalat" w:eastAsia="Calibri" w:hAnsi="GHEA Grapalat" w:cs="Arial"/>
          <w:bCs/>
          <w:spacing w:val="-6"/>
          <w:lang w:val="hy-AM" w:eastAsia="en-US"/>
        </w:rPr>
        <w:t>0</w:t>
      </w:r>
      <w:r w:rsidR="00A20EC5" w:rsidRPr="00426972">
        <w:rPr>
          <w:rFonts w:ascii="GHEA Grapalat" w:eastAsia="Calibri" w:hAnsi="GHEA Grapalat" w:cs="Arial"/>
          <w:bCs/>
          <w:spacing w:val="-6"/>
          <w:lang w:val="hy-AM" w:eastAsia="en-US"/>
        </w:rPr>
        <w:t xml:space="preserve">) </w:t>
      </w:r>
      <w:r w:rsidR="000F5AEE" w:rsidRPr="00426972">
        <w:rPr>
          <w:rFonts w:ascii="GHEA Grapalat" w:eastAsia="Calibri" w:hAnsi="GHEA Grapalat" w:cs="Arial"/>
          <w:bCs/>
          <w:spacing w:val="-6"/>
          <w:lang w:val="hy-AM" w:eastAsia="en-US"/>
        </w:rPr>
        <w:t xml:space="preserve">Որոշման Հավելվածի </w:t>
      </w:r>
      <w:r w:rsidR="00452047" w:rsidRPr="00426972">
        <w:rPr>
          <w:rFonts w:ascii="GHEA Grapalat" w:eastAsia="Calibri" w:hAnsi="GHEA Grapalat" w:cs="Arial"/>
          <w:bCs/>
          <w:spacing w:val="-6"/>
          <w:lang w:val="hy-AM" w:eastAsia="en-US"/>
        </w:rPr>
        <w:t>6</w:t>
      </w:r>
      <w:r w:rsidR="000F5AEE" w:rsidRPr="00426972">
        <w:rPr>
          <w:rFonts w:ascii="GHEA Grapalat" w:eastAsia="Calibri" w:hAnsi="GHEA Grapalat" w:cs="Arial"/>
          <w:bCs/>
          <w:spacing w:val="-6"/>
          <w:lang w:val="hy-AM" w:eastAsia="en-US"/>
        </w:rPr>
        <w:t>-րդ կետ</w:t>
      </w:r>
      <w:r w:rsidR="00AE1A3A">
        <w:rPr>
          <w:rFonts w:ascii="GHEA Grapalat" w:eastAsia="Calibri" w:hAnsi="GHEA Grapalat" w:cs="Arial"/>
          <w:bCs/>
          <w:spacing w:val="-6"/>
          <w:lang w:val="hy-AM" w:eastAsia="en-US"/>
        </w:rPr>
        <w:t>ի 6-րդ ենթակետում</w:t>
      </w:r>
      <w:r w:rsidR="000F5AEE" w:rsidRPr="00426972">
        <w:rPr>
          <w:rFonts w:ascii="GHEA Grapalat" w:eastAsia="Calibri" w:hAnsi="GHEA Grapalat" w:cs="Arial"/>
          <w:bCs/>
          <w:spacing w:val="-6"/>
          <w:lang w:val="hy-AM" w:eastAsia="en-US"/>
        </w:rPr>
        <w:t xml:space="preserve"> «:»</w:t>
      </w:r>
      <w:r w:rsidR="000F5AEE" w:rsidRPr="00452047">
        <w:rPr>
          <w:rFonts w:ascii="GHEA Grapalat" w:eastAsia="Calibri" w:hAnsi="GHEA Grapalat" w:cs="Arial"/>
          <w:bCs/>
          <w:spacing w:val="-6"/>
          <w:lang w:val="hy-AM" w:eastAsia="en-US"/>
        </w:rPr>
        <w:t xml:space="preserve"> կետադրական նշանը փոխարինել «.» կետադրական նշանով.</w:t>
      </w:r>
    </w:p>
    <w:p w14:paraId="4809A4A3" w14:textId="65E65AFD" w:rsidR="00283818"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11</w:t>
      </w:r>
      <w:r w:rsidR="00283818" w:rsidRPr="005F4758">
        <w:rPr>
          <w:rFonts w:ascii="GHEA Grapalat" w:eastAsia="Calibri" w:hAnsi="GHEA Grapalat" w:cs="Arial"/>
          <w:bCs/>
          <w:spacing w:val="-6"/>
          <w:lang w:val="hy-AM" w:eastAsia="en-US"/>
        </w:rPr>
        <w:t xml:space="preserve">) Որոշման Հավելվածի 6-րդ կետը լրացնել հետևյալ բովանդակությամբ նոր 7-րդ </w:t>
      </w:r>
      <w:r w:rsidR="00E67D60" w:rsidRPr="005F4758">
        <w:rPr>
          <w:rFonts w:ascii="GHEA Grapalat" w:eastAsia="Calibri" w:hAnsi="GHEA Grapalat" w:cs="Arial"/>
          <w:bCs/>
          <w:spacing w:val="-6"/>
          <w:lang w:val="hy-AM" w:eastAsia="en-US"/>
        </w:rPr>
        <w:t>ենթակետով.</w:t>
      </w:r>
    </w:p>
    <w:p w14:paraId="71B62072" w14:textId="35EFDCF2" w:rsidR="00283818" w:rsidRPr="00426972" w:rsidRDefault="00283818"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«7) սույն </w:t>
      </w:r>
      <w:r w:rsidRPr="00426972">
        <w:rPr>
          <w:rFonts w:ascii="GHEA Grapalat" w:eastAsia="Calibri" w:hAnsi="GHEA Grapalat" w:cs="Arial"/>
          <w:bCs/>
          <w:spacing w:val="-6"/>
          <w:lang w:val="hy-AM" w:eastAsia="en-US"/>
        </w:rPr>
        <w:t xml:space="preserve">կարգի 4-րդ կետով սահմանված </w:t>
      </w:r>
      <w:r w:rsidR="00E67D60" w:rsidRPr="00426972">
        <w:rPr>
          <w:rFonts w:ascii="GHEA Grapalat" w:eastAsia="Calibri" w:hAnsi="GHEA Grapalat" w:cs="Arial"/>
          <w:bCs/>
          <w:spacing w:val="-6"/>
          <w:lang w:val="hy-AM" w:eastAsia="en-US"/>
        </w:rPr>
        <w:t>Հայաստանի Հանրապետության կ</w:t>
      </w:r>
      <w:r w:rsidRPr="00426972">
        <w:rPr>
          <w:rFonts w:ascii="GHEA Grapalat" w:eastAsia="Calibri" w:hAnsi="GHEA Grapalat" w:cs="Arial"/>
          <w:bCs/>
          <w:spacing w:val="-6"/>
          <w:lang w:val="hy-AM" w:eastAsia="en-US"/>
        </w:rPr>
        <w:t>առավարության որոշման բոլոր պայմաններին համապատասխանությունը հավաստող փաստաթղթերը:».</w:t>
      </w:r>
    </w:p>
    <w:p w14:paraId="71B37231" w14:textId="597D8403" w:rsidR="006D22F7" w:rsidRPr="00426972" w:rsidRDefault="006A563F"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26972">
        <w:rPr>
          <w:rFonts w:ascii="GHEA Grapalat" w:eastAsia="Calibri" w:hAnsi="GHEA Grapalat" w:cs="Arial"/>
          <w:bCs/>
          <w:spacing w:val="-6"/>
          <w:lang w:val="hy-AM" w:eastAsia="en-US"/>
        </w:rPr>
        <w:t>1</w:t>
      </w:r>
      <w:r w:rsidR="00EF062B">
        <w:rPr>
          <w:rFonts w:ascii="GHEA Grapalat" w:eastAsia="Calibri" w:hAnsi="GHEA Grapalat" w:cs="Arial"/>
          <w:bCs/>
          <w:spacing w:val="-6"/>
          <w:lang w:val="hy-AM" w:eastAsia="en-US"/>
        </w:rPr>
        <w:t>2</w:t>
      </w:r>
      <w:r w:rsidR="006D22F7" w:rsidRPr="00426972">
        <w:rPr>
          <w:rFonts w:ascii="GHEA Grapalat" w:eastAsia="Calibri" w:hAnsi="GHEA Grapalat" w:cs="Arial"/>
          <w:bCs/>
          <w:spacing w:val="-6"/>
          <w:lang w:val="hy-AM" w:eastAsia="en-US"/>
        </w:rPr>
        <w:t xml:space="preserve">) Որոշման Հավելվածի 9-րդ կետը շարադրել հետևյալ </w:t>
      </w:r>
      <w:r w:rsidR="00E67D60" w:rsidRPr="00426972">
        <w:rPr>
          <w:rFonts w:ascii="GHEA Grapalat" w:eastAsia="Calibri" w:hAnsi="GHEA Grapalat" w:cs="Arial"/>
          <w:bCs/>
          <w:spacing w:val="-6"/>
          <w:lang w:val="hy-AM" w:eastAsia="en-US"/>
        </w:rPr>
        <w:t>խմբագրությամբ.</w:t>
      </w:r>
    </w:p>
    <w:p w14:paraId="1549AC76" w14:textId="19803C07" w:rsidR="006D22F7" w:rsidRPr="00426972" w:rsidRDefault="006D22F7"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26972">
        <w:rPr>
          <w:rFonts w:ascii="GHEA Grapalat" w:eastAsia="Calibri" w:hAnsi="GHEA Grapalat" w:cs="Arial"/>
          <w:bCs/>
          <w:spacing w:val="-6"/>
          <w:lang w:val="hy-AM" w:eastAsia="en-US"/>
        </w:rPr>
        <w:t xml:space="preserve">«9. Կազմակերպության բաժնետոմսերը հավատարմագրային կառավարման հանձնելու հետ կապված գործառույթներն իրականացվում են երկփուլ մրցույթով՝ նախաորակավորման և առաջարկի փուլերի կիրառմամբ, մրցութային հանձնաժողովների միջոցով: Մրցութային հանձնաժողովների կառուցվածքը սահմանվում է կազմակերպության բաժնետոմսերը </w:t>
      </w:r>
      <w:r w:rsidRPr="00426972">
        <w:rPr>
          <w:rFonts w:ascii="GHEA Grapalat" w:eastAsia="Calibri" w:hAnsi="GHEA Grapalat" w:cs="Arial"/>
          <w:bCs/>
          <w:spacing w:val="-6"/>
          <w:lang w:val="hy-AM" w:eastAsia="en-US"/>
        </w:rPr>
        <w:lastRenderedPageBreak/>
        <w:t>հավատարմագրային կառավարման հանձնելու մասին Հայաստանի Հանրապետության կառավարության որոշմամբ, իսկ անհատական կազմը՝ կոմիտեի նախագահի հրամանով:».</w:t>
      </w:r>
    </w:p>
    <w:p w14:paraId="678B84E6" w14:textId="61359995" w:rsidR="00CD14C9" w:rsidRPr="00426972" w:rsidRDefault="00BB540C"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sidR="00EF062B">
        <w:rPr>
          <w:rFonts w:ascii="GHEA Grapalat" w:eastAsia="Calibri" w:hAnsi="GHEA Grapalat" w:cs="Arial"/>
          <w:bCs/>
          <w:spacing w:val="-6"/>
          <w:lang w:val="hy-AM" w:eastAsia="en-US"/>
        </w:rPr>
        <w:t>3</w:t>
      </w:r>
      <w:r w:rsidR="006A563F" w:rsidRPr="00426972">
        <w:rPr>
          <w:rFonts w:ascii="GHEA Grapalat" w:eastAsia="Calibri" w:hAnsi="GHEA Grapalat" w:cs="Arial"/>
          <w:bCs/>
          <w:spacing w:val="-6"/>
          <w:lang w:val="hy-AM" w:eastAsia="en-US"/>
        </w:rPr>
        <w:t xml:space="preserve">) </w:t>
      </w:r>
      <w:r w:rsidR="00CD14C9" w:rsidRPr="00426972">
        <w:rPr>
          <w:rFonts w:ascii="GHEA Grapalat" w:eastAsia="Calibri" w:hAnsi="GHEA Grapalat" w:cs="Arial"/>
          <w:bCs/>
          <w:spacing w:val="-6"/>
          <w:lang w:val="hy-AM" w:eastAsia="en-US"/>
        </w:rPr>
        <w:t>Որոշման Հավելվածը լրացնել հետևյալ բովանդակությամբ նոր 9.1-րդ կետով.</w:t>
      </w:r>
    </w:p>
    <w:p w14:paraId="1A804525" w14:textId="7F8FAC36" w:rsidR="00CD14C9" w:rsidRPr="00E8407B" w:rsidRDefault="00CD14C9"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9F516C">
        <w:rPr>
          <w:rFonts w:ascii="GHEA Grapalat" w:eastAsia="Calibri" w:hAnsi="GHEA Grapalat" w:cs="Arial"/>
          <w:bCs/>
          <w:spacing w:val="-6"/>
          <w:lang w:val="hy-AM" w:eastAsia="en-US"/>
        </w:rPr>
        <w:t xml:space="preserve">«9.1. Յուրաքանչյուր մրցույթի համար </w:t>
      </w:r>
      <w:r w:rsidR="00E61C86" w:rsidRPr="009F516C">
        <w:rPr>
          <w:rFonts w:ascii="GHEA Grapalat" w:eastAsia="Calibri" w:hAnsi="GHEA Grapalat" w:cs="Arial"/>
          <w:bCs/>
          <w:spacing w:val="-6"/>
          <w:lang w:val="hy-AM" w:eastAsia="en-US"/>
        </w:rPr>
        <w:t>մրցութային ընթացակարգը</w:t>
      </w:r>
      <w:r w:rsidR="00404C43">
        <w:rPr>
          <w:rFonts w:ascii="GHEA Grapalat" w:eastAsia="Calibri" w:hAnsi="GHEA Grapalat" w:cs="Arial"/>
          <w:bCs/>
          <w:spacing w:val="-6"/>
          <w:lang w:val="hy-AM" w:eastAsia="en-US"/>
        </w:rPr>
        <w:t xml:space="preserve">, ինչպես նաև </w:t>
      </w:r>
      <w:r w:rsidR="001A1FE4">
        <w:rPr>
          <w:rFonts w:ascii="GHEA Grapalat" w:eastAsia="Calibri" w:hAnsi="GHEA Grapalat" w:cs="Arial"/>
          <w:bCs/>
          <w:spacing w:val="-6"/>
          <w:lang w:val="hy-AM" w:eastAsia="en-US"/>
        </w:rPr>
        <w:t xml:space="preserve">նախաորակավորմանը և կառավարմանը ներկայացվող </w:t>
      </w:r>
      <w:r w:rsidR="00404C43">
        <w:rPr>
          <w:rFonts w:ascii="GHEA Grapalat" w:eastAsia="Calibri" w:hAnsi="GHEA Grapalat" w:cs="Arial"/>
          <w:bCs/>
          <w:spacing w:val="-6"/>
          <w:lang w:val="hy-AM" w:eastAsia="en-US"/>
        </w:rPr>
        <w:t xml:space="preserve">հնարավոր </w:t>
      </w:r>
      <w:r w:rsidR="001A1FE4">
        <w:rPr>
          <w:rFonts w:ascii="GHEA Grapalat" w:eastAsia="Calibri" w:hAnsi="GHEA Grapalat" w:cs="Arial"/>
          <w:bCs/>
          <w:spacing w:val="-6"/>
          <w:lang w:val="hy-AM" w:eastAsia="en-US"/>
        </w:rPr>
        <w:t xml:space="preserve">հավելյալ պահանջները </w:t>
      </w:r>
      <w:r w:rsidR="006013E3" w:rsidRPr="009F516C">
        <w:rPr>
          <w:rFonts w:ascii="GHEA Grapalat" w:eastAsia="Calibri" w:hAnsi="GHEA Grapalat" w:cs="Arial"/>
          <w:bCs/>
          <w:spacing w:val="-6"/>
          <w:lang w:val="hy-AM" w:eastAsia="en-US"/>
        </w:rPr>
        <w:t xml:space="preserve">սահմանվում </w:t>
      </w:r>
      <w:r w:rsidR="00BA191A">
        <w:rPr>
          <w:rFonts w:ascii="GHEA Grapalat" w:eastAsia="Calibri" w:hAnsi="GHEA Grapalat" w:cs="Arial"/>
          <w:bCs/>
          <w:spacing w:val="-6"/>
          <w:lang w:val="hy-AM" w:eastAsia="en-US"/>
        </w:rPr>
        <w:t>են</w:t>
      </w:r>
      <w:r w:rsidRPr="009F516C">
        <w:rPr>
          <w:rFonts w:ascii="GHEA Grapalat" w:eastAsia="Calibri" w:hAnsi="GHEA Grapalat" w:cs="Arial"/>
          <w:bCs/>
          <w:spacing w:val="-6"/>
          <w:lang w:val="hy-AM" w:eastAsia="en-US"/>
        </w:rPr>
        <w:t xml:space="preserve"> Հայաստանի Հանրապետության կառավարության որոշմամբ</w:t>
      </w:r>
      <w:r w:rsidR="001A1FE4">
        <w:rPr>
          <w:rFonts w:ascii="GHEA Grapalat" w:eastAsia="Calibri" w:hAnsi="GHEA Grapalat" w:cs="Arial"/>
          <w:bCs/>
          <w:spacing w:val="-6"/>
          <w:lang w:val="hy-AM" w:eastAsia="en-US"/>
        </w:rPr>
        <w:t xml:space="preserve"> </w:t>
      </w:r>
      <w:r w:rsidR="006013E3" w:rsidRPr="009F516C">
        <w:rPr>
          <w:rFonts w:ascii="GHEA Grapalat" w:eastAsia="Calibri" w:hAnsi="GHEA Grapalat" w:cs="Arial"/>
          <w:bCs/>
          <w:spacing w:val="-6"/>
          <w:lang w:val="hy-AM" w:eastAsia="en-US"/>
        </w:rPr>
        <w:t>կամ</w:t>
      </w:r>
      <w:r w:rsidRPr="009F516C">
        <w:rPr>
          <w:rFonts w:ascii="GHEA Grapalat" w:eastAsia="Calibri" w:hAnsi="GHEA Grapalat" w:cs="Arial"/>
          <w:bCs/>
          <w:spacing w:val="-6"/>
          <w:lang w:val="hy-AM" w:eastAsia="en-US"/>
        </w:rPr>
        <w:t xml:space="preserve"> Հայաստանի Հանրապետության կառավարության որոշմամբ սահմանված  լինելու դեպքում՝ մրցութային հանձնաժողովի կողմից</w:t>
      </w:r>
      <w:r w:rsidR="00EA5ACD">
        <w:rPr>
          <w:rFonts w:ascii="GHEA Grapalat" w:eastAsia="Calibri" w:hAnsi="GHEA Grapalat" w:cs="Arial"/>
          <w:bCs/>
          <w:spacing w:val="-6"/>
          <w:lang w:val="hy-AM" w:eastAsia="en-US"/>
        </w:rPr>
        <w:t>:».</w:t>
      </w:r>
    </w:p>
    <w:p w14:paraId="7A16ED96" w14:textId="3C4CAEC8" w:rsidR="006D22F7" w:rsidRPr="005F4758" w:rsidRDefault="00C15A5D"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sidR="00EF062B">
        <w:rPr>
          <w:rFonts w:ascii="GHEA Grapalat" w:eastAsia="Calibri" w:hAnsi="GHEA Grapalat" w:cs="Arial"/>
          <w:bCs/>
          <w:spacing w:val="-6"/>
          <w:lang w:val="hy-AM" w:eastAsia="en-US"/>
        </w:rPr>
        <w:t>4</w:t>
      </w:r>
      <w:r w:rsidR="006D22F7" w:rsidRPr="005F4758">
        <w:rPr>
          <w:rFonts w:ascii="GHEA Grapalat" w:eastAsia="Calibri" w:hAnsi="GHEA Grapalat" w:cs="Arial"/>
          <w:bCs/>
          <w:spacing w:val="-6"/>
          <w:lang w:val="hy-AM" w:eastAsia="en-US"/>
        </w:rPr>
        <w:t xml:space="preserve">) Որոշման Հավելվածի 10-րդ կետը լրացնել </w:t>
      </w:r>
      <w:r w:rsidR="00E67D60" w:rsidRPr="005F4758">
        <w:rPr>
          <w:rFonts w:ascii="GHEA Grapalat" w:eastAsia="Calibri" w:hAnsi="GHEA Grapalat" w:cs="Arial"/>
          <w:bCs/>
          <w:spacing w:val="-6"/>
          <w:lang w:val="hy-AM" w:eastAsia="en-US"/>
        </w:rPr>
        <w:t xml:space="preserve">հետևյալ բովանդակությամբ </w:t>
      </w:r>
      <w:r w:rsidR="006D22F7" w:rsidRPr="005F4758">
        <w:rPr>
          <w:rFonts w:ascii="GHEA Grapalat" w:eastAsia="Calibri" w:hAnsi="GHEA Grapalat" w:cs="Arial"/>
          <w:bCs/>
          <w:spacing w:val="-6"/>
          <w:lang w:val="hy-AM" w:eastAsia="en-US"/>
        </w:rPr>
        <w:t>նոր նախադասությամբ</w:t>
      </w:r>
      <w:r w:rsidR="00E67D60" w:rsidRPr="005F4758">
        <w:rPr>
          <w:rFonts w:ascii="GHEA Grapalat" w:eastAsia="Calibri" w:hAnsi="GHEA Grapalat" w:cs="Arial"/>
          <w:bCs/>
          <w:spacing w:val="-6"/>
          <w:lang w:val="hy-AM" w:eastAsia="en-US"/>
        </w:rPr>
        <w:t>.</w:t>
      </w:r>
    </w:p>
    <w:p w14:paraId="446CD3FB" w14:textId="77777777" w:rsidR="00804D75" w:rsidRPr="005F4758" w:rsidRDefault="006D22F7"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«Նախաորակավորման փուլին մասնակցելու իրավունք ունի նախաորակավորման հայտարարությամբ սահմանված մասնակցության իրավունքին և որակավորման չափանիշներին բավարարող ցանկացած անձ։ Առաջարկի փուլին կարող են մասնակցել միայն նախաորակավորման փուլի արդյունքներով նախաորակավորված մասնակիցները։».</w:t>
      </w:r>
    </w:p>
    <w:p w14:paraId="0C9D37AD" w14:textId="2973B118" w:rsidR="00631C07" w:rsidRPr="005F4758" w:rsidRDefault="006A563F"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sidR="00EF062B">
        <w:rPr>
          <w:rFonts w:ascii="GHEA Grapalat" w:eastAsia="Calibri" w:hAnsi="GHEA Grapalat" w:cs="Arial"/>
          <w:bCs/>
          <w:spacing w:val="-6"/>
          <w:lang w:val="hy-AM" w:eastAsia="en-US"/>
        </w:rPr>
        <w:t>5</w:t>
      </w:r>
      <w:r w:rsidR="004A71EB" w:rsidRPr="005F4758">
        <w:rPr>
          <w:rFonts w:ascii="GHEA Grapalat" w:eastAsia="Calibri" w:hAnsi="GHEA Grapalat" w:cs="Arial"/>
          <w:bCs/>
          <w:spacing w:val="-6"/>
          <w:lang w:val="hy-AM" w:eastAsia="en-US"/>
        </w:rPr>
        <w:t>) Որոշման Հավելվածի 11-րդ կետում «մրցութային առաջարկների» բառերը փոխարինել «նախաորակավորման և առաջարկի հայտերի» բառերով.</w:t>
      </w:r>
    </w:p>
    <w:p w14:paraId="7185B985" w14:textId="051E2D9A" w:rsidR="006D22F7" w:rsidRPr="005F4758" w:rsidRDefault="006E3334"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sidR="00EF062B">
        <w:rPr>
          <w:rFonts w:ascii="GHEA Grapalat" w:eastAsia="Calibri" w:hAnsi="GHEA Grapalat" w:cs="Arial"/>
          <w:bCs/>
          <w:spacing w:val="-6"/>
          <w:lang w:val="hy-AM" w:eastAsia="en-US"/>
        </w:rPr>
        <w:t>6</w:t>
      </w:r>
      <w:r w:rsidR="006D22F7" w:rsidRPr="005F4758">
        <w:rPr>
          <w:rFonts w:ascii="GHEA Grapalat" w:eastAsia="Calibri" w:hAnsi="GHEA Grapalat" w:cs="Arial"/>
          <w:bCs/>
          <w:spacing w:val="-6"/>
          <w:lang w:val="hy-AM" w:eastAsia="en-US"/>
        </w:rPr>
        <w:t xml:space="preserve">) Որոշման Հավելվածի 12-րդ կետը շարադրել հետևյալ </w:t>
      </w:r>
      <w:r w:rsidR="00F40CE3">
        <w:rPr>
          <w:rFonts w:ascii="GHEA Grapalat" w:eastAsia="Calibri" w:hAnsi="GHEA Grapalat" w:cs="Arial"/>
          <w:bCs/>
          <w:spacing w:val="-6"/>
          <w:lang w:val="hy-AM" w:eastAsia="en-US"/>
        </w:rPr>
        <w:t>խմբագրությամբ.</w:t>
      </w:r>
    </w:p>
    <w:p w14:paraId="14270C3B" w14:textId="17A6EB32" w:rsidR="006D22F7" w:rsidRPr="005F4758" w:rsidRDefault="006D22F7"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«12. Նախաորակավորման հայտարարությունը  նախաորակավորմանը մասնակցելու համար հայտերի ընդունման վերջնաժամկետից ոչ ուշ, քան </w:t>
      </w:r>
      <w:r w:rsidR="0047122A">
        <w:rPr>
          <w:rFonts w:ascii="GHEA Grapalat" w:eastAsia="Calibri" w:hAnsi="GHEA Grapalat" w:cs="Arial"/>
          <w:bCs/>
          <w:spacing w:val="-6"/>
          <w:lang w:val="hy-AM" w:eastAsia="en-US"/>
        </w:rPr>
        <w:t>40 օրացուցային</w:t>
      </w:r>
      <w:r w:rsidRPr="005F4758">
        <w:rPr>
          <w:rFonts w:ascii="GHEA Grapalat" w:eastAsia="Calibri" w:hAnsi="GHEA Grapalat" w:cs="Arial"/>
          <w:bCs/>
          <w:spacing w:val="-6"/>
          <w:lang w:val="hy-AM" w:eastAsia="en-US"/>
        </w:rPr>
        <w:t xml:space="preserve"> օր առաջ պարտադիր տեղադրվում է կոմիտեի պաշտոնական ինտերնետային կայքում, http://www.azdarar.am հասցեում գտնվող Հայաստանի Հանրապետության հրապարակային ծանուցումների պաշտոնական ինտերնետային կայքում, իսկ մրցութային հանձնաժողովի որոշմամբ՝ նաև օտարալեզու կայքերում:».</w:t>
      </w:r>
    </w:p>
    <w:p w14:paraId="1A88C0FB" w14:textId="4A5270E3" w:rsidR="004A71EB" w:rsidRPr="005F4758" w:rsidRDefault="006E3334"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1102E3">
        <w:rPr>
          <w:rFonts w:ascii="GHEA Grapalat" w:eastAsia="Calibri" w:hAnsi="GHEA Grapalat" w:cs="Arial"/>
          <w:bCs/>
          <w:spacing w:val="-6"/>
          <w:lang w:val="hy-AM" w:eastAsia="en-US"/>
        </w:rPr>
        <w:t>1</w:t>
      </w:r>
      <w:r w:rsidR="00EF062B">
        <w:rPr>
          <w:rFonts w:ascii="GHEA Grapalat" w:eastAsia="Calibri" w:hAnsi="GHEA Grapalat" w:cs="Arial"/>
          <w:bCs/>
          <w:spacing w:val="-6"/>
          <w:lang w:val="hy-AM" w:eastAsia="en-US"/>
        </w:rPr>
        <w:t>7</w:t>
      </w:r>
      <w:r w:rsidR="004A71EB" w:rsidRPr="001102E3">
        <w:rPr>
          <w:rFonts w:ascii="GHEA Grapalat" w:eastAsia="Calibri" w:hAnsi="GHEA Grapalat" w:cs="Arial"/>
          <w:bCs/>
          <w:spacing w:val="-6"/>
          <w:lang w:val="hy-AM" w:eastAsia="en-US"/>
        </w:rPr>
        <w:t>) Որոշման Հավելվածի 13-րդ կետում «մրցույթի մասին հրապարակային ծանուցման» բառերը փոխարինել «նախաորակավորման հայտարարության» բառերով.</w:t>
      </w:r>
    </w:p>
    <w:p w14:paraId="14A7348A" w14:textId="767C0929" w:rsidR="004A71EB" w:rsidRPr="005F4758" w:rsidRDefault="00CF1BF8"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sidR="00EF062B">
        <w:rPr>
          <w:rFonts w:ascii="GHEA Grapalat" w:eastAsia="Calibri" w:hAnsi="GHEA Grapalat" w:cs="Arial"/>
          <w:bCs/>
          <w:spacing w:val="-6"/>
          <w:lang w:val="hy-AM" w:eastAsia="en-US"/>
        </w:rPr>
        <w:t>8</w:t>
      </w:r>
      <w:r w:rsidR="004A71EB" w:rsidRPr="005F4758">
        <w:rPr>
          <w:rFonts w:ascii="GHEA Grapalat" w:eastAsia="Calibri" w:hAnsi="GHEA Grapalat" w:cs="Arial"/>
          <w:bCs/>
          <w:spacing w:val="-6"/>
          <w:lang w:val="hy-AM" w:eastAsia="en-US"/>
        </w:rPr>
        <w:t>) Որոշման Հավելվածի 13-րդ կետ</w:t>
      </w:r>
      <w:r w:rsidR="00E67D60" w:rsidRPr="005F4758">
        <w:rPr>
          <w:rFonts w:ascii="GHEA Grapalat" w:eastAsia="Calibri" w:hAnsi="GHEA Grapalat" w:cs="Arial"/>
          <w:bCs/>
          <w:spacing w:val="-6"/>
          <w:lang w:val="hy-AM" w:eastAsia="en-US"/>
        </w:rPr>
        <w:t>ում</w:t>
      </w:r>
      <w:r w:rsidR="004A71EB" w:rsidRPr="005F4758">
        <w:rPr>
          <w:rFonts w:ascii="GHEA Grapalat" w:eastAsia="Calibri" w:hAnsi="GHEA Grapalat" w:cs="Arial"/>
          <w:bCs/>
          <w:spacing w:val="-6"/>
          <w:lang w:val="hy-AM" w:eastAsia="en-US"/>
        </w:rPr>
        <w:t>՝</w:t>
      </w:r>
    </w:p>
    <w:p w14:paraId="67CA9211" w14:textId="507E3419" w:rsidR="004A71EB" w:rsidRPr="005F4758" w:rsidRDefault="004A71E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ա. 3-րդ ենթակետն ուժը կորցրած ճանաչել.</w:t>
      </w:r>
    </w:p>
    <w:p w14:paraId="1E8AB5DE" w14:textId="57D9E217" w:rsidR="0049075A" w:rsidRPr="005F4758" w:rsidRDefault="004A71E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lastRenderedPageBreak/>
        <w:t xml:space="preserve">բ. </w:t>
      </w:r>
      <w:r w:rsidR="0049075A" w:rsidRPr="005F4758">
        <w:rPr>
          <w:rFonts w:ascii="GHEA Grapalat" w:eastAsia="Calibri" w:hAnsi="GHEA Grapalat" w:cs="Arial"/>
          <w:bCs/>
          <w:spacing w:val="-6"/>
          <w:lang w:val="hy-AM" w:eastAsia="en-US"/>
        </w:rPr>
        <w:t>4-րդ ենթակետը շարադրել հետևյալ խմբագրությամբ՝</w:t>
      </w:r>
    </w:p>
    <w:p w14:paraId="14A1902F" w14:textId="6B1A47BA" w:rsidR="004A71EB" w:rsidRPr="005F4758" w:rsidRDefault="0049075A"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«4) </w:t>
      </w:r>
      <w:r w:rsidR="00E67D60" w:rsidRPr="005F4758">
        <w:rPr>
          <w:rFonts w:ascii="GHEA Grapalat" w:eastAsia="Calibri" w:hAnsi="GHEA Grapalat" w:cs="Arial"/>
          <w:bCs/>
          <w:spacing w:val="-6"/>
          <w:lang w:val="hy-AM" w:eastAsia="en-US"/>
        </w:rPr>
        <w:t>հ</w:t>
      </w:r>
      <w:r w:rsidRPr="005F4758">
        <w:rPr>
          <w:rFonts w:ascii="GHEA Grapalat" w:eastAsia="Calibri" w:hAnsi="GHEA Grapalat" w:cs="Arial"/>
          <w:bCs/>
          <w:spacing w:val="-6"/>
          <w:lang w:val="hy-AM" w:eastAsia="en-US"/>
        </w:rPr>
        <w:t>ավատարմագրային կառավարման</w:t>
      </w:r>
      <w:r w:rsidR="00A54BFE">
        <w:rPr>
          <w:rFonts w:ascii="GHEA Grapalat" w:eastAsia="Calibri" w:hAnsi="GHEA Grapalat" w:cs="Arial"/>
          <w:bCs/>
          <w:spacing w:val="-6"/>
          <w:lang w:val="hy-AM" w:eastAsia="en-US"/>
        </w:rPr>
        <w:t>ը</w:t>
      </w:r>
      <w:r w:rsidRPr="005F4758">
        <w:rPr>
          <w:rFonts w:ascii="GHEA Grapalat" w:eastAsia="Calibri" w:hAnsi="GHEA Grapalat" w:cs="Arial"/>
          <w:bCs/>
          <w:spacing w:val="-6"/>
          <w:lang w:val="hy-AM" w:eastAsia="en-US"/>
        </w:rPr>
        <w:t xml:space="preserve"> </w:t>
      </w:r>
      <w:r w:rsidR="00E67D60" w:rsidRPr="005F4758">
        <w:rPr>
          <w:rFonts w:ascii="GHEA Grapalat" w:eastAsia="Calibri" w:hAnsi="GHEA Grapalat" w:cs="Arial"/>
          <w:bCs/>
          <w:spacing w:val="-6"/>
          <w:lang w:val="hy-AM" w:eastAsia="en-US"/>
        </w:rPr>
        <w:t>Հայաստանի Հանրապետության</w:t>
      </w:r>
      <w:r w:rsidRPr="005F4758">
        <w:rPr>
          <w:rFonts w:ascii="GHEA Grapalat" w:eastAsia="Calibri" w:hAnsi="GHEA Grapalat" w:cs="Arial"/>
          <w:bCs/>
          <w:spacing w:val="-6"/>
          <w:lang w:val="hy-AM" w:eastAsia="en-US"/>
        </w:rPr>
        <w:t xml:space="preserve"> կառավարության որոշմամբ </w:t>
      </w:r>
      <w:r w:rsidR="00A54BFE">
        <w:rPr>
          <w:rFonts w:ascii="GHEA Grapalat" w:eastAsia="Calibri" w:hAnsi="GHEA Grapalat" w:cs="Arial"/>
          <w:bCs/>
          <w:spacing w:val="-6"/>
          <w:lang w:val="hy-AM" w:eastAsia="en-US"/>
        </w:rPr>
        <w:t>ներկայացվող</w:t>
      </w:r>
      <w:r w:rsidRPr="005F4758">
        <w:rPr>
          <w:rFonts w:ascii="GHEA Grapalat" w:eastAsia="Calibri" w:hAnsi="GHEA Grapalat" w:cs="Arial"/>
          <w:bCs/>
          <w:spacing w:val="-6"/>
          <w:lang w:val="hy-AM" w:eastAsia="en-US"/>
        </w:rPr>
        <w:t xml:space="preserve"> նվազագույն պահանջները</w:t>
      </w:r>
      <w:r w:rsidRPr="005F4758">
        <w:rPr>
          <w:rFonts w:ascii="Cambria Math" w:eastAsia="Calibri" w:hAnsi="Cambria Math" w:cs="Cambria Math"/>
          <w:bCs/>
          <w:spacing w:val="-6"/>
          <w:lang w:val="hy-AM" w:eastAsia="en-US"/>
        </w:rPr>
        <w:t>․</w:t>
      </w:r>
      <w:r w:rsidRPr="005F4758">
        <w:rPr>
          <w:rFonts w:ascii="GHEA Grapalat" w:eastAsia="Calibri" w:hAnsi="GHEA Grapalat" w:cs="Arial"/>
          <w:bCs/>
          <w:spacing w:val="-6"/>
          <w:lang w:val="hy-AM" w:eastAsia="en-US"/>
        </w:rPr>
        <w:t>».</w:t>
      </w:r>
    </w:p>
    <w:p w14:paraId="2969FD97" w14:textId="75338320" w:rsidR="0049075A" w:rsidRPr="005F4758" w:rsidRDefault="0049075A"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գ. լրացնել հետևյալ բովանդակությամբ նոր 4.1-րդ ենթակետ</w:t>
      </w:r>
      <w:r w:rsidR="00E67D60" w:rsidRPr="005F4758">
        <w:rPr>
          <w:rFonts w:ascii="GHEA Grapalat" w:eastAsia="Calibri" w:hAnsi="GHEA Grapalat" w:cs="Arial"/>
          <w:bCs/>
          <w:spacing w:val="-6"/>
          <w:lang w:val="hy-AM" w:eastAsia="en-US"/>
        </w:rPr>
        <w:t>.</w:t>
      </w:r>
    </w:p>
    <w:p w14:paraId="2B71F07C" w14:textId="5A58E071" w:rsidR="0049075A" w:rsidRPr="005F4758" w:rsidRDefault="0049075A"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«4.1) նախաորակավորման մասնակիցների նկատմամբ չափանիշները, որոնք վերաբերում են մասնագիտական փորձառությանը, տեխնիկական կարողություններին և փորձառությանը, ինչպես նաև ֆինանսական և տնտեսական կարողություններին, նախաորակավորման գնահատման կարգը, ներառյալ՝ չափանիշների կշիռները</w:t>
      </w:r>
      <w:r w:rsidRPr="005F4758">
        <w:rPr>
          <w:rFonts w:ascii="Cambria Math" w:eastAsia="Calibri" w:hAnsi="Cambria Math" w:cs="Cambria Math"/>
          <w:bCs/>
          <w:spacing w:val="-6"/>
          <w:lang w:val="hy-AM" w:eastAsia="en-US"/>
        </w:rPr>
        <w:t>․</w:t>
      </w:r>
      <w:r w:rsidRPr="005F4758">
        <w:rPr>
          <w:rFonts w:ascii="GHEA Grapalat" w:eastAsia="Calibri" w:hAnsi="GHEA Grapalat" w:cs="Arial"/>
          <w:bCs/>
          <w:spacing w:val="-6"/>
          <w:lang w:val="hy-AM" w:eastAsia="en-US"/>
        </w:rPr>
        <w:t>».</w:t>
      </w:r>
    </w:p>
    <w:p w14:paraId="119B5558" w14:textId="7FDBC7D8" w:rsidR="0049075A" w:rsidRPr="005F4758" w:rsidRDefault="0049075A"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դ. 6-րդ ենթակետում «ծրագրին ներկայացվող պահանջները» բառերը փոխարինել «ծրագրի ընդհանուր նպատակը և նկարագիրը» բառերով.</w:t>
      </w:r>
    </w:p>
    <w:p w14:paraId="268373E8" w14:textId="199E3EA8" w:rsidR="0049075A" w:rsidRPr="005F4758" w:rsidRDefault="0049075A"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ե. 7-րդ ենթակետում «հրապարակային ծանուցմանը» բառերը փոխարինել «նախաորակավորման հայտարարությանը» բառերով.</w:t>
      </w:r>
    </w:p>
    <w:p w14:paraId="3B84D00C" w14:textId="72487EF2" w:rsidR="0069479B" w:rsidRPr="005F4758" w:rsidRDefault="0069479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զ. լրացնել հետևյալ բովանդակությամբ նոր 8.1-րդ ենթակետ</w:t>
      </w:r>
      <w:r w:rsidR="00E67D60" w:rsidRPr="005F4758">
        <w:rPr>
          <w:rFonts w:ascii="GHEA Grapalat" w:eastAsia="Calibri" w:hAnsi="GHEA Grapalat" w:cs="Arial"/>
          <w:bCs/>
          <w:spacing w:val="-6"/>
          <w:lang w:val="hy-AM" w:eastAsia="en-US"/>
        </w:rPr>
        <w:t>.</w:t>
      </w:r>
    </w:p>
    <w:p w14:paraId="12065E23" w14:textId="174A7887" w:rsidR="0069479B" w:rsidRPr="005F4758" w:rsidRDefault="0069479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«8.1) նախաորակավորման մասնակիցների` մրցույթին մասնակցելու իրավունքի մասին հայտարարությունը.».</w:t>
      </w:r>
    </w:p>
    <w:p w14:paraId="43D16367" w14:textId="116AC600" w:rsidR="0069479B" w:rsidRPr="005F4758" w:rsidRDefault="0069479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է. 9-րդ ենթակետ</w:t>
      </w:r>
      <w:r w:rsidR="006013E3">
        <w:rPr>
          <w:rFonts w:ascii="GHEA Grapalat" w:eastAsia="Calibri" w:hAnsi="GHEA Grapalat" w:cs="Arial"/>
          <w:bCs/>
          <w:spacing w:val="-6"/>
          <w:lang w:val="hy-AM" w:eastAsia="en-US"/>
        </w:rPr>
        <w:t>ից</w:t>
      </w:r>
      <w:r w:rsidRPr="005F4758">
        <w:rPr>
          <w:rFonts w:ascii="GHEA Grapalat" w:eastAsia="Calibri" w:hAnsi="GHEA Grapalat" w:cs="Arial"/>
          <w:bCs/>
          <w:spacing w:val="-6"/>
          <w:lang w:val="hy-AM" w:eastAsia="en-US"/>
        </w:rPr>
        <w:t xml:space="preserve"> հանել «, մրցույթի կազմակերպման վայրը և օրը (նշելով ժամը)» բառերը.</w:t>
      </w:r>
    </w:p>
    <w:p w14:paraId="6D8FF76D" w14:textId="03BD6FA6" w:rsidR="0069479B" w:rsidRPr="005F4758" w:rsidRDefault="0069479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ը. 10-րդ ենթակետը շարադրել հետևյալ </w:t>
      </w:r>
      <w:r w:rsidR="0083410E" w:rsidRPr="005F4758">
        <w:rPr>
          <w:rFonts w:ascii="GHEA Grapalat" w:eastAsia="Calibri" w:hAnsi="GHEA Grapalat" w:cs="Arial"/>
          <w:bCs/>
          <w:spacing w:val="-6"/>
          <w:lang w:val="hy-AM" w:eastAsia="en-US"/>
        </w:rPr>
        <w:t>խմբագրությամբ.</w:t>
      </w:r>
    </w:p>
    <w:p w14:paraId="71FDF8FC" w14:textId="25910AA4" w:rsidR="004A71EB" w:rsidRPr="005F4758" w:rsidRDefault="0069479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«10) լեզուն կամ լեզուները, որոնցով պետք է ներկայացվեն նախաորակավորման հայտերը, նախաորակավորմանը մասնակցելու համար հայտերի ընդունման վայրը, ժամանակահատվածը (նշելով ժամերը՝ ըստ օրերի) և վերջնաժամկետը.».</w:t>
      </w:r>
    </w:p>
    <w:p w14:paraId="686F7D01" w14:textId="7C683DE8" w:rsidR="00732D48" w:rsidRPr="005F4758" w:rsidRDefault="00E76F5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թ</w:t>
      </w:r>
      <w:r w:rsidR="00732D48" w:rsidRPr="005F4758">
        <w:rPr>
          <w:rFonts w:ascii="GHEA Grapalat" w:eastAsia="Calibri" w:hAnsi="GHEA Grapalat" w:cs="Arial"/>
          <w:bCs/>
          <w:spacing w:val="-6"/>
          <w:lang w:val="hy-AM" w:eastAsia="en-US"/>
        </w:rPr>
        <w:t xml:space="preserve">. </w:t>
      </w:r>
      <w:r w:rsidRPr="005F4758">
        <w:rPr>
          <w:rFonts w:ascii="GHEA Grapalat" w:eastAsia="Calibri" w:hAnsi="GHEA Grapalat" w:cs="Arial"/>
          <w:bCs/>
          <w:spacing w:val="-6"/>
          <w:lang w:val="hy-AM" w:eastAsia="en-US"/>
        </w:rPr>
        <w:t>11</w:t>
      </w:r>
      <w:r w:rsidR="00732D48" w:rsidRPr="005F4758">
        <w:rPr>
          <w:rFonts w:ascii="GHEA Grapalat" w:eastAsia="Calibri" w:hAnsi="GHEA Grapalat" w:cs="Arial"/>
          <w:bCs/>
          <w:spacing w:val="-6"/>
          <w:lang w:val="hy-AM" w:eastAsia="en-US"/>
        </w:rPr>
        <w:t>-րդ ենթակետն ուժը կորցրած ճանաչել.</w:t>
      </w:r>
    </w:p>
    <w:p w14:paraId="3716AF85" w14:textId="215E1A6B" w:rsidR="00E76F50" w:rsidRPr="005F4758" w:rsidRDefault="00E76F5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ժ. 13-րդ ենթակետում «մրցույթին» բառը փոխարինել «նախաորակավորման</w:t>
      </w:r>
      <w:r w:rsidR="00CF1BF8">
        <w:rPr>
          <w:rFonts w:ascii="GHEA Grapalat" w:eastAsia="Calibri" w:hAnsi="GHEA Grapalat" w:cs="Arial"/>
          <w:bCs/>
          <w:spacing w:val="-6"/>
          <w:lang w:val="hy-AM" w:eastAsia="en-US"/>
        </w:rPr>
        <w:t>ը</w:t>
      </w:r>
      <w:r w:rsidRPr="005F4758">
        <w:rPr>
          <w:rFonts w:ascii="GHEA Grapalat" w:eastAsia="Calibri" w:hAnsi="GHEA Grapalat" w:cs="Arial"/>
          <w:bCs/>
          <w:spacing w:val="-6"/>
          <w:lang w:val="hy-AM" w:eastAsia="en-US"/>
        </w:rPr>
        <w:t>» բառով.</w:t>
      </w:r>
    </w:p>
    <w:p w14:paraId="7C584233" w14:textId="34A4CB2C" w:rsidR="00E76F50" w:rsidRPr="005F4758" w:rsidRDefault="00E76F5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ժա. 14-րդ ենթակետում «մրցույթի» բառ</w:t>
      </w:r>
      <w:r w:rsidR="00761FF1">
        <w:rPr>
          <w:rFonts w:ascii="GHEA Grapalat" w:eastAsia="Calibri" w:hAnsi="GHEA Grapalat" w:cs="Arial"/>
          <w:bCs/>
          <w:spacing w:val="-6"/>
          <w:lang w:val="hy-AM" w:eastAsia="en-US"/>
        </w:rPr>
        <w:t>եր</w:t>
      </w:r>
      <w:r w:rsidRPr="005F4758">
        <w:rPr>
          <w:rFonts w:ascii="GHEA Grapalat" w:eastAsia="Calibri" w:hAnsi="GHEA Grapalat" w:cs="Arial"/>
          <w:bCs/>
          <w:spacing w:val="-6"/>
          <w:lang w:val="hy-AM" w:eastAsia="en-US"/>
        </w:rPr>
        <w:t>ը փոխարինել «նախաորակավորման» բառ</w:t>
      </w:r>
      <w:r w:rsidR="00761FF1">
        <w:rPr>
          <w:rFonts w:ascii="GHEA Grapalat" w:eastAsia="Calibri" w:hAnsi="GHEA Grapalat" w:cs="Arial"/>
          <w:bCs/>
          <w:spacing w:val="-6"/>
          <w:lang w:val="hy-AM" w:eastAsia="en-US"/>
        </w:rPr>
        <w:t>եր</w:t>
      </w:r>
      <w:r w:rsidRPr="005F4758">
        <w:rPr>
          <w:rFonts w:ascii="GHEA Grapalat" w:eastAsia="Calibri" w:hAnsi="GHEA Grapalat" w:cs="Arial"/>
          <w:bCs/>
          <w:spacing w:val="-6"/>
          <w:lang w:val="hy-AM" w:eastAsia="en-US"/>
        </w:rPr>
        <w:t>ով.</w:t>
      </w:r>
    </w:p>
    <w:p w14:paraId="5578ADE9" w14:textId="39984ABB" w:rsidR="00A663F0" w:rsidRPr="005F4758" w:rsidRDefault="00A663F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ժբ. 15-րդ ենթակետը շարադրել հետևյալ </w:t>
      </w:r>
      <w:r w:rsidR="0083410E" w:rsidRPr="005F4758">
        <w:rPr>
          <w:rFonts w:ascii="GHEA Grapalat" w:eastAsia="Calibri" w:hAnsi="GHEA Grapalat" w:cs="Arial"/>
          <w:bCs/>
          <w:spacing w:val="-6"/>
          <w:lang w:val="hy-AM" w:eastAsia="en-US"/>
        </w:rPr>
        <w:t>խմբագրությամբ.</w:t>
      </w:r>
    </w:p>
    <w:p w14:paraId="1DD6EF3A" w14:textId="32740A46" w:rsidR="00804D75" w:rsidRPr="005F4758" w:rsidRDefault="00A663F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«15) նախաորակավորման մասին լրացուցիչ տեղեկություններ և պարզաբանումներ ստանալու կարգը, մասնակցության համար բաց քննարկումների վայրը, օրը և ժամը, հարցումների ներկայացման ժամկետը.».</w:t>
      </w:r>
    </w:p>
    <w:p w14:paraId="1E0D2704" w14:textId="72622763" w:rsidR="00804D75"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lastRenderedPageBreak/>
        <w:t>19</w:t>
      </w:r>
      <w:r w:rsidR="00804D75" w:rsidRPr="005F4758">
        <w:rPr>
          <w:rFonts w:ascii="GHEA Grapalat" w:eastAsia="Calibri" w:hAnsi="GHEA Grapalat" w:cs="Arial"/>
          <w:bCs/>
          <w:spacing w:val="-6"/>
          <w:lang w:val="hy-AM" w:eastAsia="en-US"/>
        </w:rPr>
        <w:t>) Որոշման Հավելվածի 15-րդ կետում «մրցույթի անցկացման» բառերը փոխարինել «նախաորակավորման հայտարարության հրապարակման» բառերով.</w:t>
      </w:r>
    </w:p>
    <w:p w14:paraId="4EC7B755" w14:textId="77E17841" w:rsidR="0083410E" w:rsidRPr="001E0FE5"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20</w:t>
      </w:r>
      <w:r w:rsidR="0083410E" w:rsidRPr="001E0FE5">
        <w:rPr>
          <w:rFonts w:ascii="GHEA Grapalat" w:eastAsia="Calibri" w:hAnsi="GHEA Grapalat" w:cs="Arial"/>
          <w:bCs/>
          <w:spacing w:val="-6"/>
          <w:lang w:val="hy-AM" w:eastAsia="en-US"/>
        </w:rPr>
        <w:t>) Որոշման Հավելվածի 16-րդ կետ</w:t>
      </w:r>
      <w:r w:rsidR="00CF1BF8" w:rsidRPr="001E0FE5">
        <w:rPr>
          <w:rFonts w:ascii="GHEA Grapalat" w:eastAsia="Calibri" w:hAnsi="GHEA Grapalat" w:cs="Arial"/>
          <w:bCs/>
          <w:spacing w:val="-6"/>
          <w:lang w:val="hy-AM" w:eastAsia="en-US"/>
        </w:rPr>
        <w:t>ը շարադրել հետևյալ խմբագրությամբ</w:t>
      </w:r>
      <w:r w:rsidR="0083410E" w:rsidRPr="001E0FE5">
        <w:rPr>
          <w:rFonts w:ascii="GHEA Grapalat" w:eastAsia="Calibri" w:hAnsi="GHEA Grapalat" w:cs="Arial"/>
          <w:bCs/>
          <w:spacing w:val="-6"/>
          <w:lang w:val="hy-AM" w:eastAsia="en-US"/>
        </w:rPr>
        <w:t>.</w:t>
      </w:r>
    </w:p>
    <w:p w14:paraId="1554E618" w14:textId="4C175BB7" w:rsidR="00CF1BF8" w:rsidRPr="001E0FE5" w:rsidRDefault="00CF1BF8" w:rsidP="00CF1BF8">
      <w:pPr>
        <w:spacing w:line="360" w:lineRule="auto"/>
        <w:ind w:firstLine="567"/>
        <w:jc w:val="both"/>
        <w:rPr>
          <w:rFonts w:ascii="GHEA Grapalat" w:eastAsia="Calibri" w:hAnsi="GHEA Grapalat" w:cs="Arial"/>
          <w:bCs/>
          <w:spacing w:val="-6"/>
          <w:lang w:val="hy-AM" w:eastAsia="en-US"/>
        </w:rPr>
      </w:pPr>
      <w:r w:rsidRPr="00F80F87">
        <w:rPr>
          <w:rFonts w:ascii="GHEA Grapalat" w:hAnsi="GHEA Grapalat"/>
          <w:lang w:val="hy-AM"/>
        </w:rPr>
        <w:t xml:space="preserve">«16. </w:t>
      </w:r>
      <w:r w:rsidR="0041726E" w:rsidRPr="00F80F87">
        <w:rPr>
          <w:rFonts w:ascii="GHEA Grapalat" w:hAnsi="GHEA Grapalat"/>
          <w:lang w:val="hy-AM"/>
        </w:rPr>
        <w:t xml:space="preserve">Հայաստանի Հանրապետության ֆինանսների նախարարությանը, </w:t>
      </w:r>
      <w:r w:rsidR="00C15A5D" w:rsidRPr="00F80F87">
        <w:rPr>
          <w:rFonts w:ascii="GHEA Grapalat" w:hAnsi="GHEA Grapalat"/>
          <w:lang w:val="hy-AM"/>
        </w:rPr>
        <w:t>«Հայաստանի Հանրապետության բ</w:t>
      </w:r>
      <w:r w:rsidR="00701132" w:rsidRPr="00F80F87">
        <w:rPr>
          <w:rFonts w:ascii="GHEA Grapalat" w:hAnsi="GHEA Grapalat"/>
          <w:lang w:val="hy-AM"/>
        </w:rPr>
        <w:t>յուջետային համակարգի մասին</w:t>
      </w:r>
      <w:r w:rsidR="00C15A5D" w:rsidRPr="00F80F87">
        <w:rPr>
          <w:rFonts w:ascii="GHEA Grapalat" w:hAnsi="GHEA Grapalat"/>
          <w:lang w:val="hy-AM"/>
        </w:rPr>
        <w:t xml:space="preserve">» </w:t>
      </w:r>
      <w:r w:rsidR="00701132" w:rsidRPr="00F80F87">
        <w:rPr>
          <w:rFonts w:ascii="GHEA Grapalat" w:hAnsi="GHEA Grapalat"/>
          <w:lang w:val="hy-AM"/>
        </w:rPr>
        <w:t>օրենքի</w:t>
      </w:r>
      <w:r w:rsidR="00C15A5D" w:rsidRPr="00F80F87">
        <w:rPr>
          <w:rFonts w:ascii="GHEA Grapalat" w:hAnsi="GHEA Grapalat"/>
          <w:lang w:val="hy-AM"/>
        </w:rPr>
        <w:t xml:space="preserve"> 15-րդ հ</w:t>
      </w:r>
      <w:r w:rsidR="001E0FE5" w:rsidRPr="00F80F87">
        <w:rPr>
          <w:rFonts w:ascii="GHEA Grapalat" w:hAnsi="GHEA Grapalat"/>
          <w:lang w:val="hy-AM"/>
        </w:rPr>
        <w:t>ոդված 9-րդ մասի համաձայն</w:t>
      </w:r>
      <w:r w:rsidR="0041726E" w:rsidRPr="00F80F87">
        <w:rPr>
          <w:rFonts w:ascii="GHEA Grapalat" w:hAnsi="GHEA Grapalat"/>
          <w:lang w:val="hy-AM"/>
        </w:rPr>
        <w:t>,</w:t>
      </w:r>
      <w:r w:rsidR="00C15A5D" w:rsidRPr="00F80F87">
        <w:rPr>
          <w:rFonts w:ascii="GHEA Grapalat" w:hAnsi="GHEA Grapalat"/>
          <w:lang w:val="hy-AM"/>
        </w:rPr>
        <w:t xml:space="preserve"> </w:t>
      </w:r>
      <w:r w:rsidR="001E0FE5" w:rsidRPr="00F80F87">
        <w:rPr>
          <w:rFonts w:ascii="GHEA Grapalat" w:hAnsi="GHEA Grapalat"/>
          <w:lang w:val="hy-AM"/>
        </w:rPr>
        <w:t xml:space="preserve">թույլատրել </w:t>
      </w:r>
      <w:r w:rsidR="0041726E" w:rsidRPr="00F80F87">
        <w:rPr>
          <w:rFonts w:ascii="GHEA Grapalat" w:hAnsi="GHEA Grapalat"/>
          <w:lang w:val="hy-AM"/>
        </w:rPr>
        <w:t xml:space="preserve">գանձապետարանում </w:t>
      </w:r>
      <w:r w:rsidR="001E0FE5" w:rsidRPr="00F80F87">
        <w:rPr>
          <w:rFonts w:ascii="GHEA Grapalat" w:hAnsi="GHEA Grapalat"/>
          <w:lang w:val="hy-AM"/>
        </w:rPr>
        <w:t xml:space="preserve">բացել </w:t>
      </w:r>
      <w:r w:rsidR="00600482">
        <w:rPr>
          <w:rFonts w:ascii="GHEA Grapalat" w:hAnsi="GHEA Grapalat"/>
          <w:lang w:val="hy-AM"/>
        </w:rPr>
        <w:t xml:space="preserve">արտաբյուջետային </w:t>
      </w:r>
      <w:r w:rsidR="00600482" w:rsidRPr="00600482">
        <w:rPr>
          <w:rFonts w:ascii="GHEA Grapalat" w:hAnsi="GHEA Grapalat"/>
          <w:lang w:val="hy-AM"/>
        </w:rPr>
        <w:t>(</w:t>
      </w:r>
      <w:r w:rsidR="001E0FE5" w:rsidRPr="00F80F87">
        <w:rPr>
          <w:rFonts w:ascii="GHEA Grapalat" w:hAnsi="GHEA Grapalat"/>
          <w:lang w:val="hy-AM"/>
        </w:rPr>
        <w:t>ավանդային</w:t>
      </w:r>
      <w:r w:rsidR="00600482" w:rsidRPr="00600482">
        <w:rPr>
          <w:rFonts w:ascii="GHEA Grapalat" w:hAnsi="GHEA Grapalat"/>
          <w:lang w:val="hy-AM"/>
        </w:rPr>
        <w:t>)</w:t>
      </w:r>
      <w:r w:rsidR="001E0FE5" w:rsidRPr="00F80F87">
        <w:rPr>
          <w:rFonts w:ascii="GHEA Grapalat" w:hAnsi="GHEA Grapalat"/>
          <w:lang w:val="hy-AM"/>
        </w:rPr>
        <w:t xml:space="preserve"> հաշիվ՝ կոմիտեի անվամբ</w:t>
      </w:r>
      <w:r w:rsidRPr="00F80F87">
        <w:rPr>
          <w:rFonts w:ascii="GHEA Grapalat" w:eastAsia="Calibri" w:hAnsi="GHEA Grapalat" w:cs="Arial"/>
          <w:bCs/>
          <w:spacing w:val="-6"/>
          <w:lang w:val="hy-AM" w:eastAsia="en-US"/>
        </w:rPr>
        <w:t>:».</w:t>
      </w:r>
    </w:p>
    <w:p w14:paraId="20B838E1" w14:textId="6EB4FA54" w:rsidR="001E0FE5" w:rsidRPr="001E0FE5" w:rsidRDefault="00BB540C" w:rsidP="001E0FE5">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w:t>
      </w:r>
      <w:r w:rsidR="00EF062B">
        <w:rPr>
          <w:rFonts w:ascii="GHEA Grapalat" w:eastAsia="Calibri" w:hAnsi="GHEA Grapalat" w:cs="Arial"/>
          <w:bCs/>
          <w:spacing w:val="-6"/>
          <w:lang w:val="hy-AM" w:eastAsia="en-US"/>
        </w:rPr>
        <w:t>1</w:t>
      </w:r>
      <w:r w:rsidR="001E0FE5" w:rsidRPr="001E0FE5">
        <w:rPr>
          <w:rFonts w:ascii="GHEA Grapalat" w:eastAsia="Calibri" w:hAnsi="GHEA Grapalat" w:cs="Arial"/>
          <w:bCs/>
          <w:spacing w:val="-6"/>
          <w:lang w:val="hy-AM" w:eastAsia="en-US"/>
        </w:rPr>
        <w:t>) Որոշման Հավելվածը լրացնել հետևյալ բովանդակությամբ նոր 16</w:t>
      </w:r>
      <w:r w:rsidR="001E0FE5" w:rsidRPr="001E0FE5">
        <w:rPr>
          <w:rFonts w:ascii="Cambria Math" w:eastAsia="Calibri" w:hAnsi="Cambria Math" w:cs="Cambria Math"/>
          <w:bCs/>
          <w:spacing w:val="-6"/>
          <w:lang w:val="hy-AM" w:eastAsia="en-US"/>
        </w:rPr>
        <w:t>․</w:t>
      </w:r>
      <w:r w:rsidR="001E0FE5" w:rsidRPr="001E0FE5">
        <w:rPr>
          <w:rFonts w:ascii="GHEA Grapalat" w:eastAsia="Calibri" w:hAnsi="GHEA Grapalat" w:cs="Arial"/>
          <w:bCs/>
          <w:spacing w:val="-6"/>
          <w:lang w:val="hy-AM" w:eastAsia="en-US"/>
        </w:rPr>
        <w:t>1-րդ կետով.</w:t>
      </w:r>
    </w:p>
    <w:p w14:paraId="44349845" w14:textId="02772ABB" w:rsidR="001E0FE5" w:rsidRDefault="00701132"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1E0FE5">
        <w:rPr>
          <w:rFonts w:ascii="GHEA Grapalat" w:hAnsi="GHEA Grapalat"/>
          <w:lang w:val="hy-AM"/>
        </w:rPr>
        <w:t>«16.</w:t>
      </w:r>
      <w:r w:rsidR="001E0FE5" w:rsidRPr="001E0FE5">
        <w:rPr>
          <w:rFonts w:ascii="GHEA Grapalat" w:hAnsi="GHEA Grapalat"/>
          <w:lang w:val="hy-AM"/>
        </w:rPr>
        <w:t>1</w:t>
      </w:r>
      <w:r w:rsidR="00C15A5D">
        <w:rPr>
          <w:rFonts w:ascii="GHEA Grapalat" w:hAnsi="GHEA Grapalat"/>
          <w:lang w:val="hy-AM"/>
        </w:rPr>
        <w:t>.</w:t>
      </w:r>
      <w:r w:rsidRPr="001E0FE5">
        <w:rPr>
          <w:rFonts w:ascii="GHEA Grapalat" w:hAnsi="GHEA Grapalat"/>
          <w:lang w:val="hy-AM"/>
        </w:rPr>
        <w:t xml:space="preserve"> Մրցույթին մասնակցության վճարը և մրցույթի նախավճարը փոխանցվում են</w:t>
      </w:r>
      <w:r w:rsidRPr="001E0FE5">
        <w:rPr>
          <w:rFonts w:ascii="GHEA Grapalat" w:eastAsia="Calibri" w:hAnsi="GHEA Grapalat" w:cs="Arial"/>
          <w:bCs/>
          <w:spacing w:val="-6"/>
          <w:lang w:val="hy-AM" w:eastAsia="en-US"/>
        </w:rPr>
        <w:t xml:space="preserve"> </w:t>
      </w:r>
      <w:r w:rsidR="00FD2A19" w:rsidRPr="001E0FE5">
        <w:rPr>
          <w:rFonts w:ascii="GHEA Grapalat" w:hAnsi="GHEA Grapalat"/>
          <w:lang w:val="hy-AM"/>
        </w:rPr>
        <w:t>կոմիտեի անվամբ</w:t>
      </w:r>
      <w:r w:rsidR="00FD2A19" w:rsidRPr="001E0FE5">
        <w:rPr>
          <w:rFonts w:ascii="GHEA Grapalat" w:eastAsia="Calibri" w:hAnsi="GHEA Grapalat" w:cs="Arial"/>
          <w:bCs/>
          <w:spacing w:val="-6"/>
          <w:lang w:val="hy-AM" w:eastAsia="en-US"/>
        </w:rPr>
        <w:t xml:space="preserve"> </w:t>
      </w:r>
      <w:r w:rsidRPr="001E0FE5">
        <w:rPr>
          <w:rFonts w:ascii="GHEA Grapalat" w:eastAsia="Calibri" w:hAnsi="GHEA Grapalat" w:cs="Arial"/>
          <w:bCs/>
          <w:spacing w:val="-6"/>
          <w:lang w:val="hy-AM" w:eastAsia="en-US"/>
        </w:rPr>
        <w:t>գանձապետարանում այդ նպատակով բացված հաշվին:».</w:t>
      </w:r>
    </w:p>
    <w:p w14:paraId="1C3C1EC9" w14:textId="68872975" w:rsidR="00430128" w:rsidRPr="005F4758" w:rsidRDefault="001102E3"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1102E3">
        <w:rPr>
          <w:rFonts w:ascii="GHEA Grapalat" w:eastAsia="Calibri" w:hAnsi="GHEA Grapalat" w:cs="Arial"/>
          <w:bCs/>
          <w:spacing w:val="-6"/>
          <w:lang w:val="hy-AM" w:eastAsia="en-US"/>
        </w:rPr>
        <w:t>2</w:t>
      </w:r>
      <w:r w:rsidR="00EF062B">
        <w:rPr>
          <w:rFonts w:ascii="GHEA Grapalat" w:eastAsia="Calibri" w:hAnsi="GHEA Grapalat" w:cs="Arial"/>
          <w:bCs/>
          <w:spacing w:val="-6"/>
          <w:lang w:val="hy-AM" w:eastAsia="en-US"/>
        </w:rPr>
        <w:t>2</w:t>
      </w:r>
      <w:r w:rsidR="00430128" w:rsidRPr="005F4758">
        <w:rPr>
          <w:rFonts w:ascii="GHEA Grapalat" w:eastAsia="Calibri" w:hAnsi="GHEA Grapalat" w:cs="Arial"/>
          <w:bCs/>
          <w:spacing w:val="-6"/>
          <w:lang w:val="hy-AM" w:eastAsia="en-US"/>
        </w:rPr>
        <w:t>) Որոշման Հավելվածի 17-րդ կետում «մրցույթի անցկացման» բառերը փոխարինել «նախաորակավորման հայտարարության հրապարակման» բառերով, իսկ «դեպքում» բառը</w:t>
      </w:r>
      <w:r w:rsidR="00F23A9D" w:rsidRPr="005F4758">
        <w:rPr>
          <w:rFonts w:ascii="GHEA Grapalat" w:eastAsia="Calibri" w:hAnsi="GHEA Grapalat" w:cs="Arial"/>
          <w:bCs/>
          <w:spacing w:val="-6"/>
          <w:lang w:val="hy-AM" w:eastAsia="en-US"/>
        </w:rPr>
        <w:t>՝</w:t>
      </w:r>
      <w:r w:rsidR="00430128" w:rsidRPr="005F4758">
        <w:rPr>
          <w:rFonts w:ascii="GHEA Grapalat" w:eastAsia="Calibri" w:hAnsi="GHEA Grapalat" w:cs="Arial"/>
          <w:bCs/>
          <w:spacing w:val="-6"/>
          <w:lang w:val="hy-AM" w:eastAsia="en-US"/>
        </w:rPr>
        <w:t xml:space="preserve"> «դեպքի» բառով.</w:t>
      </w:r>
    </w:p>
    <w:p w14:paraId="761A429E" w14:textId="424B4501" w:rsidR="009618E5"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23</w:t>
      </w:r>
      <w:r w:rsidR="009618E5" w:rsidRPr="005F4758">
        <w:rPr>
          <w:rFonts w:ascii="GHEA Grapalat" w:eastAsia="Calibri" w:hAnsi="GHEA Grapalat" w:cs="Arial"/>
          <w:bCs/>
          <w:spacing w:val="-6"/>
          <w:lang w:val="hy-AM" w:eastAsia="en-US"/>
        </w:rPr>
        <w:t xml:space="preserve">) Որոշման Հավելվածը լրացնել հետևյալ բովանդակությամբ նոր 17.1-րդ, 17.2-րդ, 17.3-րդ, 17.4-րդ, 17.5-րդ, 17.6-րդ, 17.7-րդ, 17.8-րդ, </w:t>
      </w:r>
      <w:r w:rsidR="00A85F44">
        <w:rPr>
          <w:rFonts w:ascii="GHEA Grapalat" w:eastAsia="Calibri" w:hAnsi="GHEA Grapalat" w:cs="Arial"/>
          <w:bCs/>
          <w:spacing w:val="-6"/>
          <w:lang w:val="hy-AM" w:eastAsia="en-US"/>
        </w:rPr>
        <w:t xml:space="preserve">17.9-րդ, </w:t>
      </w:r>
      <w:r w:rsidR="009618E5" w:rsidRPr="005F4758">
        <w:rPr>
          <w:rFonts w:ascii="GHEA Grapalat" w:eastAsia="Calibri" w:hAnsi="GHEA Grapalat" w:cs="Arial"/>
          <w:bCs/>
          <w:spacing w:val="-6"/>
          <w:lang w:val="hy-AM" w:eastAsia="en-US"/>
        </w:rPr>
        <w:t>17.</w:t>
      </w:r>
      <w:r w:rsidR="00274039">
        <w:rPr>
          <w:rFonts w:ascii="GHEA Grapalat" w:eastAsia="Calibri" w:hAnsi="GHEA Grapalat" w:cs="Arial"/>
          <w:bCs/>
          <w:spacing w:val="-6"/>
          <w:lang w:val="hy-AM" w:eastAsia="en-US"/>
        </w:rPr>
        <w:t>10</w:t>
      </w:r>
      <w:r w:rsidR="00A85F44">
        <w:rPr>
          <w:rFonts w:ascii="GHEA Grapalat" w:eastAsia="Calibri" w:hAnsi="GHEA Grapalat" w:cs="Arial"/>
          <w:bCs/>
          <w:spacing w:val="-6"/>
          <w:lang w:val="hy-AM" w:eastAsia="en-US"/>
        </w:rPr>
        <w:t>-</w:t>
      </w:r>
      <w:r w:rsidR="009618E5" w:rsidRPr="005F4758">
        <w:rPr>
          <w:rFonts w:ascii="GHEA Grapalat" w:eastAsia="Calibri" w:hAnsi="GHEA Grapalat" w:cs="Arial"/>
          <w:bCs/>
          <w:spacing w:val="-6"/>
          <w:lang w:val="hy-AM" w:eastAsia="en-US"/>
        </w:rPr>
        <w:t xml:space="preserve">րդ </w:t>
      </w:r>
      <w:r w:rsidR="0083410E" w:rsidRPr="005F4758">
        <w:rPr>
          <w:rFonts w:ascii="GHEA Grapalat" w:eastAsia="Calibri" w:hAnsi="GHEA Grapalat" w:cs="Arial"/>
          <w:bCs/>
          <w:spacing w:val="-6"/>
          <w:lang w:val="hy-AM" w:eastAsia="en-US"/>
        </w:rPr>
        <w:t>կետերով.</w:t>
      </w:r>
    </w:p>
    <w:p w14:paraId="58F953DE" w14:textId="0C5E5075" w:rsidR="009618E5" w:rsidRPr="005F4758" w:rsidRDefault="009618E5"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w:t>
      </w:r>
      <w:r w:rsidR="000E795E" w:rsidRPr="005F4758">
        <w:rPr>
          <w:rFonts w:ascii="GHEA Grapalat" w:eastAsia="Calibri" w:hAnsi="GHEA Grapalat" w:cs="Arial"/>
          <w:bCs/>
          <w:spacing w:val="-6"/>
          <w:lang w:val="hy-AM" w:eastAsia="en-US"/>
        </w:rPr>
        <w:t>17.1</w:t>
      </w:r>
      <w:r w:rsidR="0083410E" w:rsidRPr="005F4758">
        <w:rPr>
          <w:rFonts w:ascii="GHEA Grapalat" w:eastAsia="Calibri" w:hAnsi="GHEA Grapalat" w:cs="Arial"/>
          <w:bCs/>
          <w:spacing w:val="-6"/>
          <w:lang w:val="hy-AM" w:eastAsia="en-US"/>
        </w:rPr>
        <w:t>.</w:t>
      </w:r>
      <w:r w:rsidR="000E795E" w:rsidRPr="005F4758">
        <w:rPr>
          <w:rFonts w:ascii="GHEA Grapalat" w:eastAsia="Calibri" w:hAnsi="GHEA Grapalat" w:cs="Arial"/>
          <w:bCs/>
          <w:spacing w:val="-6"/>
          <w:lang w:val="hy-AM" w:eastAsia="en-US"/>
        </w:rPr>
        <w:t xml:space="preserve"> Նախաորակավորմանը մասնակցելու համար հայտատուն մրցութային հանձնաժողովին փակ ծրարով ներկայացնում է գրավոր հայտ, որը պետք է ներառի հետևյալ փաստաթղթերը</w:t>
      </w:r>
      <w:r w:rsidR="00BD22C7">
        <w:rPr>
          <w:rFonts w:ascii="GHEA Grapalat" w:eastAsia="Calibri" w:hAnsi="GHEA Grapalat" w:cs="Arial"/>
          <w:bCs/>
          <w:spacing w:val="-6"/>
          <w:lang w:val="hy-AM" w:eastAsia="en-US"/>
        </w:rPr>
        <w:t xml:space="preserve"> և տեղեկությունները</w:t>
      </w:r>
      <w:r w:rsidR="000E795E" w:rsidRPr="005F4758">
        <w:rPr>
          <w:rFonts w:ascii="GHEA Grapalat" w:eastAsia="Calibri" w:hAnsi="GHEA Grapalat" w:cs="Arial"/>
          <w:bCs/>
          <w:spacing w:val="-6"/>
          <w:lang w:val="hy-AM" w:eastAsia="en-US"/>
        </w:rPr>
        <w:t xml:space="preserve">՝ </w:t>
      </w:r>
    </w:p>
    <w:p w14:paraId="5AFD587A" w14:textId="77777777"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 եթե հայտատուն առևտրային կազմակերպություն է՝</w:t>
      </w:r>
    </w:p>
    <w:p w14:paraId="256A2FCE" w14:textId="77777777"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ա. կազմակերպության պետական գրանցման համարը, տեղեկատվություն կազմակերպության մասնակիցների, փայատերերի, կազմակերպության գտնվելու և գործունեության իրականացման վայրի մասին: Եթե կազմակերպությունն օտարերկրյա առևտրային կազմակերպություն է, ապա պետք է նշվեն նաև այն պետությունը, որի օրենքների հիման վրա ստեղծվել և գործում է տվյալ կազմակերպությունը, այդ օտարերկրյա առևտրային կազմակերպության՝ օրենքին համապատասխան ստեղծման և գործունեության դադարման, վերակազմակերպման՝ ներառյալ իրավահաջորդության, իրավունակության բովանդակության, քաղաքացիական իրավունքներ ձեռք բերելու և քաղաքացիական պարտականություններ կրելու </w:t>
      </w:r>
      <w:r w:rsidRPr="005F4758">
        <w:rPr>
          <w:rFonts w:ascii="GHEA Grapalat" w:eastAsia="Calibri" w:hAnsi="GHEA Grapalat" w:cs="Arial"/>
          <w:bCs/>
          <w:spacing w:val="-6"/>
          <w:lang w:val="hy-AM" w:eastAsia="en-US"/>
        </w:rPr>
        <w:lastRenderedPageBreak/>
        <w:t>կարգը, կազմակերպության ներսում ծավալվող հարաբերությունների՝ ներառյալ առևտրային կազմակերպության հարաբերություններն իր մասնակիցների հետ, պատասխանատվության հարցերի մասին տեղեկությունները,</w:t>
      </w:r>
    </w:p>
    <w:p w14:paraId="0C477FF0" w14:textId="69048D37" w:rsidR="009618E5" w:rsidRPr="00AF0FAA"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7122A">
        <w:rPr>
          <w:rFonts w:ascii="GHEA Grapalat" w:eastAsia="Calibri" w:hAnsi="GHEA Grapalat" w:cs="Arial"/>
          <w:bCs/>
          <w:spacing w:val="-6"/>
          <w:lang w:val="hy-AM" w:eastAsia="en-US"/>
        </w:rPr>
        <w:t xml:space="preserve">բ. մրցույթին </w:t>
      </w:r>
      <w:r w:rsidRPr="00AF0FAA">
        <w:rPr>
          <w:rFonts w:ascii="GHEA Grapalat" w:eastAsia="Calibri" w:hAnsi="GHEA Grapalat" w:cs="Arial"/>
          <w:bCs/>
          <w:spacing w:val="-6"/>
          <w:lang w:val="hy-AM" w:eastAsia="en-US"/>
        </w:rPr>
        <w:t xml:space="preserve">մասնակցության վճարի և մրցույթի նախավճարի՝ </w:t>
      </w:r>
      <w:r w:rsidR="00F04B49" w:rsidRPr="00AF0FAA">
        <w:rPr>
          <w:rFonts w:ascii="GHEA Grapalat" w:hAnsi="GHEA Grapalat"/>
          <w:lang w:val="hy-AM"/>
        </w:rPr>
        <w:t>կոմիտեի անվամբ</w:t>
      </w:r>
      <w:r w:rsidR="00F04B49" w:rsidRPr="00AF0FAA">
        <w:rPr>
          <w:rFonts w:ascii="GHEA Grapalat" w:eastAsia="Calibri" w:hAnsi="GHEA Grapalat" w:cs="Arial"/>
          <w:bCs/>
          <w:spacing w:val="-6"/>
          <w:lang w:val="hy-AM" w:eastAsia="en-US"/>
        </w:rPr>
        <w:t xml:space="preserve">  </w:t>
      </w:r>
      <w:r w:rsidR="0083410E" w:rsidRPr="00AF0FAA">
        <w:rPr>
          <w:rFonts w:ascii="GHEA Grapalat" w:eastAsia="Calibri" w:hAnsi="GHEA Grapalat" w:cs="Arial"/>
          <w:bCs/>
          <w:spacing w:val="-6"/>
          <w:lang w:val="hy-AM" w:eastAsia="en-US"/>
        </w:rPr>
        <w:t>գանձապետարանում այդ նպատակով բացված հաշվին</w:t>
      </w:r>
      <w:r w:rsidRPr="00AF0FAA">
        <w:rPr>
          <w:rFonts w:ascii="GHEA Grapalat" w:eastAsia="Calibri" w:hAnsi="GHEA Grapalat" w:cs="Arial"/>
          <w:bCs/>
          <w:spacing w:val="-6"/>
          <w:lang w:val="hy-AM" w:eastAsia="en-US"/>
        </w:rPr>
        <w:t xml:space="preserve"> կատարված վճարման անդորրագրերի պատճենները,</w:t>
      </w:r>
    </w:p>
    <w:p w14:paraId="6EAA77A1" w14:textId="0A731476" w:rsidR="0041240D" w:rsidRPr="0047122A" w:rsidRDefault="0041240D"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AF0FAA">
        <w:rPr>
          <w:rFonts w:ascii="GHEA Grapalat" w:eastAsia="Calibri" w:hAnsi="GHEA Grapalat" w:cs="Arial"/>
          <w:bCs/>
          <w:spacing w:val="-6"/>
          <w:lang w:val="hy-AM" w:eastAsia="en-US"/>
        </w:rPr>
        <w:t xml:space="preserve">գ. կառավարման բնագավառում </w:t>
      </w:r>
      <w:r w:rsidR="00F10045" w:rsidRPr="00AF0FAA">
        <w:rPr>
          <w:rFonts w:ascii="GHEA Grapalat" w:eastAsia="Calibri" w:hAnsi="GHEA Grapalat" w:cs="Arial"/>
          <w:bCs/>
          <w:spacing w:val="-6"/>
          <w:lang w:val="hy-AM" w:eastAsia="en-US"/>
        </w:rPr>
        <w:t>առևտրային կազմակերպության</w:t>
      </w:r>
      <w:r w:rsidRPr="00AF0FAA">
        <w:rPr>
          <w:rFonts w:ascii="GHEA Grapalat" w:eastAsia="Calibri" w:hAnsi="GHEA Grapalat" w:cs="Arial"/>
          <w:bCs/>
          <w:spacing w:val="-6"/>
          <w:lang w:val="hy-AM" w:eastAsia="en-US"/>
        </w:rPr>
        <w:t xml:space="preserve"> փորձի մասին</w:t>
      </w:r>
      <w:r w:rsidRPr="0041240D">
        <w:rPr>
          <w:rFonts w:ascii="GHEA Grapalat" w:eastAsia="Calibri" w:hAnsi="GHEA Grapalat" w:cs="Arial"/>
          <w:bCs/>
          <w:spacing w:val="-6"/>
          <w:lang w:val="hy-AM" w:eastAsia="en-US"/>
        </w:rPr>
        <w:t xml:space="preserve"> վկայող փաստաթղթերը,</w:t>
      </w:r>
    </w:p>
    <w:p w14:paraId="446C39B0" w14:textId="2816C053" w:rsidR="0083410E" w:rsidRPr="0047122A" w:rsidRDefault="0041240D"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դ</w:t>
      </w:r>
      <w:r w:rsidR="000E795E" w:rsidRPr="0047122A">
        <w:rPr>
          <w:rFonts w:ascii="GHEA Grapalat" w:eastAsia="Calibri" w:hAnsi="GHEA Grapalat" w:cs="Arial"/>
          <w:bCs/>
          <w:spacing w:val="-6"/>
          <w:lang w:val="hy-AM" w:eastAsia="en-US"/>
        </w:rPr>
        <w:t>. նախաորակավորման չափանիշներին համապատասխանությունը հիմնավորող փաստաթղթերը,</w:t>
      </w:r>
    </w:p>
    <w:p w14:paraId="39059745" w14:textId="36E408D4" w:rsidR="009618E5" w:rsidRPr="0047122A" w:rsidRDefault="0041240D"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ե</w:t>
      </w:r>
      <w:r w:rsidR="000E795E" w:rsidRPr="0047122A">
        <w:rPr>
          <w:rFonts w:ascii="GHEA Grapalat" w:eastAsia="Calibri" w:hAnsi="GHEA Grapalat" w:cs="Arial"/>
          <w:bCs/>
          <w:spacing w:val="-6"/>
          <w:lang w:val="hy-AM" w:eastAsia="en-US"/>
        </w:rPr>
        <w:t>. նախաորակավորման հայտարարության մեջ նշված մյուս փաստաթղթերը.</w:t>
      </w:r>
    </w:p>
    <w:p w14:paraId="6ABDEFF1" w14:textId="77777777" w:rsidR="009618E5" w:rsidRPr="0047122A"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7122A">
        <w:rPr>
          <w:rFonts w:ascii="GHEA Grapalat" w:eastAsia="Calibri" w:hAnsi="GHEA Grapalat" w:cs="Arial"/>
          <w:bCs/>
          <w:spacing w:val="-6"/>
          <w:lang w:val="hy-AM" w:eastAsia="en-US"/>
        </w:rPr>
        <w:t>2) եթե հայտատուն անհատ ձեռնարկատեր է՝</w:t>
      </w:r>
    </w:p>
    <w:p w14:paraId="35F3FF6D" w14:textId="77777777" w:rsidR="009618E5" w:rsidRPr="0047122A"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7122A">
        <w:rPr>
          <w:rFonts w:ascii="GHEA Grapalat" w:eastAsia="Calibri" w:hAnsi="GHEA Grapalat" w:cs="Arial"/>
          <w:bCs/>
          <w:spacing w:val="-6"/>
          <w:lang w:val="hy-AM" w:eastAsia="en-US"/>
        </w:rPr>
        <w:t>ա. անձնագրի տվյալները (ազգանունը, անունը, հայրանունը, քաղաքացիությունը և բնակության վայրը), անհատ ձեռնարկատիրոջ պետական հաշվառման համարը,</w:t>
      </w:r>
    </w:p>
    <w:p w14:paraId="526E0B70" w14:textId="082B8822" w:rsidR="000749D9" w:rsidRPr="0047122A" w:rsidRDefault="000749D9"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7122A">
        <w:rPr>
          <w:rFonts w:ascii="GHEA Grapalat" w:eastAsia="Calibri" w:hAnsi="GHEA Grapalat" w:cs="Arial"/>
          <w:bCs/>
          <w:spacing w:val="-6"/>
          <w:lang w:val="hy-AM" w:eastAsia="en-US"/>
        </w:rPr>
        <w:t xml:space="preserve">բ. մրցույթին մասնակցության վճարի և մրցույթի նախավճարի՝ </w:t>
      </w:r>
      <w:r w:rsidR="00F04B49" w:rsidRPr="001E0FE5">
        <w:rPr>
          <w:rFonts w:ascii="GHEA Grapalat" w:hAnsi="GHEA Grapalat"/>
          <w:lang w:val="hy-AM"/>
        </w:rPr>
        <w:t>կոմիտեի անվամբ</w:t>
      </w:r>
      <w:r w:rsidR="00F04B49" w:rsidRPr="001E0FE5">
        <w:rPr>
          <w:rFonts w:ascii="GHEA Grapalat" w:eastAsia="Calibri" w:hAnsi="GHEA Grapalat" w:cs="Arial"/>
          <w:bCs/>
          <w:spacing w:val="-6"/>
          <w:lang w:val="hy-AM" w:eastAsia="en-US"/>
        </w:rPr>
        <w:t xml:space="preserve">  </w:t>
      </w:r>
      <w:r w:rsidRPr="0047122A">
        <w:rPr>
          <w:rFonts w:ascii="GHEA Grapalat" w:eastAsia="Calibri" w:hAnsi="GHEA Grapalat" w:cs="Arial"/>
          <w:bCs/>
          <w:spacing w:val="-6"/>
          <w:lang w:val="hy-AM" w:eastAsia="en-US"/>
        </w:rPr>
        <w:t>գանձապետարանում այդ նպատակով բացված հաշվին կատարված վճարման անդորրագրերի պատճենները,</w:t>
      </w:r>
    </w:p>
    <w:p w14:paraId="761951A6" w14:textId="77777777" w:rsidR="009618E5" w:rsidRPr="0047122A"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7122A">
        <w:rPr>
          <w:rFonts w:ascii="GHEA Grapalat" w:eastAsia="Calibri" w:hAnsi="GHEA Grapalat" w:cs="Arial"/>
          <w:bCs/>
          <w:spacing w:val="-6"/>
          <w:lang w:val="hy-AM" w:eastAsia="en-US"/>
        </w:rPr>
        <w:t>գ. կառավարման բնագավառում անհատ ձեռնարկատիրոջ փորձի մասին վկայող փաստաթղթերը,</w:t>
      </w:r>
    </w:p>
    <w:p w14:paraId="6CD5750C" w14:textId="77777777"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7122A">
        <w:rPr>
          <w:rFonts w:ascii="GHEA Grapalat" w:eastAsia="Calibri" w:hAnsi="GHEA Grapalat" w:cs="Arial"/>
          <w:bCs/>
          <w:spacing w:val="-6"/>
          <w:lang w:val="hy-AM" w:eastAsia="en-US"/>
        </w:rPr>
        <w:t xml:space="preserve">դ. նախաորակավորման </w:t>
      </w:r>
      <w:r w:rsidRPr="005F4758">
        <w:rPr>
          <w:rFonts w:ascii="GHEA Grapalat" w:eastAsia="Calibri" w:hAnsi="GHEA Grapalat" w:cs="Arial"/>
          <w:bCs/>
          <w:spacing w:val="-6"/>
          <w:lang w:val="hy-AM" w:eastAsia="en-US"/>
        </w:rPr>
        <w:t>չափանիշներին համապատասխանությունը հիմնավորող փաստաթղթերը,</w:t>
      </w:r>
    </w:p>
    <w:p w14:paraId="02E7F3BC" w14:textId="77777777"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ե. նախաորակավորման հայտարարության մեջ նշված մյուս փաստաթղթերը:</w:t>
      </w:r>
    </w:p>
    <w:p w14:paraId="28649E7C" w14:textId="37D67830"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17.2</w:t>
      </w:r>
      <w:r w:rsidR="00032E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Մրցութային հանձնաժողովը նախաորակավորման հայտարարությունում նշված օրը և ժամին անցկացնում է հայտերի բացման նիստ, որին կարող են մասնակցել բոլոր հայտատուները։ </w:t>
      </w:r>
    </w:p>
    <w:p w14:paraId="3C84BDB2" w14:textId="2F57497F"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17.3</w:t>
      </w:r>
      <w:r w:rsidR="00032E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Մրցութային հանձնաժողովը նախաորակավորման հայտարարության մեջ նշված ժամանակահատվածում գնահատում է հայտատուների հայտերը՝ նախաորակավորման չափանիշներին հրապարակված գնահատման կարգով համապատասխանությունը և </w:t>
      </w:r>
      <w:r w:rsidRPr="005F4758">
        <w:rPr>
          <w:rFonts w:ascii="GHEA Grapalat" w:eastAsia="Calibri" w:hAnsi="GHEA Grapalat" w:cs="Arial"/>
          <w:bCs/>
          <w:spacing w:val="-6"/>
          <w:lang w:val="hy-AM" w:eastAsia="en-US"/>
        </w:rPr>
        <w:lastRenderedPageBreak/>
        <w:t>նախաորակավորման հայտարարության մեջ նշված օրը և ժամին անցկացնում է գնահատման արդյունքների ամփոփման նիստ, որին կարող են մասնակցել բոլոր հայտատուները։ Գնահատման արդյունքների ամփոփման նիստը արձանագրվում է</w:t>
      </w:r>
      <w:r w:rsidR="008338C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w:t>
      </w:r>
      <w:r w:rsidR="008338C8">
        <w:rPr>
          <w:rFonts w:ascii="GHEA Grapalat" w:eastAsia="Calibri" w:hAnsi="GHEA Grapalat" w:cs="Arial"/>
          <w:bCs/>
          <w:spacing w:val="-6"/>
          <w:lang w:val="hy-AM" w:eastAsia="en-US"/>
        </w:rPr>
        <w:t>Ա</w:t>
      </w:r>
      <w:r w:rsidRPr="005F4758">
        <w:rPr>
          <w:rFonts w:ascii="GHEA Grapalat" w:eastAsia="Calibri" w:hAnsi="GHEA Grapalat" w:cs="Arial"/>
          <w:bCs/>
          <w:spacing w:val="-6"/>
          <w:lang w:val="hy-AM" w:eastAsia="en-US"/>
        </w:rPr>
        <w:t>րձանագրությունը ստորագրում են նիստին մասնակցող հանձնաժողովի</w:t>
      </w:r>
      <w:r w:rsidR="008338C8">
        <w:rPr>
          <w:rFonts w:ascii="GHEA Grapalat" w:eastAsia="Calibri" w:hAnsi="GHEA Grapalat" w:cs="Arial"/>
          <w:bCs/>
          <w:spacing w:val="-6"/>
          <w:lang w:val="hy-AM" w:eastAsia="en-US"/>
        </w:rPr>
        <w:t xml:space="preserve"> </w:t>
      </w:r>
      <w:r w:rsidR="008338C8" w:rsidRPr="005F4758">
        <w:rPr>
          <w:rFonts w:ascii="GHEA Grapalat" w:eastAsia="Calibri" w:hAnsi="GHEA Grapalat" w:cs="Arial"/>
          <w:bCs/>
          <w:spacing w:val="-6"/>
          <w:lang w:val="hy-AM" w:eastAsia="en-US"/>
        </w:rPr>
        <w:t>բոլոր</w:t>
      </w:r>
      <w:r w:rsidRPr="005F4758">
        <w:rPr>
          <w:rFonts w:ascii="GHEA Grapalat" w:eastAsia="Calibri" w:hAnsi="GHEA Grapalat" w:cs="Arial"/>
          <w:bCs/>
          <w:spacing w:val="-6"/>
          <w:lang w:val="hy-AM" w:eastAsia="en-US"/>
        </w:rPr>
        <w:t xml:space="preserve"> անդամները։ </w:t>
      </w:r>
    </w:p>
    <w:p w14:paraId="17B6325E" w14:textId="1ECA45D1"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17.4</w:t>
      </w:r>
      <w:r w:rsidR="00032E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Գնահատման արդյունքների ամփոփման նիստում մրցութային հանձնաժողովը</w:t>
      </w:r>
      <w:r w:rsidRPr="005F4758">
        <w:rPr>
          <w:rFonts w:ascii="Cambria Math" w:eastAsia="Calibri" w:hAnsi="Cambria Math" w:cs="Cambria Math"/>
          <w:bCs/>
          <w:spacing w:val="-6"/>
          <w:lang w:val="hy-AM" w:eastAsia="en-US"/>
        </w:rPr>
        <w:t>․</w:t>
      </w:r>
      <w:r w:rsidRPr="005F4758">
        <w:rPr>
          <w:rFonts w:ascii="GHEA Grapalat" w:eastAsia="Calibri" w:hAnsi="GHEA Grapalat" w:cs="Arial"/>
          <w:bCs/>
          <w:spacing w:val="-6"/>
          <w:lang w:val="hy-AM" w:eastAsia="en-US"/>
        </w:rPr>
        <w:t xml:space="preserve"> </w:t>
      </w:r>
    </w:p>
    <w:p w14:paraId="19FA70CA" w14:textId="77777777"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1) որոշում է և հաստատում նախաորակավորված մասնակիցների ցանկը, </w:t>
      </w:r>
    </w:p>
    <w:p w14:paraId="6A7BE44D" w14:textId="77777777"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2) սահմանում է մինչև առաջարկների փուլի նախաձեռնումը նախաորակավորված մասնակիցների հետ բաց բանակցությունների կարգը, բանակցությունների անցկացման պայմանները, վայրը, օրը և ժամը: Նախաորակավորված անձի հետ առանձին բանակցություններն արգելվում են</w:t>
      </w:r>
      <w:r w:rsidR="009618E5" w:rsidRPr="005F4758">
        <w:rPr>
          <w:rFonts w:ascii="GHEA Grapalat" w:eastAsia="Calibri" w:hAnsi="GHEA Grapalat" w:cs="Arial"/>
          <w:bCs/>
          <w:spacing w:val="-6"/>
          <w:lang w:val="hy-AM" w:eastAsia="en-US"/>
        </w:rPr>
        <w:t>:</w:t>
      </w:r>
    </w:p>
    <w:p w14:paraId="75419A3A" w14:textId="2F234857" w:rsidR="009618E5"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17.5</w:t>
      </w:r>
      <w:r w:rsidR="00032E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Ամփոփման նիստի օրվանից հետո երկու աշխատանքային օրվա ընթացքում մրցութային հանձնաժողովը բոլոր նախաորակավորված մասնակիցներին ուղարկում է ծանուցում-հրավեր բաց բանակցությունների</w:t>
      </w:r>
      <w:r w:rsidR="00032E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կցելով արդյունքների ամփոփման նիստի արձանագրության պատճենը։</w:t>
      </w:r>
    </w:p>
    <w:p w14:paraId="766294C9" w14:textId="03F2CAA9" w:rsidR="00E62E5E"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17.6</w:t>
      </w:r>
      <w:r w:rsidR="00032E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Բաց բանակցություններում քննարկվում են մրցույթի և պայմանագրի պայմանները։ Բաց բանակցությունների յուրաքանչյուր նիստի վերաբերյալ կազմվում է գրավոր արձանագրություն, </w:t>
      </w:r>
      <w:r w:rsidR="008338C8">
        <w:rPr>
          <w:rFonts w:ascii="GHEA Grapalat" w:eastAsia="Calibri" w:hAnsi="GHEA Grapalat" w:cs="Arial"/>
          <w:bCs/>
          <w:spacing w:val="-6"/>
          <w:lang w:val="hy-AM" w:eastAsia="en-US"/>
        </w:rPr>
        <w:t>որը</w:t>
      </w:r>
      <w:r w:rsidRPr="005F4758">
        <w:rPr>
          <w:rFonts w:ascii="GHEA Grapalat" w:eastAsia="Calibri" w:hAnsi="GHEA Grapalat" w:cs="Arial"/>
          <w:bCs/>
          <w:spacing w:val="-6"/>
          <w:lang w:val="hy-AM" w:eastAsia="en-US"/>
        </w:rPr>
        <w:t xml:space="preserve"> ստորագրում են բանակցությունների մասնակիցները։</w:t>
      </w:r>
    </w:p>
    <w:p w14:paraId="26F30CD2" w14:textId="3C274D36" w:rsidR="00B37210" w:rsidRPr="00B37210" w:rsidRDefault="00B3721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B37210">
        <w:rPr>
          <w:rFonts w:ascii="GHEA Grapalat" w:eastAsia="Calibri" w:hAnsi="GHEA Grapalat" w:cs="Arial"/>
          <w:bCs/>
          <w:spacing w:val="-6"/>
          <w:lang w:val="hy-AM" w:eastAsia="en-US"/>
        </w:rPr>
        <w:t xml:space="preserve">17.7. </w:t>
      </w:r>
      <w:r>
        <w:rPr>
          <w:rFonts w:ascii="GHEA Grapalat" w:eastAsia="Calibri" w:hAnsi="GHEA Grapalat" w:cs="Arial"/>
          <w:bCs/>
          <w:spacing w:val="-6"/>
          <w:lang w:val="hy-AM" w:eastAsia="en-US"/>
        </w:rPr>
        <w:t xml:space="preserve">Բաց բանակցությունների ամփոփման արդյունքում </w:t>
      </w:r>
      <w:r w:rsidRPr="00B37210">
        <w:rPr>
          <w:rFonts w:ascii="GHEA Grapalat" w:eastAsia="Calibri" w:hAnsi="GHEA Grapalat" w:cs="Arial"/>
          <w:bCs/>
          <w:spacing w:val="-6"/>
          <w:lang w:val="hy-AM" w:eastAsia="en-US"/>
        </w:rPr>
        <w:t xml:space="preserve">Հայաստանի Հանրապետության կառավարության որոշմամբ սահմանված նվազագույն պահանջները և չափանիշները </w:t>
      </w:r>
      <w:r>
        <w:rPr>
          <w:rFonts w:ascii="GHEA Grapalat" w:eastAsia="Calibri" w:hAnsi="GHEA Grapalat" w:cs="Arial"/>
          <w:bCs/>
          <w:spacing w:val="-6"/>
          <w:lang w:val="hy-AM" w:eastAsia="en-US"/>
        </w:rPr>
        <w:t xml:space="preserve">հանձնաժողովի հիմնավորված առաջարկով </w:t>
      </w:r>
      <w:r w:rsidRPr="00B37210">
        <w:rPr>
          <w:rFonts w:ascii="GHEA Grapalat" w:eastAsia="Calibri" w:hAnsi="GHEA Grapalat" w:cs="Arial"/>
          <w:bCs/>
          <w:spacing w:val="-6"/>
          <w:lang w:val="hy-AM" w:eastAsia="en-US"/>
        </w:rPr>
        <w:t>կարող են</w:t>
      </w:r>
      <w:r>
        <w:rPr>
          <w:rFonts w:ascii="GHEA Grapalat" w:eastAsia="Calibri" w:hAnsi="GHEA Grapalat" w:cs="Arial"/>
          <w:bCs/>
          <w:spacing w:val="-6"/>
          <w:lang w:val="hy-AM" w:eastAsia="en-US"/>
        </w:rPr>
        <w:t xml:space="preserve"> փոփոխվել</w:t>
      </w:r>
      <w:r w:rsidRPr="00B37210">
        <w:rPr>
          <w:rFonts w:ascii="GHEA Grapalat" w:eastAsia="Calibri" w:hAnsi="GHEA Grapalat" w:cs="Arial"/>
          <w:bCs/>
          <w:spacing w:val="-6"/>
          <w:lang w:val="hy-AM" w:eastAsia="en-US"/>
        </w:rPr>
        <w:t xml:space="preserve"> </w:t>
      </w:r>
      <w:r>
        <w:rPr>
          <w:rFonts w:ascii="GHEA Grapalat" w:eastAsia="Calibri" w:hAnsi="GHEA Grapalat" w:cs="Arial"/>
          <w:bCs/>
          <w:spacing w:val="-6"/>
          <w:lang w:val="hy-AM" w:eastAsia="en-US"/>
        </w:rPr>
        <w:t>Հայաստանի Հանրապետության կառավարության որոշմամբ՝ հավատարմագրային կառավարումն առավել արդյունավետ իրականացնելու նպատակով</w:t>
      </w:r>
      <w:r w:rsidRPr="00B37210">
        <w:rPr>
          <w:rFonts w:ascii="GHEA Grapalat" w:eastAsia="Calibri" w:hAnsi="GHEA Grapalat" w:cs="Arial"/>
          <w:bCs/>
          <w:spacing w:val="-6"/>
          <w:lang w:val="hy-AM" w:eastAsia="en-US"/>
        </w:rPr>
        <w:t>:</w:t>
      </w:r>
    </w:p>
    <w:p w14:paraId="46F84D0C" w14:textId="743A07B1"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Cambria Math"/>
          <w:bCs/>
          <w:spacing w:val="-6"/>
          <w:lang w:val="hy-AM" w:eastAsia="en-US"/>
        </w:rPr>
      </w:pPr>
      <w:r w:rsidRPr="005F4758">
        <w:rPr>
          <w:rFonts w:ascii="GHEA Grapalat" w:eastAsia="Calibri" w:hAnsi="GHEA Grapalat" w:cs="Arial"/>
          <w:bCs/>
          <w:spacing w:val="-6"/>
          <w:lang w:val="hy-AM" w:eastAsia="en-US"/>
        </w:rPr>
        <w:t>17.</w:t>
      </w:r>
      <w:r w:rsidR="00B37210" w:rsidRPr="00B37210">
        <w:rPr>
          <w:rFonts w:ascii="GHEA Grapalat" w:eastAsia="Calibri" w:hAnsi="GHEA Grapalat" w:cs="Arial"/>
          <w:bCs/>
          <w:spacing w:val="-6"/>
          <w:lang w:val="hy-AM" w:eastAsia="en-US"/>
        </w:rPr>
        <w:t>8</w:t>
      </w:r>
      <w:r w:rsidR="00032E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Նախաորակավորման գնահատման ամփոփման նիստից</w:t>
      </w:r>
      <w:r w:rsidR="00032E9F" w:rsidRPr="005F4758">
        <w:rPr>
          <w:rFonts w:ascii="GHEA Grapalat" w:eastAsia="Calibri" w:hAnsi="GHEA Grapalat" w:cs="Arial"/>
          <w:bCs/>
          <w:spacing w:val="-6"/>
          <w:lang w:val="hy-AM" w:eastAsia="en-US"/>
        </w:rPr>
        <w:t xml:space="preserve"> </w:t>
      </w:r>
      <w:r w:rsidRPr="005F4758">
        <w:rPr>
          <w:rFonts w:ascii="GHEA Grapalat" w:eastAsia="Calibri" w:hAnsi="GHEA Grapalat" w:cs="Arial"/>
          <w:bCs/>
          <w:spacing w:val="-6"/>
          <w:lang w:val="hy-AM" w:eastAsia="en-US"/>
        </w:rPr>
        <w:t xml:space="preserve">հետո հանձնաժողովի որոշմամբ սահմանվում է մրցույթի առաջարկի փուլը։ </w:t>
      </w:r>
      <w:r w:rsidR="009B08D4" w:rsidRPr="00B14E0E">
        <w:rPr>
          <w:rFonts w:ascii="GHEA Grapalat" w:eastAsia="Calibri" w:hAnsi="GHEA Grapalat" w:cs="Arial"/>
          <w:bCs/>
          <w:spacing w:val="-6"/>
          <w:lang w:val="hy-AM" w:eastAsia="en-US"/>
        </w:rPr>
        <w:t>Հանձնաժողովի</w:t>
      </w:r>
      <w:r w:rsidRPr="00B14E0E">
        <w:rPr>
          <w:rFonts w:ascii="GHEA Grapalat" w:eastAsia="Calibri" w:hAnsi="GHEA Grapalat" w:cs="Arial"/>
          <w:bCs/>
          <w:spacing w:val="-6"/>
          <w:lang w:val="hy-AM" w:eastAsia="en-US"/>
        </w:rPr>
        <w:t xml:space="preserve"> որոշմամբ կարող են սահմանվել բանակցությունների լրացուցիչ նվազագույն պայմաններ։</w:t>
      </w:r>
      <w:r w:rsidRPr="005F4758">
        <w:rPr>
          <w:rFonts w:ascii="GHEA Grapalat" w:eastAsia="Calibri" w:hAnsi="GHEA Grapalat" w:cs="Arial"/>
          <w:bCs/>
          <w:spacing w:val="-6"/>
          <w:lang w:val="hy-AM" w:eastAsia="en-US"/>
        </w:rPr>
        <w:t xml:space="preserve"> Առաջարկի փուլի վերաբերյալ հանձնաժողովի որոշմամբ սահմանվում է առնվազն</w:t>
      </w:r>
      <w:r w:rsidRPr="005F4758">
        <w:rPr>
          <w:rFonts w:ascii="Cambria Math" w:eastAsia="Calibri" w:hAnsi="Cambria Math" w:cs="Cambria Math"/>
          <w:bCs/>
          <w:spacing w:val="-6"/>
          <w:lang w:val="hy-AM" w:eastAsia="en-US"/>
        </w:rPr>
        <w:t>․</w:t>
      </w:r>
    </w:p>
    <w:p w14:paraId="5354EAB6"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lastRenderedPageBreak/>
        <w:t>1) կազմակերպության անվանումը, գտնվելու վայրը, հիմնադրի լիազորություններն իրականացնող պետական մարմնի անվանումը, պետական բաժնեմասի չափը, հավատարմագրային կառավարման հանձնվող բաժնետոմսերի թիվը, մեկ բաժնետոմսի անվանական արժեքը.</w:t>
      </w:r>
    </w:p>
    <w:p w14:paraId="10C24662"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2) հավատարմագրային կառավարման ժամկետները.</w:t>
      </w:r>
    </w:p>
    <w:p w14:paraId="0F9639F4" w14:textId="17DE51F5"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3) կազմակերպության ակտիվների և պարտավորությունների մեծության մասին տեղեկատվությունը` համաձայն </w:t>
      </w:r>
      <w:r w:rsidR="00B14E0E">
        <w:rPr>
          <w:rFonts w:ascii="GHEA Grapalat" w:eastAsia="Calibri" w:hAnsi="GHEA Grapalat" w:cs="Arial"/>
          <w:bCs/>
          <w:spacing w:val="-6"/>
          <w:lang w:val="hy-AM" w:eastAsia="en-US"/>
        </w:rPr>
        <w:t>առաջարկի փուլի վերաբերյալ հանձնաժողովի</w:t>
      </w:r>
      <w:r w:rsidR="00B14E0E" w:rsidRPr="00B14E0E">
        <w:rPr>
          <w:rFonts w:ascii="GHEA Grapalat" w:eastAsia="Calibri" w:hAnsi="GHEA Grapalat" w:cs="Arial"/>
          <w:bCs/>
          <w:spacing w:val="-6"/>
          <w:lang w:val="hy-AM" w:eastAsia="en-US"/>
        </w:rPr>
        <w:t xml:space="preserve"> </w:t>
      </w:r>
      <w:r w:rsidRPr="00B14E0E">
        <w:rPr>
          <w:rFonts w:ascii="GHEA Grapalat" w:eastAsia="Calibri" w:hAnsi="GHEA Grapalat" w:cs="Arial"/>
          <w:bCs/>
          <w:spacing w:val="-6"/>
          <w:lang w:val="hy-AM" w:eastAsia="en-US"/>
        </w:rPr>
        <w:t>որոշմանը</w:t>
      </w:r>
      <w:r w:rsidRPr="005F4758">
        <w:rPr>
          <w:rFonts w:ascii="GHEA Grapalat" w:eastAsia="Calibri" w:hAnsi="GHEA Grapalat" w:cs="Arial"/>
          <w:bCs/>
          <w:spacing w:val="-6"/>
          <w:lang w:val="hy-AM" w:eastAsia="en-US"/>
        </w:rPr>
        <w:t xml:space="preserve"> նախորդող վերջին ժամանակահատվածի հաշվապահական հաշվառման հաշվետվության.</w:t>
      </w:r>
    </w:p>
    <w:p w14:paraId="50F792FE"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4) սեփականատիրոջ այն լիազորությունները, որոնք նախատեսվում է փոխանցել հավատարմագրային կառավարչին.</w:t>
      </w:r>
    </w:p>
    <w:p w14:paraId="67327FF4" w14:textId="7A5471FA"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5) </w:t>
      </w:r>
      <w:r w:rsidR="00032E9F" w:rsidRPr="005F4758">
        <w:rPr>
          <w:rFonts w:ascii="GHEA Grapalat" w:eastAsia="Calibri" w:hAnsi="GHEA Grapalat" w:cs="Arial"/>
          <w:bCs/>
          <w:spacing w:val="-6"/>
          <w:lang w:val="hy-AM" w:eastAsia="en-US"/>
        </w:rPr>
        <w:t>հ</w:t>
      </w:r>
      <w:r w:rsidRPr="005F4758">
        <w:rPr>
          <w:rFonts w:ascii="GHEA Grapalat" w:eastAsia="Calibri" w:hAnsi="GHEA Grapalat" w:cs="Arial"/>
          <w:bCs/>
          <w:spacing w:val="-6"/>
          <w:lang w:val="hy-AM" w:eastAsia="en-US"/>
        </w:rPr>
        <w:t>ավատարմագրային կառավարմանը և իրականացվող ծրագրին ներկայացվող բոլոր պահանջները</w:t>
      </w:r>
      <w:r w:rsidR="00032E9F" w:rsidRPr="005F4758">
        <w:rPr>
          <w:rFonts w:ascii="GHEA Grapalat" w:eastAsia="Calibri" w:hAnsi="GHEA Grapalat" w:cs="Arial"/>
          <w:bCs/>
          <w:spacing w:val="-6"/>
          <w:lang w:val="hy-AM" w:eastAsia="en-US"/>
        </w:rPr>
        <w:t xml:space="preserve">, </w:t>
      </w:r>
      <w:r w:rsidRPr="005F4758">
        <w:rPr>
          <w:rFonts w:ascii="GHEA Grapalat" w:eastAsia="Calibri" w:hAnsi="GHEA Grapalat" w:cs="Arial"/>
          <w:bCs/>
          <w:spacing w:val="-6"/>
          <w:lang w:val="hy-AM" w:eastAsia="en-US"/>
        </w:rPr>
        <w:t>այդ թվում</w:t>
      </w:r>
      <w:r w:rsidR="00032E9F" w:rsidRPr="005F4758">
        <w:rPr>
          <w:rFonts w:ascii="GHEA Grapalat" w:eastAsia="Calibri" w:hAnsi="GHEA Grapalat" w:cs="Arial"/>
          <w:bCs/>
          <w:spacing w:val="-6"/>
          <w:lang w:val="hy-AM" w:eastAsia="en-US"/>
        </w:rPr>
        <w:t>՝ Հայաստանի Հանրապետության</w:t>
      </w:r>
      <w:r w:rsidRPr="005F4758">
        <w:rPr>
          <w:rFonts w:ascii="GHEA Grapalat" w:eastAsia="Calibri" w:hAnsi="GHEA Grapalat" w:cs="Arial"/>
          <w:bCs/>
          <w:spacing w:val="-6"/>
          <w:lang w:val="hy-AM" w:eastAsia="en-US"/>
        </w:rPr>
        <w:t xml:space="preserve"> կառավարության որոշմամբ </w:t>
      </w:r>
      <w:r w:rsidR="00647B59" w:rsidRPr="005F4758">
        <w:rPr>
          <w:rFonts w:ascii="GHEA Grapalat" w:eastAsia="Calibri" w:hAnsi="GHEA Grapalat" w:cs="Arial"/>
          <w:bCs/>
          <w:spacing w:val="-6"/>
          <w:lang w:val="hy-AM" w:eastAsia="en-US"/>
        </w:rPr>
        <w:t>սահմանված</w:t>
      </w:r>
      <w:r w:rsidR="00B37210">
        <w:rPr>
          <w:rFonts w:ascii="GHEA Grapalat" w:eastAsia="Calibri" w:hAnsi="GHEA Grapalat" w:cs="Arial"/>
          <w:bCs/>
          <w:spacing w:val="-6"/>
          <w:lang w:val="hy-AM" w:eastAsia="en-US"/>
        </w:rPr>
        <w:t>, ինչպես նաև</w:t>
      </w:r>
      <w:r w:rsidR="00B37210" w:rsidRPr="00B37210">
        <w:rPr>
          <w:lang w:val="hy-AM"/>
        </w:rPr>
        <w:t xml:space="preserve"> </w:t>
      </w:r>
      <w:r w:rsidR="00B37210" w:rsidRPr="00B37210">
        <w:rPr>
          <w:rFonts w:ascii="GHEA Grapalat" w:eastAsia="Calibri" w:hAnsi="GHEA Grapalat" w:cs="Arial"/>
          <w:bCs/>
          <w:spacing w:val="-6"/>
          <w:lang w:val="hy-AM" w:eastAsia="en-US"/>
        </w:rPr>
        <w:t>կազմակերպության աշխատողների աշխատանքային և սոցիալական երաշխիքներին վերաբերող պահանջները՝ ըստ ուղղությունների և ծավալի</w:t>
      </w:r>
      <w:r w:rsidR="00647B59" w:rsidRPr="005F4758">
        <w:rPr>
          <w:rFonts w:ascii="GHEA Grapalat" w:eastAsia="Calibri" w:hAnsi="GHEA Grapalat" w:cs="Arial"/>
          <w:bCs/>
          <w:spacing w:val="-6"/>
          <w:lang w:val="hy-AM" w:eastAsia="en-US"/>
        </w:rPr>
        <w:t>.</w:t>
      </w:r>
    </w:p>
    <w:p w14:paraId="7CFDFDB9"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6) առաջարկի փուլին մասնակցելու համար ներկայացված հայտերի գնահատման չափանիշները՝ ներառյալ՝</w:t>
      </w:r>
    </w:p>
    <w:p w14:paraId="0375E9A7"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ա. մրցույթին մասնակցելու համար ներկայացված ծրագրերի յուրաքանչյուր բաղադրիչի գնահատման սկզբունքները,</w:t>
      </w:r>
    </w:p>
    <w:p w14:paraId="2E9DFCD6"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բ. տեխնիկական ու ֆինանսական ցուցանիշների գնահատման սկզբունքները և սահմանված կշռային գործակիցները.</w:t>
      </w:r>
    </w:p>
    <w:p w14:paraId="607D1475"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7) այլ պայմաններ:</w:t>
      </w:r>
    </w:p>
    <w:p w14:paraId="1438ED9C" w14:textId="7146122D"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17.</w:t>
      </w:r>
      <w:r w:rsidR="00B37210" w:rsidRPr="00A85F44">
        <w:rPr>
          <w:rFonts w:ascii="GHEA Grapalat" w:eastAsia="Calibri" w:hAnsi="GHEA Grapalat" w:cs="Arial"/>
          <w:bCs/>
          <w:spacing w:val="-6"/>
          <w:lang w:val="hy-AM" w:eastAsia="en-US"/>
        </w:rPr>
        <w:t>9</w:t>
      </w:r>
      <w:r w:rsidR="00032E9F" w:rsidRPr="005F4758">
        <w:rPr>
          <w:rFonts w:ascii="GHEA Grapalat" w:eastAsia="Calibri" w:hAnsi="GHEA Grapalat" w:cs="Arial"/>
          <w:bCs/>
          <w:spacing w:val="-6"/>
          <w:lang w:val="hy-AM" w:eastAsia="en-US"/>
        </w:rPr>
        <w:t>.</w:t>
      </w:r>
      <w:r w:rsidRPr="005F4758">
        <w:rPr>
          <w:rFonts w:ascii="GHEA Grapalat" w:eastAsia="Calibri" w:hAnsi="GHEA Grapalat" w:cs="Arial"/>
          <w:bCs/>
          <w:spacing w:val="-6"/>
          <w:lang w:val="hy-AM" w:eastAsia="en-US"/>
        </w:rPr>
        <w:t xml:space="preserve"> Մրցութային հանձնաժողովը առաջարկի փուլի վերաբերյալ </w:t>
      </w:r>
      <w:r w:rsidR="00A32DFD" w:rsidRPr="00A32DFD">
        <w:rPr>
          <w:rFonts w:ascii="GHEA Grapalat" w:eastAsia="Calibri" w:hAnsi="GHEA Grapalat" w:cs="Arial"/>
          <w:bCs/>
          <w:spacing w:val="-6"/>
          <w:lang w:val="hy-AM" w:eastAsia="en-US"/>
        </w:rPr>
        <w:t xml:space="preserve">հանձնաժողովի </w:t>
      </w:r>
      <w:r w:rsidRPr="005F4758">
        <w:rPr>
          <w:rFonts w:ascii="GHEA Grapalat" w:eastAsia="Calibri" w:hAnsi="GHEA Grapalat" w:cs="Arial"/>
          <w:bCs/>
          <w:spacing w:val="-6"/>
          <w:lang w:val="hy-AM" w:eastAsia="en-US"/>
        </w:rPr>
        <w:t>որոշման օրվանից երկու աշխատանքային օրվա ընթացքում բոլոր նախաորակավորված մասնակիցներին ուղարկում է առաջարկի հրավերը՝ սահմանելով հայտերի ներկայացման ժամկետ, որը չի կարող պակաս լինել 30 օրացուցային օրվանից։</w:t>
      </w:r>
    </w:p>
    <w:p w14:paraId="54C126BE" w14:textId="2834325F"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17.</w:t>
      </w:r>
      <w:r w:rsidR="00B37210" w:rsidRPr="00A85F44">
        <w:rPr>
          <w:rFonts w:ascii="GHEA Grapalat" w:eastAsia="Calibri" w:hAnsi="GHEA Grapalat" w:cs="Arial"/>
          <w:bCs/>
          <w:spacing w:val="-6"/>
          <w:lang w:val="hy-AM" w:eastAsia="en-US"/>
        </w:rPr>
        <w:t>10</w:t>
      </w:r>
      <w:r w:rsidRPr="005F4758">
        <w:rPr>
          <w:rFonts w:ascii="GHEA Grapalat" w:eastAsia="Calibri" w:hAnsi="GHEA Grapalat" w:cs="Arial"/>
          <w:bCs/>
          <w:spacing w:val="-6"/>
          <w:lang w:val="hy-AM" w:eastAsia="en-US"/>
        </w:rPr>
        <w:t>.  Առաջարկի հրավերի մեջ նշվում են՝</w:t>
      </w:r>
    </w:p>
    <w:p w14:paraId="316BBAFF"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lastRenderedPageBreak/>
        <w:t>1) կազմակերպության անվանումը, գտնվելու վայրը, հիմնադրի լիազորություններն իրականացնող պետական մարմնի անվանումը.</w:t>
      </w:r>
    </w:p>
    <w:p w14:paraId="5D86EE3B"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2) հավատարմագրային կառավարման առաջարկվող ժամկետը.</w:t>
      </w:r>
    </w:p>
    <w:p w14:paraId="3637A5B1" w14:textId="5D886563" w:rsidR="00647B59" w:rsidRPr="005F4758" w:rsidRDefault="009B08D4"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3</w:t>
      </w:r>
      <w:r w:rsidR="000E795E" w:rsidRPr="005F4758">
        <w:rPr>
          <w:rFonts w:ascii="GHEA Grapalat" w:eastAsia="Calibri" w:hAnsi="GHEA Grapalat" w:cs="Arial"/>
          <w:bCs/>
          <w:spacing w:val="-6"/>
          <w:lang w:val="hy-AM" w:eastAsia="en-US"/>
        </w:rPr>
        <w:t xml:space="preserve">) կազմակերպության ակտիվների և պարտավորությունների մեծության մասին տեղեկատվությունը` համաձայն առաջարկի փուլի վերաբերյալ </w:t>
      </w:r>
      <w:r w:rsidR="00B14E0E" w:rsidRPr="00B14E0E">
        <w:rPr>
          <w:rFonts w:ascii="GHEA Grapalat" w:eastAsia="Calibri" w:hAnsi="GHEA Grapalat" w:cs="Arial"/>
          <w:bCs/>
          <w:spacing w:val="-6"/>
          <w:lang w:val="hy-AM" w:eastAsia="en-US"/>
        </w:rPr>
        <w:t xml:space="preserve">հանձնաժողովի </w:t>
      </w:r>
      <w:r w:rsidR="000E795E" w:rsidRPr="005F4758">
        <w:rPr>
          <w:rFonts w:ascii="GHEA Grapalat" w:eastAsia="Calibri" w:hAnsi="GHEA Grapalat" w:cs="Arial"/>
          <w:bCs/>
          <w:spacing w:val="-6"/>
          <w:lang w:val="hy-AM" w:eastAsia="en-US"/>
        </w:rPr>
        <w:t>որոշմանը նախորդող վերջին ժամանակահատվածի հաշվապահական հաշվառման հաշվետվության.</w:t>
      </w:r>
    </w:p>
    <w:p w14:paraId="257DE6BE" w14:textId="75563900" w:rsidR="00647B59" w:rsidRPr="005F4758" w:rsidRDefault="009B08D4"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4</w:t>
      </w:r>
      <w:r w:rsidR="000E795E" w:rsidRPr="005F4758">
        <w:rPr>
          <w:rFonts w:ascii="GHEA Grapalat" w:eastAsia="Calibri" w:hAnsi="GHEA Grapalat" w:cs="Arial"/>
          <w:bCs/>
          <w:spacing w:val="-6"/>
          <w:lang w:val="hy-AM" w:eastAsia="en-US"/>
        </w:rPr>
        <w:t>) սեփականատիրոջ այն լիազորությունները, որոնք նախատեսվում է փոխանցել հավատարմագրային կառավարչին.</w:t>
      </w:r>
    </w:p>
    <w:p w14:paraId="11077470" w14:textId="3759AD33" w:rsidR="00647B59" w:rsidRPr="005F4758" w:rsidRDefault="009B08D4"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5</w:t>
      </w:r>
      <w:r w:rsidR="000E795E" w:rsidRPr="005F4758">
        <w:rPr>
          <w:rFonts w:ascii="GHEA Grapalat" w:eastAsia="Calibri" w:hAnsi="GHEA Grapalat" w:cs="Arial"/>
          <w:bCs/>
          <w:spacing w:val="-6"/>
          <w:lang w:val="hy-AM" w:eastAsia="en-US"/>
        </w:rPr>
        <w:t xml:space="preserve">) </w:t>
      </w:r>
      <w:r w:rsidR="00032E9F" w:rsidRPr="005F4758">
        <w:rPr>
          <w:rFonts w:ascii="GHEA Grapalat" w:eastAsia="Calibri" w:hAnsi="GHEA Grapalat" w:cs="Arial"/>
          <w:bCs/>
          <w:spacing w:val="-6"/>
          <w:lang w:val="hy-AM" w:eastAsia="en-US"/>
        </w:rPr>
        <w:t>հ</w:t>
      </w:r>
      <w:r w:rsidR="000E795E" w:rsidRPr="005F4758">
        <w:rPr>
          <w:rFonts w:ascii="GHEA Grapalat" w:eastAsia="Calibri" w:hAnsi="GHEA Grapalat" w:cs="Arial"/>
          <w:bCs/>
          <w:spacing w:val="-6"/>
          <w:lang w:val="hy-AM" w:eastAsia="en-US"/>
        </w:rPr>
        <w:t>ավատարմագրային կառավարմանը և իրականացվող ծրագրին ներկայացվող</w:t>
      </w:r>
      <w:r w:rsidR="00B14E0E">
        <w:rPr>
          <w:rFonts w:ascii="GHEA Grapalat" w:eastAsia="Calibri" w:hAnsi="GHEA Grapalat" w:cs="Arial"/>
          <w:bCs/>
          <w:spacing w:val="-6"/>
          <w:lang w:val="hy-AM" w:eastAsia="en-US"/>
        </w:rPr>
        <w:t>՝</w:t>
      </w:r>
      <w:r w:rsidR="000E795E" w:rsidRPr="005F4758">
        <w:rPr>
          <w:rFonts w:ascii="GHEA Grapalat" w:eastAsia="Calibri" w:hAnsi="GHEA Grapalat" w:cs="Arial"/>
          <w:bCs/>
          <w:spacing w:val="-6"/>
          <w:lang w:val="hy-AM" w:eastAsia="en-US"/>
        </w:rPr>
        <w:t xml:space="preserve"> առաջարկի փուլի վերաբերյալ</w:t>
      </w:r>
      <w:r w:rsidR="00B14E0E" w:rsidRPr="00B14E0E">
        <w:rPr>
          <w:rFonts w:ascii="GHEA Grapalat" w:eastAsia="Calibri" w:hAnsi="GHEA Grapalat" w:cs="Arial"/>
          <w:bCs/>
          <w:color w:val="FF0000"/>
          <w:spacing w:val="-6"/>
          <w:lang w:val="hy-AM" w:eastAsia="en-US"/>
        </w:rPr>
        <w:t xml:space="preserve"> </w:t>
      </w:r>
      <w:r w:rsidR="00B14E0E" w:rsidRPr="00B14E0E">
        <w:rPr>
          <w:rFonts w:ascii="GHEA Grapalat" w:eastAsia="Calibri" w:hAnsi="GHEA Grapalat" w:cs="Arial"/>
          <w:bCs/>
          <w:spacing w:val="-6"/>
          <w:lang w:val="hy-AM" w:eastAsia="en-US"/>
        </w:rPr>
        <w:t>հանձնաժողովի</w:t>
      </w:r>
      <w:r w:rsidR="000E795E" w:rsidRPr="00B14E0E">
        <w:rPr>
          <w:rFonts w:ascii="GHEA Grapalat" w:eastAsia="Calibri" w:hAnsi="GHEA Grapalat" w:cs="Arial"/>
          <w:bCs/>
          <w:spacing w:val="-6"/>
          <w:lang w:val="hy-AM" w:eastAsia="en-US"/>
        </w:rPr>
        <w:t xml:space="preserve"> </w:t>
      </w:r>
      <w:r w:rsidR="000E795E" w:rsidRPr="005F4758">
        <w:rPr>
          <w:rFonts w:ascii="GHEA Grapalat" w:eastAsia="Calibri" w:hAnsi="GHEA Grapalat" w:cs="Arial"/>
          <w:bCs/>
          <w:spacing w:val="-6"/>
          <w:lang w:val="hy-AM" w:eastAsia="en-US"/>
        </w:rPr>
        <w:t xml:space="preserve">որոշման մեջ նշված բոլոր </w:t>
      </w:r>
      <w:r w:rsidR="00032E9F" w:rsidRPr="005F4758">
        <w:rPr>
          <w:rFonts w:ascii="GHEA Grapalat" w:eastAsia="Calibri" w:hAnsi="GHEA Grapalat" w:cs="Arial"/>
          <w:bCs/>
          <w:spacing w:val="-6"/>
          <w:lang w:val="hy-AM" w:eastAsia="en-US"/>
        </w:rPr>
        <w:t>պահանջները.</w:t>
      </w:r>
    </w:p>
    <w:p w14:paraId="5F06323E" w14:textId="6773DE3F" w:rsidR="00EB06E0" w:rsidRPr="00EB06E0" w:rsidRDefault="00CC6532" w:rsidP="005F4758">
      <w:pPr>
        <w:pStyle w:val="NormalWeb"/>
        <w:tabs>
          <w:tab w:val="left" w:pos="720"/>
          <w:tab w:val="left" w:pos="1080"/>
        </w:tabs>
        <w:spacing w:before="0" w:beforeAutospacing="0" w:after="0" w:afterAutospacing="0" w:line="360" w:lineRule="auto"/>
        <w:ind w:right="-18" w:firstLine="567"/>
        <w:jc w:val="both"/>
        <w:rPr>
          <w:rFonts w:ascii="Cambria Math" w:eastAsia="Calibri" w:hAnsi="Cambria Math" w:cs="Arial"/>
          <w:bCs/>
          <w:spacing w:val="-6"/>
          <w:lang w:val="hy-AM" w:eastAsia="en-US"/>
        </w:rPr>
      </w:pPr>
      <w:r>
        <w:rPr>
          <w:rFonts w:ascii="GHEA Grapalat" w:eastAsia="Calibri" w:hAnsi="GHEA Grapalat" w:cs="Arial"/>
          <w:bCs/>
          <w:spacing w:val="-6"/>
          <w:lang w:val="hy-AM" w:eastAsia="en-US"/>
        </w:rPr>
        <w:t>6</w:t>
      </w:r>
      <w:r w:rsidR="000E795E" w:rsidRPr="005F4758">
        <w:rPr>
          <w:rFonts w:ascii="GHEA Grapalat" w:eastAsia="Calibri" w:hAnsi="GHEA Grapalat" w:cs="Arial"/>
          <w:bCs/>
          <w:spacing w:val="-6"/>
          <w:lang w:val="hy-AM" w:eastAsia="en-US"/>
        </w:rPr>
        <w:t xml:space="preserve">) </w:t>
      </w:r>
      <w:r w:rsidR="00EB06E0">
        <w:rPr>
          <w:rFonts w:ascii="GHEA Grapalat" w:eastAsia="Calibri" w:hAnsi="GHEA Grapalat" w:cs="Arial"/>
          <w:bCs/>
          <w:spacing w:val="-6"/>
          <w:lang w:val="hy-AM" w:eastAsia="en-US"/>
        </w:rPr>
        <w:t>առաջարկի փուլի մասնակցության համար անհրաժեշտ փաստաթղթերի ցանկը</w:t>
      </w:r>
      <w:r w:rsidR="00EB06E0">
        <w:rPr>
          <w:rFonts w:ascii="Cambria Math" w:eastAsia="Calibri" w:hAnsi="Cambria Math" w:cs="Arial"/>
          <w:bCs/>
          <w:spacing w:val="-6"/>
          <w:lang w:val="hy-AM" w:eastAsia="en-US"/>
        </w:rPr>
        <w:t>․</w:t>
      </w:r>
    </w:p>
    <w:p w14:paraId="5CBE93C5" w14:textId="6C251C33" w:rsidR="00647B59" w:rsidRPr="005F4758" w:rsidRDefault="00EB06E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Cambria Math"/>
          <w:bCs/>
          <w:spacing w:val="-6"/>
          <w:lang w:val="hy-AM" w:eastAsia="en-US"/>
        </w:rPr>
      </w:pPr>
      <w:r>
        <w:rPr>
          <w:rFonts w:ascii="GHEA Grapalat" w:eastAsia="Calibri" w:hAnsi="GHEA Grapalat" w:cs="Arial"/>
          <w:bCs/>
          <w:spacing w:val="-6"/>
          <w:lang w:val="hy-AM" w:eastAsia="en-US"/>
        </w:rPr>
        <w:t>7</w:t>
      </w:r>
      <w:r w:rsidRPr="00EB06E0">
        <w:rPr>
          <w:rFonts w:ascii="GHEA Grapalat" w:eastAsia="Calibri" w:hAnsi="GHEA Grapalat" w:cs="Arial"/>
          <w:bCs/>
          <w:spacing w:val="-6"/>
          <w:lang w:val="hy-AM" w:eastAsia="en-US"/>
        </w:rPr>
        <w:t>)</w:t>
      </w:r>
      <w:r w:rsidR="000E795E" w:rsidRPr="005F4758">
        <w:rPr>
          <w:rFonts w:ascii="GHEA Grapalat" w:eastAsia="Calibri" w:hAnsi="GHEA Grapalat" w:cs="Arial"/>
          <w:bCs/>
          <w:spacing w:val="-6"/>
          <w:lang w:val="hy-AM" w:eastAsia="en-US"/>
        </w:rPr>
        <w:t xml:space="preserve">առաջարկի փուլի վերաբերյալ </w:t>
      </w:r>
      <w:r w:rsidR="00CC6532" w:rsidRPr="00CC6532">
        <w:rPr>
          <w:rFonts w:ascii="GHEA Grapalat" w:eastAsia="Calibri" w:hAnsi="GHEA Grapalat" w:cs="Arial"/>
          <w:bCs/>
          <w:spacing w:val="-6"/>
          <w:lang w:val="hy-AM" w:eastAsia="en-US"/>
        </w:rPr>
        <w:t xml:space="preserve">հանձնաժողովի </w:t>
      </w:r>
      <w:r w:rsidR="000E795E" w:rsidRPr="005F4758">
        <w:rPr>
          <w:rFonts w:ascii="GHEA Grapalat" w:eastAsia="Calibri" w:hAnsi="GHEA Grapalat" w:cs="Arial"/>
          <w:bCs/>
          <w:spacing w:val="-6"/>
          <w:lang w:val="hy-AM" w:eastAsia="en-US"/>
        </w:rPr>
        <w:t>որոշման մեջ նշված այլ պայմանները</w:t>
      </w:r>
      <w:r w:rsidR="000E795E" w:rsidRPr="005F4758">
        <w:rPr>
          <w:rFonts w:ascii="Cambria Math" w:eastAsia="Calibri" w:hAnsi="Cambria Math" w:cs="Cambria Math"/>
          <w:bCs/>
          <w:spacing w:val="-6"/>
          <w:lang w:val="hy-AM" w:eastAsia="en-US"/>
        </w:rPr>
        <w:t>․</w:t>
      </w:r>
    </w:p>
    <w:p w14:paraId="7AB5A041" w14:textId="3F548F79" w:rsidR="00647B59" w:rsidRPr="005F4758" w:rsidRDefault="00EB06E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EB06E0">
        <w:rPr>
          <w:rFonts w:ascii="GHEA Grapalat" w:eastAsia="Calibri" w:hAnsi="GHEA Grapalat" w:cs="Arial"/>
          <w:bCs/>
          <w:spacing w:val="-6"/>
          <w:lang w:val="hy-AM" w:eastAsia="en-US"/>
        </w:rPr>
        <w:t>8</w:t>
      </w:r>
      <w:r w:rsidR="000E795E" w:rsidRPr="005F4758">
        <w:rPr>
          <w:rFonts w:ascii="GHEA Grapalat" w:eastAsia="Calibri" w:hAnsi="GHEA Grapalat" w:cs="Arial"/>
          <w:bCs/>
          <w:spacing w:val="-6"/>
          <w:lang w:val="hy-AM" w:eastAsia="en-US"/>
        </w:rPr>
        <w:t>) կազմակերպության գույքի նկատմամբ բռնագանձում տարածելու վերաբերյալ հայցերի առկայության կամ կազմակերպության՝ սնանկության վարույթում գտնվելու մասին տեղեկատվությունը</w:t>
      </w:r>
      <w:r w:rsidR="00647B59" w:rsidRPr="005F4758">
        <w:rPr>
          <w:rFonts w:ascii="GHEA Grapalat" w:eastAsia="Calibri" w:hAnsi="GHEA Grapalat" w:cs="Arial"/>
          <w:bCs/>
          <w:spacing w:val="-6"/>
          <w:lang w:val="hy-AM" w:eastAsia="en-US"/>
        </w:rPr>
        <w:t>.</w:t>
      </w:r>
    </w:p>
    <w:p w14:paraId="2BA8FCDC" w14:textId="6369FF06" w:rsidR="00647B59" w:rsidRPr="005F4758" w:rsidRDefault="00EB06E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EB06E0">
        <w:rPr>
          <w:rFonts w:ascii="GHEA Grapalat" w:eastAsia="Calibri" w:hAnsi="GHEA Grapalat" w:cs="Arial"/>
          <w:bCs/>
          <w:spacing w:val="-6"/>
          <w:lang w:val="hy-AM" w:eastAsia="en-US"/>
        </w:rPr>
        <w:t>9</w:t>
      </w:r>
      <w:r w:rsidR="000E795E" w:rsidRPr="005F4758">
        <w:rPr>
          <w:rFonts w:ascii="GHEA Grapalat" w:eastAsia="Calibri" w:hAnsi="GHEA Grapalat" w:cs="Arial"/>
          <w:bCs/>
          <w:spacing w:val="-6"/>
          <w:lang w:val="hy-AM" w:eastAsia="en-US"/>
        </w:rPr>
        <w:t>) մրցութային հանձնաժողովի գործունեության վայրը.</w:t>
      </w:r>
    </w:p>
    <w:p w14:paraId="75CBFB01" w14:textId="660392CF" w:rsidR="00647B59" w:rsidRPr="005F4758" w:rsidRDefault="00EB06E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EB06E0">
        <w:rPr>
          <w:rFonts w:ascii="GHEA Grapalat" w:eastAsia="Calibri" w:hAnsi="GHEA Grapalat" w:cs="Arial"/>
          <w:bCs/>
          <w:spacing w:val="-6"/>
          <w:lang w:val="hy-AM" w:eastAsia="en-US"/>
        </w:rPr>
        <w:t>10</w:t>
      </w:r>
      <w:r w:rsidR="000E795E" w:rsidRPr="005F4758">
        <w:rPr>
          <w:rFonts w:ascii="GHEA Grapalat" w:eastAsia="Calibri" w:hAnsi="GHEA Grapalat" w:cs="Arial"/>
          <w:bCs/>
          <w:spacing w:val="-6"/>
          <w:lang w:val="hy-AM" w:eastAsia="en-US"/>
        </w:rPr>
        <w:t>) առաջարկի փուլին մասնակցելու համար հայտերի ընդունման վայրը, ժամանակահատվածը (նշելով ժամերը՝ ըստ օրերի) և վերջնաժամկետը</w:t>
      </w:r>
      <w:r w:rsidR="00032E9F" w:rsidRPr="005F4758">
        <w:rPr>
          <w:rFonts w:ascii="GHEA Grapalat" w:eastAsia="Calibri" w:hAnsi="GHEA Grapalat" w:cs="Arial"/>
          <w:bCs/>
          <w:spacing w:val="-6"/>
          <w:lang w:val="hy-AM" w:eastAsia="en-US"/>
        </w:rPr>
        <w:t>.</w:t>
      </w:r>
    </w:p>
    <w:p w14:paraId="6885D3A5" w14:textId="7C968CF1" w:rsidR="00647B59" w:rsidRPr="005F4758" w:rsidRDefault="00EB06E0"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sidRPr="00EB06E0">
        <w:rPr>
          <w:rFonts w:ascii="GHEA Grapalat" w:eastAsia="Calibri" w:hAnsi="GHEA Grapalat" w:cs="Arial"/>
          <w:bCs/>
          <w:spacing w:val="-6"/>
          <w:lang w:val="hy-AM" w:eastAsia="en-US"/>
        </w:rPr>
        <w:t>1</w:t>
      </w:r>
      <w:r w:rsidR="000E795E" w:rsidRPr="005F4758">
        <w:rPr>
          <w:rFonts w:ascii="GHEA Grapalat" w:eastAsia="Calibri" w:hAnsi="GHEA Grapalat" w:cs="Arial"/>
          <w:bCs/>
          <w:spacing w:val="-6"/>
          <w:lang w:val="hy-AM" w:eastAsia="en-US"/>
        </w:rPr>
        <w:t>) առաջարկի փուլին մասնակցելու համար ներկայացված հայտերի գնահատման չափանիշները՝ ներառյալ՝</w:t>
      </w:r>
    </w:p>
    <w:p w14:paraId="5BDCA77A"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ա. մրցույթին մասնակցելու համար ներկայացված ծրագրերի յուրաքանչյուր բաղադրիչի գնահատման սկզբունքները,</w:t>
      </w:r>
    </w:p>
    <w:p w14:paraId="165597C6" w14:textId="77777777"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բ. տեխնիկական ու ֆինանսական ցուցանիշների գնահատման համար սահմանված կշռային գործակիցները.</w:t>
      </w:r>
    </w:p>
    <w:p w14:paraId="6E64A59A" w14:textId="1F53FF35" w:rsidR="00647B59"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w:t>
      </w:r>
      <w:r w:rsidR="00EB06E0" w:rsidRPr="00EB06E0">
        <w:rPr>
          <w:rFonts w:ascii="GHEA Grapalat" w:eastAsia="Calibri" w:hAnsi="GHEA Grapalat" w:cs="Arial"/>
          <w:bCs/>
          <w:spacing w:val="-6"/>
          <w:lang w:val="hy-AM" w:eastAsia="en-US"/>
        </w:rPr>
        <w:t>2</w:t>
      </w:r>
      <w:r w:rsidRPr="005F4758">
        <w:rPr>
          <w:rFonts w:ascii="GHEA Grapalat" w:eastAsia="Calibri" w:hAnsi="GHEA Grapalat" w:cs="Arial"/>
          <w:bCs/>
          <w:spacing w:val="-6"/>
          <w:lang w:val="hy-AM" w:eastAsia="en-US"/>
        </w:rPr>
        <w:t>) առաջարկի փուլի հայտերը բացելու, ինչպես նաև մրցույթի հայտերն ամփոփելու նիստերի օրը և ժամը.</w:t>
      </w:r>
    </w:p>
    <w:p w14:paraId="61A68392" w14:textId="717C19EA" w:rsidR="000E795E"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1</w:t>
      </w:r>
      <w:r w:rsidR="00EB06E0" w:rsidRPr="00EB06E0">
        <w:rPr>
          <w:rFonts w:ascii="GHEA Grapalat" w:eastAsia="Calibri" w:hAnsi="GHEA Grapalat" w:cs="Arial"/>
          <w:bCs/>
          <w:spacing w:val="-6"/>
          <w:lang w:val="hy-AM" w:eastAsia="en-US"/>
        </w:rPr>
        <w:t>3</w:t>
      </w:r>
      <w:r w:rsidRPr="005F4758">
        <w:rPr>
          <w:rFonts w:ascii="GHEA Grapalat" w:eastAsia="Calibri" w:hAnsi="GHEA Grapalat" w:cs="Arial"/>
          <w:bCs/>
          <w:spacing w:val="-6"/>
          <w:lang w:val="hy-AM" w:eastAsia="en-US"/>
        </w:rPr>
        <w:t>) առաջարկի փուլի մասին լրացուցիչ տեղեկություններ ստանալու կարգը</w:t>
      </w:r>
      <w:r w:rsidRPr="005F4758">
        <w:rPr>
          <w:rFonts w:ascii="Cambria Math" w:eastAsia="Calibri" w:hAnsi="Cambria Math" w:cs="Cambria Math"/>
          <w:bCs/>
          <w:spacing w:val="-6"/>
          <w:lang w:val="hy-AM" w:eastAsia="en-US"/>
        </w:rPr>
        <w:t>․</w:t>
      </w:r>
    </w:p>
    <w:p w14:paraId="61374CBD" w14:textId="4328EB0E" w:rsidR="000E795E" w:rsidRPr="005F4758" w:rsidRDefault="000E795E"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46586A">
        <w:rPr>
          <w:rFonts w:ascii="GHEA Grapalat" w:eastAsia="Calibri" w:hAnsi="GHEA Grapalat" w:cs="Arial"/>
          <w:bCs/>
          <w:spacing w:val="-6"/>
          <w:lang w:val="hy-AM" w:eastAsia="en-US"/>
        </w:rPr>
        <w:lastRenderedPageBreak/>
        <w:t>1</w:t>
      </w:r>
      <w:r w:rsidR="00EB06E0" w:rsidRPr="00EB06E0">
        <w:rPr>
          <w:rFonts w:ascii="GHEA Grapalat" w:eastAsia="Calibri" w:hAnsi="GHEA Grapalat" w:cs="Arial"/>
          <w:bCs/>
          <w:spacing w:val="-6"/>
          <w:lang w:val="hy-AM" w:eastAsia="en-US"/>
        </w:rPr>
        <w:t>4</w:t>
      </w:r>
      <w:r w:rsidRPr="0046586A">
        <w:rPr>
          <w:rFonts w:ascii="GHEA Grapalat" w:eastAsia="Calibri" w:hAnsi="GHEA Grapalat" w:cs="Arial"/>
          <w:bCs/>
          <w:spacing w:val="-6"/>
          <w:lang w:val="hy-AM" w:eastAsia="en-US"/>
        </w:rPr>
        <w:t xml:space="preserve">) </w:t>
      </w:r>
      <w:r w:rsidR="00A32DFD" w:rsidRPr="00A32DFD">
        <w:rPr>
          <w:rFonts w:ascii="GHEA Grapalat" w:eastAsia="Calibri" w:hAnsi="GHEA Grapalat" w:cs="Arial"/>
          <w:bCs/>
          <w:spacing w:val="-6"/>
          <w:lang w:val="hy-AM" w:eastAsia="en-US"/>
        </w:rPr>
        <w:t>հանձնաժողովի որոշմամբ</w:t>
      </w:r>
      <w:r w:rsidRPr="0046586A">
        <w:rPr>
          <w:rFonts w:ascii="GHEA Grapalat" w:eastAsia="Calibri" w:hAnsi="GHEA Grapalat" w:cs="Arial"/>
          <w:bCs/>
          <w:spacing w:val="-6"/>
          <w:lang w:val="hy-AM" w:eastAsia="en-US"/>
        </w:rPr>
        <w:t xml:space="preserve"> սահմանված այլ պայմաններ:</w:t>
      </w:r>
      <w:r w:rsidR="004D13F0" w:rsidRPr="0046586A">
        <w:rPr>
          <w:rFonts w:ascii="GHEA Grapalat" w:eastAsia="Calibri" w:hAnsi="GHEA Grapalat" w:cs="Arial"/>
          <w:bCs/>
          <w:spacing w:val="-6"/>
          <w:lang w:val="hy-AM" w:eastAsia="en-US"/>
        </w:rPr>
        <w:t>».</w:t>
      </w:r>
    </w:p>
    <w:p w14:paraId="1FE0F64E" w14:textId="2D898537" w:rsidR="006E01E0" w:rsidRPr="005F4758" w:rsidRDefault="00BB540C"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w:t>
      </w:r>
      <w:r w:rsidR="00EF062B">
        <w:rPr>
          <w:rFonts w:ascii="GHEA Grapalat" w:eastAsia="Calibri" w:hAnsi="GHEA Grapalat" w:cs="Arial"/>
          <w:bCs/>
          <w:spacing w:val="-6"/>
          <w:lang w:val="hy-AM" w:eastAsia="en-US"/>
        </w:rPr>
        <w:t>4</w:t>
      </w:r>
      <w:r w:rsidR="006E01E0" w:rsidRPr="00133F79">
        <w:rPr>
          <w:rFonts w:ascii="GHEA Grapalat" w:eastAsia="Calibri" w:hAnsi="GHEA Grapalat" w:cs="Arial"/>
          <w:bCs/>
          <w:spacing w:val="-6"/>
          <w:lang w:val="hy-AM" w:eastAsia="en-US"/>
        </w:rPr>
        <w:t>) Որոշման Հավելվածի 18-րդ կետում «Մրցույթին» բառը փոխարինել «</w:t>
      </w:r>
      <w:r w:rsidR="00E215E7" w:rsidRPr="00133F79">
        <w:rPr>
          <w:rFonts w:ascii="GHEA Grapalat" w:eastAsia="Calibri" w:hAnsi="GHEA Grapalat" w:cs="Arial"/>
          <w:bCs/>
          <w:spacing w:val="-6"/>
          <w:lang w:val="hy-AM" w:eastAsia="en-US"/>
        </w:rPr>
        <w:t>Առաջարկի փուլին</w:t>
      </w:r>
      <w:r w:rsidR="006E01E0" w:rsidRPr="00133F79">
        <w:rPr>
          <w:rFonts w:ascii="GHEA Grapalat" w:eastAsia="Calibri" w:hAnsi="GHEA Grapalat" w:cs="Arial"/>
          <w:bCs/>
          <w:spacing w:val="-6"/>
          <w:lang w:val="hy-AM" w:eastAsia="en-US"/>
        </w:rPr>
        <w:t>» բառերով, իսկ «</w:t>
      </w:r>
      <w:r w:rsidR="00E215E7" w:rsidRPr="00133F79">
        <w:rPr>
          <w:rFonts w:ascii="GHEA Grapalat" w:eastAsia="Calibri" w:hAnsi="GHEA Grapalat" w:cs="Arial"/>
          <w:bCs/>
          <w:spacing w:val="-6"/>
          <w:lang w:val="hy-AM" w:eastAsia="en-US"/>
        </w:rPr>
        <w:t>հայտատուն</w:t>
      </w:r>
      <w:r w:rsidR="006E01E0" w:rsidRPr="00133F79">
        <w:rPr>
          <w:rFonts w:ascii="GHEA Grapalat" w:eastAsia="Calibri" w:hAnsi="GHEA Grapalat" w:cs="Arial"/>
          <w:bCs/>
          <w:spacing w:val="-6"/>
          <w:lang w:val="hy-AM" w:eastAsia="en-US"/>
        </w:rPr>
        <w:t>» բառը</w:t>
      </w:r>
      <w:r w:rsidR="00F23A9D" w:rsidRPr="00133F79">
        <w:rPr>
          <w:rFonts w:ascii="GHEA Grapalat" w:eastAsia="Calibri" w:hAnsi="GHEA Grapalat" w:cs="Arial"/>
          <w:bCs/>
          <w:spacing w:val="-6"/>
          <w:lang w:val="hy-AM" w:eastAsia="en-US"/>
        </w:rPr>
        <w:t>՝</w:t>
      </w:r>
      <w:r w:rsidR="006E01E0" w:rsidRPr="00133F79">
        <w:rPr>
          <w:rFonts w:ascii="GHEA Grapalat" w:eastAsia="Calibri" w:hAnsi="GHEA Grapalat" w:cs="Arial"/>
          <w:bCs/>
          <w:spacing w:val="-6"/>
          <w:lang w:val="hy-AM" w:eastAsia="en-US"/>
        </w:rPr>
        <w:t xml:space="preserve"> «</w:t>
      </w:r>
      <w:r w:rsidR="00E215E7" w:rsidRPr="00133F79">
        <w:rPr>
          <w:rFonts w:ascii="GHEA Grapalat" w:eastAsia="Calibri" w:hAnsi="GHEA Grapalat" w:cs="Arial"/>
          <w:bCs/>
          <w:spacing w:val="-6"/>
          <w:lang w:val="hy-AM" w:eastAsia="en-US"/>
        </w:rPr>
        <w:t>նախաորակավորված մասնակիցը</w:t>
      </w:r>
      <w:r w:rsidR="006E01E0" w:rsidRPr="00133F79">
        <w:rPr>
          <w:rFonts w:ascii="GHEA Grapalat" w:eastAsia="Calibri" w:hAnsi="GHEA Grapalat" w:cs="Arial"/>
          <w:bCs/>
          <w:spacing w:val="-6"/>
          <w:lang w:val="hy-AM" w:eastAsia="en-US"/>
        </w:rPr>
        <w:t>» բառ</w:t>
      </w:r>
      <w:r w:rsidR="00E215E7" w:rsidRPr="00133F79">
        <w:rPr>
          <w:rFonts w:ascii="GHEA Grapalat" w:eastAsia="Calibri" w:hAnsi="GHEA Grapalat" w:cs="Arial"/>
          <w:bCs/>
          <w:spacing w:val="-6"/>
          <w:lang w:val="hy-AM" w:eastAsia="en-US"/>
        </w:rPr>
        <w:t>եր</w:t>
      </w:r>
      <w:r w:rsidR="006E01E0" w:rsidRPr="00133F79">
        <w:rPr>
          <w:rFonts w:ascii="GHEA Grapalat" w:eastAsia="Calibri" w:hAnsi="GHEA Grapalat" w:cs="Arial"/>
          <w:bCs/>
          <w:spacing w:val="-6"/>
          <w:lang w:val="hy-AM" w:eastAsia="en-US"/>
        </w:rPr>
        <w:t>ով.</w:t>
      </w:r>
    </w:p>
    <w:p w14:paraId="09C7F742" w14:textId="43DAE9AA" w:rsidR="00E215E7" w:rsidRPr="005F4758" w:rsidRDefault="00BB540C"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w:t>
      </w:r>
      <w:r w:rsidR="00EF062B">
        <w:rPr>
          <w:rFonts w:ascii="GHEA Grapalat" w:eastAsia="Calibri" w:hAnsi="GHEA Grapalat" w:cs="Arial"/>
          <w:bCs/>
          <w:spacing w:val="-6"/>
          <w:lang w:val="hy-AM" w:eastAsia="en-US"/>
        </w:rPr>
        <w:t>5</w:t>
      </w:r>
      <w:r w:rsidR="00E215E7" w:rsidRPr="005F4758">
        <w:rPr>
          <w:rFonts w:ascii="GHEA Grapalat" w:eastAsia="Calibri" w:hAnsi="GHEA Grapalat" w:cs="Arial"/>
          <w:bCs/>
          <w:spacing w:val="-6"/>
          <w:lang w:val="hy-AM" w:eastAsia="en-US"/>
        </w:rPr>
        <w:t>) Որոշման Հավելվածի 18-րդ կետի՝</w:t>
      </w:r>
    </w:p>
    <w:p w14:paraId="5765541A" w14:textId="1748764E" w:rsidR="00E215E7" w:rsidRPr="005F4758" w:rsidRDefault="00E215E7"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ա. 1-ին ենթակետի «բ» և «դ» պարբերություններն ուժը կորցրած ճանաչել.</w:t>
      </w:r>
    </w:p>
    <w:p w14:paraId="68F125DC" w14:textId="08A3779E" w:rsidR="00E215E7" w:rsidRPr="0005781A" w:rsidRDefault="00E215E7" w:rsidP="00E61C86">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բ. </w:t>
      </w:r>
      <w:r w:rsidR="00E61C86">
        <w:rPr>
          <w:rFonts w:ascii="GHEA Grapalat" w:eastAsia="Calibri" w:hAnsi="GHEA Grapalat" w:cs="Arial"/>
          <w:bCs/>
          <w:spacing w:val="-6"/>
          <w:lang w:val="hy-AM" w:eastAsia="en-US"/>
        </w:rPr>
        <w:t>1-ին և 2-րդ ենթակետերի «գ» պարբերություններում «համապատասխանող» բառից հետո լրացնե</w:t>
      </w:r>
      <w:r w:rsidR="00E61C86" w:rsidRPr="0005781A">
        <w:rPr>
          <w:rFonts w:ascii="GHEA Grapalat" w:eastAsia="Calibri" w:hAnsi="GHEA Grapalat" w:cs="Arial"/>
          <w:bCs/>
          <w:spacing w:val="-6"/>
          <w:lang w:val="hy-AM" w:eastAsia="en-US"/>
        </w:rPr>
        <w:t>լ «առաջարկը և» բառերը.</w:t>
      </w:r>
    </w:p>
    <w:p w14:paraId="71A55EE8" w14:textId="70F474CF" w:rsidR="00E61C86" w:rsidRPr="0005781A" w:rsidRDefault="00CE67F4" w:rsidP="00E61C86">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05781A">
        <w:rPr>
          <w:rFonts w:ascii="GHEA Grapalat" w:eastAsia="Calibri" w:hAnsi="GHEA Grapalat" w:cs="Arial"/>
          <w:bCs/>
          <w:spacing w:val="-6"/>
          <w:lang w:val="hy-AM" w:eastAsia="en-US"/>
        </w:rPr>
        <w:t xml:space="preserve">գ. </w:t>
      </w:r>
      <w:r w:rsidR="00E61C86" w:rsidRPr="0005781A">
        <w:rPr>
          <w:rFonts w:ascii="GHEA Grapalat" w:eastAsia="Calibri" w:hAnsi="GHEA Grapalat" w:cs="Arial"/>
          <w:bCs/>
          <w:spacing w:val="-6"/>
          <w:lang w:val="hy-AM" w:eastAsia="en-US"/>
        </w:rPr>
        <w:t>1-ին և 2-րդ ենթակետերի «ե» պարբերություններում «մրցույթի մասին հրապարակային ծանուցման» բառերը փոխարինել «</w:t>
      </w:r>
      <w:r w:rsidR="00EB06E0">
        <w:rPr>
          <w:rFonts w:ascii="GHEA Grapalat" w:eastAsia="Calibri" w:hAnsi="GHEA Grapalat" w:cs="Arial"/>
          <w:bCs/>
          <w:spacing w:val="-6"/>
          <w:lang w:val="hy-AM" w:eastAsia="en-US"/>
        </w:rPr>
        <w:t>առաջարկի փուլի հրավերի</w:t>
      </w:r>
      <w:r w:rsidR="00E61C86" w:rsidRPr="0005781A">
        <w:rPr>
          <w:rFonts w:ascii="GHEA Grapalat" w:eastAsia="Calibri" w:hAnsi="GHEA Grapalat" w:cs="Arial"/>
          <w:bCs/>
          <w:spacing w:val="-6"/>
          <w:lang w:val="hy-AM" w:eastAsia="en-US"/>
        </w:rPr>
        <w:t>» բառերով.</w:t>
      </w:r>
    </w:p>
    <w:p w14:paraId="77FE62B6" w14:textId="77777777" w:rsidR="00E61C86" w:rsidRPr="0005781A" w:rsidRDefault="00AD0030" w:rsidP="00E61C86">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05781A">
        <w:rPr>
          <w:rFonts w:ascii="GHEA Grapalat" w:eastAsia="Calibri" w:hAnsi="GHEA Grapalat" w:cs="Arial"/>
          <w:bCs/>
          <w:spacing w:val="-6"/>
          <w:lang w:val="hy-AM" w:eastAsia="en-US"/>
        </w:rPr>
        <w:t xml:space="preserve">դ. </w:t>
      </w:r>
      <w:r w:rsidR="00E61C86" w:rsidRPr="0005781A">
        <w:rPr>
          <w:rFonts w:ascii="GHEA Grapalat" w:eastAsia="Calibri" w:hAnsi="GHEA Grapalat" w:cs="Arial"/>
          <w:bCs/>
          <w:spacing w:val="-6"/>
          <w:lang w:val="hy-AM" w:eastAsia="en-US"/>
        </w:rPr>
        <w:t>2-րդ ենթակետի «բ» և «դ» պարբերություններն ուժը կորցրած ճանաչել.</w:t>
      </w:r>
    </w:p>
    <w:p w14:paraId="286716B2" w14:textId="7DCDD290" w:rsidR="00E215E7"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26</w:t>
      </w:r>
      <w:r w:rsidR="00E215E7" w:rsidRPr="0005781A">
        <w:rPr>
          <w:rFonts w:ascii="GHEA Grapalat" w:eastAsia="Calibri" w:hAnsi="GHEA Grapalat" w:cs="Arial"/>
          <w:bCs/>
          <w:spacing w:val="-6"/>
          <w:lang w:val="hy-AM" w:eastAsia="en-US"/>
        </w:rPr>
        <w:t>) Որոշման Հավելվածի 19-րդ կետում «պահանջվող» բառից հետո լրացնել «առաջարկը և» բառերը.</w:t>
      </w:r>
    </w:p>
    <w:p w14:paraId="7B896503" w14:textId="16143C4A" w:rsidR="00E215E7"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27</w:t>
      </w:r>
      <w:r w:rsidR="00E215E7" w:rsidRPr="005F4758">
        <w:rPr>
          <w:rFonts w:ascii="GHEA Grapalat" w:eastAsia="Calibri" w:hAnsi="GHEA Grapalat" w:cs="Arial"/>
          <w:bCs/>
          <w:spacing w:val="-6"/>
          <w:lang w:val="hy-AM" w:eastAsia="en-US"/>
        </w:rPr>
        <w:t>) Որոշման Հավելվածի 19-րդ կետի՝</w:t>
      </w:r>
    </w:p>
    <w:p w14:paraId="15A946E9" w14:textId="77777777" w:rsidR="00AE1A3A" w:rsidRDefault="00E215E7" w:rsidP="005F4758">
      <w:pPr>
        <w:pStyle w:val="NormalWeb"/>
        <w:tabs>
          <w:tab w:val="left" w:pos="720"/>
          <w:tab w:val="left" w:pos="1080"/>
        </w:tabs>
        <w:spacing w:before="0" w:beforeAutospacing="0" w:after="0" w:afterAutospacing="0" w:line="360" w:lineRule="auto"/>
        <w:ind w:right="-18" w:firstLine="567"/>
        <w:jc w:val="both"/>
        <w:rPr>
          <w:rFonts w:ascii="Cambria Math" w:eastAsia="Calibri" w:hAnsi="Cambria Math" w:cs="Arial"/>
          <w:bCs/>
          <w:spacing w:val="-6"/>
          <w:lang w:val="hy-AM" w:eastAsia="en-US"/>
        </w:rPr>
      </w:pPr>
      <w:r w:rsidRPr="005F4758">
        <w:rPr>
          <w:rFonts w:ascii="GHEA Grapalat" w:eastAsia="Calibri" w:hAnsi="GHEA Grapalat" w:cs="Arial"/>
          <w:bCs/>
          <w:spacing w:val="-6"/>
          <w:lang w:val="hy-AM" w:eastAsia="en-US"/>
        </w:rPr>
        <w:t xml:space="preserve">ա. 1-ին </w:t>
      </w:r>
      <w:r w:rsidR="00DA6F1D">
        <w:rPr>
          <w:rFonts w:ascii="GHEA Grapalat" w:eastAsia="Calibri" w:hAnsi="GHEA Grapalat" w:cs="Arial"/>
          <w:bCs/>
          <w:spacing w:val="-6"/>
          <w:lang w:val="hy-AM" w:eastAsia="en-US"/>
        </w:rPr>
        <w:t>ենթակետը շարադրել հետևյալ խմբագրությամբ</w:t>
      </w:r>
      <w:r w:rsidR="00AE1A3A">
        <w:rPr>
          <w:rFonts w:ascii="Cambria Math" w:eastAsia="Calibri" w:hAnsi="Cambria Math" w:cs="Arial"/>
          <w:bCs/>
          <w:spacing w:val="-6"/>
          <w:lang w:val="hy-AM" w:eastAsia="en-US"/>
        </w:rPr>
        <w:t>․</w:t>
      </w:r>
    </w:p>
    <w:p w14:paraId="48CF9B63" w14:textId="5C681F65" w:rsidR="00E215E7" w:rsidRPr="006F64CB" w:rsidRDefault="00E215E7"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w:t>
      </w:r>
      <w:r w:rsidR="00AE1A3A">
        <w:rPr>
          <w:rFonts w:ascii="GHEA Grapalat" w:eastAsia="Calibri" w:hAnsi="GHEA Grapalat" w:cs="Arial"/>
          <w:bCs/>
          <w:spacing w:val="-6"/>
          <w:lang w:val="hy-AM" w:eastAsia="en-US"/>
        </w:rPr>
        <w:t>1</w:t>
      </w:r>
      <w:r w:rsidR="00AE1A3A" w:rsidRPr="00AE1A3A">
        <w:rPr>
          <w:rFonts w:ascii="GHEA Grapalat" w:eastAsia="Calibri" w:hAnsi="GHEA Grapalat" w:cs="Arial"/>
          <w:bCs/>
          <w:spacing w:val="-6"/>
          <w:lang w:val="hy-AM" w:eastAsia="en-US"/>
        </w:rPr>
        <w:t xml:space="preserve">) </w:t>
      </w:r>
      <w:r w:rsidR="00DA6F1D" w:rsidRPr="00DA6F1D">
        <w:rPr>
          <w:rFonts w:ascii="GHEA Grapalat" w:eastAsia="Calibri" w:hAnsi="GHEA Grapalat" w:cs="Arial"/>
          <w:bCs/>
          <w:spacing w:val="-6"/>
          <w:lang w:val="hy-AM" w:eastAsia="en-US"/>
        </w:rPr>
        <w:t xml:space="preserve">ներդրումներ կատարելու վերաբերյալ </w:t>
      </w:r>
      <w:r w:rsidR="00DA6F1D">
        <w:rPr>
          <w:rFonts w:ascii="GHEA Grapalat" w:eastAsia="Calibri" w:hAnsi="GHEA Grapalat" w:cs="Arial"/>
          <w:bCs/>
          <w:spacing w:val="-6"/>
          <w:lang w:val="hy-AM" w:eastAsia="en-US"/>
        </w:rPr>
        <w:t xml:space="preserve">տեղեկատվություն </w:t>
      </w:r>
      <w:r w:rsidR="00DA6F1D" w:rsidRPr="00DA6F1D">
        <w:rPr>
          <w:rFonts w:ascii="GHEA Grapalat" w:eastAsia="Calibri" w:hAnsi="GHEA Grapalat" w:cs="Arial"/>
          <w:bCs/>
          <w:spacing w:val="-6"/>
          <w:lang w:val="hy-AM" w:eastAsia="en-US"/>
        </w:rPr>
        <w:t xml:space="preserve">(այդ թվում՝ ներդրումների ուղղությունները և չափերը, ինչպես նաև ներդրումների իրականացման արդյունքում ակնկալվող արդյունքը (ներառյալ </w:t>
      </w:r>
      <w:r w:rsidR="00DA6F1D" w:rsidRPr="006F64CB">
        <w:rPr>
          <w:rFonts w:ascii="GHEA Grapalat" w:eastAsia="Calibri" w:hAnsi="GHEA Grapalat" w:cs="Arial"/>
          <w:bCs/>
          <w:spacing w:val="-6"/>
          <w:lang w:val="hy-AM" w:eastAsia="en-US"/>
        </w:rPr>
        <w:t>կազմակերպության սպասվելիք շահույթը` տարիների կտրվածքով)), եթե ծրագրով ակնկալվում է իրականացնել համապատասխան ներդրումներ.</w:t>
      </w:r>
      <w:r w:rsidRPr="006F64CB">
        <w:rPr>
          <w:rFonts w:ascii="GHEA Grapalat" w:eastAsia="Calibri" w:hAnsi="GHEA Grapalat" w:cs="Arial"/>
          <w:bCs/>
          <w:spacing w:val="-6"/>
          <w:lang w:val="hy-AM" w:eastAsia="en-US"/>
        </w:rPr>
        <w:t>».</w:t>
      </w:r>
    </w:p>
    <w:p w14:paraId="51EF3C57" w14:textId="395C7B78" w:rsidR="00E215E7" w:rsidRPr="005F4758" w:rsidRDefault="00E215E7"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6F64CB">
        <w:rPr>
          <w:rFonts w:ascii="GHEA Grapalat" w:eastAsia="Calibri" w:hAnsi="GHEA Grapalat" w:cs="Arial"/>
          <w:bCs/>
          <w:spacing w:val="-6"/>
          <w:lang w:val="hy-AM" w:eastAsia="en-US"/>
        </w:rPr>
        <w:t xml:space="preserve">բ. 5-րդ ենթակետում </w:t>
      </w:r>
      <w:r w:rsidR="00AB7B8A" w:rsidRPr="006F64CB">
        <w:rPr>
          <w:rFonts w:ascii="GHEA Grapalat" w:eastAsia="Calibri" w:hAnsi="GHEA Grapalat" w:cs="Arial"/>
          <w:bCs/>
          <w:spacing w:val="-6"/>
          <w:lang w:val="hy-AM" w:eastAsia="en-US"/>
        </w:rPr>
        <w:t xml:space="preserve">«Հայաստանի Հանրապետության կառավարության» բառերը փոխարինել «հանձնաժողովի» բառով, իսկ </w:t>
      </w:r>
      <w:r w:rsidRPr="006F64CB">
        <w:rPr>
          <w:rFonts w:ascii="GHEA Grapalat" w:eastAsia="Calibri" w:hAnsi="GHEA Grapalat" w:cs="Arial"/>
          <w:bCs/>
          <w:spacing w:val="-6"/>
          <w:lang w:val="hy-AM" w:eastAsia="en-US"/>
        </w:rPr>
        <w:t>«պայմանների</w:t>
      </w:r>
      <w:r w:rsidRPr="005F4758">
        <w:rPr>
          <w:rFonts w:ascii="GHEA Grapalat" w:eastAsia="Calibri" w:hAnsi="GHEA Grapalat" w:cs="Arial"/>
          <w:bCs/>
          <w:spacing w:val="-6"/>
          <w:lang w:val="hy-AM" w:eastAsia="en-US"/>
        </w:rPr>
        <w:t>» բառից հետո լրացնել «և պահանջների» բառեր</w:t>
      </w:r>
      <w:r w:rsidR="00032E9F" w:rsidRPr="005F4758">
        <w:rPr>
          <w:rFonts w:ascii="GHEA Grapalat" w:eastAsia="Calibri" w:hAnsi="GHEA Grapalat" w:cs="Arial"/>
          <w:bCs/>
          <w:spacing w:val="-6"/>
          <w:lang w:val="hy-AM" w:eastAsia="en-US"/>
        </w:rPr>
        <w:t>ը</w:t>
      </w:r>
      <w:r w:rsidRPr="005F4758">
        <w:rPr>
          <w:rFonts w:ascii="GHEA Grapalat" w:eastAsia="Calibri" w:hAnsi="GHEA Grapalat" w:cs="Arial"/>
          <w:bCs/>
          <w:spacing w:val="-6"/>
          <w:lang w:val="hy-AM" w:eastAsia="en-US"/>
        </w:rPr>
        <w:t>.</w:t>
      </w:r>
    </w:p>
    <w:p w14:paraId="3749BFEB" w14:textId="46C83EE6" w:rsidR="00E215E7"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28</w:t>
      </w:r>
      <w:r w:rsidR="00E215E7" w:rsidRPr="005F4758">
        <w:rPr>
          <w:rFonts w:ascii="GHEA Grapalat" w:eastAsia="Calibri" w:hAnsi="GHEA Grapalat" w:cs="Arial"/>
          <w:bCs/>
          <w:spacing w:val="-6"/>
          <w:lang w:val="hy-AM" w:eastAsia="en-US"/>
        </w:rPr>
        <w:t>) Որոշման Հավելվածի 20-րդ կետում «Մրցույթին» բառը փոխարինել «Առաջարկի փուլին» բառերով.</w:t>
      </w:r>
    </w:p>
    <w:p w14:paraId="7597D01A" w14:textId="75DB8C1F" w:rsidR="00E215E7"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29</w:t>
      </w:r>
      <w:r w:rsidR="00E215E7" w:rsidRPr="005F4758">
        <w:rPr>
          <w:rFonts w:ascii="GHEA Grapalat" w:eastAsia="Calibri" w:hAnsi="GHEA Grapalat" w:cs="Arial"/>
          <w:bCs/>
          <w:spacing w:val="-6"/>
          <w:lang w:val="hy-AM" w:eastAsia="en-US"/>
        </w:rPr>
        <w:t>) Որոշման Հավելվածի 21-րդ կետում «Մրցույթին» բառը փոխարինել «Նախաորակավորված մասնակցի կողմից առաջարկի փուլին» բառերով.</w:t>
      </w:r>
    </w:p>
    <w:p w14:paraId="66453FBF" w14:textId="29751682" w:rsidR="00E215E7"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30</w:t>
      </w:r>
      <w:r w:rsidR="00E215E7" w:rsidRPr="005F4758">
        <w:rPr>
          <w:rFonts w:ascii="GHEA Grapalat" w:eastAsia="Calibri" w:hAnsi="GHEA Grapalat" w:cs="Arial"/>
          <w:bCs/>
          <w:spacing w:val="-6"/>
          <w:lang w:val="hy-AM" w:eastAsia="en-US"/>
        </w:rPr>
        <w:t>) Որոշման Հավելվածի 22-րդ կետն ուժը կորցրած ճանաչել.</w:t>
      </w:r>
    </w:p>
    <w:p w14:paraId="139E5A91" w14:textId="05A2229A" w:rsidR="00642638"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lastRenderedPageBreak/>
        <w:t>31</w:t>
      </w:r>
      <w:r w:rsidR="00642638" w:rsidRPr="005F4758">
        <w:rPr>
          <w:rFonts w:ascii="GHEA Grapalat" w:eastAsia="Calibri" w:hAnsi="GHEA Grapalat" w:cs="Arial"/>
          <w:bCs/>
          <w:spacing w:val="-6"/>
          <w:lang w:val="hy-AM" w:eastAsia="en-US"/>
        </w:rPr>
        <w:t>) Որոշման Հավելվածի 23-րդ կետում «Մրցույթի անցկացման» բառերը փոխարինել «Առաջարկի փուլի հրավերում նշված մրցույթի հայտերի բացման նիստի» բառերով.</w:t>
      </w:r>
    </w:p>
    <w:p w14:paraId="44446695" w14:textId="336A9B95" w:rsidR="007D54CB" w:rsidRPr="005F4758" w:rsidRDefault="00EF062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32</w:t>
      </w:r>
      <w:r w:rsidR="007D54CB" w:rsidRPr="005F4758">
        <w:rPr>
          <w:rFonts w:ascii="GHEA Grapalat" w:eastAsia="Calibri" w:hAnsi="GHEA Grapalat" w:cs="Arial"/>
          <w:bCs/>
          <w:spacing w:val="-6"/>
          <w:lang w:val="hy-AM" w:eastAsia="en-US"/>
        </w:rPr>
        <w:t xml:space="preserve">) Որոշման Հավելվածը լրացնել հետևյալ բովանդակությամբ նոր 23.1-րդ </w:t>
      </w:r>
      <w:r w:rsidR="00032E9F" w:rsidRPr="005F4758">
        <w:rPr>
          <w:rFonts w:ascii="GHEA Grapalat" w:eastAsia="Calibri" w:hAnsi="GHEA Grapalat" w:cs="Arial"/>
          <w:bCs/>
          <w:spacing w:val="-6"/>
          <w:lang w:val="hy-AM" w:eastAsia="en-US"/>
        </w:rPr>
        <w:t>կետով.</w:t>
      </w:r>
    </w:p>
    <w:p w14:paraId="2B59DB1E" w14:textId="1AA12602" w:rsidR="007D54CB" w:rsidRPr="005F4758" w:rsidRDefault="007D54CB"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sidRPr="005F4758">
        <w:rPr>
          <w:rFonts w:ascii="GHEA Grapalat" w:eastAsia="Calibri" w:hAnsi="GHEA Grapalat" w:cs="Arial"/>
          <w:bCs/>
          <w:spacing w:val="-6"/>
          <w:lang w:val="hy-AM" w:eastAsia="en-US"/>
        </w:rPr>
        <w:t xml:space="preserve">«23.1. Առաջարկի փուլի հրավերում նշված գնահատման ժամանակահատվածում մրցութային հանձնաժողովը իր կողմից սահմանված կարգի համաձայն գնահատում է ստացված հայտերը և  </w:t>
      </w:r>
      <w:r w:rsidR="00032E9F" w:rsidRPr="005F4758">
        <w:rPr>
          <w:rFonts w:ascii="GHEA Grapalat" w:eastAsia="Calibri" w:hAnsi="GHEA Grapalat" w:cs="Arial"/>
          <w:bCs/>
          <w:spacing w:val="-6"/>
          <w:lang w:val="hy-AM" w:eastAsia="en-US"/>
        </w:rPr>
        <w:t>ա</w:t>
      </w:r>
      <w:r w:rsidRPr="005F4758">
        <w:rPr>
          <w:rFonts w:ascii="GHEA Grapalat" w:eastAsia="Calibri" w:hAnsi="GHEA Grapalat" w:cs="Arial"/>
          <w:bCs/>
          <w:spacing w:val="-6"/>
          <w:lang w:val="hy-AM" w:eastAsia="en-US"/>
        </w:rPr>
        <w:t>ռաջարկի փուլի հրավերում նշված օրը և ժամին հրավիրում է հայտերի գնահատման ամփոփման նիստը։ Հայտերի գնահատման ամփոփման նիստին որոշվում է մրցույթի հաղթողը։».</w:t>
      </w:r>
    </w:p>
    <w:p w14:paraId="517686D9" w14:textId="34EC4714" w:rsidR="00CC3369" w:rsidRPr="005F4758" w:rsidRDefault="00BB540C"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3</w:t>
      </w:r>
      <w:r w:rsidR="00EF062B">
        <w:rPr>
          <w:rFonts w:ascii="GHEA Grapalat" w:eastAsia="Calibri" w:hAnsi="GHEA Grapalat" w:cs="Arial"/>
          <w:bCs/>
          <w:spacing w:val="-6"/>
          <w:lang w:val="hy-AM" w:eastAsia="en-US"/>
        </w:rPr>
        <w:t>3</w:t>
      </w:r>
      <w:r w:rsidR="00C00D85" w:rsidRPr="005F4758">
        <w:rPr>
          <w:rFonts w:ascii="GHEA Grapalat" w:eastAsia="Calibri" w:hAnsi="GHEA Grapalat" w:cs="Arial"/>
          <w:bCs/>
          <w:spacing w:val="-6"/>
          <w:lang w:val="hy-AM" w:eastAsia="en-US"/>
        </w:rPr>
        <w:t>) Որոշման Հավելվածի 24-րդ կետում «առավելագույն միավորներով գնահատված ծրագրերը» բառերը փոխարինել «առավելագույն միավորներով գնահատված առաջարկը և ծրագիրը» բառերով.</w:t>
      </w:r>
    </w:p>
    <w:p w14:paraId="7EF97CF0" w14:textId="34C8C973" w:rsidR="00CC3369" w:rsidRPr="005F4758" w:rsidRDefault="00BB540C" w:rsidP="005F4758">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3</w:t>
      </w:r>
      <w:r w:rsidR="00EF062B">
        <w:rPr>
          <w:rFonts w:ascii="GHEA Grapalat" w:eastAsia="Calibri" w:hAnsi="GHEA Grapalat" w:cs="Arial"/>
          <w:bCs/>
          <w:spacing w:val="-6"/>
          <w:lang w:val="hy-AM" w:eastAsia="en-US"/>
        </w:rPr>
        <w:t>4</w:t>
      </w:r>
      <w:r w:rsidR="00CC3369" w:rsidRPr="005F4758">
        <w:rPr>
          <w:rFonts w:ascii="GHEA Grapalat" w:eastAsia="Calibri" w:hAnsi="GHEA Grapalat" w:cs="Arial"/>
          <w:bCs/>
          <w:spacing w:val="-6"/>
          <w:lang w:val="hy-AM" w:eastAsia="en-US"/>
        </w:rPr>
        <w:t>) Որոշման Հավելվածի 28-րդ կետում «մրցույթի» բառ</w:t>
      </w:r>
      <w:r w:rsidR="00B574F0">
        <w:rPr>
          <w:rFonts w:ascii="GHEA Grapalat" w:eastAsia="Calibri" w:hAnsi="GHEA Grapalat" w:cs="Arial"/>
          <w:bCs/>
          <w:spacing w:val="-6"/>
          <w:lang w:val="hy-AM" w:eastAsia="en-US"/>
        </w:rPr>
        <w:t>եր</w:t>
      </w:r>
      <w:r w:rsidR="00CC3369" w:rsidRPr="005F4758">
        <w:rPr>
          <w:rFonts w:ascii="GHEA Grapalat" w:eastAsia="Calibri" w:hAnsi="GHEA Grapalat" w:cs="Arial"/>
          <w:bCs/>
          <w:spacing w:val="-6"/>
          <w:lang w:val="hy-AM" w:eastAsia="en-US"/>
        </w:rPr>
        <w:t>ը փոխարինել «առաջարկի փուլի» բառերով.</w:t>
      </w:r>
    </w:p>
    <w:p w14:paraId="69E5EEB4" w14:textId="319A41BF" w:rsidR="00DD12CF" w:rsidRDefault="00EF062B" w:rsidP="00DD12CF">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35</w:t>
      </w:r>
      <w:r w:rsidR="00CC3369" w:rsidRPr="005F4758">
        <w:rPr>
          <w:rFonts w:ascii="GHEA Grapalat" w:eastAsia="Calibri" w:hAnsi="GHEA Grapalat" w:cs="Arial"/>
          <w:bCs/>
          <w:spacing w:val="-6"/>
          <w:lang w:val="hy-AM" w:eastAsia="en-US"/>
        </w:rPr>
        <w:t xml:space="preserve">) Որոշման Հավելվածի 28-րդ կետի 1-ին ենթակետում «մրցույթի» </w:t>
      </w:r>
      <w:r w:rsidR="00032E9F" w:rsidRPr="005F4758">
        <w:rPr>
          <w:rFonts w:ascii="GHEA Grapalat" w:eastAsia="Calibri" w:hAnsi="GHEA Grapalat" w:cs="Arial"/>
          <w:bCs/>
          <w:spacing w:val="-6"/>
          <w:lang w:val="hy-AM" w:eastAsia="en-US"/>
        </w:rPr>
        <w:t>բառ</w:t>
      </w:r>
      <w:r w:rsidR="00567245">
        <w:rPr>
          <w:rFonts w:ascii="GHEA Grapalat" w:eastAsia="Calibri" w:hAnsi="GHEA Grapalat" w:cs="Arial"/>
          <w:bCs/>
          <w:spacing w:val="-6"/>
          <w:lang w:val="hy-AM" w:eastAsia="en-US"/>
        </w:rPr>
        <w:t>եր</w:t>
      </w:r>
      <w:r w:rsidR="00CC3369" w:rsidRPr="005F4758">
        <w:rPr>
          <w:rFonts w:ascii="GHEA Grapalat" w:eastAsia="Calibri" w:hAnsi="GHEA Grapalat" w:cs="Arial"/>
          <w:bCs/>
          <w:spacing w:val="-6"/>
          <w:lang w:val="hy-AM" w:eastAsia="en-US"/>
        </w:rPr>
        <w:t>ը փոխարինել «առաջարկի փուլի» բառերով</w:t>
      </w:r>
      <w:r w:rsidR="00DD12CF">
        <w:rPr>
          <w:rFonts w:ascii="GHEA Grapalat" w:eastAsia="Calibri" w:hAnsi="GHEA Grapalat" w:cs="Arial"/>
          <w:bCs/>
          <w:spacing w:val="-6"/>
          <w:lang w:val="hy-AM" w:eastAsia="en-US"/>
        </w:rPr>
        <w:t>.</w:t>
      </w:r>
    </w:p>
    <w:p w14:paraId="0C94D3DF" w14:textId="3196D97E" w:rsidR="00DD12CF" w:rsidRDefault="00EF062B" w:rsidP="00DD12CF">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36</w:t>
      </w:r>
      <w:r w:rsidR="00DD12CF" w:rsidRPr="00DD12CF">
        <w:rPr>
          <w:rFonts w:ascii="GHEA Grapalat" w:eastAsia="Calibri" w:hAnsi="GHEA Grapalat" w:cs="Arial"/>
          <w:bCs/>
          <w:spacing w:val="-6"/>
          <w:lang w:val="hy-AM" w:eastAsia="en-US"/>
        </w:rPr>
        <w:t>)</w:t>
      </w:r>
      <w:r w:rsidR="00DD12CF">
        <w:rPr>
          <w:rFonts w:ascii="GHEA Grapalat" w:eastAsia="Calibri" w:hAnsi="GHEA Grapalat" w:cs="Arial"/>
          <w:bCs/>
          <w:spacing w:val="-6"/>
          <w:lang w:val="hy-AM" w:eastAsia="en-US"/>
        </w:rPr>
        <w:t xml:space="preserve"> Որոշման Հավելվածը լրացնել հետևյալ </w:t>
      </w:r>
      <w:r w:rsidR="00DD12CF" w:rsidRPr="00DD12CF">
        <w:rPr>
          <w:rFonts w:ascii="GHEA Grapalat" w:eastAsia="Calibri" w:hAnsi="GHEA Grapalat" w:cs="Arial"/>
          <w:bCs/>
          <w:spacing w:val="-6"/>
          <w:lang w:val="hy-AM" w:eastAsia="en-US"/>
        </w:rPr>
        <w:t xml:space="preserve">բովանդակությամբ նոր </w:t>
      </w:r>
      <w:r w:rsidR="00DD12CF">
        <w:rPr>
          <w:rFonts w:ascii="GHEA Grapalat" w:eastAsia="Calibri" w:hAnsi="GHEA Grapalat" w:cs="Arial"/>
          <w:bCs/>
          <w:spacing w:val="-6"/>
          <w:lang w:val="hy-AM" w:eastAsia="en-US"/>
        </w:rPr>
        <w:t>42-րդ կետով.</w:t>
      </w:r>
    </w:p>
    <w:p w14:paraId="0CE28DFD" w14:textId="34B4AAF1" w:rsidR="001E0FE5" w:rsidRPr="00C20B10" w:rsidRDefault="00DD12CF" w:rsidP="001102E3">
      <w:pPr>
        <w:pStyle w:val="NormalWeb"/>
        <w:tabs>
          <w:tab w:val="left" w:pos="720"/>
          <w:tab w:val="left" w:pos="1080"/>
        </w:tabs>
        <w:spacing w:before="0" w:beforeAutospacing="0" w:after="0" w:afterAutospacing="0" w:line="360" w:lineRule="auto"/>
        <w:ind w:firstLine="567"/>
        <w:jc w:val="both"/>
        <w:rPr>
          <w:rFonts w:ascii="GHEA Grapalat" w:eastAsia="Calibri" w:hAnsi="GHEA Grapalat" w:cs="Arial"/>
          <w:bCs/>
          <w:spacing w:val="-6"/>
          <w:lang w:val="hy-AM" w:eastAsia="en-US"/>
        </w:rPr>
      </w:pPr>
      <w:r w:rsidRPr="00DD12CF">
        <w:rPr>
          <w:rFonts w:ascii="GHEA Grapalat" w:eastAsia="Calibri" w:hAnsi="GHEA Grapalat" w:cs="Arial"/>
          <w:bCs/>
          <w:spacing w:val="-6"/>
          <w:lang w:val="hy-AM" w:eastAsia="en-US"/>
        </w:rPr>
        <w:t xml:space="preserve">«42. Հավատարմագրային կառավարչի կողմից ստանձնած պարտավորությունների չկատարման դեպքում կիրառվող պատասխանատվության միջոցները, ինչպես նաև պարտավորությունները գրավով կամ </w:t>
      </w:r>
      <w:r w:rsidRPr="00C20B10">
        <w:rPr>
          <w:rFonts w:ascii="GHEA Grapalat" w:eastAsia="Calibri" w:hAnsi="GHEA Grapalat" w:cs="Arial"/>
          <w:bCs/>
          <w:spacing w:val="-6"/>
          <w:lang w:val="hy-AM" w:eastAsia="en-US"/>
        </w:rPr>
        <w:t>երաշխիքով ապահովված լինելու վերաբերյալ պահանջները կարող են սահմանվել մրցութային հանձնաժողովի կողմից</w:t>
      </w:r>
      <w:r w:rsidR="008529F0" w:rsidRPr="00C20B10">
        <w:rPr>
          <w:rFonts w:ascii="GHEA Grapalat" w:eastAsia="Calibri" w:hAnsi="GHEA Grapalat" w:cs="Arial"/>
          <w:bCs/>
          <w:spacing w:val="-6"/>
          <w:lang w:val="hy-AM"/>
        </w:rPr>
        <w:t>, որոնք էլ կներառվեն հավատարմագրային կառավարման մասին պայմանագրում:</w:t>
      </w:r>
      <w:r w:rsidRPr="00C20B10">
        <w:rPr>
          <w:rFonts w:ascii="GHEA Grapalat" w:eastAsia="Calibri" w:hAnsi="GHEA Grapalat" w:cs="Arial"/>
          <w:bCs/>
          <w:spacing w:val="-6"/>
          <w:lang w:val="hy-AM" w:eastAsia="en-US"/>
        </w:rPr>
        <w:t>»:</w:t>
      </w:r>
    </w:p>
    <w:p w14:paraId="57C08E1C" w14:textId="4AE4BE8A" w:rsidR="001E0FE5" w:rsidRDefault="00A24032" w:rsidP="00A24032">
      <w:pPr>
        <w:pStyle w:val="NormalWeb"/>
        <w:tabs>
          <w:tab w:val="left" w:pos="720"/>
          <w:tab w:val="left" w:pos="1080"/>
        </w:tabs>
        <w:spacing w:before="0" w:beforeAutospacing="0" w:after="0" w:afterAutospacing="0" w:line="360" w:lineRule="auto"/>
        <w:ind w:firstLine="567"/>
        <w:jc w:val="both"/>
        <w:rPr>
          <w:rFonts w:ascii="GHEA Grapalat" w:eastAsia="Calibri" w:hAnsi="GHEA Grapalat" w:cs="Arial"/>
          <w:bCs/>
          <w:spacing w:val="-6"/>
          <w:lang w:val="hy-AM" w:eastAsia="en-US"/>
        </w:rPr>
      </w:pPr>
      <w:r w:rsidRPr="00C20B10">
        <w:rPr>
          <w:rFonts w:ascii="GHEA Grapalat" w:eastAsia="Calibri" w:hAnsi="GHEA Grapalat" w:cs="Arial"/>
          <w:bCs/>
          <w:spacing w:val="-6"/>
          <w:lang w:val="hy-AM" w:eastAsia="en-US"/>
        </w:rPr>
        <w:t xml:space="preserve">2. </w:t>
      </w:r>
      <w:r w:rsidR="007C0593" w:rsidRPr="00C20B10">
        <w:rPr>
          <w:rFonts w:ascii="GHEA Grapalat" w:eastAsia="Calibri" w:hAnsi="GHEA Grapalat" w:cs="Arial"/>
          <w:bCs/>
          <w:spacing w:val="-6"/>
          <w:lang w:val="hy-AM" w:eastAsia="en-US"/>
        </w:rPr>
        <w:t xml:space="preserve">Սույն որոշումն ուժի մեջ է մտնում պաշտոնական </w:t>
      </w:r>
      <w:r w:rsidR="007C0593" w:rsidRPr="005F4758">
        <w:rPr>
          <w:rFonts w:ascii="GHEA Grapalat" w:eastAsia="Calibri" w:hAnsi="GHEA Grapalat" w:cs="Arial"/>
          <w:bCs/>
          <w:spacing w:val="-6"/>
          <w:lang w:val="hy-AM" w:eastAsia="en-US"/>
        </w:rPr>
        <w:t>հրապարակմանը հաջորդող օրվանից</w:t>
      </w:r>
      <w:r w:rsidR="009E6617" w:rsidRPr="005F4758">
        <w:rPr>
          <w:rFonts w:ascii="GHEA Grapalat" w:eastAsia="Calibri" w:hAnsi="GHEA Grapalat" w:cs="Arial"/>
          <w:bCs/>
          <w:spacing w:val="-6"/>
          <w:lang w:val="hy-AM" w:eastAsia="en-US"/>
        </w:rPr>
        <w:t>:</w:t>
      </w:r>
    </w:p>
    <w:p w14:paraId="4E3147CD" w14:textId="166E569F" w:rsidR="00A96A17" w:rsidRPr="001E0FE5" w:rsidRDefault="00A24032" w:rsidP="00A24032">
      <w:pPr>
        <w:pStyle w:val="NormalWeb"/>
        <w:tabs>
          <w:tab w:val="left" w:pos="1080"/>
        </w:tabs>
        <w:spacing w:before="0" w:beforeAutospacing="0" w:after="0" w:afterAutospacing="0" w:line="360" w:lineRule="auto"/>
        <w:ind w:firstLine="567"/>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 xml:space="preserve">3. </w:t>
      </w:r>
      <w:r w:rsidR="00A96A17" w:rsidRPr="001E0FE5">
        <w:rPr>
          <w:rFonts w:ascii="GHEA Grapalat" w:eastAsia="Calibri" w:hAnsi="GHEA Grapalat" w:cs="Arial"/>
          <w:bCs/>
          <w:spacing w:val="-6"/>
          <w:lang w:val="hy-AM" w:eastAsia="en-US"/>
        </w:rPr>
        <w:t>Սույն որոշմամբ սահմանվող կարգավորումները չեն տարածվելու մինչև սույն որոշումն ուժի մեջ մտնելը արդեն իսկ մրցույթին մասնակցելու հայտ ներկայացրած հայտատուների նկատմամբ:</w:t>
      </w:r>
    </w:p>
    <w:p w14:paraId="2152D248" w14:textId="77777777" w:rsidR="007C0593" w:rsidRPr="005F4758" w:rsidRDefault="007C0593" w:rsidP="00414496">
      <w:pPr>
        <w:pStyle w:val="NormalWeb"/>
        <w:shd w:val="clear" w:color="auto" w:fill="FFFFFF"/>
        <w:spacing w:before="0" w:beforeAutospacing="0" w:after="0" w:afterAutospacing="0" w:line="360" w:lineRule="auto"/>
        <w:ind w:firstLine="720"/>
        <w:jc w:val="both"/>
        <w:rPr>
          <w:rFonts w:ascii="GHEA Grapalat" w:hAnsi="GHEA Grapalat" w:cs="GHEA Grapalat"/>
          <w:shd w:val="clear" w:color="auto" w:fill="FFFFFF"/>
          <w:lang w:val="hy-AM"/>
        </w:rPr>
      </w:pPr>
    </w:p>
    <w:p w14:paraId="7C1D3D1D" w14:textId="77777777" w:rsidR="00CC3369" w:rsidRPr="005F4758" w:rsidRDefault="00CC3369" w:rsidP="00414496">
      <w:pPr>
        <w:shd w:val="clear" w:color="auto" w:fill="FFFFFF"/>
        <w:spacing w:line="360" w:lineRule="auto"/>
        <w:ind w:firstLine="720"/>
        <w:jc w:val="both"/>
        <w:rPr>
          <w:rFonts w:ascii="GHEA Grapalat" w:hAnsi="GHEA Grapalat" w:cs="GHEA Grapalat"/>
          <w:b/>
          <w:bCs/>
          <w:lang w:val="hy-AM"/>
        </w:rPr>
      </w:pPr>
    </w:p>
    <w:p w14:paraId="0159EB3A" w14:textId="73DCE3D4" w:rsidR="007C0593" w:rsidRPr="005F4758" w:rsidRDefault="007C0593" w:rsidP="00414496">
      <w:pPr>
        <w:shd w:val="clear" w:color="auto" w:fill="FFFFFF"/>
        <w:spacing w:line="360" w:lineRule="auto"/>
        <w:ind w:firstLine="720"/>
        <w:jc w:val="both"/>
        <w:rPr>
          <w:rFonts w:ascii="GHEA Grapalat" w:hAnsi="GHEA Grapalat" w:cs="GHEA Grapalat"/>
          <w:b/>
          <w:bCs/>
          <w:lang w:val="hy-AM"/>
        </w:rPr>
      </w:pPr>
      <w:r w:rsidRPr="005F4758">
        <w:rPr>
          <w:rFonts w:ascii="GHEA Grapalat" w:hAnsi="GHEA Grapalat" w:cs="GHEA Grapalat"/>
          <w:b/>
          <w:bCs/>
          <w:lang w:val="hy-AM"/>
        </w:rPr>
        <w:t xml:space="preserve">    ՀԱՅԱՍՏԱՆԻ ՀԱՆՐԱՊԵՏՈՒԹՅԱՆ </w:t>
      </w:r>
    </w:p>
    <w:p w14:paraId="71A1C617" w14:textId="77777777" w:rsidR="007C0593" w:rsidRPr="00AF0FAA" w:rsidRDefault="007C0593" w:rsidP="00414496">
      <w:pPr>
        <w:shd w:val="clear" w:color="auto" w:fill="FFFFFF"/>
        <w:spacing w:line="360" w:lineRule="auto"/>
        <w:ind w:firstLine="720"/>
        <w:jc w:val="both"/>
        <w:rPr>
          <w:rFonts w:ascii="GHEA Grapalat" w:eastAsia="Calibri" w:hAnsi="GHEA Grapalat" w:cs="Arial"/>
          <w:bCs/>
          <w:spacing w:val="-6"/>
          <w:lang w:val="hy-AM" w:eastAsia="en-US"/>
        </w:rPr>
      </w:pPr>
      <w:r w:rsidRPr="005F4758">
        <w:rPr>
          <w:rFonts w:ascii="GHEA Grapalat" w:hAnsi="GHEA Grapalat" w:cs="GHEA Grapalat"/>
          <w:b/>
          <w:bCs/>
          <w:lang w:val="hy-AM"/>
        </w:rPr>
        <w:lastRenderedPageBreak/>
        <w:t xml:space="preserve">                  ՎԱՐՉԱՊԵՏ</w:t>
      </w:r>
      <w:r w:rsidRPr="005F4758">
        <w:rPr>
          <w:rFonts w:ascii="GHEA Grapalat" w:hAnsi="GHEA Grapalat" w:cs="GHEA Grapalat"/>
          <w:b/>
          <w:bCs/>
          <w:lang w:val="hy-AM"/>
        </w:rPr>
        <w:tab/>
        <w:t xml:space="preserve">                                              Ն. ՓԱՇԻՆՅԱՆ</w:t>
      </w:r>
    </w:p>
    <w:sectPr w:rsidR="007C0593" w:rsidRPr="00AF0FAA" w:rsidSect="005F4758">
      <w:pgSz w:w="12240" w:h="15840"/>
      <w:pgMar w:top="1134" w:right="851" w:bottom="1134" w:left="1134"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399ECB" w16cex:dateUtc="2025-02-03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11B326" w16cid:durableId="1B399EC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61122" w14:textId="77777777" w:rsidR="004F1BA8" w:rsidRDefault="004F1BA8" w:rsidP="001A2632">
      <w:r>
        <w:separator/>
      </w:r>
    </w:p>
  </w:endnote>
  <w:endnote w:type="continuationSeparator" w:id="0">
    <w:p w14:paraId="242AFC74" w14:textId="77777777" w:rsidR="004F1BA8" w:rsidRDefault="004F1BA8"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A21C0" w14:textId="77777777" w:rsidR="004F1BA8" w:rsidRDefault="004F1BA8" w:rsidP="001A2632">
      <w:r>
        <w:separator/>
      </w:r>
    </w:p>
  </w:footnote>
  <w:footnote w:type="continuationSeparator" w:id="0">
    <w:p w14:paraId="0788FF70" w14:textId="77777777" w:rsidR="004F1BA8" w:rsidRDefault="004F1BA8"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1604577"/>
    <w:multiLevelType w:val="hybridMultilevel"/>
    <w:tmpl w:val="43766AF0"/>
    <w:lvl w:ilvl="0" w:tplc="518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41741"/>
    <w:multiLevelType w:val="hybridMultilevel"/>
    <w:tmpl w:val="99BC715C"/>
    <w:lvl w:ilvl="0" w:tplc="5944EED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E82462"/>
    <w:multiLevelType w:val="hybridMultilevel"/>
    <w:tmpl w:val="A322F09A"/>
    <w:lvl w:ilvl="0" w:tplc="60C6EC30">
      <w:start w:val="1"/>
      <w:numFmt w:val="decimal"/>
      <w:lvlText w:val="%1)"/>
      <w:lvlJc w:val="left"/>
      <w:pPr>
        <w:ind w:left="1080" w:hanging="360"/>
      </w:pPr>
      <w:rPr>
        <w:rFonts w:eastAsia="Calibri"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F6AA5"/>
    <w:multiLevelType w:val="hybridMultilevel"/>
    <w:tmpl w:val="5CEE83F4"/>
    <w:lvl w:ilvl="0" w:tplc="502296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FE4EC2"/>
    <w:multiLevelType w:val="hybridMultilevel"/>
    <w:tmpl w:val="168AEA38"/>
    <w:lvl w:ilvl="0" w:tplc="886E6E70">
      <w:start w:val="1"/>
      <w:numFmt w:val="decimal"/>
      <w:lvlText w:val="%1."/>
      <w:lvlJc w:val="left"/>
      <w:pPr>
        <w:ind w:left="15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0D453A3"/>
    <w:multiLevelType w:val="hybridMultilevel"/>
    <w:tmpl w:val="D572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3598E"/>
    <w:multiLevelType w:val="hybridMultilevel"/>
    <w:tmpl w:val="545258C8"/>
    <w:lvl w:ilvl="0" w:tplc="01964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A8B6DEC"/>
    <w:multiLevelType w:val="hybridMultilevel"/>
    <w:tmpl w:val="197280C4"/>
    <w:lvl w:ilvl="0" w:tplc="CAFA5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0"/>
  </w:num>
  <w:num w:numId="4">
    <w:abstractNumId w:val="1"/>
  </w:num>
  <w:num w:numId="5">
    <w:abstractNumId w:val="11"/>
  </w:num>
  <w:num w:numId="6">
    <w:abstractNumId w:val="6"/>
  </w:num>
  <w:num w:numId="7">
    <w:abstractNumId w:val="12"/>
  </w:num>
  <w:num w:numId="8">
    <w:abstractNumId w:val="3"/>
  </w:num>
  <w:num w:numId="9">
    <w:abstractNumId w:val="7"/>
  </w:num>
  <w:num w:numId="10">
    <w:abstractNumId w:val="5"/>
  </w:num>
  <w:num w:numId="11">
    <w:abstractNumId w:val="13"/>
  </w:num>
  <w:num w:numId="12">
    <w:abstractNumId w:val="9"/>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2D0"/>
    <w:rsid w:val="000235DD"/>
    <w:rsid w:val="00027AC0"/>
    <w:rsid w:val="00032E9F"/>
    <w:rsid w:val="000466AB"/>
    <w:rsid w:val="0005781A"/>
    <w:rsid w:val="00057A49"/>
    <w:rsid w:val="00060478"/>
    <w:rsid w:val="0007474C"/>
    <w:rsid w:val="000749D9"/>
    <w:rsid w:val="00080907"/>
    <w:rsid w:val="000928AE"/>
    <w:rsid w:val="000972C8"/>
    <w:rsid w:val="000A450C"/>
    <w:rsid w:val="000B0936"/>
    <w:rsid w:val="000B6976"/>
    <w:rsid w:val="000C42E9"/>
    <w:rsid w:val="000C6EA9"/>
    <w:rsid w:val="000E2297"/>
    <w:rsid w:val="000E34AE"/>
    <w:rsid w:val="000E795E"/>
    <w:rsid w:val="000F0E14"/>
    <w:rsid w:val="000F265C"/>
    <w:rsid w:val="000F5AEE"/>
    <w:rsid w:val="001102E3"/>
    <w:rsid w:val="00123A65"/>
    <w:rsid w:val="001268A6"/>
    <w:rsid w:val="00131B19"/>
    <w:rsid w:val="00133F79"/>
    <w:rsid w:val="0013466E"/>
    <w:rsid w:val="00144AE2"/>
    <w:rsid w:val="00145690"/>
    <w:rsid w:val="00154664"/>
    <w:rsid w:val="00161F1A"/>
    <w:rsid w:val="00171CA7"/>
    <w:rsid w:val="00181F85"/>
    <w:rsid w:val="00182469"/>
    <w:rsid w:val="001918DD"/>
    <w:rsid w:val="00194836"/>
    <w:rsid w:val="001A1FE4"/>
    <w:rsid w:val="001A2632"/>
    <w:rsid w:val="001A7568"/>
    <w:rsid w:val="001B043B"/>
    <w:rsid w:val="001B170F"/>
    <w:rsid w:val="001B3355"/>
    <w:rsid w:val="001B42B9"/>
    <w:rsid w:val="001B796D"/>
    <w:rsid w:val="001C2536"/>
    <w:rsid w:val="001D1896"/>
    <w:rsid w:val="001D35CD"/>
    <w:rsid w:val="001D483E"/>
    <w:rsid w:val="001D5333"/>
    <w:rsid w:val="001E0FE5"/>
    <w:rsid w:val="001E67EB"/>
    <w:rsid w:val="001F0912"/>
    <w:rsid w:val="00205D30"/>
    <w:rsid w:val="0021023E"/>
    <w:rsid w:val="00212CFD"/>
    <w:rsid w:val="0021698E"/>
    <w:rsid w:val="002169BB"/>
    <w:rsid w:val="002406B7"/>
    <w:rsid w:val="002617AD"/>
    <w:rsid w:val="00274039"/>
    <w:rsid w:val="002814CC"/>
    <w:rsid w:val="00283818"/>
    <w:rsid w:val="002A2771"/>
    <w:rsid w:val="002A4516"/>
    <w:rsid w:val="002A53B7"/>
    <w:rsid w:val="002A71BA"/>
    <w:rsid w:val="002B0C79"/>
    <w:rsid w:val="002B1DD0"/>
    <w:rsid w:val="002B387B"/>
    <w:rsid w:val="002D231D"/>
    <w:rsid w:val="00301D6D"/>
    <w:rsid w:val="00323DC0"/>
    <w:rsid w:val="003320BE"/>
    <w:rsid w:val="00335EA9"/>
    <w:rsid w:val="00337856"/>
    <w:rsid w:val="003408DB"/>
    <w:rsid w:val="00371C6B"/>
    <w:rsid w:val="0038629F"/>
    <w:rsid w:val="003870A3"/>
    <w:rsid w:val="00392C58"/>
    <w:rsid w:val="00397263"/>
    <w:rsid w:val="003A7857"/>
    <w:rsid w:val="003B09F5"/>
    <w:rsid w:val="003B15A1"/>
    <w:rsid w:val="003C142E"/>
    <w:rsid w:val="003C6409"/>
    <w:rsid w:val="003C716F"/>
    <w:rsid w:val="003D3F76"/>
    <w:rsid w:val="003E376B"/>
    <w:rsid w:val="003F4F31"/>
    <w:rsid w:val="003F70B3"/>
    <w:rsid w:val="004018C2"/>
    <w:rsid w:val="00404C43"/>
    <w:rsid w:val="00405EEC"/>
    <w:rsid w:val="0041240D"/>
    <w:rsid w:val="00414496"/>
    <w:rsid w:val="0041726E"/>
    <w:rsid w:val="004268EF"/>
    <w:rsid w:val="00426972"/>
    <w:rsid w:val="004277D2"/>
    <w:rsid w:val="00430128"/>
    <w:rsid w:val="0043450F"/>
    <w:rsid w:val="00440B68"/>
    <w:rsid w:val="00441923"/>
    <w:rsid w:val="004439B6"/>
    <w:rsid w:val="00452047"/>
    <w:rsid w:val="0046353D"/>
    <w:rsid w:val="0046586A"/>
    <w:rsid w:val="0047122A"/>
    <w:rsid w:val="0047431E"/>
    <w:rsid w:val="0047659F"/>
    <w:rsid w:val="00480744"/>
    <w:rsid w:val="00481478"/>
    <w:rsid w:val="0049075A"/>
    <w:rsid w:val="004A35F8"/>
    <w:rsid w:val="004A71EB"/>
    <w:rsid w:val="004B4794"/>
    <w:rsid w:val="004D13F0"/>
    <w:rsid w:val="004D1F8A"/>
    <w:rsid w:val="004D2FFD"/>
    <w:rsid w:val="004F1BA8"/>
    <w:rsid w:val="004F613B"/>
    <w:rsid w:val="004F74B4"/>
    <w:rsid w:val="00501EDB"/>
    <w:rsid w:val="005063E5"/>
    <w:rsid w:val="0051031F"/>
    <w:rsid w:val="005127D0"/>
    <w:rsid w:val="00525EE9"/>
    <w:rsid w:val="005266C2"/>
    <w:rsid w:val="005278A7"/>
    <w:rsid w:val="0053517C"/>
    <w:rsid w:val="005547B5"/>
    <w:rsid w:val="00556414"/>
    <w:rsid w:val="00556F54"/>
    <w:rsid w:val="005600B2"/>
    <w:rsid w:val="00563D35"/>
    <w:rsid w:val="00567245"/>
    <w:rsid w:val="005725F7"/>
    <w:rsid w:val="005828F8"/>
    <w:rsid w:val="00587A24"/>
    <w:rsid w:val="00593AFD"/>
    <w:rsid w:val="005C5A68"/>
    <w:rsid w:val="005C6BA8"/>
    <w:rsid w:val="005D68AA"/>
    <w:rsid w:val="005D7FDE"/>
    <w:rsid w:val="005E3937"/>
    <w:rsid w:val="005E7B40"/>
    <w:rsid w:val="005F4758"/>
    <w:rsid w:val="00600482"/>
    <w:rsid w:val="006013E3"/>
    <w:rsid w:val="0060722D"/>
    <w:rsid w:val="00617409"/>
    <w:rsid w:val="0062291A"/>
    <w:rsid w:val="00623FC6"/>
    <w:rsid w:val="00631C07"/>
    <w:rsid w:val="00632485"/>
    <w:rsid w:val="00637F6C"/>
    <w:rsid w:val="00642638"/>
    <w:rsid w:val="006440A4"/>
    <w:rsid w:val="00647B59"/>
    <w:rsid w:val="00683E6A"/>
    <w:rsid w:val="006868BF"/>
    <w:rsid w:val="00693CA4"/>
    <w:rsid w:val="0069479B"/>
    <w:rsid w:val="0069523A"/>
    <w:rsid w:val="006A3769"/>
    <w:rsid w:val="006A563F"/>
    <w:rsid w:val="006C4FD6"/>
    <w:rsid w:val="006D22F7"/>
    <w:rsid w:val="006D4F94"/>
    <w:rsid w:val="006D61FC"/>
    <w:rsid w:val="006E01E0"/>
    <w:rsid w:val="006E1A54"/>
    <w:rsid w:val="006E1B69"/>
    <w:rsid w:val="006E3053"/>
    <w:rsid w:val="006E3334"/>
    <w:rsid w:val="006E773D"/>
    <w:rsid w:val="006F64CB"/>
    <w:rsid w:val="00701132"/>
    <w:rsid w:val="00704435"/>
    <w:rsid w:val="007153C8"/>
    <w:rsid w:val="00717E78"/>
    <w:rsid w:val="0072157D"/>
    <w:rsid w:val="00732502"/>
    <w:rsid w:val="00732D48"/>
    <w:rsid w:val="00734D12"/>
    <w:rsid w:val="00737438"/>
    <w:rsid w:val="00761FF1"/>
    <w:rsid w:val="007625BC"/>
    <w:rsid w:val="007801F2"/>
    <w:rsid w:val="00781261"/>
    <w:rsid w:val="00782893"/>
    <w:rsid w:val="007874DD"/>
    <w:rsid w:val="007945E4"/>
    <w:rsid w:val="007A3305"/>
    <w:rsid w:val="007B683E"/>
    <w:rsid w:val="007C0593"/>
    <w:rsid w:val="007C5F42"/>
    <w:rsid w:val="007C7A97"/>
    <w:rsid w:val="007D435B"/>
    <w:rsid w:val="007D54CB"/>
    <w:rsid w:val="007E0A33"/>
    <w:rsid w:val="007F4CD4"/>
    <w:rsid w:val="007F5E83"/>
    <w:rsid w:val="0080347E"/>
    <w:rsid w:val="00804A62"/>
    <w:rsid w:val="00804D75"/>
    <w:rsid w:val="00816D0E"/>
    <w:rsid w:val="00816FFB"/>
    <w:rsid w:val="00821115"/>
    <w:rsid w:val="00824147"/>
    <w:rsid w:val="00831EA9"/>
    <w:rsid w:val="008338C8"/>
    <w:rsid w:val="0083410E"/>
    <w:rsid w:val="0084651F"/>
    <w:rsid w:val="008529F0"/>
    <w:rsid w:val="00865771"/>
    <w:rsid w:val="008700BF"/>
    <w:rsid w:val="00875E6C"/>
    <w:rsid w:val="0088724A"/>
    <w:rsid w:val="00895F96"/>
    <w:rsid w:val="008B4381"/>
    <w:rsid w:val="008D0E5A"/>
    <w:rsid w:val="008D178B"/>
    <w:rsid w:val="008E3C08"/>
    <w:rsid w:val="008F4D63"/>
    <w:rsid w:val="008F7547"/>
    <w:rsid w:val="00907DD2"/>
    <w:rsid w:val="00917AC1"/>
    <w:rsid w:val="009258EF"/>
    <w:rsid w:val="009268DD"/>
    <w:rsid w:val="00926AF9"/>
    <w:rsid w:val="00932292"/>
    <w:rsid w:val="00932B82"/>
    <w:rsid w:val="009361C8"/>
    <w:rsid w:val="00942398"/>
    <w:rsid w:val="00957BAC"/>
    <w:rsid w:val="009618E5"/>
    <w:rsid w:val="00973F2A"/>
    <w:rsid w:val="00976181"/>
    <w:rsid w:val="00984F31"/>
    <w:rsid w:val="009B08D4"/>
    <w:rsid w:val="009B25F4"/>
    <w:rsid w:val="009B310B"/>
    <w:rsid w:val="009B519B"/>
    <w:rsid w:val="009D29F7"/>
    <w:rsid w:val="009D7CBF"/>
    <w:rsid w:val="009E01D6"/>
    <w:rsid w:val="009E511F"/>
    <w:rsid w:val="009E6617"/>
    <w:rsid w:val="009F516C"/>
    <w:rsid w:val="009F6EA4"/>
    <w:rsid w:val="00A0797F"/>
    <w:rsid w:val="00A14DAB"/>
    <w:rsid w:val="00A20EC5"/>
    <w:rsid w:val="00A21BBB"/>
    <w:rsid w:val="00A24032"/>
    <w:rsid w:val="00A32DFD"/>
    <w:rsid w:val="00A33D4F"/>
    <w:rsid w:val="00A46F62"/>
    <w:rsid w:val="00A54BFE"/>
    <w:rsid w:val="00A663F0"/>
    <w:rsid w:val="00A67EE7"/>
    <w:rsid w:val="00A75CD9"/>
    <w:rsid w:val="00A82C22"/>
    <w:rsid w:val="00A839ED"/>
    <w:rsid w:val="00A85F44"/>
    <w:rsid w:val="00A86CCB"/>
    <w:rsid w:val="00A87DC1"/>
    <w:rsid w:val="00A94FE3"/>
    <w:rsid w:val="00A96A17"/>
    <w:rsid w:val="00AA4663"/>
    <w:rsid w:val="00AB0DDC"/>
    <w:rsid w:val="00AB337B"/>
    <w:rsid w:val="00AB3A5C"/>
    <w:rsid w:val="00AB7B8A"/>
    <w:rsid w:val="00AC66CD"/>
    <w:rsid w:val="00AD0030"/>
    <w:rsid w:val="00AD5C17"/>
    <w:rsid w:val="00AE1A3A"/>
    <w:rsid w:val="00AE59F0"/>
    <w:rsid w:val="00AF0FAA"/>
    <w:rsid w:val="00B06D6E"/>
    <w:rsid w:val="00B13147"/>
    <w:rsid w:val="00B14E0E"/>
    <w:rsid w:val="00B37210"/>
    <w:rsid w:val="00B574F0"/>
    <w:rsid w:val="00B61DE9"/>
    <w:rsid w:val="00BA191A"/>
    <w:rsid w:val="00BB2B0C"/>
    <w:rsid w:val="00BB540C"/>
    <w:rsid w:val="00BD22C7"/>
    <w:rsid w:val="00BD3ED2"/>
    <w:rsid w:val="00BF3B07"/>
    <w:rsid w:val="00C00D85"/>
    <w:rsid w:val="00C03488"/>
    <w:rsid w:val="00C15A5D"/>
    <w:rsid w:val="00C20329"/>
    <w:rsid w:val="00C20B10"/>
    <w:rsid w:val="00C25525"/>
    <w:rsid w:val="00C6042A"/>
    <w:rsid w:val="00C74F43"/>
    <w:rsid w:val="00C8408A"/>
    <w:rsid w:val="00C8659B"/>
    <w:rsid w:val="00C9335E"/>
    <w:rsid w:val="00CA4922"/>
    <w:rsid w:val="00CB4A16"/>
    <w:rsid w:val="00CB4C85"/>
    <w:rsid w:val="00CC3369"/>
    <w:rsid w:val="00CC34BF"/>
    <w:rsid w:val="00CC4F7E"/>
    <w:rsid w:val="00CC6532"/>
    <w:rsid w:val="00CD02F7"/>
    <w:rsid w:val="00CD1196"/>
    <w:rsid w:val="00CD14C9"/>
    <w:rsid w:val="00CD26D1"/>
    <w:rsid w:val="00CE67F4"/>
    <w:rsid w:val="00CF1BF8"/>
    <w:rsid w:val="00D02027"/>
    <w:rsid w:val="00D029C5"/>
    <w:rsid w:val="00D0645F"/>
    <w:rsid w:val="00D117AF"/>
    <w:rsid w:val="00D1674D"/>
    <w:rsid w:val="00D2162C"/>
    <w:rsid w:val="00D2304C"/>
    <w:rsid w:val="00D23270"/>
    <w:rsid w:val="00D41DED"/>
    <w:rsid w:val="00D45B2C"/>
    <w:rsid w:val="00D54215"/>
    <w:rsid w:val="00D63347"/>
    <w:rsid w:val="00D774EB"/>
    <w:rsid w:val="00D83738"/>
    <w:rsid w:val="00D844C0"/>
    <w:rsid w:val="00DA6F1D"/>
    <w:rsid w:val="00DB223A"/>
    <w:rsid w:val="00DB55B6"/>
    <w:rsid w:val="00DC0F48"/>
    <w:rsid w:val="00DC27CB"/>
    <w:rsid w:val="00DD12CF"/>
    <w:rsid w:val="00DD2C38"/>
    <w:rsid w:val="00DD465C"/>
    <w:rsid w:val="00DD688C"/>
    <w:rsid w:val="00DE4A64"/>
    <w:rsid w:val="00DF0EAD"/>
    <w:rsid w:val="00E16FB4"/>
    <w:rsid w:val="00E17FBC"/>
    <w:rsid w:val="00E215E7"/>
    <w:rsid w:val="00E226E0"/>
    <w:rsid w:val="00E257B3"/>
    <w:rsid w:val="00E329C0"/>
    <w:rsid w:val="00E43396"/>
    <w:rsid w:val="00E46CAA"/>
    <w:rsid w:val="00E47323"/>
    <w:rsid w:val="00E60932"/>
    <w:rsid w:val="00E61948"/>
    <w:rsid w:val="00E61C86"/>
    <w:rsid w:val="00E62E5E"/>
    <w:rsid w:val="00E63F7F"/>
    <w:rsid w:val="00E67B8B"/>
    <w:rsid w:val="00E67D60"/>
    <w:rsid w:val="00E76F50"/>
    <w:rsid w:val="00E77CE2"/>
    <w:rsid w:val="00E82AA5"/>
    <w:rsid w:val="00E83B74"/>
    <w:rsid w:val="00E8407B"/>
    <w:rsid w:val="00EA5ACD"/>
    <w:rsid w:val="00EB06E0"/>
    <w:rsid w:val="00EC0D20"/>
    <w:rsid w:val="00EC20E9"/>
    <w:rsid w:val="00EC59A1"/>
    <w:rsid w:val="00EE02DE"/>
    <w:rsid w:val="00EE0670"/>
    <w:rsid w:val="00EF062B"/>
    <w:rsid w:val="00EF332B"/>
    <w:rsid w:val="00EF53E3"/>
    <w:rsid w:val="00F04B49"/>
    <w:rsid w:val="00F05F1D"/>
    <w:rsid w:val="00F10045"/>
    <w:rsid w:val="00F20B3E"/>
    <w:rsid w:val="00F23A9D"/>
    <w:rsid w:val="00F258F5"/>
    <w:rsid w:val="00F27ADD"/>
    <w:rsid w:val="00F33014"/>
    <w:rsid w:val="00F40CE3"/>
    <w:rsid w:val="00F43A0D"/>
    <w:rsid w:val="00F50AB5"/>
    <w:rsid w:val="00F51D38"/>
    <w:rsid w:val="00F6047E"/>
    <w:rsid w:val="00F80F87"/>
    <w:rsid w:val="00F84EF4"/>
    <w:rsid w:val="00F8794F"/>
    <w:rsid w:val="00FA5393"/>
    <w:rsid w:val="00FB24E5"/>
    <w:rsid w:val="00FB57A9"/>
    <w:rsid w:val="00FD1406"/>
    <w:rsid w:val="00FD2A19"/>
    <w:rsid w:val="00FF7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50895"/>
  <w15:docId w15:val="{3FA0443E-340F-4F73-AE55-461A2177D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Heading1Char"/>
    <w:uiPriority w:val="9"/>
    <w:qFormat/>
    <w:rsid w:val="00DF0EAD"/>
    <w:pPr>
      <w:spacing w:before="100" w:beforeAutospacing="1" w:after="100" w:afterAutospacing="1"/>
      <w:outlineLvl w:val="0"/>
    </w:pPr>
    <w:rPr>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nhideWhenUsed/>
    <w:rsid w:val="00301D6D"/>
    <w:rPr>
      <w:color w:val="0000FF"/>
      <w:u w:val="single"/>
    </w:rPr>
  </w:style>
  <w:style w:type="paragraph" w:styleId="BalloonText">
    <w:name w:val="Balloon Text"/>
    <w:basedOn w:val="Normal"/>
    <w:link w:val="BalloonTextChar"/>
    <w:uiPriority w:val="99"/>
    <w:semiHidden/>
    <w:unhideWhenUsed/>
    <w:rsid w:val="001B3355"/>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eastAsia="Times New Roman" w:hAnsi="Tahoma" w:cs="Tahoma"/>
      <w:sz w:val="16"/>
      <w:szCs w:val="16"/>
      <w:lang w:eastAsia="ru-RU"/>
    </w:rPr>
  </w:style>
  <w:style w:type="character" w:customStyle="1" w:styleId="Bodytext2">
    <w:name w:val="Body text (2)_"/>
    <w:basedOn w:val="DefaultParagraphFont"/>
    <w:link w:val="Bodytext20"/>
    <w:rsid w:val="0038629F"/>
    <w:rPr>
      <w:rFonts w:ascii="Tahoma" w:eastAsia="Tahoma" w:hAnsi="Tahoma" w:cs="Tahoma"/>
      <w:shd w:val="clear" w:color="auto" w:fill="FFFFFF"/>
    </w:rPr>
  </w:style>
  <w:style w:type="character" w:customStyle="1" w:styleId="Bodytext26pt">
    <w:name w:val="Body text (2) + 6 pt"/>
    <w:basedOn w:val="Bodytext2"/>
    <w:rsid w:val="0038629F"/>
    <w:rPr>
      <w:rFonts w:ascii="Tahoma" w:eastAsia="Tahoma" w:hAnsi="Tahoma" w:cs="Tahoma"/>
      <w:color w:val="000000"/>
      <w:spacing w:val="0"/>
      <w:w w:val="100"/>
      <w:position w:val="0"/>
      <w:sz w:val="12"/>
      <w:szCs w:val="12"/>
      <w:shd w:val="clear" w:color="auto" w:fill="FFFFFF"/>
      <w:lang w:val="en-US" w:eastAsia="en-US" w:bidi="en-US"/>
    </w:rPr>
  </w:style>
  <w:style w:type="paragraph" w:customStyle="1" w:styleId="Bodytext20">
    <w:name w:val="Body text (2)"/>
    <w:basedOn w:val="Normal"/>
    <w:link w:val="Bodytext2"/>
    <w:rsid w:val="0038629F"/>
    <w:pPr>
      <w:widowControl w:val="0"/>
      <w:shd w:val="clear" w:color="auto" w:fill="FFFFFF"/>
      <w:spacing w:after="360" w:line="398" w:lineRule="exact"/>
      <w:jc w:val="right"/>
    </w:pPr>
    <w:rPr>
      <w:rFonts w:ascii="Tahoma" w:eastAsia="Tahoma" w:hAnsi="Tahoma" w:cs="Tahoma"/>
      <w:sz w:val="22"/>
      <w:szCs w:val="22"/>
      <w:lang w:eastAsia="en-US"/>
    </w:rPr>
  </w:style>
  <w:style w:type="character" w:customStyle="1" w:styleId="apple-converted-space">
    <w:name w:val="apple-converted-space"/>
    <w:basedOn w:val="DefaultParagraphFont"/>
    <w:rsid w:val="005725F7"/>
  </w:style>
  <w:style w:type="character" w:styleId="Emphasis">
    <w:name w:val="Emphasis"/>
    <w:basedOn w:val="DefaultParagraphFont"/>
    <w:uiPriority w:val="20"/>
    <w:qFormat/>
    <w:rsid w:val="005725F7"/>
    <w:rPr>
      <w:i/>
      <w:iCs/>
    </w:rPr>
  </w:style>
  <w:style w:type="character" w:customStyle="1" w:styleId="Heading1Char">
    <w:name w:val="Heading 1 Char"/>
    <w:basedOn w:val="DefaultParagraphFont"/>
    <w:link w:val="Heading1"/>
    <w:uiPriority w:val="9"/>
    <w:rsid w:val="00DF0EAD"/>
    <w:rPr>
      <w:rFonts w:ascii="Times New Roman" w:eastAsia="Times New Roman" w:hAnsi="Times New Roman" w:cs="Times New Roman"/>
      <w:b/>
      <w:bCs/>
      <w:kern w:val="36"/>
      <w:sz w:val="48"/>
      <w:szCs w:val="48"/>
    </w:rPr>
  </w:style>
  <w:style w:type="table" w:styleId="TableGrid">
    <w:name w:val="Table Grid"/>
    <w:basedOn w:val="TableNormal"/>
    <w:uiPriority w:val="59"/>
    <w:rsid w:val="005D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D7FDE"/>
    <w:rPr>
      <w:color w:val="605E5C"/>
      <w:shd w:val="clear" w:color="auto" w:fill="E1DFDD"/>
    </w:rPr>
  </w:style>
  <w:style w:type="character" w:styleId="CommentReference">
    <w:name w:val="annotation reference"/>
    <w:basedOn w:val="DefaultParagraphFont"/>
    <w:uiPriority w:val="99"/>
    <w:semiHidden/>
    <w:unhideWhenUsed/>
    <w:rsid w:val="006D61FC"/>
    <w:rPr>
      <w:sz w:val="16"/>
      <w:szCs w:val="16"/>
    </w:rPr>
  </w:style>
  <w:style w:type="paragraph" w:styleId="CommentText">
    <w:name w:val="annotation text"/>
    <w:basedOn w:val="Normal"/>
    <w:link w:val="CommentTextChar"/>
    <w:uiPriority w:val="99"/>
    <w:unhideWhenUsed/>
    <w:rsid w:val="006D61FC"/>
    <w:rPr>
      <w:sz w:val="20"/>
      <w:szCs w:val="20"/>
    </w:rPr>
  </w:style>
  <w:style w:type="character" w:customStyle="1" w:styleId="CommentTextChar">
    <w:name w:val="Comment Text Char"/>
    <w:basedOn w:val="DefaultParagraphFont"/>
    <w:link w:val="CommentText"/>
    <w:uiPriority w:val="99"/>
    <w:rsid w:val="006D61FC"/>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6D61FC"/>
    <w:rPr>
      <w:b/>
      <w:bCs/>
    </w:rPr>
  </w:style>
  <w:style w:type="character" w:customStyle="1" w:styleId="CommentSubjectChar">
    <w:name w:val="Comment Subject Char"/>
    <w:basedOn w:val="CommentTextChar"/>
    <w:link w:val="CommentSubject"/>
    <w:uiPriority w:val="99"/>
    <w:semiHidden/>
    <w:rsid w:val="006D61FC"/>
    <w:rPr>
      <w:rFonts w:ascii="Times New Roman" w:eastAsia="Times New Roman" w:hAnsi="Times New Roman" w:cs="Times New Roman"/>
      <w:b/>
      <w:bCs/>
      <w:sz w:val="20"/>
      <w:szCs w:val="20"/>
      <w:lang w:eastAsia="ru-RU"/>
    </w:rPr>
  </w:style>
  <w:style w:type="paragraph" w:styleId="Revision">
    <w:name w:val="Revision"/>
    <w:hidden/>
    <w:uiPriority w:val="99"/>
    <w:semiHidden/>
    <w:rsid w:val="00B3721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126748731">
      <w:bodyDiv w:val="1"/>
      <w:marLeft w:val="0"/>
      <w:marRight w:val="0"/>
      <w:marTop w:val="0"/>
      <w:marBottom w:val="0"/>
      <w:divBdr>
        <w:top w:val="none" w:sz="0" w:space="0" w:color="auto"/>
        <w:left w:val="none" w:sz="0" w:space="0" w:color="auto"/>
        <w:bottom w:val="none" w:sz="0" w:space="0" w:color="auto"/>
        <w:right w:val="none" w:sz="0" w:space="0" w:color="auto"/>
      </w:divBdr>
    </w:div>
    <w:div w:id="242759424">
      <w:bodyDiv w:val="1"/>
      <w:marLeft w:val="0"/>
      <w:marRight w:val="0"/>
      <w:marTop w:val="0"/>
      <w:marBottom w:val="0"/>
      <w:divBdr>
        <w:top w:val="none" w:sz="0" w:space="0" w:color="auto"/>
        <w:left w:val="none" w:sz="0" w:space="0" w:color="auto"/>
        <w:bottom w:val="none" w:sz="0" w:space="0" w:color="auto"/>
        <w:right w:val="none" w:sz="0" w:space="0" w:color="auto"/>
      </w:divBdr>
    </w:div>
    <w:div w:id="283969683">
      <w:bodyDiv w:val="1"/>
      <w:marLeft w:val="0"/>
      <w:marRight w:val="0"/>
      <w:marTop w:val="0"/>
      <w:marBottom w:val="0"/>
      <w:divBdr>
        <w:top w:val="none" w:sz="0" w:space="0" w:color="auto"/>
        <w:left w:val="none" w:sz="0" w:space="0" w:color="auto"/>
        <w:bottom w:val="none" w:sz="0" w:space="0" w:color="auto"/>
        <w:right w:val="none" w:sz="0" w:space="0" w:color="auto"/>
      </w:divBdr>
    </w:div>
    <w:div w:id="293413967">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654382256">
      <w:bodyDiv w:val="1"/>
      <w:marLeft w:val="0"/>
      <w:marRight w:val="0"/>
      <w:marTop w:val="0"/>
      <w:marBottom w:val="0"/>
      <w:divBdr>
        <w:top w:val="none" w:sz="0" w:space="0" w:color="auto"/>
        <w:left w:val="none" w:sz="0" w:space="0" w:color="auto"/>
        <w:bottom w:val="none" w:sz="0" w:space="0" w:color="auto"/>
        <w:right w:val="none" w:sz="0" w:space="0" w:color="auto"/>
      </w:divBdr>
    </w:div>
    <w:div w:id="794443253">
      <w:bodyDiv w:val="1"/>
      <w:marLeft w:val="0"/>
      <w:marRight w:val="0"/>
      <w:marTop w:val="0"/>
      <w:marBottom w:val="0"/>
      <w:divBdr>
        <w:top w:val="none" w:sz="0" w:space="0" w:color="auto"/>
        <w:left w:val="none" w:sz="0" w:space="0" w:color="auto"/>
        <w:bottom w:val="none" w:sz="0" w:space="0" w:color="auto"/>
        <w:right w:val="none" w:sz="0" w:space="0" w:color="auto"/>
      </w:divBdr>
    </w:div>
    <w:div w:id="989286207">
      <w:bodyDiv w:val="1"/>
      <w:marLeft w:val="0"/>
      <w:marRight w:val="0"/>
      <w:marTop w:val="0"/>
      <w:marBottom w:val="0"/>
      <w:divBdr>
        <w:top w:val="none" w:sz="0" w:space="0" w:color="auto"/>
        <w:left w:val="none" w:sz="0" w:space="0" w:color="auto"/>
        <w:bottom w:val="none" w:sz="0" w:space="0" w:color="auto"/>
        <w:right w:val="none" w:sz="0" w:space="0" w:color="auto"/>
      </w:divBdr>
    </w:div>
    <w:div w:id="1004018335">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203904771">
      <w:bodyDiv w:val="1"/>
      <w:marLeft w:val="0"/>
      <w:marRight w:val="0"/>
      <w:marTop w:val="0"/>
      <w:marBottom w:val="0"/>
      <w:divBdr>
        <w:top w:val="none" w:sz="0" w:space="0" w:color="auto"/>
        <w:left w:val="none" w:sz="0" w:space="0" w:color="auto"/>
        <w:bottom w:val="none" w:sz="0" w:space="0" w:color="auto"/>
        <w:right w:val="none" w:sz="0" w:space="0" w:color="auto"/>
      </w:divBdr>
    </w:div>
    <w:div w:id="1399478384">
      <w:bodyDiv w:val="1"/>
      <w:marLeft w:val="0"/>
      <w:marRight w:val="0"/>
      <w:marTop w:val="0"/>
      <w:marBottom w:val="0"/>
      <w:divBdr>
        <w:top w:val="none" w:sz="0" w:space="0" w:color="auto"/>
        <w:left w:val="none" w:sz="0" w:space="0" w:color="auto"/>
        <w:bottom w:val="none" w:sz="0" w:space="0" w:color="auto"/>
        <w:right w:val="none" w:sz="0" w:space="0" w:color="auto"/>
      </w:divBdr>
    </w:div>
    <w:div w:id="1492142254">
      <w:bodyDiv w:val="1"/>
      <w:marLeft w:val="0"/>
      <w:marRight w:val="0"/>
      <w:marTop w:val="0"/>
      <w:marBottom w:val="0"/>
      <w:divBdr>
        <w:top w:val="none" w:sz="0" w:space="0" w:color="auto"/>
        <w:left w:val="none" w:sz="0" w:space="0" w:color="auto"/>
        <w:bottom w:val="none" w:sz="0" w:space="0" w:color="auto"/>
        <w:right w:val="none" w:sz="0" w:space="0" w:color="auto"/>
      </w:divBdr>
    </w:div>
    <w:div w:id="1670594228">
      <w:bodyDiv w:val="1"/>
      <w:marLeft w:val="0"/>
      <w:marRight w:val="0"/>
      <w:marTop w:val="0"/>
      <w:marBottom w:val="0"/>
      <w:divBdr>
        <w:top w:val="none" w:sz="0" w:space="0" w:color="auto"/>
        <w:left w:val="none" w:sz="0" w:space="0" w:color="auto"/>
        <w:bottom w:val="none" w:sz="0" w:space="0" w:color="auto"/>
        <w:right w:val="none" w:sz="0" w:space="0" w:color="auto"/>
      </w:divBdr>
    </w:div>
    <w:div w:id="1719740742">
      <w:bodyDiv w:val="1"/>
      <w:marLeft w:val="0"/>
      <w:marRight w:val="0"/>
      <w:marTop w:val="0"/>
      <w:marBottom w:val="0"/>
      <w:divBdr>
        <w:top w:val="none" w:sz="0" w:space="0" w:color="auto"/>
        <w:left w:val="none" w:sz="0" w:space="0" w:color="auto"/>
        <w:bottom w:val="none" w:sz="0" w:space="0" w:color="auto"/>
        <w:right w:val="none" w:sz="0" w:space="0" w:color="auto"/>
      </w:divBdr>
    </w:div>
    <w:div w:id="1841507831">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1966958959">
      <w:bodyDiv w:val="1"/>
      <w:marLeft w:val="0"/>
      <w:marRight w:val="0"/>
      <w:marTop w:val="0"/>
      <w:marBottom w:val="0"/>
      <w:divBdr>
        <w:top w:val="none" w:sz="0" w:space="0" w:color="auto"/>
        <w:left w:val="none" w:sz="0" w:space="0" w:color="auto"/>
        <w:bottom w:val="none" w:sz="0" w:space="0" w:color="auto"/>
        <w:right w:val="none" w:sz="0" w:space="0" w:color="auto"/>
      </w:divBdr>
    </w:div>
    <w:div w:id="1983078334">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BDF24-3777-419F-8600-74A3E021F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13</Pages>
  <Words>2862</Words>
  <Characters>16314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Babayan</dc:creator>
  <cp:keywords>https:/mul2-minfin.gov.am/tasks/789252/oneclick/1Naxagic.docx?token=3bbdc73e5e9cb9dda7d2e2c6d8bcb853</cp:keywords>
  <dc:description/>
  <cp:lastModifiedBy>Meri Zakaryan</cp:lastModifiedBy>
  <cp:revision>23</cp:revision>
  <cp:lastPrinted>2025-01-29T05:26:00Z</cp:lastPrinted>
  <dcterms:created xsi:type="dcterms:W3CDTF">2025-01-29T09:44:00Z</dcterms:created>
  <dcterms:modified xsi:type="dcterms:W3CDTF">2025-02-12T11:27:00Z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107219709da0af2340de28f77174733a42e63c58f83c3bcbb6f89dda5eb9b0f3</vt:lpwstr>
  </property>
</Properties>
</file>