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07D" w:rsidRPr="00907DEE" w:rsidRDefault="002C707D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907DEE">
        <w:rPr>
          <w:rFonts w:ascii="GHEA Grapalat" w:hAnsi="GHEA Grapalat" w:cs="Angsana New"/>
          <w:b/>
          <w:sz w:val="24"/>
          <w:szCs w:val="24"/>
        </w:rPr>
        <w:t>ՏԵՂԵԿԱՆՔ-ՀԻՄՆԱՎՈՐՈՒՄ</w:t>
      </w:r>
    </w:p>
    <w:p w:rsidR="002C707D" w:rsidRPr="00907DEE" w:rsidRDefault="002C707D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2C707D" w:rsidRPr="00907DEE" w:rsidRDefault="002C707D" w:rsidP="002C707D">
      <w:pPr>
        <w:jc w:val="center"/>
        <w:rPr>
          <w:rStyle w:val="Strong"/>
          <w:rFonts w:ascii="GHEA Grapalat" w:hAnsi="GHEA Grapalat" w:cs="Sylfaen"/>
          <w:sz w:val="24"/>
          <w:szCs w:val="24"/>
        </w:rPr>
      </w:pPr>
      <w:r w:rsidRPr="00907DEE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ՀԱՅԱՍՏԱՆԻ ՀԱՆՐԱՊԵՏՈՒԹՅԱՆ 2019 ԹՎԱԿԱՆԻ ՊԵՏԱԿԱՆ ԲՅՈՒՋԵՈՒՄ ՎԵՐԱԲԱՇԽՈՒՄ, ՀԱՅԱՍՏԱՆԻ ՀԱՆՐԱՊԵՏՈՒԹՅԱՆ ԿԱՌԱՎԱՐՈՒԹՅԱՆ 2018 ԹՎԱԿԱՆԻ ԴԵԿՏԵՄԲԵՐԻ 27-Ի N 1515-</w:t>
      </w:r>
      <w:r w:rsidR="00B81A15">
        <w:rPr>
          <w:rStyle w:val="Strong"/>
          <w:rFonts w:ascii="GHEA Grapalat" w:hAnsi="GHEA Grapalat" w:cs="Sylfaen"/>
          <w:sz w:val="24"/>
          <w:szCs w:val="24"/>
        </w:rPr>
        <w:t>Ն ՈՐՈՇՄԱՆ ՄԵՋ ՓՈՓՈԽՈՒԹՅՈՒՆՆԵՐ ԵՎ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 xml:space="preserve"> ԼՐԱՑՈՒՄՆԵՐ ԿԱՏԱՐԵԼՈՒ ԵՎ ՀԱՅԱՍՏԱՆԻ ՀԱՆՐԱՊԵՏՈՒԹՅԱՆ </w:t>
      </w:r>
      <w:r w:rsidRPr="00907DEE">
        <w:rPr>
          <w:rFonts w:ascii="GHEA Grapalat" w:hAnsi="GHEA Grapalat" w:cs="GHEA Grapalat"/>
          <w:b/>
          <w:bCs/>
          <w:sz w:val="24"/>
          <w:szCs w:val="24"/>
          <w:lang w:val="hy-AM"/>
        </w:rPr>
        <w:t>ՇՐՋԱԿԱ ՄԻՋԱՎԱՅՐԻ</w:t>
      </w:r>
      <w:r w:rsidRPr="00907DEE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907DEE">
        <w:rPr>
          <w:rStyle w:val="Strong"/>
          <w:rFonts w:ascii="GHEA Grapalat" w:hAnsi="GHEA Grapalat" w:cs="Sylfaen"/>
          <w:bCs w:val="0"/>
          <w:sz w:val="24"/>
          <w:szCs w:val="24"/>
        </w:rPr>
        <w:t>ՆԱԽԱՐԱՐՈՒԹՅԱ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 xml:space="preserve">ՆԸ ԳՈՒՄԱՐ ՀԱՏԿԱՑՆԵԼՈՒ ՄԱՍԻՆ» ՀԱՅԱՍՏԱՆԻ ՀԱՆՐԱՊԵՏՈՒԹՅԱՆ ԿԱՌԱՎԱՐՈՒԹՅԱՆ ՈՐՈՇՄԱՆ ՆԱԽԱԳԾԻ ՎԵՐԱԲԵՐՅԱԼ  </w:t>
      </w:r>
    </w:p>
    <w:p w:rsidR="002C707D" w:rsidRPr="00907DEE" w:rsidRDefault="002C707D" w:rsidP="002C707D">
      <w:pPr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907DEE">
        <w:rPr>
          <w:rFonts w:ascii="GHEA Grapalat" w:hAnsi="GHEA Grapalat" w:cs="Angsana New"/>
          <w:b/>
          <w:sz w:val="24"/>
          <w:szCs w:val="24"/>
          <w:lang w:val="af-ZA"/>
        </w:rPr>
        <w:t>1.</w:t>
      </w:r>
      <w:r w:rsidRPr="00907DEE">
        <w:rPr>
          <w:rFonts w:ascii="GHEA Grapalat" w:hAnsi="GHEA Grapalat" w:cs="Angsana New"/>
          <w:b/>
          <w:sz w:val="24"/>
          <w:szCs w:val="24"/>
        </w:rPr>
        <w:t>Իրավական</w:t>
      </w:r>
      <w:r w:rsidRPr="00907DEE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907DEE">
        <w:rPr>
          <w:rFonts w:ascii="GHEA Grapalat" w:hAnsi="GHEA Grapalat" w:cs="Angsana New"/>
          <w:b/>
          <w:sz w:val="24"/>
          <w:szCs w:val="24"/>
        </w:rPr>
        <w:t>ակտի</w:t>
      </w:r>
      <w:r w:rsidRPr="00907DEE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907DEE">
        <w:rPr>
          <w:rFonts w:ascii="GHEA Grapalat" w:hAnsi="GHEA Grapalat" w:cs="Angsana New"/>
          <w:b/>
          <w:sz w:val="24"/>
          <w:szCs w:val="24"/>
        </w:rPr>
        <w:t>անհրաժեշտությունը</w:t>
      </w:r>
      <w:r w:rsidRPr="00907DEE">
        <w:rPr>
          <w:rFonts w:ascii="GHEA Grapalat" w:hAnsi="GHEA Grapalat" w:cs="Angsana New"/>
          <w:b/>
          <w:sz w:val="24"/>
          <w:szCs w:val="24"/>
          <w:lang w:val="af-ZA"/>
        </w:rPr>
        <w:t xml:space="preserve"> (</w:t>
      </w:r>
      <w:r w:rsidRPr="00907DEE">
        <w:rPr>
          <w:rFonts w:ascii="GHEA Grapalat" w:hAnsi="GHEA Grapalat" w:cs="Angsana New"/>
          <w:b/>
          <w:sz w:val="24"/>
          <w:szCs w:val="24"/>
        </w:rPr>
        <w:t>նպատակը</w:t>
      </w:r>
      <w:r w:rsidRPr="00907DEE">
        <w:rPr>
          <w:rFonts w:ascii="GHEA Grapalat" w:hAnsi="GHEA Grapalat" w:cs="Angsana New"/>
          <w:sz w:val="24"/>
          <w:szCs w:val="24"/>
          <w:lang w:val="af-ZA"/>
        </w:rPr>
        <w:t xml:space="preserve">) </w:t>
      </w:r>
    </w:p>
    <w:p w:rsidR="002C707D" w:rsidRPr="00907DEE" w:rsidRDefault="002C707D" w:rsidP="002C707D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/>
        <w:ind w:left="0" w:right="26"/>
        <w:jc w:val="both"/>
        <w:rPr>
          <w:rFonts w:ascii="GHEA Grapalat" w:hAnsi="GHEA Grapalat"/>
          <w:sz w:val="24"/>
          <w:szCs w:val="24"/>
        </w:rPr>
      </w:pPr>
      <w:r w:rsidRPr="00907DE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Pr="00907DEE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ab/>
        <w:t xml:space="preserve">Նախագծի ընդունումը պայմանավորված է </w:t>
      </w:r>
      <w:r w:rsidRPr="00907DEE">
        <w:rPr>
          <w:rFonts w:ascii="GHEA Grapalat" w:hAnsi="GHEA Grapalat"/>
          <w:sz w:val="24"/>
          <w:szCs w:val="24"/>
        </w:rPr>
        <w:t>Արարատյան դաշտի ջրային ռեսուրսների քանակի կտրուկ նվազման խնդրի կարգավորման անհրաժեշտությ</w:t>
      </w:r>
      <w:r w:rsidRPr="00907DEE">
        <w:rPr>
          <w:rFonts w:ascii="GHEA Grapalat" w:hAnsi="GHEA Grapalat"/>
          <w:sz w:val="24"/>
          <w:szCs w:val="24"/>
          <w:lang w:val="hy-AM"/>
        </w:rPr>
        <w:t>ամբ</w:t>
      </w:r>
      <w:r w:rsidRPr="00907DEE">
        <w:rPr>
          <w:rFonts w:ascii="GHEA Grapalat" w:hAnsi="GHEA Grapalat"/>
          <w:sz w:val="24"/>
          <w:szCs w:val="24"/>
        </w:rPr>
        <w:t>:</w:t>
      </w:r>
    </w:p>
    <w:p w:rsidR="002C707D" w:rsidRPr="00907DEE" w:rsidRDefault="002C707D" w:rsidP="002C707D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/>
        <w:ind w:left="0" w:right="26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2C707D" w:rsidRPr="00907DEE" w:rsidRDefault="002C707D" w:rsidP="002C707D">
      <w:pPr>
        <w:pStyle w:val="BodyText"/>
        <w:tabs>
          <w:tab w:val="left" w:pos="426"/>
        </w:tabs>
        <w:spacing w:after="0"/>
        <w:rPr>
          <w:rFonts w:ascii="GHEA Grapalat" w:hAnsi="GHEA Grapalat" w:cs="Angsana New"/>
          <w:b/>
          <w:sz w:val="24"/>
          <w:szCs w:val="24"/>
          <w:lang w:val="af-ZA"/>
        </w:rPr>
      </w:pPr>
      <w:r w:rsidRPr="00907DEE">
        <w:rPr>
          <w:rFonts w:ascii="GHEA Grapalat" w:hAnsi="GHEA Grapalat" w:cs="Angsana New"/>
          <w:b/>
          <w:sz w:val="24"/>
          <w:szCs w:val="24"/>
          <w:lang w:val="af-ZA"/>
        </w:rPr>
        <w:t>2. Ընթացիկ իրավիճակը և խնդիրները</w:t>
      </w:r>
    </w:p>
    <w:p w:rsidR="002C707D" w:rsidRPr="00907DEE" w:rsidRDefault="002C707D" w:rsidP="006F45B4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/>
        <w:ind w:left="0" w:right="26"/>
        <w:jc w:val="both"/>
        <w:rPr>
          <w:rFonts w:ascii="GHEA Grapalat" w:hAnsi="GHEA Grapalat"/>
          <w:sz w:val="24"/>
          <w:szCs w:val="24"/>
          <w:lang w:val="hy-AM"/>
        </w:rPr>
      </w:pPr>
      <w:r w:rsidRPr="00907DEE">
        <w:rPr>
          <w:rFonts w:ascii="GHEA Grapalat" w:hAnsi="GHEA Grapalat"/>
          <w:sz w:val="24"/>
          <w:szCs w:val="24"/>
          <w:lang w:val="hy-AM"/>
        </w:rPr>
        <w:tab/>
      </w:r>
      <w:r w:rsidRPr="00907DEE">
        <w:rPr>
          <w:rFonts w:ascii="GHEA Grapalat" w:hAnsi="GHEA Grapalat"/>
          <w:sz w:val="24"/>
          <w:szCs w:val="24"/>
          <w:lang w:val="hy-AM"/>
        </w:rPr>
        <w:tab/>
        <w:t xml:space="preserve">Արարատյան դաշտի ջրային ռեսուրսները պատմականորեն հիմնականում օգտագործվում էին խմելու և ոռոգման նպատակներով: 2006թ.-ից սկսած այնտեղ սկսեցին գործել մեծ քանակությամբ ձկնաբուծարաններ: Բավականին կարճ ժամանակահատվածում ձկնաբուծությունը դառնում է Արարատյան դաշտի ամենառեսուրսատար ջրօգտագործումը:  </w:t>
      </w:r>
    </w:p>
    <w:p w:rsidR="002C707D" w:rsidRPr="00907DEE" w:rsidRDefault="002C707D" w:rsidP="006F45B4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/>
        <w:ind w:left="0" w:right="26"/>
        <w:jc w:val="both"/>
        <w:rPr>
          <w:rFonts w:ascii="GHEA Grapalat" w:hAnsi="GHEA Grapalat"/>
          <w:sz w:val="24"/>
          <w:szCs w:val="24"/>
          <w:lang w:val="hy-AM"/>
        </w:rPr>
      </w:pPr>
      <w:r w:rsidRPr="00907DEE">
        <w:rPr>
          <w:rFonts w:ascii="GHEA Grapalat" w:hAnsi="GHEA Grapalat"/>
          <w:sz w:val="24"/>
          <w:szCs w:val="24"/>
          <w:lang w:val="hy-AM"/>
        </w:rPr>
        <w:tab/>
        <w:t>2013թ.-ին ձկնաբուծարանների կողմից օգտագործվող ջրի քանակը գերազանցեց կայունության շեմը /տարեկան կտրվածքով սպառվում էր մոտ 1,6 անգամ ավել ջուր, քան հասցնում էր ձևավորվել/, ինչն էլ պատճառ հանդիսացավ արտեզյան ստորերկրյա ջրերի ճնշման կտրուկ անկմանը: Դա բերեց ստորերկրյա ջրերի քանակի կտրուկ նվազմանն ու հյուծմանը: Որպես հետևանք՝ կտրուկ նվազեց հորերի ջրատվությունը, իսկ որոշ աղբյուրներ ընդհանրապես ցամաքեցին:</w:t>
      </w:r>
    </w:p>
    <w:p w:rsidR="006F45B4" w:rsidRPr="00907DEE" w:rsidRDefault="002C707D" w:rsidP="002C707D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/>
        <w:ind w:left="0" w:right="26"/>
        <w:jc w:val="both"/>
        <w:rPr>
          <w:rFonts w:ascii="GHEA Grapalat" w:hAnsi="GHEA Grapalat" w:cs="Berling-Roman"/>
          <w:sz w:val="24"/>
          <w:szCs w:val="24"/>
          <w:lang w:val="hy-AM"/>
        </w:rPr>
      </w:pPr>
      <w:r w:rsidRPr="00907DEE">
        <w:rPr>
          <w:rFonts w:ascii="GHEA Grapalat" w:hAnsi="GHEA Grapalat" w:cs="Berling-Roman"/>
          <w:sz w:val="24"/>
          <w:szCs w:val="24"/>
          <w:lang w:val="hy-AM"/>
        </w:rPr>
        <w:tab/>
        <w:t>Անհրաժեշտություն է առաջացել կրճատել, կանոնակարգել և նորմավորել Արարատյան դաշտի ջրային ռեսուրսների օգտագործումը, որի համար նախատեսվում է իրականացմնել խորքային հորերի լուծարման և կոնսերվացման աշխատանքներ</w:t>
      </w:r>
      <w:r w:rsidR="006F45B4" w:rsidRPr="00907DEE">
        <w:rPr>
          <w:rFonts w:ascii="GHEA Grapalat" w:hAnsi="GHEA Grapalat" w:cs="Berling-Roman"/>
          <w:sz w:val="24"/>
          <w:szCs w:val="24"/>
          <w:lang w:val="hy-AM"/>
        </w:rPr>
        <w:t>։</w:t>
      </w:r>
    </w:p>
    <w:p w:rsidR="002C707D" w:rsidRPr="00907DEE" w:rsidRDefault="006F45B4" w:rsidP="002C707D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/>
        <w:ind w:left="0" w:right="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907DEE">
        <w:rPr>
          <w:rFonts w:ascii="GHEA Grapalat" w:hAnsi="GHEA Grapalat" w:cs="Berling-Roman"/>
          <w:sz w:val="24"/>
          <w:szCs w:val="24"/>
          <w:lang w:val="hy-AM"/>
        </w:rPr>
        <w:tab/>
      </w:r>
      <w:r w:rsidR="002C707D" w:rsidRPr="00907DEE">
        <w:rPr>
          <w:rFonts w:ascii="GHEA Grapalat" w:hAnsi="GHEA Grapalat" w:cs="Berling-Roman"/>
          <w:sz w:val="24"/>
          <w:szCs w:val="24"/>
          <w:lang w:val="hy-AM"/>
        </w:rPr>
        <w:t xml:space="preserve"> </w:t>
      </w:r>
      <w:r w:rsidRPr="00907DEE">
        <w:rPr>
          <w:rFonts w:ascii="GHEA Grapalat" w:hAnsi="GHEA Grapalat" w:cs="Berling-Roman"/>
          <w:sz w:val="24"/>
          <w:szCs w:val="24"/>
          <w:lang w:val="hy-AM"/>
        </w:rPr>
        <w:t>2019թ. օգոստոսի 5-ից մինչև 16-ը ներառյալ Արարատի և Արմավիրի մարզերում Շրջակա միջավայրի նախարարության կողմից իրականացվել են կոնսերվացման և/կամ լուծարման ենթակա խորքային հորերի տեխնիկական վիճակի ուսումասիրության աշխատանքներ։ Համաձայն ուսումնասիրության արդյունքների /արձանագրված արդյունքների վերաբերյալ տեղեկանքները կցվում են/ անհրաժեշտ է լուծարել և կո</w:t>
      </w:r>
      <w:r w:rsidR="001C149F" w:rsidRPr="00907DEE">
        <w:rPr>
          <w:rFonts w:ascii="GHEA Grapalat" w:hAnsi="GHEA Grapalat" w:cs="Berling-Roman"/>
          <w:sz w:val="24"/>
          <w:szCs w:val="24"/>
          <w:lang w:val="hy-AM"/>
        </w:rPr>
        <w:t>նսերվացնել թվով 105 խորքաին հոր:</w:t>
      </w:r>
      <w:r w:rsidRPr="00907DEE">
        <w:rPr>
          <w:rFonts w:ascii="GHEA Grapalat" w:hAnsi="GHEA Grapalat" w:cs="Berling-Roman"/>
          <w:sz w:val="24"/>
          <w:szCs w:val="24"/>
          <w:lang w:val="hy-AM"/>
        </w:rPr>
        <w:t xml:space="preserve"> </w:t>
      </w:r>
    </w:p>
    <w:p w:rsidR="002C707D" w:rsidRPr="00907DEE" w:rsidRDefault="002C707D" w:rsidP="002C707D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</w:rPr>
      </w:pPr>
      <w:r w:rsidRPr="00907DE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 xml:space="preserve"> </w:t>
      </w:r>
      <w:r w:rsidRPr="00907DE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 xml:space="preserve"> </w:t>
      </w:r>
    </w:p>
    <w:p w:rsidR="005333CE" w:rsidRPr="00907DEE" w:rsidRDefault="005333CE" w:rsidP="002C707D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</w:rPr>
      </w:pPr>
    </w:p>
    <w:p w:rsidR="005333CE" w:rsidRPr="00907DEE" w:rsidRDefault="005333CE" w:rsidP="002C707D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</w:rPr>
      </w:pPr>
    </w:p>
    <w:p w:rsidR="002C707D" w:rsidRPr="00907DEE" w:rsidRDefault="002C707D" w:rsidP="002C707D">
      <w:pPr>
        <w:pStyle w:val="ListParagraph"/>
        <w:numPr>
          <w:ilvl w:val="0"/>
          <w:numId w:val="1"/>
        </w:numPr>
        <w:tabs>
          <w:tab w:val="left" w:pos="675"/>
        </w:tabs>
        <w:spacing w:after="0" w:line="360" w:lineRule="auto"/>
        <w:ind w:left="0" w:firstLine="0"/>
        <w:rPr>
          <w:rStyle w:val="apple-style-span"/>
          <w:rFonts w:ascii="GHEA Grapalat" w:hAnsi="GHEA Grapalat" w:cs="Angsana New"/>
          <w:b/>
          <w:sz w:val="24"/>
          <w:szCs w:val="24"/>
        </w:rPr>
      </w:pPr>
      <w:r w:rsidRPr="00907DEE">
        <w:rPr>
          <w:rFonts w:ascii="GHEA Grapalat" w:hAnsi="GHEA Grapalat" w:cs="Angsana New"/>
          <w:b/>
          <w:sz w:val="24"/>
          <w:szCs w:val="24"/>
        </w:rPr>
        <w:lastRenderedPageBreak/>
        <w:t>Կարգավորման</w:t>
      </w:r>
      <w:r w:rsidRPr="00907DEE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907DEE">
        <w:rPr>
          <w:rFonts w:ascii="GHEA Grapalat" w:hAnsi="GHEA Grapalat" w:cs="Angsana New"/>
          <w:b/>
          <w:sz w:val="24"/>
          <w:szCs w:val="24"/>
        </w:rPr>
        <w:t>նպատակը</w:t>
      </w:r>
      <w:r w:rsidRPr="00907DEE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907DEE">
        <w:rPr>
          <w:rFonts w:ascii="GHEA Grapalat" w:hAnsi="GHEA Grapalat" w:cs="Angsana New"/>
          <w:b/>
          <w:sz w:val="24"/>
          <w:szCs w:val="24"/>
        </w:rPr>
        <w:t>և</w:t>
      </w:r>
      <w:r w:rsidRPr="00907DEE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907DEE">
        <w:rPr>
          <w:rFonts w:ascii="GHEA Grapalat" w:hAnsi="GHEA Grapalat" w:cs="Angsana New"/>
          <w:b/>
          <w:sz w:val="24"/>
          <w:szCs w:val="24"/>
        </w:rPr>
        <w:t>բնույթը</w:t>
      </w:r>
      <w:r w:rsidRPr="00907DEE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</w:p>
    <w:p w:rsidR="002C707D" w:rsidRPr="00907DEE" w:rsidRDefault="002C707D" w:rsidP="002C707D">
      <w:pPr>
        <w:pStyle w:val="ListParagraph"/>
        <w:tabs>
          <w:tab w:val="left" w:pos="675"/>
        </w:tabs>
        <w:spacing w:after="0"/>
        <w:ind w:left="0"/>
        <w:jc w:val="both"/>
        <w:rPr>
          <w:rStyle w:val="apple-style-span"/>
          <w:rFonts w:ascii="GHEA Grapalat" w:hAnsi="GHEA Grapalat"/>
          <w:sz w:val="24"/>
          <w:szCs w:val="24"/>
          <w:lang w:val="hy-AM"/>
        </w:rPr>
      </w:pPr>
      <w:r w:rsidRPr="00907DEE">
        <w:rPr>
          <w:rStyle w:val="apple-style-span"/>
          <w:rFonts w:ascii="GHEA Grapalat" w:hAnsi="GHEA Grapalat"/>
          <w:sz w:val="24"/>
          <w:szCs w:val="24"/>
        </w:rPr>
        <w:tab/>
        <w:t xml:space="preserve">Հատկացված գումարի շրջանակներում նախատեսվում է իրականացնել </w:t>
      </w:r>
      <w:r w:rsidRPr="00907DEE">
        <w:rPr>
          <w:rStyle w:val="apple-style-span"/>
          <w:rFonts w:ascii="GHEA Grapalat" w:hAnsi="GHEA Grapalat"/>
          <w:sz w:val="24"/>
          <w:szCs w:val="24"/>
          <w:lang w:val="hy-AM"/>
        </w:rPr>
        <w:t>97</w:t>
      </w:r>
      <w:r w:rsidR="006F45B4" w:rsidRPr="00907DEE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Pr="00907DEE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հորի կոնսերմացման և 8 հորի լուծարման աշխատանքներ, </w:t>
      </w:r>
      <w:r w:rsidR="001C149F" w:rsidRPr="00907DEE">
        <w:rPr>
          <w:rFonts w:ascii="GHEA Grapalat" w:hAnsi="GHEA Grapalat" w:cs="Berling-Roman"/>
          <w:sz w:val="24"/>
          <w:szCs w:val="24"/>
          <w:lang w:val="hy-AM"/>
        </w:rPr>
        <w:t>ինչի համար նախագծով նախատեսվում է Կառավարության պահուստային ֆոնդից</w:t>
      </w:r>
      <w:r w:rsidR="001C149F" w:rsidRPr="00907DEE">
        <w:rPr>
          <w:rFonts w:ascii="GHEA Grapalat" w:eastAsia="MS Mincho" w:hAnsi="GHEA Grapalat"/>
          <w:sz w:val="24"/>
          <w:szCs w:val="24"/>
          <w:lang w:val="hy-AM"/>
        </w:rPr>
        <w:t xml:space="preserve"> </w:t>
      </w:r>
      <w:r w:rsidR="004F5CAF">
        <w:rPr>
          <w:rFonts w:ascii="GHEA Grapalat" w:eastAsia="MS Mincho" w:hAnsi="GHEA Grapalat"/>
          <w:b/>
          <w:sz w:val="24"/>
          <w:szCs w:val="24"/>
          <w:lang w:val="hy-AM"/>
        </w:rPr>
        <w:t>37</w:t>
      </w:r>
      <w:r w:rsidR="004F5CAF">
        <w:rPr>
          <w:rFonts w:ascii="GHEA Grapalat" w:eastAsia="MS Mincho" w:hAnsi="GHEA Grapalat"/>
          <w:b/>
          <w:sz w:val="24"/>
          <w:szCs w:val="24"/>
        </w:rPr>
        <w:t>954.7</w:t>
      </w:r>
      <w:r w:rsidR="001C149F" w:rsidRPr="00907DEE">
        <w:rPr>
          <w:rFonts w:ascii="GHEA Grapalat" w:eastAsia="MS Mincho" w:hAnsi="GHEA Grapalat"/>
          <w:sz w:val="24"/>
          <w:szCs w:val="24"/>
          <w:lang w:val="hy-AM"/>
        </w:rPr>
        <w:t xml:space="preserve"> </w:t>
      </w:r>
      <w:r w:rsidR="001C149F" w:rsidRPr="00907DEE">
        <w:rPr>
          <w:rFonts w:ascii="GHEA Grapalat" w:eastAsia="MS Mincho" w:hAnsi="GHEA Grapalat"/>
          <w:b/>
          <w:sz w:val="24"/>
          <w:szCs w:val="24"/>
          <w:lang w:val="hy-AM"/>
        </w:rPr>
        <w:t>հազ.դրամ</w:t>
      </w:r>
      <w:r w:rsidR="001C149F" w:rsidRPr="00907DEE">
        <w:rPr>
          <w:rFonts w:ascii="GHEA Grapalat" w:hAnsi="GHEA Grapalat" w:cs="Berling-Roman"/>
          <w:sz w:val="24"/>
          <w:szCs w:val="24"/>
          <w:lang w:val="hy-AM"/>
        </w:rPr>
        <w:t xml:space="preserve"> գումար հատկացնել շրջակա միջավայրի նախարարությանը, </w:t>
      </w:r>
      <w:r w:rsidRPr="00907DEE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մասնավորապես, հիմք ընդունելով ՀՀ կառավարվության 31.10.13թ. N1233-Ն որոշման 2-րդ հավելվածով հաստաված նախահաշվային արժեքները, </w:t>
      </w:r>
    </w:p>
    <w:p w:rsidR="002C707D" w:rsidRPr="00907DEE" w:rsidRDefault="002C707D" w:rsidP="002C707D">
      <w:pPr>
        <w:pStyle w:val="ListParagraph"/>
        <w:numPr>
          <w:ilvl w:val="0"/>
          <w:numId w:val="10"/>
        </w:numPr>
        <w:tabs>
          <w:tab w:val="left" w:pos="450"/>
        </w:tabs>
        <w:spacing w:after="120" w:line="23" w:lineRule="atLeast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907DEE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907DEE">
        <w:rPr>
          <w:rFonts w:ascii="GHEA Grapalat" w:hAnsi="GHEA Grapalat" w:cs="Sylfaen"/>
          <w:noProof/>
          <w:sz w:val="24"/>
          <w:szCs w:val="24"/>
          <w:u w:val="single"/>
          <w:lang w:val="hy-AM"/>
        </w:rPr>
        <w:t>97 կոնսերվացման ենթակա խորքային հորից</w:t>
      </w:r>
      <w:r w:rsidRPr="00907DEE">
        <w:rPr>
          <w:rFonts w:ascii="GHEA Grapalat" w:hAnsi="GHEA Grapalat" w:cs="Sylfaen"/>
          <w:noProof/>
          <w:sz w:val="24"/>
          <w:szCs w:val="24"/>
          <w:lang w:val="hy-AM"/>
        </w:rPr>
        <w:t>.</w:t>
      </w:r>
    </w:p>
    <w:p w:rsidR="002C707D" w:rsidRPr="00907DEE" w:rsidRDefault="002C707D" w:rsidP="002C707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907DEE">
        <w:rPr>
          <w:rFonts w:ascii="GHEA Grapalat" w:hAnsi="GHEA Grapalat" w:cs="Sylfaen"/>
          <w:noProof/>
          <w:sz w:val="24"/>
          <w:szCs w:val="24"/>
          <w:lang w:val="hy-AM"/>
        </w:rPr>
        <w:t>200 մմ տրամագիծով 19 խորքային հորի կոնսերվացման համար կպահանջվի – 19 x 147,16 հազ</w:t>
      </w:r>
      <w:r w:rsidRPr="00907DEE">
        <w:rPr>
          <w:rFonts w:ascii="MS Mincho" w:eastAsia="MS Mincho" w:hAnsi="MS Mincho" w:cs="MS Mincho" w:hint="eastAsia"/>
          <w:noProof/>
          <w:sz w:val="24"/>
          <w:szCs w:val="24"/>
          <w:lang w:val="hy-AM"/>
        </w:rPr>
        <w:t>․</w:t>
      </w:r>
      <w:r w:rsidRPr="00907DEE">
        <w:rPr>
          <w:rFonts w:ascii="GHEA Grapalat" w:hAnsi="GHEA Grapalat" w:cs="Sylfaen"/>
          <w:noProof/>
          <w:sz w:val="24"/>
          <w:szCs w:val="24"/>
          <w:lang w:val="hy-AM"/>
        </w:rPr>
        <w:t xml:space="preserve">դրամ = </w:t>
      </w:r>
      <w:r w:rsidRPr="00907DEE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2796,04</w:t>
      </w:r>
      <w:r w:rsidRPr="00907DE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հազ</w:t>
      </w:r>
      <w:r w:rsidRPr="00907DEE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907DE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907DEE">
        <w:rPr>
          <w:rFonts w:ascii="GHEA Grapalat" w:hAnsi="GHEA Grapalat" w:cs="Sylfaen"/>
          <w:noProof/>
          <w:sz w:val="24"/>
          <w:szCs w:val="24"/>
          <w:lang w:val="hy-AM"/>
        </w:rPr>
        <w:t xml:space="preserve">դրամ, </w:t>
      </w:r>
    </w:p>
    <w:p w:rsidR="002C707D" w:rsidRPr="00907DEE" w:rsidRDefault="002C707D" w:rsidP="002C707D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907DEE">
        <w:rPr>
          <w:rFonts w:ascii="GHEA Grapalat" w:hAnsi="GHEA Grapalat" w:cs="Sylfaen"/>
          <w:noProof/>
          <w:sz w:val="24"/>
          <w:szCs w:val="24"/>
          <w:lang w:val="hy-AM"/>
        </w:rPr>
        <w:t xml:space="preserve">300 մ տրամագիծով 65 խորքային հորի կոնսերվացման համար կպահանջվի – 65 x 182.190դր = </w:t>
      </w:r>
      <w:r w:rsidRPr="00907DEE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11842,35</w:t>
      </w:r>
      <w:r w:rsidRPr="00907DE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հազ</w:t>
      </w:r>
      <w:r w:rsidRPr="00907DEE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907DE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907DEE">
        <w:rPr>
          <w:rFonts w:ascii="GHEA Grapalat" w:hAnsi="GHEA Grapalat" w:cs="Sylfaen"/>
          <w:noProof/>
          <w:sz w:val="24"/>
          <w:szCs w:val="24"/>
          <w:lang w:val="hy-AM"/>
        </w:rPr>
        <w:t xml:space="preserve">դրամ, </w:t>
      </w:r>
    </w:p>
    <w:p w:rsidR="002C707D" w:rsidRPr="00907DEE" w:rsidRDefault="002C707D" w:rsidP="002C707D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907DEE">
        <w:rPr>
          <w:rFonts w:ascii="GHEA Grapalat" w:hAnsi="GHEA Grapalat" w:cs="Sylfaen"/>
          <w:noProof/>
          <w:sz w:val="24"/>
          <w:szCs w:val="24"/>
          <w:lang w:val="hy-AM"/>
        </w:rPr>
        <w:t xml:space="preserve">400 մմ տրամագիծով 13 խորքային հորի կոնսերվացման համար կպահանջվի – 13 x 220.630 = </w:t>
      </w:r>
      <w:r w:rsidRPr="00907DEE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2868,19</w:t>
      </w:r>
      <w:r w:rsidRPr="00907DE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հազ</w:t>
      </w:r>
      <w:r w:rsidRPr="00907DEE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907DE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907DEE">
        <w:rPr>
          <w:rFonts w:ascii="GHEA Grapalat" w:hAnsi="GHEA Grapalat" w:cs="Sylfaen"/>
          <w:noProof/>
          <w:sz w:val="24"/>
          <w:szCs w:val="24"/>
          <w:lang w:val="hy-AM"/>
        </w:rPr>
        <w:t>դրամ:</w:t>
      </w:r>
    </w:p>
    <w:p w:rsidR="002C707D" w:rsidRPr="00907DEE" w:rsidRDefault="002C707D" w:rsidP="002C707D">
      <w:pPr>
        <w:spacing w:after="0" w:line="240" w:lineRule="auto"/>
        <w:ind w:firstLine="435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907DEE">
        <w:rPr>
          <w:rFonts w:ascii="GHEA Grapalat" w:hAnsi="GHEA Grapalat" w:cs="Sylfaen"/>
          <w:noProof/>
          <w:sz w:val="24"/>
          <w:szCs w:val="24"/>
          <w:lang w:val="hy-AM"/>
        </w:rPr>
        <w:t xml:space="preserve">Ընդամենը կոնսերվացման համար անհրաժեշտ է </w:t>
      </w:r>
      <w:r w:rsidRPr="00907DEE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17 506,58</w:t>
      </w:r>
      <w:r w:rsidRPr="00907DE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հազ</w:t>
      </w:r>
      <w:r w:rsidRPr="00907DEE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907DE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դր:</w:t>
      </w:r>
    </w:p>
    <w:p w:rsidR="006F45B4" w:rsidRPr="00907DEE" w:rsidRDefault="006F45B4" w:rsidP="002C707D">
      <w:pPr>
        <w:spacing w:after="0" w:line="240" w:lineRule="auto"/>
        <w:ind w:firstLine="435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2C707D" w:rsidRPr="004F5CAF" w:rsidRDefault="006F45B4" w:rsidP="006F45B4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907DEE">
        <w:rPr>
          <w:rFonts w:ascii="GHEA Grapalat" w:hAnsi="GHEA Grapalat" w:cs="Calibri"/>
          <w:color w:val="000000"/>
          <w:sz w:val="24"/>
          <w:szCs w:val="24"/>
          <w:u w:val="single"/>
          <w:lang w:val="hy-AM"/>
        </w:rPr>
        <w:t>8</w:t>
      </w:r>
      <w:r w:rsidR="002C707D" w:rsidRPr="00907DEE">
        <w:rPr>
          <w:rFonts w:ascii="GHEA Grapalat" w:hAnsi="GHEA Grapalat" w:cs="Calibri"/>
          <w:color w:val="000000"/>
          <w:sz w:val="24"/>
          <w:szCs w:val="24"/>
          <w:u w:val="single"/>
          <w:lang w:val="hy-AM"/>
        </w:rPr>
        <w:t xml:space="preserve"> խորքային հորի լուծարման համար կպահանջվի</w:t>
      </w:r>
      <w:r w:rsidR="002C707D" w:rsidRPr="00907DE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– </w:t>
      </w:r>
      <w:r w:rsidRPr="00907DEE">
        <w:rPr>
          <w:rFonts w:ascii="GHEA Grapalat" w:hAnsi="GHEA Grapalat" w:cs="Calibri"/>
          <w:color w:val="000000"/>
          <w:sz w:val="24"/>
          <w:szCs w:val="24"/>
          <w:lang w:val="hy-AM"/>
        </w:rPr>
        <w:t>8</w:t>
      </w:r>
      <w:r w:rsidR="002C707D" w:rsidRPr="00907DE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x 2.462.990դր = </w:t>
      </w:r>
      <w:r w:rsidRPr="00907DEE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19703,92</w:t>
      </w:r>
      <w:r w:rsidRPr="00907DE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հազ</w:t>
      </w:r>
      <w:r w:rsidRPr="00907DEE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907DE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907DEE">
        <w:rPr>
          <w:rFonts w:ascii="GHEA Grapalat" w:hAnsi="GHEA Grapalat" w:cs="GHEA Grapalat"/>
          <w:color w:val="000000"/>
          <w:sz w:val="24"/>
          <w:szCs w:val="24"/>
          <w:lang w:val="hy-AM"/>
        </w:rPr>
        <w:t>դրա</w:t>
      </w:r>
      <w:r w:rsidRPr="00907DEE">
        <w:rPr>
          <w:rFonts w:ascii="GHEA Grapalat" w:hAnsi="GHEA Grapalat" w:cs="Calibri"/>
          <w:color w:val="000000"/>
          <w:sz w:val="24"/>
          <w:szCs w:val="24"/>
          <w:lang w:val="hy-AM"/>
        </w:rPr>
        <w:t>մ</w:t>
      </w:r>
      <w:r w:rsidRPr="00907DEE">
        <w:rPr>
          <w:rFonts w:ascii="GHEA Grapalat" w:hAnsi="GHEA Grapalat" w:cs="Sylfaen"/>
          <w:noProof/>
          <w:sz w:val="24"/>
          <w:szCs w:val="24"/>
          <w:lang w:val="hy-AM"/>
        </w:rPr>
        <w:t>։</w:t>
      </w:r>
    </w:p>
    <w:p w:rsidR="004F5CAF" w:rsidRPr="00907DEE" w:rsidRDefault="004F5CAF" w:rsidP="004F5CA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4F5CAF">
        <w:rPr>
          <w:rFonts w:ascii="GHEA Grapalat" w:hAnsi="GHEA Grapalat" w:cs="Calibri"/>
          <w:color w:val="000000"/>
          <w:sz w:val="24"/>
          <w:szCs w:val="24"/>
          <w:lang w:val="hy-AM"/>
        </w:rPr>
        <w:t>Տեխնիկական հսկողության ծառայություններ</w:t>
      </w:r>
      <w:r>
        <w:rPr>
          <w:rFonts w:ascii="GHEA Grapalat" w:hAnsi="GHEA Grapalat" w:cs="Calibri"/>
          <w:color w:val="000000"/>
          <w:sz w:val="24"/>
          <w:szCs w:val="24"/>
        </w:rPr>
        <w:t xml:space="preserve"> 37210.5 X 2% = </w:t>
      </w:r>
      <w:bookmarkStart w:id="0" w:name="_GoBack"/>
      <w:r w:rsidRPr="004F5CAF">
        <w:rPr>
          <w:rFonts w:ascii="GHEA Grapalat" w:hAnsi="GHEA Grapalat" w:cs="Calibri"/>
          <w:b/>
          <w:color w:val="000000"/>
          <w:sz w:val="24"/>
          <w:szCs w:val="24"/>
        </w:rPr>
        <w:t>744.2</w:t>
      </w:r>
      <w:r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bookmarkEnd w:id="0"/>
      <w:r>
        <w:rPr>
          <w:rFonts w:ascii="GHEA Grapalat" w:hAnsi="GHEA Grapalat" w:cs="Calibri"/>
          <w:color w:val="000000"/>
          <w:sz w:val="24"/>
          <w:szCs w:val="24"/>
        </w:rPr>
        <w:t>հազ.դրամ</w:t>
      </w:r>
    </w:p>
    <w:p w:rsidR="006F45B4" w:rsidRPr="00907DEE" w:rsidRDefault="006F45B4" w:rsidP="006F45B4">
      <w:pPr>
        <w:pStyle w:val="ListParagraph"/>
        <w:spacing w:after="0" w:line="240" w:lineRule="auto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2C707D" w:rsidRPr="00907DEE" w:rsidRDefault="002C707D" w:rsidP="002C707D">
      <w:pPr>
        <w:numPr>
          <w:ilvl w:val="0"/>
          <w:numId w:val="1"/>
        </w:numPr>
        <w:tabs>
          <w:tab w:val="left" w:pos="675"/>
        </w:tabs>
        <w:spacing w:after="0"/>
        <w:ind w:left="0" w:firstLine="0"/>
        <w:rPr>
          <w:rFonts w:ascii="GHEA Grapalat" w:hAnsi="GHEA Grapalat" w:cs="Angsana New"/>
          <w:b/>
          <w:sz w:val="24"/>
          <w:szCs w:val="24"/>
        </w:rPr>
      </w:pPr>
      <w:r w:rsidRPr="00907DEE">
        <w:rPr>
          <w:rFonts w:ascii="GHEA Grapalat" w:hAnsi="GHEA Grapalat" w:cs="Angsana New"/>
          <w:b/>
          <w:sz w:val="24"/>
          <w:szCs w:val="24"/>
        </w:rPr>
        <w:t>Ակնկալվող</w:t>
      </w:r>
      <w:r w:rsidRPr="00907DEE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907DEE">
        <w:rPr>
          <w:rFonts w:ascii="GHEA Grapalat" w:hAnsi="GHEA Grapalat" w:cs="Angsana New"/>
          <w:b/>
          <w:sz w:val="24"/>
          <w:szCs w:val="24"/>
        </w:rPr>
        <w:t>արդյունքը</w:t>
      </w:r>
    </w:p>
    <w:p w:rsidR="002C707D" w:rsidRPr="00907DEE" w:rsidRDefault="002C707D" w:rsidP="002C707D">
      <w:pPr>
        <w:spacing w:after="0"/>
        <w:ind w:firstLine="708"/>
        <w:jc w:val="both"/>
        <w:rPr>
          <w:rFonts w:ascii="GHEA Grapalat" w:hAnsi="GHEA Grapalat" w:cs="Angsana New"/>
          <w:sz w:val="24"/>
          <w:szCs w:val="24"/>
        </w:rPr>
      </w:pPr>
      <w:r w:rsidRPr="00907DEE">
        <w:rPr>
          <w:rFonts w:ascii="GHEA Grapalat" w:hAnsi="GHEA Grapalat" w:cs="Berling-Roman"/>
          <w:sz w:val="24"/>
          <w:szCs w:val="24"/>
        </w:rPr>
        <w:t xml:space="preserve">Արարատյան դաշտի խորքային հորերի լուծարման և կոնսերվացման արդյունքում նախատեսվում է խնայել  շուրջ  </w:t>
      </w:r>
      <w:r w:rsidR="006F45B4" w:rsidRPr="00907DEE">
        <w:rPr>
          <w:rFonts w:ascii="GHEA Grapalat" w:hAnsi="GHEA Grapalat" w:cs="Berling-Roman"/>
          <w:sz w:val="24"/>
          <w:szCs w:val="24"/>
          <w:lang w:val="hy-AM"/>
        </w:rPr>
        <w:t>30</w:t>
      </w:r>
      <w:r w:rsidRPr="00907DEE">
        <w:rPr>
          <w:rFonts w:ascii="GHEA Grapalat" w:hAnsi="GHEA Grapalat" w:cs="Berling-Roman"/>
          <w:sz w:val="24"/>
          <w:szCs w:val="24"/>
        </w:rPr>
        <w:t>.0 մլն խմ/տարի ջրաքանակ։</w:t>
      </w:r>
    </w:p>
    <w:p w:rsidR="002C707D" w:rsidRPr="00907DEE" w:rsidRDefault="002C707D" w:rsidP="002C707D">
      <w:pPr>
        <w:spacing w:after="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2C707D" w:rsidRPr="00907DEE" w:rsidRDefault="002C707D" w:rsidP="002C707D">
      <w:pPr>
        <w:spacing w:after="0" w:line="24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907DEE">
        <w:rPr>
          <w:rFonts w:ascii="GHEA Grapalat" w:hAnsi="GHEA Grapalat" w:cs="Angsana New"/>
          <w:b/>
          <w:sz w:val="24"/>
          <w:szCs w:val="24"/>
          <w:lang w:val="hy-AM"/>
        </w:rPr>
        <w:t>5</w:t>
      </w:r>
      <w:r w:rsidRPr="00907DEE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  <w:r w:rsidRPr="00907DEE">
        <w:rPr>
          <w:rFonts w:ascii="GHEA Grapalat" w:eastAsia="MS Mincho" w:hAnsi="GHEA Grapalat" w:cs="MS Mincho"/>
          <w:b/>
          <w:sz w:val="24"/>
          <w:szCs w:val="24"/>
          <w:lang w:val="hy-AM"/>
        </w:rPr>
        <w:tab/>
      </w:r>
      <w:r w:rsidRPr="00907DEE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Pr="00907DEE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907DEE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Pr="00907DEE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907DEE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Pr="00907DEE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907DEE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Pr="00907DEE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907DEE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Pr="00907DEE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907DEE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Pr="00907DEE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907DEE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:rsidR="002C707D" w:rsidRPr="00907DEE" w:rsidRDefault="002C707D" w:rsidP="002C707D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07DEE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Pr="00907DEE">
        <w:rPr>
          <w:rFonts w:ascii="GHEA Grapalat" w:hAnsi="GHEA Grapalat" w:cs="GHEA Grapalat"/>
          <w:sz w:val="24"/>
          <w:szCs w:val="24"/>
          <w:lang w:val="hy-AM"/>
        </w:rPr>
        <w:t>Շրջակա միջավայրի նախարարություն:</w:t>
      </w: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F45B4" w:rsidRPr="00907DEE" w:rsidRDefault="006F45B4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2C707D" w:rsidRPr="00907DEE" w:rsidRDefault="002C707D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907DEE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2C707D" w:rsidRPr="00907DEE" w:rsidRDefault="002C707D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2C707D" w:rsidRPr="00907DEE" w:rsidRDefault="002C707D" w:rsidP="002C707D">
      <w:pPr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907DEE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Pr="00907DEE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ԵՎ ԼՐԱՑՈՒՄՆԵՐ ԿԱՏԱՐԵԼՈՒ ԵՎ ՀԱՅԱՍՏԱՆԻ ՀԱՆՐԱՊԵՏՈՒԹՅԱՆ </w:t>
      </w:r>
      <w:r w:rsidRPr="00907DEE">
        <w:rPr>
          <w:rFonts w:ascii="GHEA Grapalat" w:hAnsi="GHEA Grapalat" w:cs="GHEA Grapalat"/>
          <w:b/>
          <w:bCs/>
          <w:sz w:val="24"/>
          <w:szCs w:val="24"/>
          <w:lang w:val="hy-AM"/>
        </w:rPr>
        <w:t>ՇՐՋԱԿԱ ՄԻՋԱՎԱՅՐԻ</w:t>
      </w:r>
      <w:r w:rsidRPr="00907DEE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907DEE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ՆԱԽԱՐԱՐՈՒԹՅԱ</w:t>
      </w:r>
      <w:r w:rsidRPr="00907DEE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ՆԸ ԳՈՒՄԱՐ ՀԱՏԿԱՑՆԵԼՈՒ ՄԱՍԻՆ» ՀԱՅԱՍՏԱՆԻ ՀԱՆՐԱՊԵՏՈՒԹՅԱՆ ԿԱՌԱՎԱՐՈՒԹՅԱՆ ՈՐՈՇՄԱՆ ՆԱԽԱԳԾԻ ՎԵՐԱԲԵՐՅԱԼ  </w:t>
      </w:r>
    </w:p>
    <w:p w:rsidR="002C707D" w:rsidRPr="00907DEE" w:rsidRDefault="002C707D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2C707D" w:rsidRPr="00907DEE" w:rsidRDefault="002C707D" w:rsidP="002C707D">
      <w:pPr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907DEE">
        <w:rPr>
          <w:rFonts w:ascii="GHEA Grapalat" w:hAnsi="GHEA Grapalat" w:cs="Angsana New"/>
          <w:sz w:val="24"/>
          <w:szCs w:val="24"/>
          <w:lang w:val="hy-AM"/>
        </w:rPr>
        <w:tab/>
        <w:t>Սույն</w:t>
      </w:r>
      <w:r w:rsidRPr="00907DEE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907DEE">
        <w:rPr>
          <w:rFonts w:ascii="GHEA Grapalat" w:hAnsi="GHEA Grapalat" w:cs="Angsana New"/>
          <w:sz w:val="24"/>
          <w:szCs w:val="24"/>
          <w:lang w:val="hy-AM"/>
        </w:rPr>
        <w:t>որոշման</w:t>
      </w:r>
      <w:r w:rsidRPr="00907DEE">
        <w:rPr>
          <w:rFonts w:ascii="GHEA Grapalat" w:hAnsi="GHEA Grapalat" w:cs="Angsana New"/>
          <w:sz w:val="24"/>
          <w:szCs w:val="24"/>
          <w:lang w:val="af-ZA"/>
        </w:rPr>
        <w:t xml:space="preserve"> նախագծի հետ կապված </w:t>
      </w:r>
      <w:r w:rsidRPr="00907DEE">
        <w:rPr>
          <w:rFonts w:ascii="GHEA Grapalat" w:hAnsi="GHEA Grapalat" w:cs="Angsana New"/>
          <w:sz w:val="24"/>
          <w:szCs w:val="24"/>
          <w:lang w:val="hy-AM"/>
        </w:rPr>
        <w:t>պետական բյուջեում ծախսերի կամ եկամուտների փոփոխություններ նախատեսված</w:t>
      </w:r>
      <w:r w:rsidRPr="00907DEE">
        <w:rPr>
          <w:rFonts w:ascii="GHEA Grapalat" w:hAnsi="GHEA Grapalat" w:cs="Angsana New"/>
          <w:sz w:val="24"/>
          <w:szCs w:val="24"/>
          <w:lang w:val="fr-FR"/>
        </w:rPr>
        <w:t xml:space="preserve"> </w:t>
      </w:r>
      <w:r w:rsidRPr="00907DEE">
        <w:rPr>
          <w:rFonts w:ascii="GHEA Grapalat" w:hAnsi="GHEA Grapalat" w:cs="Angsana New"/>
          <w:sz w:val="24"/>
          <w:szCs w:val="24"/>
          <w:lang w:val="hy-AM"/>
        </w:rPr>
        <w:t>չեն:</w:t>
      </w:r>
    </w:p>
    <w:p w:rsidR="002C707D" w:rsidRPr="00907DEE" w:rsidRDefault="002C707D" w:rsidP="002C707D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2C707D" w:rsidRPr="00907DEE" w:rsidRDefault="002C707D" w:rsidP="002C707D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2C707D" w:rsidRPr="00907DEE" w:rsidRDefault="002C707D" w:rsidP="002C707D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2C707D" w:rsidRPr="00907DEE" w:rsidRDefault="002C707D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fr-FR"/>
        </w:rPr>
      </w:pPr>
      <w:r w:rsidRPr="00907DEE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2C707D" w:rsidRPr="00907DEE" w:rsidRDefault="002C707D" w:rsidP="002C707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fr-FR"/>
        </w:rPr>
      </w:pPr>
    </w:p>
    <w:p w:rsidR="002C707D" w:rsidRPr="00907DEE" w:rsidRDefault="002C707D" w:rsidP="002C707D">
      <w:pPr>
        <w:jc w:val="center"/>
        <w:rPr>
          <w:rStyle w:val="Strong"/>
          <w:rFonts w:ascii="GHEA Grapalat" w:hAnsi="GHEA Grapalat" w:cs="Sylfaen"/>
          <w:sz w:val="24"/>
          <w:szCs w:val="24"/>
          <w:lang w:val="fr-FR"/>
        </w:rPr>
      </w:pPr>
      <w:r w:rsidRPr="00907DEE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ՀԱՅԱՍՏԱՆԻ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ՀԱՆՐԱՊԵՏՈՒԹՅԱՆ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2019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ԹՎԱԿԱՆԻ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ՊԵՏԱԿԱՆ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ԲՅՈՒՋԵՈՒՄ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ՎԵՐԱԲԱՇԽՈՒՄ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,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ՀԱՅԱՍՏԱՆԻ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ՀԱՆՐԱՊԵՏՈՒԹՅԱՆ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ԿԱՌԱՎԱՐՈՒԹՅԱՆ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2018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ԹՎԱԿԱՆԻ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ԴԵԿՏԵՄԲԵՐԻ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27-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Ի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N 1515-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Ն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ՈՐՈՇՄԱՆ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ՄԵՋ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ՓՈՓՈԽՈՒԹՅՈՒՆՆԵՐ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ԵՎ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ԼՐԱՑՈՒՄՆԵՐ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ԿԱՏԱՐԵԼՈՒ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ԵՎ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ՀԱՅԱՍՏԱՆԻ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ՀԱՆՐԱՊԵՏՈՒԹՅԱՆ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Fonts w:ascii="GHEA Grapalat" w:hAnsi="GHEA Grapalat" w:cs="GHEA Grapalat"/>
          <w:b/>
          <w:bCs/>
          <w:sz w:val="24"/>
          <w:szCs w:val="24"/>
          <w:lang w:val="hy-AM"/>
        </w:rPr>
        <w:t>ՇՐՋԱԿԱ ՄԻՋԱՎԱՅՐԻ</w:t>
      </w:r>
      <w:r w:rsidRPr="00907DEE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907DEE">
        <w:rPr>
          <w:rStyle w:val="Strong"/>
          <w:rFonts w:ascii="GHEA Grapalat" w:hAnsi="GHEA Grapalat" w:cs="Sylfaen"/>
          <w:bCs w:val="0"/>
          <w:sz w:val="24"/>
          <w:szCs w:val="24"/>
        </w:rPr>
        <w:t>ՆԱԽԱՐԱՐՈՒԹՅԱ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ՆԸ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ԳՈՒՄԱՐ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ՀԱՏԿԱՑՆԵԼՈՒ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ՄԱՍԻՆ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»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ՀԱՅԱՍՏԱՆԻ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ՀԱՆՐԱՊԵՏՈՒԹՅԱՆ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ԿԱՌԱՎԱՐՈՒԹՅԱՆ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ՈՐՈՇՄԱՆ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ՆԱԽԱԳԾԻ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DEE">
        <w:rPr>
          <w:rStyle w:val="Strong"/>
          <w:rFonts w:ascii="GHEA Grapalat" w:hAnsi="GHEA Grapalat" w:cs="Sylfaen"/>
          <w:sz w:val="24"/>
          <w:szCs w:val="24"/>
        </w:rPr>
        <w:t>ՎԵՐԱԲԵՐՅԱԼ</w:t>
      </w:r>
      <w:r w:rsidRPr="00907DE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 </w:t>
      </w:r>
    </w:p>
    <w:p w:rsidR="002C707D" w:rsidRPr="00907DEE" w:rsidRDefault="002C707D" w:rsidP="002C707D">
      <w:pPr>
        <w:tabs>
          <w:tab w:val="left" w:pos="0"/>
        </w:tabs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</w:p>
    <w:p w:rsidR="002C707D" w:rsidRPr="00907DEE" w:rsidRDefault="002C707D" w:rsidP="002C707D">
      <w:pPr>
        <w:tabs>
          <w:tab w:val="left" w:pos="0"/>
        </w:tabs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907DEE">
        <w:rPr>
          <w:rFonts w:ascii="GHEA Grapalat" w:eastAsia="Arial Unicode MS" w:hAnsi="GHEA Grapalat" w:cs="Angsana New"/>
          <w:sz w:val="24"/>
          <w:szCs w:val="24"/>
          <w:lang w:val="af-ZA"/>
        </w:rPr>
        <w:tab/>
      </w:r>
      <w:r w:rsidRPr="00907DEE">
        <w:rPr>
          <w:rFonts w:ascii="GHEA Grapalat" w:hAnsi="GHEA Grapalat"/>
          <w:spacing w:val="-2"/>
          <w:sz w:val="24"/>
          <w:szCs w:val="24"/>
          <w:lang w:val="ru-RU"/>
        </w:rPr>
        <w:t>Վերը</w:t>
      </w:r>
      <w:r w:rsidRPr="00907DEE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907DEE">
        <w:rPr>
          <w:rFonts w:ascii="GHEA Grapalat" w:hAnsi="GHEA Grapalat"/>
          <w:spacing w:val="-2"/>
          <w:sz w:val="24"/>
          <w:szCs w:val="24"/>
          <w:lang w:val="ru-RU"/>
        </w:rPr>
        <w:t>նշված</w:t>
      </w:r>
      <w:r w:rsidRPr="00907DEE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907DEE">
        <w:rPr>
          <w:rFonts w:ascii="GHEA Grapalat" w:hAnsi="GHEA Grapalat"/>
          <w:spacing w:val="-2"/>
          <w:sz w:val="24"/>
          <w:szCs w:val="24"/>
          <w:lang w:val="ru-RU"/>
        </w:rPr>
        <w:t>ՀՀ</w:t>
      </w:r>
      <w:r w:rsidRPr="00907DEE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907DEE">
        <w:rPr>
          <w:rFonts w:ascii="GHEA Grapalat" w:hAnsi="GHEA Grapalat" w:cs="Angsana New"/>
          <w:sz w:val="24"/>
          <w:szCs w:val="24"/>
          <w:lang w:val="hy-AM"/>
        </w:rPr>
        <w:t>կառավարության</w:t>
      </w:r>
      <w:r w:rsidRPr="00907DEE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907DEE">
        <w:rPr>
          <w:rFonts w:ascii="GHEA Grapalat" w:hAnsi="GHEA Grapalat" w:cs="Angsana New"/>
          <w:sz w:val="24"/>
          <w:szCs w:val="24"/>
          <w:lang w:val="hy-AM"/>
        </w:rPr>
        <w:t>որոշման</w:t>
      </w:r>
      <w:r w:rsidRPr="00907DEE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907DEE">
        <w:rPr>
          <w:rFonts w:ascii="GHEA Grapalat" w:hAnsi="GHEA Grapalat" w:cs="Angsana New"/>
          <w:sz w:val="24"/>
          <w:szCs w:val="24"/>
          <w:lang w:val="hy-AM"/>
        </w:rPr>
        <w:t>նախագծի</w:t>
      </w:r>
      <w:r w:rsidRPr="00907DEE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907DEE">
        <w:rPr>
          <w:rFonts w:ascii="GHEA Grapalat" w:hAnsi="GHEA Grapalat" w:cs="Angsana New"/>
          <w:sz w:val="24"/>
          <w:szCs w:val="24"/>
          <w:lang w:val="hy-AM"/>
        </w:rPr>
        <w:t>ընդունումն</w:t>
      </w:r>
      <w:r w:rsidRPr="00907DEE">
        <w:rPr>
          <w:rFonts w:ascii="GHEA Grapalat" w:hAnsi="GHEA Grapalat" w:cs="Angsana New"/>
          <w:sz w:val="24"/>
          <w:szCs w:val="24"/>
          <w:lang w:val="af-ZA"/>
        </w:rPr>
        <w:t xml:space="preserve"> այլ իրավական ակտերի ընդունման անհրաժեշտություն չի առաջացնում:</w:t>
      </w:r>
    </w:p>
    <w:p w:rsidR="002C707D" w:rsidRPr="00907DEE" w:rsidRDefault="002C707D" w:rsidP="002C707D">
      <w:pPr>
        <w:spacing w:after="0"/>
        <w:rPr>
          <w:rFonts w:ascii="GHEA Grapalat" w:hAnsi="GHEA Grapalat"/>
          <w:sz w:val="24"/>
          <w:szCs w:val="24"/>
          <w:lang w:val="af-ZA"/>
        </w:rPr>
      </w:pPr>
    </w:p>
    <w:p w:rsidR="00E35FDD" w:rsidRPr="00907DEE" w:rsidRDefault="00E35FDD">
      <w:pPr>
        <w:rPr>
          <w:rFonts w:ascii="GHEA Grapalat" w:hAnsi="GHEA Grapalat"/>
          <w:sz w:val="24"/>
          <w:szCs w:val="24"/>
          <w:lang w:val="af-ZA"/>
        </w:rPr>
      </w:pPr>
    </w:p>
    <w:sectPr w:rsidR="00E35FDD" w:rsidRPr="00907DEE" w:rsidSect="00DD52E4">
      <w:pgSz w:w="11906" w:h="16838"/>
      <w:pgMar w:top="1440" w:right="849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ling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0189"/>
    <w:multiLevelType w:val="hybridMultilevel"/>
    <w:tmpl w:val="BF303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4546E"/>
    <w:multiLevelType w:val="hybridMultilevel"/>
    <w:tmpl w:val="A9909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13C02"/>
    <w:multiLevelType w:val="hybridMultilevel"/>
    <w:tmpl w:val="945859B0"/>
    <w:lvl w:ilvl="0" w:tplc="34D40E22">
      <w:start w:val="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6A062D"/>
    <w:multiLevelType w:val="hybridMultilevel"/>
    <w:tmpl w:val="09E4D81C"/>
    <w:lvl w:ilvl="0" w:tplc="B282B52C">
      <w:start w:val="2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3021DCB"/>
    <w:multiLevelType w:val="hybridMultilevel"/>
    <w:tmpl w:val="59E62942"/>
    <w:lvl w:ilvl="0" w:tplc="4BAC5A02">
      <w:start w:val="9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5404DE"/>
    <w:multiLevelType w:val="hybridMultilevel"/>
    <w:tmpl w:val="C6EAA62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5C8948A5"/>
    <w:multiLevelType w:val="hybridMultilevel"/>
    <w:tmpl w:val="6D28F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3006DE"/>
    <w:multiLevelType w:val="hybridMultilevel"/>
    <w:tmpl w:val="1B0AA972"/>
    <w:lvl w:ilvl="0" w:tplc="AA0ADFAA">
      <w:start w:val="97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2713172"/>
    <w:multiLevelType w:val="hybridMultilevel"/>
    <w:tmpl w:val="1D0EE6F0"/>
    <w:lvl w:ilvl="0" w:tplc="C2189FD4">
      <w:start w:val="300"/>
      <w:numFmt w:val="decimal"/>
      <w:lvlText w:val="%1"/>
      <w:lvlJc w:val="left"/>
      <w:pPr>
        <w:ind w:left="870" w:hanging="435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3"/>
  </w:num>
  <w:num w:numId="5">
    <w:abstractNumId w:val="1"/>
  </w:num>
  <w:num w:numId="6">
    <w:abstractNumId w:val="9"/>
  </w:num>
  <w:num w:numId="7">
    <w:abstractNumId w:val="0"/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DC7"/>
    <w:rsid w:val="001C149F"/>
    <w:rsid w:val="002C707D"/>
    <w:rsid w:val="004F5CAF"/>
    <w:rsid w:val="005333CE"/>
    <w:rsid w:val="006F45B4"/>
    <w:rsid w:val="00907DEE"/>
    <w:rsid w:val="00B81A15"/>
    <w:rsid w:val="00D62DC7"/>
    <w:rsid w:val="00E3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07D"/>
    <w:pPr>
      <w:spacing w:after="200" w:line="276" w:lineRule="auto"/>
    </w:pPr>
    <w:rPr>
      <w:rFonts w:ascii="Calibri" w:eastAsia="Times New Roman" w:hAnsi="Calibri" w:cs="Times New Roman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2C707D"/>
  </w:style>
  <w:style w:type="paragraph" w:styleId="BodyText">
    <w:name w:val="Body Text"/>
    <w:basedOn w:val="Normal"/>
    <w:link w:val="BodyTextChar"/>
    <w:semiHidden/>
    <w:rsid w:val="002C707D"/>
    <w:pPr>
      <w:spacing w:after="120"/>
    </w:pPr>
    <w:rPr>
      <w:rFonts w:asciiTheme="minorHAnsi" w:eastAsiaTheme="minorHAnsi" w:hAnsiTheme="minorHAnsi" w:cstheme="minorBidi"/>
      <w:lang w:val="ru-RU" w:bidi="ar-SA"/>
    </w:rPr>
  </w:style>
  <w:style w:type="character" w:customStyle="1" w:styleId="BodyTextChar1">
    <w:name w:val="Body Text Char1"/>
    <w:basedOn w:val="DefaultParagraphFont"/>
    <w:uiPriority w:val="99"/>
    <w:semiHidden/>
    <w:rsid w:val="002C707D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2C707D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C707D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2C707D"/>
    <w:pPr>
      <w:spacing w:before="100" w:beforeAutospacing="1" w:after="100" w:afterAutospacing="1"/>
    </w:pPr>
  </w:style>
  <w:style w:type="character" w:styleId="Strong">
    <w:name w:val="Strong"/>
    <w:qFormat/>
    <w:rsid w:val="002C707D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2C70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07D"/>
    <w:pPr>
      <w:spacing w:after="200" w:line="276" w:lineRule="auto"/>
    </w:pPr>
    <w:rPr>
      <w:rFonts w:ascii="Calibri" w:eastAsia="Times New Roman" w:hAnsi="Calibri" w:cs="Times New Roman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2C707D"/>
  </w:style>
  <w:style w:type="paragraph" w:styleId="BodyText">
    <w:name w:val="Body Text"/>
    <w:basedOn w:val="Normal"/>
    <w:link w:val="BodyTextChar"/>
    <w:semiHidden/>
    <w:rsid w:val="002C707D"/>
    <w:pPr>
      <w:spacing w:after="120"/>
    </w:pPr>
    <w:rPr>
      <w:rFonts w:asciiTheme="minorHAnsi" w:eastAsiaTheme="minorHAnsi" w:hAnsiTheme="minorHAnsi" w:cstheme="minorBidi"/>
      <w:lang w:val="ru-RU" w:bidi="ar-SA"/>
    </w:rPr>
  </w:style>
  <w:style w:type="character" w:customStyle="1" w:styleId="BodyTextChar1">
    <w:name w:val="Body Text Char1"/>
    <w:basedOn w:val="DefaultParagraphFont"/>
    <w:uiPriority w:val="99"/>
    <w:semiHidden/>
    <w:rsid w:val="002C707D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2C707D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C707D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2C707D"/>
    <w:pPr>
      <w:spacing w:before="100" w:beforeAutospacing="1" w:after="100" w:afterAutospacing="1"/>
    </w:pPr>
  </w:style>
  <w:style w:type="character" w:styleId="Strong">
    <w:name w:val="Strong"/>
    <w:qFormat/>
    <w:rsid w:val="002C707D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2C70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Artur</dc:creator>
  <cp:keywords>Mulberry 2.0</cp:keywords>
  <dc:description/>
  <cp:lastModifiedBy>Atom Mkhitaryan</cp:lastModifiedBy>
  <cp:revision>7</cp:revision>
  <dcterms:created xsi:type="dcterms:W3CDTF">2019-08-27T14:23:00Z</dcterms:created>
  <dcterms:modified xsi:type="dcterms:W3CDTF">2019-08-29T05:50:00Z</dcterms:modified>
</cp:coreProperties>
</file>