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03625" w14:textId="77777777" w:rsidR="0019161C" w:rsidRPr="00F12B90" w:rsidRDefault="0019161C"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p>
    <w:p w14:paraId="59AC741B" w14:textId="68613161" w:rsidR="00DC2E1A" w:rsidRPr="00570A90"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570A90">
        <w:rPr>
          <w:rFonts w:ascii="GHEA Grapalat" w:eastAsia="Times New Roman" w:hAnsi="GHEA Grapalat" w:cs="Times New Roman"/>
          <w:b/>
          <w:bCs/>
          <w:color w:val="000000"/>
          <w:sz w:val="24"/>
          <w:szCs w:val="24"/>
          <w:lang w:val="hy-AM"/>
        </w:rPr>
        <w:t>ԱՄՓՈՓԱԹԵՐԹ</w:t>
      </w:r>
    </w:p>
    <w:p w14:paraId="47EF1D6E" w14:textId="77777777" w:rsidR="00DC2E1A" w:rsidRPr="00570A90"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570A90">
        <w:rPr>
          <w:rFonts w:ascii="Courier New" w:eastAsia="Times New Roman" w:hAnsi="Courier New" w:cs="Courier New"/>
          <w:b/>
          <w:color w:val="000000"/>
          <w:sz w:val="24"/>
          <w:szCs w:val="24"/>
          <w:lang w:val="hy-AM"/>
        </w:rPr>
        <w:t>  </w:t>
      </w:r>
    </w:p>
    <w:p w14:paraId="5E1C53DC" w14:textId="36FC72A2" w:rsidR="008773B3" w:rsidRPr="00F8444A" w:rsidRDefault="00FD73C3" w:rsidP="00FD73C3">
      <w:pPr>
        <w:pStyle w:val="NormalWeb"/>
        <w:shd w:val="clear" w:color="auto" w:fill="FFFFFF"/>
        <w:spacing w:after="0"/>
        <w:jc w:val="center"/>
        <w:rPr>
          <w:rFonts w:ascii="GHEA Grapalat" w:hAnsi="GHEA Grapalat" w:cs="Arial Armenian"/>
          <w:b/>
          <w:bCs/>
          <w:lang w:val="hy-AM"/>
        </w:rPr>
      </w:pPr>
      <w:bookmarkStart w:id="0" w:name="_Hlk179993250"/>
      <w:r w:rsidRPr="00291CBB">
        <w:rPr>
          <w:rFonts w:ascii="GHEA Grapalat" w:hAnsi="GHEA Grapalat"/>
          <w:b/>
          <w:bCs/>
          <w:color w:val="000000"/>
          <w:lang w:val="af-ZA"/>
        </w:rPr>
        <w:t>«</w:t>
      </w:r>
      <w:r w:rsidRPr="00291CBB">
        <w:rPr>
          <w:rFonts w:ascii="GHEA Grapalat" w:hAnsi="GHEA Grapalat"/>
          <w:b/>
          <w:bCs/>
          <w:color w:val="000000"/>
          <w:lang w:val="hy-AM"/>
        </w:rPr>
        <w:t>ՀԱՅԱՍՏԱՆԻ</w:t>
      </w:r>
      <w:r w:rsidRPr="00291CBB">
        <w:rPr>
          <w:rFonts w:ascii="GHEA Grapalat" w:hAnsi="GHEA Grapalat"/>
          <w:b/>
          <w:bCs/>
          <w:color w:val="000000"/>
          <w:lang w:val="af-ZA"/>
        </w:rPr>
        <w:t xml:space="preserve"> </w:t>
      </w:r>
      <w:r w:rsidRPr="00291CBB">
        <w:rPr>
          <w:rFonts w:ascii="GHEA Grapalat" w:hAnsi="GHEA Grapalat"/>
          <w:b/>
          <w:bCs/>
          <w:color w:val="000000"/>
          <w:lang w:val="hy-AM"/>
        </w:rPr>
        <w:t>ՀԱՆՐԱՊԵՏՈՒԹՅԱՆ</w:t>
      </w:r>
      <w:r w:rsidRPr="00291CBB">
        <w:rPr>
          <w:rFonts w:ascii="GHEA Grapalat" w:hAnsi="GHEA Grapalat"/>
          <w:b/>
          <w:bCs/>
          <w:color w:val="000000"/>
          <w:lang w:val="af-ZA"/>
        </w:rPr>
        <w:t xml:space="preserve"> 2021 </w:t>
      </w:r>
      <w:r w:rsidRPr="00291CBB">
        <w:rPr>
          <w:rFonts w:ascii="GHEA Grapalat" w:hAnsi="GHEA Grapalat"/>
          <w:b/>
          <w:bCs/>
          <w:color w:val="000000"/>
          <w:lang w:val="hy-AM"/>
        </w:rPr>
        <w:t>ԹՎԱԿԱՆԻ</w:t>
      </w:r>
      <w:r w:rsidRPr="00291CBB">
        <w:rPr>
          <w:rFonts w:ascii="GHEA Grapalat" w:hAnsi="GHEA Grapalat"/>
          <w:b/>
          <w:bCs/>
          <w:color w:val="000000"/>
          <w:lang w:val="af-ZA"/>
        </w:rPr>
        <w:t xml:space="preserve"> ԱՊՐԻԼԻ 1-Ի  N 464-Լ </w:t>
      </w:r>
      <w:r w:rsidRPr="00291CBB">
        <w:rPr>
          <w:rFonts w:ascii="GHEA Grapalat" w:hAnsi="GHEA Grapalat"/>
          <w:b/>
          <w:bCs/>
          <w:color w:val="000000"/>
          <w:lang w:val="hy-AM"/>
        </w:rPr>
        <w:t>ՈՐՈՇՄԱՆ</w:t>
      </w:r>
      <w:r w:rsidRPr="00291CBB">
        <w:rPr>
          <w:rFonts w:ascii="GHEA Grapalat" w:hAnsi="GHEA Grapalat"/>
          <w:b/>
          <w:bCs/>
          <w:color w:val="000000"/>
          <w:lang w:val="af-ZA"/>
        </w:rPr>
        <w:t xml:space="preserve"> </w:t>
      </w:r>
      <w:r w:rsidRPr="00291CBB">
        <w:rPr>
          <w:rFonts w:ascii="GHEA Grapalat" w:hAnsi="GHEA Grapalat"/>
          <w:b/>
          <w:bCs/>
          <w:color w:val="000000"/>
          <w:lang w:val="hy-AM"/>
        </w:rPr>
        <w:t>ՄԵՋ</w:t>
      </w:r>
      <w:r w:rsidRPr="00291CBB">
        <w:rPr>
          <w:rFonts w:ascii="GHEA Grapalat" w:hAnsi="GHEA Grapalat"/>
          <w:b/>
          <w:bCs/>
          <w:color w:val="000000"/>
          <w:lang w:val="af-ZA"/>
        </w:rPr>
        <w:t xml:space="preserve"> </w:t>
      </w:r>
      <w:r w:rsidRPr="00291CBB">
        <w:rPr>
          <w:rFonts w:ascii="GHEA Grapalat" w:hAnsi="GHEA Grapalat"/>
          <w:b/>
          <w:bCs/>
          <w:color w:val="000000"/>
          <w:lang w:val="hy-AM"/>
        </w:rPr>
        <w:t>ՓՈՓՈԽՈՒԹՅՈՒՆ</w:t>
      </w:r>
      <w:r w:rsidRPr="00291CBB">
        <w:rPr>
          <w:rFonts w:ascii="GHEA Grapalat" w:hAnsi="GHEA Grapalat"/>
          <w:b/>
          <w:bCs/>
          <w:color w:val="000000"/>
          <w:lang w:val="af-ZA"/>
        </w:rPr>
        <w:t xml:space="preserve"> </w:t>
      </w:r>
      <w:r w:rsidRPr="00291CBB">
        <w:rPr>
          <w:rFonts w:ascii="GHEA Grapalat" w:hAnsi="GHEA Grapalat"/>
          <w:b/>
          <w:bCs/>
          <w:color w:val="000000"/>
          <w:lang w:val="hy-AM"/>
        </w:rPr>
        <w:t>ԵՎ</w:t>
      </w:r>
      <w:r w:rsidRPr="00291CBB">
        <w:rPr>
          <w:rFonts w:ascii="GHEA Grapalat" w:hAnsi="GHEA Grapalat"/>
          <w:b/>
          <w:bCs/>
          <w:color w:val="000000"/>
          <w:lang w:val="af-ZA"/>
        </w:rPr>
        <w:t xml:space="preserve"> </w:t>
      </w:r>
      <w:r w:rsidRPr="00291CBB">
        <w:rPr>
          <w:rFonts w:ascii="GHEA Grapalat" w:hAnsi="GHEA Grapalat"/>
          <w:b/>
          <w:bCs/>
          <w:color w:val="000000"/>
          <w:lang w:val="hy-AM"/>
        </w:rPr>
        <w:t>ԼՐԱՑՈՒՄ</w:t>
      </w:r>
      <w:r>
        <w:rPr>
          <w:rFonts w:ascii="GHEA Grapalat" w:hAnsi="GHEA Grapalat"/>
          <w:b/>
          <w:bCs/>
          <w:color w:val="000000"/>
          <w:lang w:val="hy-AM"/>
        </w:rPr>
        <w:t>ՆԵՐ</w:t>
      </w:r>
      <w:r w:rsidRPr="00291CBB">
        <w:rPr>
          <w:rFonts w:ascii="GHEA Grapalat" w:hAnsi="GHEA Grapalat"/>
          <w:b/>
          <w:bCs/>
          <w:color w:val="000000"/>
          <w:lang w:val="af-ZA"/>
        </w:rPr>
        <w:t xml:space="preserve"> </w:t>
      </w:r>
      <w:r w:rsidRPr="00291CBB">
        <w:rPr>
          <w:rFonts w:ascii="GHEA Grapalat" w:hAnsi="GHEA Grapalat"/>
          <w:b/>
          <w:bCs/>
          <w:color w:val="000000"/>
          <w:lang w:val="hy-AM"/>
        </w:rPr>
        <w:t>ԿԱՏԱՐԵԼՈՒ</w:t>
      </w:r>
      <w:r w:rsidRPr="00291CBB">
        <w:rPr>
          <w:rFonts w:ascii="GHEA Grapalat" w:hAnsi="GHEA Grapalat"/>
          <w:b/>
          <w:bCs/>
          <w:color w:val="000000"/>
          <w:lang w:val="af-ZA"/>
        </w:rPr>
        <w:t xml:space="preserve"> </w:t>
      </w:r>
      <w:r w:rsidRPr="00291CBB">
        <w:rPr>
          <w:rFonts w:ascii="GHEA Grapalat" w:hAnsi="GHEA Grapalat"/>
          <w:b/>
          <w:bCs/>
          <w:color w:val="000000"/>
          <w:lang w:val="hy-AM"/>
        </w:rPr>
        <w:t>ՄԱՍԻՆ</w:t>
      </w:r>
      <w:bookmarkEnd w:id="0"/>
      <w:r w:rsidR="004D1481" w:rsidRPr="00DC0DA6">
        <w:rPr>
          <w:rFonts w:ascii="GHEA Grapalat" w:hAnsi="GHEA Grapalat"/>
          <w:b/>
          <w:bCs/>
          <w:color w:val="000000"/>
          <w:lang w:val="hy-AM"/>
        </w:rPr>
        <w:t xml:space="preserve">» </w:t>
      </w:r>
      <w:r w:rsidR="004D1481" w:rsidRPr="00DC0DA6">
        <w:rPr>
          <w:rFonts w:ascii="GHEA Grapalat" w:hAnsi="GHEA Grapalat" w:cs="Arial Armenian"/>
          <w:b/>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633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20"/>
        <w:gridCol w:w="7"/>
        <w:gridCol w:w="8425"/>
        <w:gridCol w:w="24"/>
        <w:gridCol w:w="7806"/>
        <w:gridCol w:w="24"/>
      </w:tblGrid>
      <w:tr w:rsidR="003D4B29" w:rsidRPr="00557C29" w14:paraId="1A191E89" w14:textId="77777777" w:rsidTr="00992859">
        <w:trPr>
          <w:gridBefore w:val="5"/>
          <w:gridAfter w:val="1"/>
          <w:wBefore w:w="51" w:type="dxa"/>
          <w:wAfter w:w="24" w:type="dxa"/>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557C29" w:rsidRDefault="003D4B29" w:rsidP="00D32B0B">
            <w:pPr>
              <w:spacing w:line="240" w:lineRule="auto"/>
              <w:ind w:left="125" w:right="130" w:firstLine="125"/>
              <w:jc w:val="both"/>
              <w:rPr>
                <w:rFonts w:ascii="GHEA Grapalat" w:hAnsi="GHEA Grapalat"/>
                <w:color w:val="000000"/>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557C29"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570A90" w:rsidRPr="00557C29" w14:paraId="2BD44824" w14:textId="77777777" w:rsidTr="00992859">
        <w:trPr>
          <w:gridBefore w:val="5"/>
          <w:gridAfter w:val="1"/>
          <w:wBefore w:w="51" w:type="dxa"/>
          <w:wAfter w:w="24" w:type="dxa"/>
          <w:tblCellSpacing w:w="0" w:type="dxa"/>
          <w:jc w:val="center"/>
        </w:trPr>
        <w:tc>
          <w:tcPr>
            <w:tcW w:w="8425" w:type="dxa"/>
            <w:vMerge w:val="restart"/>
            <w:tcBorders>
              <w:top w:val="outset" w:sz="6" w:space="0" w:color="auto"/>
              <w:left w:val="outset" w:sz="6" w:space="0" w:color="auto"/>
              <w:right w:val="outset" w:sz="6" w:space="0" w:color="auto"/>
            </w:tcBorders>
            <w:shd w:val="clear" w:color="auto" w:fill="D0D0D0"/>
            <w:hideMark/>
          </w:tcPr>
          <w:p w14:paraId="0B3109A2" w14:textId="261C1F8A" w:rsidR="00570A90" w:rsidRPr="00557C29" w:rsidRDefault="00570A90" w:rsidP="002F181F">
            <w:pPr>
              <w:spacing w:line="240" w:lineRule="auto"/>
              <w:ind w:left="71" w:right="77" w:firstLine="360"/>
              <w:jc w:val="center"/>
              <w:rPr>
                <w:rFonts w:ascii="GHEA Grapalat" w:eastAsia="Times New Roman" w:hAnsi="GHEA Grapalat" w:cs="Times New Roman"/>
                <w:b/>
                <w:bCs/>
                <w:color w:val="000000"/>
                <w:lang w:val="hy-AM"/>
              </w:rPr>
            </w:pPr>
            <w:r w:rsidRPr="00557C29">
              <w:rPr>
                <w:rFonts w:ascii="GHEA Grapalat" w:eastAsia="Times New Roman" w:hAnsi="GHEA Grapalat" w:cs="Times New Roman"/>
                <w:b/>
                <w:bCs/>
                <w:color w:val="000000"/>
                <w:lang w:val="hy-AM"/>
              </w:rPr>
              <w:t xml:space="preserve">       </w:t>
            </w:r>
            <w:r w:rsidR="000B5F94" w:rsidRPr="00557C29">
              <w:rPr>
                <w:rFonts w:ascii="GHEA Grapalat" w:eastAsia="Times New Roman" w:hAnsi="GHEA Grapalat" w:cs="Times New Roman"/>
                <w:b/>
                <w:bCs/>
                <w:color w:val="000000"/>
                <w:lang w:val="hy-AM"/>
              </w:rPr>
              <w:t>1</w:t>
            </w:r>
            <w:r w:rsidR="000B5F94" w:rsidRPr="00557C29">
              <w:rPr>
                <w:rFonts w:ascii="MS Mincho" w:eastAsia="MS Mincho" w:hAnsi="MS Mincho" w:cs="MS Mincho" w:hint="eastAsia"/>
                <w:b/>
                <w:bCs/>
                <w:color w:val="000000"/>
                <w:lang w:val="hy-AM"/>
              </w:rPr>
              <w:t>․</w:t>
            </w:r>
            <w:r w:rsidR="000B5F94" w:rsidRPr="00557C29">
              <w:rPr>
                <w:rFonts w:ascii="GHEA Grapalat" w:eastAsia="MS Mincho" w:hAnsi="GHEA Grapalat" w:cs="MS Mincho"/>
                <w:b/>
                <w:bCs/>
                <w:color w:val="000000"/>
                <w:lang w:val="hy-AM"/>
              </w:rPr>
              <w:t xml:space="preserve"> ՀՀ </w:t>
            </w:r>
            <w:r w:rsidR="00FE0934" w:rsidRPr="00557C29">
              <w:rPr>
                <w:rFonts w:ascii="GHEA Grapalat" w:eastAsia="MS Mincho" w:hAnsi="GHEA Grapalat" w:cs="MS Mincho"/>
                <w:b/>
                <w:bCs/>
                <w:color w:val="000000"/>
                <w:lang w:val="hy-AM"/>
              </w:rPr>
              <w:t xml:space="preserve">քաղաքաշինության </w:t>
            </w:r>
            <w:r w:rsidR="00EC61BB" w:rsidRPr="00557C29">
              <w:rPr>
                <w:rFonts w:ascii="GHEA Grapalat" w:eastAsia="MS Mincho" w:hAnsi="GHEA Grapalat" w:cs="MS Mincho"/>
                <w:b/>
                <w:bCs/>
                <w:color w:val="000000"/>
                <w:lang w:val="hy-AM"/>
              </w:rPr>
              <w:t xml:space="preserve">կոմիտե </w:t>
            </w:r>
          </w:p>
        </w:tc>
        <w:tc>
          <w:tcPr>
            <w:tcW w:w="783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4B53A1" w14:textId="53CB162A" w:rsidR="00570A90" w:rsidRPr="00557C29" w:rsidRDefault="004D1481" w:rsidP="00570A90">
            <w:pPr>
              <w:spacing w:after="0" w:line="240" w:lineRule="auto"/>
              <w:ind w:left="121" w:right="126"/>
              <w:jc w:val="center"/>
              <w:rPr>
                <w:rFonts w:ascii="GHEA Grapalat" w:hAnsi="GHEA Grapalat" w:cs="Sylfaen"/>
                <w:lang w:val="hy-AM"/>
              </w:rPr>
            </w:pPr>
            <w:r w:rsidRPr="00557C29">
              <w:rPr>
                <w:rFonts w:ascii="GHEA Grapalat" w:hAnsi="GHEA Grapalat" w:cs="Sylfaen"/>
              </w:rPr>
              <w:t>2</w:t>
            </w:r>
            <w:r w:rsidR="00EC61BB" w:rsidRPr="00557C29">
              <w:rPr>
                <w:rFonts w:ascii="GHEA Grapalat" w:hAnsi="GHEA Grapalat" w:cs="Sylfaen"/>
              </w:rPr>
              <w:t>5</w:t>
            </w:r>
            <w:r w:rsidR="00A653A8" w:rsidRPr="00557C29">
              <w:rPr>
                <w:rFonts w:ascii="GHEA Grapalat" w:hAnsi="GHEA Grapalat" w:cs="Sylfaen"/>
              </w:rPr>
              <w:t>.1</w:t>
            </w:r>
            <w:r w:rsidR="00EC61BB" w:rsidRPr="00557C29">
              <w:rPr>
                <w:rFonts w:ascii="GHEA Grapalat" w:hAnsi="GHEA Grapalat" w:cs="Sylfaen"/>
              </w:rPr>
              <w:t>0</w:t>
            </w:r>
            <w:r w:rsidR="00A653A8" w:rsidRPr="00557C29">
              <w:rPr>
                <w:rFonts w:ascii="GHEA Grapalat" w:hAnsi="GHEA Grapalat" w:cs="Sylfaen"/>
              </w:rPr>
              <w:t>.</w:t>
            </w:r>
            <w:r w:rsidR="00570A90" w:rsidRPr="00557C29">
              <w:rPr>
                <w:rFonts w:ascii="GHEA Grapalat" w:hAnsi="GHEA Grapalat" w:cs="Sylfaen"/>
              </w:rPr>
              <w:t>202</w:t>
            </w:r>
            <w:r w:rsidR="00A653A8" w:rsidRPr="00557C29">
              <w:rPr>
                <w:rFonts w:ascii="GHEA Grapalat" w:hAnsi="GHEA Grapalat" w:cs="Sylfaen"/>
              </w:rPr>
              <w:t>4</w:t>
            </w:r>
            <w:r w:rsidR="00570A90" w:rsidRPr="00557C29">
              <w:rPr>
                <w:rFonts w:ascii="GHEA Grapalat" w:hAnsi="GHEA Grapalat" w:cs="Sylfaen"/>
                <w:lang w:val="hy-AM"/>
              </w:rPr>
              <w:t>թ.</w:t>
            </w:r>
          </w:p>
        </w:tc>
      </w:tr>
      <w:tr w:rsidR="00570A90" w:rsidRPr="00557C29" w14:paraId="6E483529" w14:textId="77777777" w:rsidTr="00992859">
        <w:trPr>
          <w:gridBefore w:val="5"/>
          <w:gridAfter w:val="1"/>
          <w:wBefore w:w="51" w:type="dxa"/>
          <w:wAfter w:w="24" w:type="dxa"/>
          <w:trHeight w:val="279"/>
          <w:tblCellSpacing w:w="0" w:type="dxa"/>
          <w:jc w:val="center"/>
        </w:trPr>
        <w:tc>
          <w:tcPr>
            <w:tcW w:w="8425" w:type="dxa"/>
            <w:vMerge/>
            <w:tcBorders>
              <w:left w:val="outset" w:sz="6" w:space="0" w:color="auto"/>
              <w:bottom w:val="outset" w:sz="6" w:space="0" w:color="auto"/>
              <w:right w:val="outset" w:sz="6" w:space="0" w:color="auto"/>
            </w:tcBorders>
            <w:shd w:val="clear" w:color="auto" w:fill="FFFFFF"/>
          </w:tcPr>
          <w:p w14:paraId="09E06246" w14:textId="77777777" w:rsidR="00570A90" w:rsidRPr="00557C29" w:rsidRDefault="00570A90" w:rsidP="002F181F">
            <w:pPr>
              <w:spacing w:line="240" w:lineRule="auto"/>
              <w:ind w:left="71" w:right="77" w:firstLine="360"/>
              <w:jc w:val="both"/>
              <w:rPr>
                <w:rFonts w:ascii="GHEA Grapalat" w:hAnsi="GHEA Grapalat"/>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026DF11" w14:textId="2A383686" w:rsidR="00570A90" w:rsidRPr="00557C29" w:rsidRDefault="00570A90" w:rsidP="00570A90">
            <w:pPr>
              <w:spacing w:after="0" w:line="240" w:lineRule="auto"/>
              <w:ind w:left="121" w:right="126"/>
              <w:jc w:val="center"/>
              <w:rPr>
                <w:rFonts w:ascii="GHEA Grapalat" w:hAnsi="GHEA Grapalat" w:cs="Sylfaen"/>
              </w:rPr>
            </w:pPr>
            <w:r w:rsidRPr="00557C29">
              <w:rPr>
                <w:rFonts w:ascii="GHEA Grapalat" w:hAnsi="GHEA Grapalat" w:cs="Sylfaen"/>
              </w:rPr>
              <w:t xml:space="preserve">N </w:t>
            </w:r>
            <w:r w:rsidR="00EC61BB" w:rsidRPr="00557C29">
              <w:rPr>
                <w:rFonts w:ascii="GHEA Grapalat" w:hAnsi="GHEA Grapalat" w:cs="Times New Roman"/>
              </w:rPr>
              <w:t>01/18/16596-2024</w:t>
            </w:r>
          </w:p>
        </w:tc>
      </w:tr>
      <w:tr w:rsidR="00784B3D" w:rsidRPr="00557C29" w14:paraId="6603B358" w14:textId="77777777" w:rsidTr="00992859">
        <w:trPr>
          <w:gridBefore w:val="5"/>
          <w:gridAfter w:val="1"/>
          <w:wBefore w:w="51" w:type="dxa"/>
          <w:wAfter w:w="24" w:type="dxa"/>
          <w:trHeight w:val="1308"/>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09D5184A" w14:textId="6CCFA849" w:rsidR="004D1481" w:rsidRPr="00557C29" w:rsidRDefault="004D1481" w:rsidP="00ED3419">
            <w:pPr>
              <w:pStyle w:val="NormalWeb"/>
              <w:tabs>
                <w:tab w:val="left" w:pos="1134"/>
              </w:tabs>
              <w:spacing w:after="0" w:line="240" w:lineRule="auto"/>
              <w:ind w:left="161" w:right="75" w:firstLine="450"/>
              <w:rPr>
                <w:rFonts w:ascii="GHEA Grapalat" w:hAnsi="GHEA Grapalat" w:cs="Arial"/>
                <w:sz w:val="22"/>
                <w:szCs w:val="22"/>
                <w:lang w:val="hy-AM"/>
              </w:rPr>
            </w:pPr>
            <w:r w:rsidRPr="00557C29">
              <w:rPr>
                <w:rFonts w:ascii="GHEA Grapalat" w:hAnsi="GHEA Grapalat" w:cs="Arial"/>
                <w:sz w:val="22"/>
                <w:szCs w:val="22"/>
                <w:lang w:val="hy-AM"/>
              </w:rPr>
              <w:t>Նախագծի վերաբերյալ առաջարկություններ չկան:</w:t>
            </w:r>
          </w:p>
          <w:p w14:paraId="509979E7" w14:textId="743C2139" w:rsidR="00784B3D" w:rsidRPr="00557C29" w:rsidRDefault="00EC61BB" w:rsidP="00ED3419">
            <w:pPr>
              <w:pStyle w:val="NormalWeb"/>
              <w:tabs>
                <w:tab w:val="left" w:pos="1134"/>
              </w:tabs>
              <w:spacing w:after="0" w:line="240" w:lineRule="auto"/>
              <w:ind w:left="161" w:right="75" w:firstLine="450"/>
              <w:rPr>
                <w:rFonts w:ascii="GHEA Grapalat" w:hAnsi="GHEA Grapalat"/>
                <w:color w:val="000000"/>
                <w:sz w:val="22"/>
                <w:szCs w:val="22"/>
              </w:rPr>
            </w:pPr>
            <w:r w:rsidRPr="00557C29">
              <w:rPr>
                <w:rFonts w:ascii="GHEA Grapalat" w:hAnsi="GHEA Grapalat" w:cs="Arial"/>
                <w:sz w:val="22"/>
                <w:szCs w:val="22"/>
                <w:lang w:val="hy-AM"/>
              </w:rPr>
              <w:t>Միաժամանակ առաջարկվում է նախագծի վերնագրում «Հայաստանի Հանրապետություն» բառերից հետո անհրաժեշտ է ավելացնել «կառավարություն» բառը։</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660A49EE" w14:textId="77777777" w:rsidR="004D1481" w:rsidRPr="00557C29" w:rsidRDefault="004D1481" w:rsidP="00784B3D">
            <w:pPr>
              <w:spacing w:after="0" w:line="240" w:lineRule="auto"/>
              <w:ind w:left="121" w:right="126"/>
              <w:jc w:val="both"/>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t xml:space="preserve">Ընդունվել է ի գիտություն։ </w:t>
            </w:r>
          </w:p>
          <w:p w14:paraId="2AE6742D" w14:textId="0524F9DA" w:rsidR="009B23CD" w:rsidRPr="00557C29" w:rsidRDefault="009B23CD" w:rsidP="00E03585">
            <w:pPr>
              <w:spacing w:after="0" w:line="240" w:lineRule="auto"/>
              <w:ind w:left="121" w:right="126"/>
              <w:jc w:val="both"/>
              <w:rPr>
                <w:rFonts w:ascii="GHEA Grapalat" w:eastAsia="Times New Roman" w:hAnsi="GHEA Grapalat" w:cs="Sylfaen"/>
                <w:bCs/>
                <w:color w:val="000000"/>
                <w:lang w:val="hy-AM"/>
              </w:rPr>
            </w:pPr>
          </w:p>
        </w:tc>
      </w:tr>
      <w:tr w:rsidR="00EC61BB" w:rsidRPr="00557C29" w14:paraId="5139AAB3" w14:textId="77777777" w:rsidTr="00992859">
        <w:trPr>
          <w:gridBefore w:val="5"/>
          <w:gridAfter w:val="1"/>
          <w:wBefore w:w="51" w:type="dxa"/>
          <w:wAfter w:w="24" w:type="dxa"/>
          <w:trHeight w:val="426"/>
          <w:tblCellSpacing w:w="0" w:type="dxa"/>
          <w:jc w:val="center"/>
        </w:trPr>
        <w:tc>
          <w:tcPr>
            <w:tcW w:w="8425" w:type="dxa"/>
            <w:vMerge w:val="restart"/>
            <w:tcBorders>
              <w:top w:val="outset" w:sz="6" w:space="0" w:color="auto"/>
              <w:left w:val="outset" w:sz="6" w:space="0" w:color="auto"/>
              <w:right w:val="outset" w:sz="6" w:space="0" w:color="auto"/>
            </w:tcBorders>
            <w:shd w:val="clear" w:color="auto" w:fill="D9D9D9" w:themeFill="background1" w:themeFillShade="D9"/>
          </w:tcPr>
          <w:p w14:paraId="316F9FFB" w14:textId="57F9D2E2" w:rsidR="00EC61BB" w:rsidRPr="00557C29" w:rsidRDefault="00EC61BB" w:rsidP="00EC61BB">
            <w:pPr>
              <w:pStyle w:val="NormalWeb"/>
              <w:tabs>
                <w:tab w:val="left" w:pos="1134"/>
              </w:tabs>
              <w:spacing w:after="0" w:line="240" w:lineRule="auto"/>
              <w:ind w:left="567" w:right="75"/>
              <w:rPr>
                <w:rFonts w:ascii="GHEA Grapalat" w:hAnsi="GHEA Grapalat" w:cs="Arial"/>
                <w:sz w:val="22"/>
                <w:szCs w:val="22"/>
                <w:lang w:val="hy-AM"/>
              </w:rPr>
            </w:pPr>
            <w:r w:rsidRPr="00557C29">
              <w:rPr>
                <w:rFonts w:ascii="GHEA Grapalat" w:hAnsi="GHEA Grapalat"/>
                <w:b/>
                <w:bCs/>
                <w:color w:val="000000"/>
                <w:sz w:val="22"/>
                <w:szCs w:val="22"/>
                <w:lang w:val="hy-AM"/>
              </w:rPr>
              <w:t xml:space="preserve">      2</w:t>
            </w:r>
            <w:r w:rsidRPr="00557C29">
              <w:rPr>
                <w:rFonts w:ascii="MS Mincho" w:eastAsia="MS Mincho" w:hAnsi="MS Mincho" w:cs="MS Mincho" w:hint="eastAsia"/>
                <w:b/>
                <w:bCs/>
                <w:color w:val="000000"/>
                <w:sz w:val="22"/>
                <w:szCs w:val="22"/>
                <w:lang w:val="hy-AM"/>
              </w:rPr>
              <w:t>․</w:t>
            </w:r>
            <w:r w:rsidRPr="00557C29">
              <w:rPr>
                <w:rFonts w:ascii="GHEA Grapalat" w:eastAsia="MS Mincho" w:hAnsi="GHEA Grapalat" w:cs="MS Mincho"/>
                <w:b/>
                <w:bCs/>
                <w:color w:val="000000"/>
                <w:sz w:val="22"/>
                <w:szCs w:val="22"/>
                <w:lang w:val="hy-AM"/>
              </w:rPr>
              <w:t xml:space="preserve"> ՀՀ կրթության, գիտության, մշակույթի ւ սպորտի նախարարություն </w:t>
            </w: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25926FE" w14:textId="403C56C5" w:rsidR="00EC61BB" w:rsidRPr="00557C29" w:rsidRDefault="00EC61BB" w:rsidP="00EC61BB">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t xml:space="preserve">                       </w:t>
            </w:r>
            <w:r w:rsidRPr="00557C29">
              <w:rPr>
                <w:rFonts w:ascii="GHEA Grapalat" w:hAnsi="GHEA Grapalat" w:cs="Sylfaen"/>
              </w:rPr>
              <w:t>25.10.2024</w:t>
            </w:r>
            <w:r w:rsidRPr="00557C29">
              <w:rPr>
                <w:rFonts w:ascii="GHEA Grapalat" w:hAnsi="GHEA Grapalat" w:cs="Sylfaen"/>
                <w:lang w:val="hy-AM"/>
              </w:rPr>
              <w:t>թ.</w:t>
            </w:r>
          </w:p>
        </w:tc>
      </w:tr>
      <w:tr w:rsidR="00EC61BB" w:rsidRPr="00557C29" w14:paraId="4A412B4E" w14:textId="77777777" w:rsidTr="00992859">
        <w:trPr>
          <w:gridBefore w:val="5"/>
          <w:gridAfter w:val="1"/>
          <w:wBefore w:w="51" w:type="dxa"/>
          <w:wAfter w:w="24" w:type="dxa"/>
          <w:trHeight w:val="426"/>
          <w:tblCellSpacing w:w="0" w:type="dxa"/>
          <w:jc w:val="center"/>
        </w:trPr>
        <w:tc>
          <w:tcPr>
            <w:tcW w:w="8425" w:type="dxa"/>
            <w:vMerge/>
            <w:tcBorders>
              <w:left w:val="outset" w:sz="6" w:space="0" w:color="auto"/>
              <w:bottom w:val="outset" w:sz="6" w:space="0" w:color="auto"/>
              <w:right w:val="outset" w:sz="6" w:space="0" w:color="auto"/>
            </w:tcBorders>
            <w:shd w:val="clear" w:color="auto" w:fill="D9D9D9" w:themeFill="background1" w:themeFillShade="D9"/>
          </w:tcPr>
          <w:p w14:paraId="26C82B07" w14:textId="77777777" w:rsidR="00EC61BB" w:rsidRPr="00557C29" w:rsidRDefault="00EC61BB" w:rsidP="00EC61BB">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276456" w14:textId="5461291F" w:rsidR="00EC61BB" w:rsidRPr="00557C29" w:rsidRDefault="00EC61BB" w:rsidP="00EC61BB">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rPr>
              <w:t xml:space="preserve">                    N </w:t>
            </w:r>
            <w:r w:rsidRPr="00557C29">
              <w:rPr>
                <w:rFonts w:ascii="GHEA Grapalat" w:hAnsi="GHEA Grapalat" w:cs="Times New Roman"/>
              </w:rPr>
              <w:t>01/18/16596-2024</w:t>
            </w:r>
          </w:p>
        </w:tc>
      </w:tr>
      <w:tr w:rsidR="00EC61BB" w:rsidRPr="00557C29" w14:paraId="2DB7AE8A" w14:textId="77777777" w:rsidTr="00992859">
        <w:trPr>
          <w:gridBefore w:val="5"/>
          <w:gridAfter w:val="1"/>
          <w:wBefore w:w="51" w:type="dxa"/>
          <w:wAfter w:w="24" w:type="dxa"/>
          <w:trHeight w:val="759"/>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4D0B80EE" w14:textId="62C95FAE" w:rsidR="00EC61BB" w:rsidRPr="00557C29" w:rsidRDefault="00EC61BB" w:rsidP="004D1481">
            <w:pPr>
              <w:pStyle w:val="NormalWeb"/>
              <w:tabs>
                <w:tab w:val="left" w:pos="1134"/>
              </w:tabs>
              <w:spacing w:after="0" w:line="240" w:lineRule="auto"/>
              <w:ind w:left="567" w:right="75"/>
              <w:rPr>
                <w:rFonts w:ascii="GHEA Grapalat" w:hAnsi="GHEA Grapalat" w:cs="Arial"/>
                <w:sz w:val="22"/>
                <w:szCs w:val="22"/>
                <w:lang w:val="hy-AM"/>
              </w:rPr>
            </w:pPr>
            <w:r w:rsidRPr="00557C29">
              <w:rPr>
                <w:rFonts w:ascii="GHEA Grapalat" w:hAnsi="GHEA Grapalat" w:cs="Arial"/>
                <w:bCs/>
                <w:sz w:val="22"/>
                <w:szCs w:val="22"/>
                <w:lang w:val="hy-AM"/>
              </w:rPr>
              <w:t>Առաջարկություններ և դիտողություններ չկան: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FBBA6B4" w14:textId="77777777" w:rsidR="00EC61BB" w:rsidRPr="00557C29" w:rsidRDefault="00EC61BB" w:rsidP="00EC61BB">
            <w:pPr>
              <w:spacing w:after="0" w:line="240" w:lineRule="auto"/>
              <w:ind w:left="121" w:right="126"/>
              <w:jc w:val="both"/>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t xml:space="preserve">Ընդունվել է ի գիտություն։ </w:t>
            </w:r>
          </w:p>
          <w:p w14:paraId="4D5E177B" w14:textId="77777777" w:rsidR="00EC61BB" w:rsidRPr="00557C29" w:rsidRDefault="00EC61BB" w:rsidP="00784B3D">
            <w:pPr>
              <w:spacing w:after="0" w:line="240" w:lineRule="auto"/>
              <w:ind w:left="121" w:right="126"/>
              <w:jc w:val="both"/>
              <w:rPr>
                <w:rFonts w:ascii="GHEA Grapalat" w:eastAsia="Times New Roman" w:hAnsi="GHEA Grapalat" w:cs="Sylfaen"/>
                <w:color w:val="000000"/>
                <w:lang w:val="hy-AM"/>
              </w:rPr>
            </w:pPr>
          </w:p>
        </w:tc>
      </w:tr>
      <w:tr w:rsidR="00EC61BB" w:rsidRPr="00557C29" w14:paraId="7035EEF5" w14:textId="77777777" w:rsidTr="00992859">
        <w:trPr>
          <w:gridBefore w:val="5"/>
          <w:gridAfter w:val="1"/>
          <w:wBefore w:w="51" w:type="dxa"/>
          <w:wAfter w:w="24" w:type="dxa"/>
          <w:trHeight w:val="426"/>
          <w:tblCellSpacing w:w="0" w:type="dxa"/>
          <w:jc w:val="center"/>
        </w:trPr>
        <w:tc>
          <w:tcPr>
            <w:tcW w:w="8425" w:type="dxa"/>
            <w:vMerge w:val="restart"/>
            <w:tcBorders>
              <w:top w:val="outset" w:sz="6" w:space="0" w:color="auto"/>
              <w:left w:val="outset" w:sz="6" w:space="0" w:color="auto"/>
              <w:right w:val="outset" w:sz="6" w:space="0" w:color="auto"/>
            </w:tcBorders>
            <w:shd w:val="clear" w:color="auto" w:fill="D9D9D9" w:themeFill="background1" w:themeFillShade="D9"/>
          </w:tcPr>
          <w:p w14:paraId="5BA12346" w14:textId="6EBBD30B" w:rsidR="00EC61BB" w:rsidRPr="00557C29" w:rsidRDefault="00EC61BB" w:rsidP="00C407D6">
            <w:pPr>
              <w:pStyle w:val="NormalWeb"/>
              <w:tabs>
                <w:tab w:val="left" w:pos="1134"/>
              </w:tabs>
              <w:spacing w:after="0" w:line="240" w:lineRule="auto"/>
              <w:ind w:left="567" w:right="75"/>
              <w:rPr>
                <w:rFonts w:ascii="GHEA Grapalat" w:hAnsi="GHEA Grapalat" w:cs="Arial"/>
                <w:sz w:val="22"/>
                <w:szCs w:val="22"/>
                <w:lang w:val="hy-AM"/>
              </w:rPr>
            </w:pPr>
            <w:r w:rsidRPr="00557C29">
              <w:rPr>
                <w:rFonts w:ascii="GHEA Grapalat" w:hAnsi="GHEA Grapalat"/>
                <w:b/>
                <w:bCs/>
                <w:color w:val="000000"/>
                <w:sz w:val="22"/>
                <w:szCs w:val="22"/>
                <w:lang w:val="hy-AM"/>
              </w:rPr>
              <w:t xml:space="preserve">      </w:t>
            </w:r>
            <w:r w:rsidR="003A7094">
              <w:rPr>
                <w:rFonts w:ascii="GHEA Grapalat" w:hAnsi="GHEA Grapalat"/>
                <w:b/>
                <w:bCs/>
                <w:color w:val="000000"/>
                <w:sz w:val="22"/>
                <w:szCs w:val="22"/>
                <w:lang w:val="hy-AM"/>
              </w:rPr>
              <w:t>3</w:t>
            </w:r>
            <w:r w:rsidRPr="00557C29">
              <w:rPr>
                <w:rFonts w:ascii="MS Mincho" w:eastAsia="MS Mincho" w:hAnsi="MS Mincho" w:cs="MS Mincho" w:hint="eastAsia"/>
                <w:b/>
                <w:bCs/>
                <w:color w:val="000000"/>
                <w:sz w:val="22"/>
                <w:szCs w:val="22"/>
                <w:lang w:val="hy-AM"/>
              </w:rPr>
              <w:t>․</w:t>
            </w:r>
            <w:r w:rsidRPr="00557C29">
              <w:rPr>
                <w:rFonts w:ascii="GHEA Grapalat" w:eastAsia="MS Mincho" w:hAnsi="GHEA Grapalat" w:cs="MS Mincho"/>
                <w:b/>
                <w:bCs/>
                <w:color w:val="000000"/>
                <w:sz w:val="22"/>
                <w:szCs w:val="22"/>
                <w:lang w:val="hy-AM"/>
              </w:rPr>
              <w:t xml:space="preserve"> ՀՀ շրջակա միջավայրի նախարարություն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FD31769" w14:textId="689F77B4" w:rsidR="00EC61BB" w:rsidRPr="00557C29" w:rsidRDefault="00EC61BB" w:rsidP="00C407D6">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t xml:space="preserve">                       </w:t>
            </w:r>
            <w:r w:rsidRPr="00557C29">
              <w:rPr>
                <w:rFonts w:ascii="GHEA Grapalat" w:hAnsi="GHEA Grapalat" w:cs="Sylfaen"/>
              </w:rPr>
              <w:t>29.10.2024</w:t>
            </w:r>
            <w:r w:rsidRPr="00557C29">
              <w:rPr>
                <w:rFonts w:ascii="GHEA Grapalat" w:hAnsi="GHEA Grapalat" w:cs="Sylfaen"/>
                <w:lang w:val="hy-AM"/>
              </w:rPr>
              <w:t>թ.</w:t>
            </w:r>
          </w:p>
        </w:tc>
      </w:tr>
      <w:tr w:rsidR="00EC61BB" w:rsidRPr="00557C29" w14:paraId="422A3AEB" w14:textId="77777777" w:rsidTr="00992859">
        <w:trPr>
          <w:gridBefore w:val="5"/>
          <w:gridAfter w:val="1"/>
          <w:wBefore w:w="51" w:type="dxa"/>
          <w:wAfter w:w="24" w:type="dxa"/>
          <w:trHeight w:val="426"/>
          <w:tblCellSpacing w:w="0" w:type="dxa"/>
          <w:jc w:val="center"/>
        </w:trPr>
        <w:tc>
          <w:tcPr>
            <w:tcW w:w="8425" w:type="dxa"/>
            <w:vMerge/>
            <w:tcBorders>
              <w:left w:val="outset" w:sz="6" w:space="0" w:color="auto"/>
              <w:bottom w:val="outset" w:sz="6" w:space="0" w:color="auto"/>
              <w:right w:val="outset" w:sz="6" w:space="0" w:color="auto"/>
            </w:tcBorders>
            <w:shd w:val="clear" w:color="auto" w:fill="D9D9D9" w:themeFill="background1" w:themeFillShade="D9"/>
          </w:tcPr>
          <w:p w14:paraId="601D28B5" w14:textId="77777777" w:rsidR="00EC61BB" w:rsidRPr="00557C29" w:rsidRDefault="00EC61BB" w:rsidP="00C407D6">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9AFA3C2" w14:textId="15D15B6C" w:rsidR="00EC61BB" w:rsidRPr="00557C29" w:rsidRDefault="00EC61BB" w:rsidP="00C407D6">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rPr>
              <w:t xml:space="preserve">                    </w:t>
            </w:r>
            <w:r w:rsidRPr="00557C29">
              <w:rPr>
                <w:rFonts w:ascii="GHEA Grapalat" w:hAnsi="GHEA Grapalat" w:cs="Times New Roman"/>
              </w:rPr>
              <w:t>N 1/01.8/11932-2024</w:t>
            </w:r>
          </w:p>
        </w:tc>
      </w:tr>
      <w:tr w:rsidR="00ED3419" w:rsidRPr="00557C29" w14:paraId="0340E40F" w14:textId="77777777" w:rsidTr="00992859">
        <w:trPr>
          <w:gridBefore w:val="5"/>
          <w:gridAfter w:val="1"/>
          <w:wBefore w:w="51" w:type="dxa"/>
          <w:wAfter w:w="24" w:type="dxa"/>
          <w:trHeight w:val="678"/>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6923235C" w14:textId="425A6D1A" w:rsidR="00ED3419" w:rsidRPr="00557C29" w:rsidRDefault="00ED3419" w:rsidP="00ED3419">
            <w:pPr>
              <w:pStyle w:val="NormalWeb"/>
              <w:tabs>
                <w:tab w:val="left" w:pos="1134"/>
              </w:tabs>
              <w:spacing w:after="0" w:line="240" w:lineRule="auto"/>
              <w:ind w:left="567" w:right="75"/>
              <w:rPr>
                <w:rFonts w:ascii="GHEA Grapalat" w:hAnsi="GHEA Grapalat" w:cs="Arial"/>
                <w:sz w:val="22"/>
                <w:szCs w:val="22"/>
                <w:lang w:val="hy-AM"/>
              </w:rPr>
            </w:pPr>
            <w:r w:rsidRPr="00557C29">
              <w:rPr>
                <w:rFonts w:ascii="GHEA Grapalat" w:hAnsi="GHEA Grapalat" w:cs="Arial"/>
                <w:bCs/>
                <w:sz w:val="22"/>
                <w:szCs w:val="22"/>
                <w:lang w:val="hy-AM"/>
              </w:rPr>
              <w:t>Առաջարկություններ և դիտողություններ չկան: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1962F4E" w14:textId="77777777" w:rsidR="00ED3419" w:rsidRPr="00557C29" w:rsidRDefault="00ED3419" w:rsidP="00ED3419">
            <w:pPr>
              <w:spacing w:after="0" w:line="240" w:lineRule="auto"/>
              <w:ind w:left="121" w:right="126"/>
              <w:jc w:val="both"/>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t xml:space="preserve">Ընդունվել է ի գիտություն։ </w:t>
            </w:r>
          </w:p>
          <w:p w14:paraId="04106009" w14:textId="77777777" w:rsidR="00ED3419" w:rsidRPr="00557C29" w:rsidRDefault="00ED3419" w:rsidP="00ED3419">
            <w:pPr>
              <w:spacing w:after="0" w:line="240" w:lineRule="auto"/>
              <w:ind w:left="121" w:right="126"/>
              <w:jc w:val="both"/>
              <w:rPr>
                <w:rFonts w:ascii="GHEA Grapalat" w:eastAsia="Times New Roman" w:hAnsi="GHEA Grapalat" w:cs="Sylfaen"/>
                <w:color w:val="000000"/>
                <w:lang w:val="hy-AM"/>
              </w:rPr>
            </w:pPr>
          </w:p>
        </w:tc>
      </w:tr>
      <w:tr w:rsidR="00ED3419" w:rsidRPr="00557C29" w14:paraId="363FD2D0" w14:textId="77777777" w:rsidTr="00992859">
        <w:trPr>
          <w:gridBefore w:val="5"/>
          <w:gridAfter w:val="1"/>
          <w:wBefore w:w="51" w:type="dxa"/>
          <w:wAfter w:w="24" w:type="dxa"/>
          <w:trHeight w:val="426"/>
          <w:tblCellSpacing w:w="0" w:type="dxa"/>
          <w:jc w:val="center"/>
        </w:trPr>
        <w:tc>
          <w:tcPr>
            <w:tcW w:w="8425" w:type="dxa"/>
            <w:vMerge w:val="restart"/>
            <w:tcBorders>
              <w:top w:val="outset" w:sz="6" w:space="0" w:color="auto"/>
              <w:left w:val="outset" w:sz="6" w:space="0" w:color="auto"/>
              <w:right w:val="outset" w:sz="6" w:space="0" w:color="auto"/>
            </w:tcBorders>
            <w:shd w:val="clear" w:color="auto" w:fill="D9D9D9" w:themeFill="background1" w:themeFillShade="D9"/>
          </w:tcPr>
          <w:p w14:paraId="6B79BC0F" w14:textId="2510F1DD" w:rsidR="00ED3419" w:rsidRPr="00557C29" w:rsidRDefault="00ED3419" w:rsidP="00ED3419">
            <w:pPr>
              <w:pStyle w:val="NormalWeb"/>
              <w:tabs>
                <w:tab w:val="left" w:pos="1134"/>
              </w:tabs>
              <w:spacing w:after="0" w:line="240" w:lineRule="auto"/>
              <w:ind w:left="567" w:right="75"/>
              <w:rPr>
                <w:rFonts w:ascii="GHEA Grapalat" w:hAnsi="GHEA Grapalat" w:cs="Arial"/>
                <w:sz w:val="22"/>
                <w:szCs w:val="22"/>
                <w:lang w:val="hy-AM"/>
              </w:rPr>
            </w:pPr>
            <w:r w:rsidRPr="00557C29">
              <w:rPr>
                <w:rFonts w:ascii="GHEA Grapalat" w:hAnsi="GHEA Grapalat"/>
                <w:b/>
                <w:bCs/>
                <w:color w:val="000000"/>
                <w:sz w:val="22"/>
                <w:szCs w:val="22"/>
                <w:lang w:val="hy-AM"/>
              </w:rPr>
              <w:t xml:space="preserve">      </w:t>
            </w:r>
            <w:r w:rsidR="003A7094">
              <w:rPr>
                <w:rFonts w:ascii="GHEA Grapalat" w:hAnsi="GHEA Grapalat"/>
                <w:b/>
                <w:bCs/>
                <w:color w:val="000000"/>
                <w:sz w:val="22"/>
                <w:szCs w:val="22"/>
                <w:lang w:val="hy-AM"/>
              </w:rPr>
              <w:t>4</w:t>
            </w:r>
            <w:r w:rsidRPr="00557C29">
              <w:rPr>
                <w:rFonts w:ascii="MS Mincho" w:eastAsia="MS Mincho" w:hAnsi="MS Mincho" w:cs="MS Mincho" w:hint="eastAsia"/>
                <w:b/>
                <w:bCs/>
                <w:color w:val="000000"/>
                <w:sz w:val="22"/>
                <w:szCs w:val="22"/>
                <w:lang w:val="hy-AM"/>
              </w:rPr>
              <w:t>․</w:t>
            </w:r>
            <w:r w:rsidRPr="00557C29">
              <w:rPr>
                <w:rFonts w:ascii="GHEA Grapalat" w:eastAsia="MS Mincho" w:hAnsi="GHEA Grapalat" w:cs="MS Mincho"/>
                <w:b/>
                <w:bCs/>
                <w:color w:val="000000"/>
                <w:sz w:val="22"/>
                <w:szCs w:val="22"/>
                <w:lang w:val="hy-AM"/>
              </w:rPr>
              <w:t xml:space="preserve"> ՀՀ ֆինանսների նախարարություն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8307686" w14:textId="07CD98B2" w:rsidR="00ED3419" w:rsidRPr="00557C29" w:rsidRDefault="00ED3419" w:rsidP="00ED3419">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t xml:space="preserve">                       </w:t>
            </w:r>
            <w:r w:rsidRPr="00557C29">
              <w:rPr>
                <w:rFonts w:ascii="GHEA Grapalat" w:hAnsi="GHEA Grapalat" w:cs="Sylfaen"/>
              </w:rPr>
              <w:t>04.11.2024</w:t>
            </w:r>
            <w:r w:rsidRPr="00557C29">
              <w:rPr>
                <w:rFonts w:ascii="GHEA Grapalat" w:hAnsi="GHEA Grapalat" w:cs="Sylfaen"/>
                <w:lang w:val="hy-AM"/>
              </w:rPr>
              <w:t>թ.</w:t>
            </w:r>
          </w:p>
        </w:tc>
      </w:tr>
      <w:tr w:rsidR="00ED3419" w:rsidRPr="00557C29" w14:paraId="1FDD733C" w14:textId="77777777" w:rsidTr="00992859">
        <w:trPr>
          <w:gridBefore w:val="5"/>
          <w:gridAfter w:val="1"/>
          <w:wBefore w:w="51" w:type="dxa"/>
          <w:wAfter w:w="24" w:type="dxa"/>
          <w:trHeight w:val="426"/>
          <w:tblCellSpacing w:w="0" w:type="dxa"/>
          <w:jc w:val="center"/>
        </w:trPr>
        <w:tc>
          <w:tcPr>
            <w:tcW w:w="8425" w:type="dxa"/>
            <w:vMerge/>
            <w:tcBorders>
              <w:left w:val="outset" w:sz="6" w:space="0" w:color="auto"/>
              <w:bottom w:val="outset" w:sz="6" w:space="0" w:color="auto"/>
              <w:right w:val="outset" w:sz="6" w:space="0" w:color="auto"/>
            </w:tcBorders>
            <w:shd w:val="clear" w:color="auto" w:fill="D9D9D9" w:themeFill="background1" w:themeFillShade="D9"/>
          </w:tcPr>
          <w:p w14:paraId="49875120" w14:textId="77777777" w:rsidR="00ED3419" w:rsidRPr="00557C29" w:rsidRDefault="00ED3419" w:rsidP="00ED3419">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40111D" w14:textId="5FDB19AE" w:rsidR="00ED3419" w:rsidRPr="00557C29" w:rsidRDefault="00ED3419" w:rsidP="00ED3419">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rPr>
              <w:t xml:space="preserve">                    N 01/9-1/23172-2024</w:t>
            </w:r>
          </w:p>
        </w:tc>
      </w:tr>
      <w:tr w:rsidR="00ED3419" w:rsidRPr="00992859" w14:paraId="6E221E35" w14:textId="77777777" w:rsidTr="00992859">
        <w:trPr>
          <w:gridBefore w:val="5"/>
          <w:gridAfter w:val="1"/>
          <w:wBefore w:w="51" w:type="dxa"/>
          <w:wAfter w:w="24" w:type="dxa"/>
          <w:trHeight w:val="1341"/>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17A6AE7F" w14:textId="77777777" w:rsidR="00ED3419" w:rsidRPr="00557C29" w:rsidRDefault="00ED3419" w:rsidP="00557C29">
            <w:pPr>
              <w:pStyle w:val="ListParagraph"/>
              <w:ind w:left="0" w:right="25" w:firstLine="567"/>
              <w:jc w:val="both"/>
              <w:rPr>
                <w:rFonts w:ascii="GHEA Grapalat" w:hAnsi="GHEA Grapalat" w:cs="Sylfaen"/>
                <w:noProof/>
                <w:sz w:val="22"/>
                <w:szCs w:val="22"/>
                <w:lang w:val="hy-AM"/>
              </w:rPr>
            </w:pPr>
            <w:r w:rsidRPr="00557C29">
              <w:rPr>
                <w:rFonts w:ascii="GHEA Grapalat" w:hAnsi="GHEA Grapalat" w:cs="Sylfaen"/>
                <w:noProof/>
                <w:sz w:val="22"/>
                <w:szCs w:val="22"/>
                <w:lang w:val="hy-AM"/>
              </w:rPr>
              <w:t xml:space="preserve">1. Հավելվածի 2-րդ կետով նախատեսված՝ «Շինարարական և քանդման թափոնների  կառավարման ծրագրի մշակում» (2026թ.) և 9-րդ կետով նախատեսված «Թափոնների կանխարգելման և քանակի կրճատման ծրագրերի մշակում և կիրառում» (2025-2032թթ) միջոցառումների ֆինանսավորման աղբյուր է նշվել նաև ՀՀ պետական բյուջեն, մինչդեռ միջոցառումների գծով ՀՀ ԱԺ ներկայացված 2025 թվականի պետական բյուջեի նախագծով և ՀՀ 2025-2027թթ. պետական միջնաժամկետ ծախսերի ծրագրով գումարներ նախատեսված չեն: </w:t>
            </w:r>
            <w:r w:rsidRPr="00557C29">
              <w:rPr>
                <w:rFonts w:ascii="GHEA Grapalat" w:hAnsi="GHEA Grapalat" w:cs="Sylfaen"/>
                <w:noProof/>
                <w:sz w:val="22"/>
                <w:szCs w:val="22"/>
                <w:lang w:val="hy-AM"/>
              </w:rPr>
              <w:lastRenderedPageBreak/>
              <w:t>Նշվածով պայմանավորված առաջարկում ենք առնվազն առաջիկա երեք տարիների մասով վերանայել միջոցառումների ֆինանսավորման աղբյուրը:</w:t>
            </w:r>
          </w:p>
          <w:p w14:paraId="7080FC40" w14:textId="77777777" w:rsidR="00ED3419" w:rsidRPr="00557C29" w:rsidRDefault="00ED3419" w:rsidP="00557C29">
            <w:pPr>
              <w:spacing w:after="1" w:line="240" w:lineRule="auto"/>
              <w:ind w:right="2" w:firstLine="567"/>
              <w:jc w:val="both"/>
              <w:rPr>
                <w:rFonts w:ascii="GHEA Grapalat" w:eastAsia="Calibri" w:hAnsi="GHEA Grapalat"/>
                <w:lang w:val="hy-AM"/>
              </w:rPr>
            </w:pPr>
            <w:r w:rsidRPr="00557C29">
              <w:rPr>
                <w:rFonts w:ascii="GHEA Grapalat" w:eastAsia="Times New Roman" w:hAnsi="GHEA Grapalat" w:cs="Sylfaen"/>
                <w:noProof/>
                <w:lang w:val="hy-AM" w:eastAsia="ru-RU"/>
              </w:rPr>
              <w:t>2. Հավելվածի 7-րդ կետով նախատեսված «</w:t>
            </w:r>
            <w:bookmarkStart w:id="1" w:name="_Hlk180052475"/>
            <w:r w:rsidRPr="00557C29">
              <w:rPr>
                <w:rFonts w:ascii="GHEA Grapalat" w:eastAsia="Times New Roman" w:hAnsi="GHEA Grapalat" w:cs="Sylfaen"/>
                <w:noProof/>
                <w:lang w:val="hy-AM" w:eastAsia="ru-RU"/>
              </w:rPr>
              <w:t>Հանրապետության աղբահանության և կոշտ թափոնների կառավարման գոտիավորված տարածքների տեխնիկատնտեսական ուսումնասիրությունների իրականացում</w:t>
            </w:r>
            <w:bookmarkEnd w:id="1"/>
            <w:r w:rsidRPr="00557C29">
              <w:rPr>
                <w:rFonts w:ascii="GHEA Grapalat" w:eastAsia="Times New Roman" w:hAnsi="GHEA Grapalat" w:cs="Sylfaen"/>
                <w:noProof/>
                <w:lang w:val="hy-AM" w:eastAsia="ru-RU"/>
              </w:rPr>
              <w:t>» միջոցառումը համաձայն ՀՀ ՏԿԵՆ կողմից 2025թ. բյուջետային գործընթացի շրջանակներում ներկայացված հայտի, նախատեսվում է իրականացնել «ՀՀ 8 մարզերում աղբահանության և կոշտ թափոնների ինտեգրված համակարգի կառուցում» վարկային ծրագրի շրջանակում (բանակցություններ են ընթանում դոնոր կազմակերպության հետ): Ուստի առաջարկում ենք «Ակնկալվող ֆինանսական միջոցների աղբյուրները» սյունակից հանել «ՀՀ պետական բյուջե» բառերը :</w:t>
            </w:r>
          </w:p>
          <w:p w14:paraId="0D9A7547" w14:textId="11B2E923" w:rsidR="00ED3419" w:rsidRPr="00557C29" w:rsidRDefault="00ED3419" w:rsidP="00ED3419">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611E44F" w14:textId="77777777" w:rsidR="00ED3419" w:rsidRPr="00557C29" w:rsidRDefault="00E96CA6" w:rsidP="00ED3419">
            <w:pPr>
              <w:spacing w:after="0" w:line="240" w:lineRule="auto"/>
              <w:ind w:left="121" w:right="126"/>
              <w:jc w:val="both"/>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lastRenderedPageBreak/>
              <w:t>Ընդունվել է։</w:t>
            </w:r>
          </w:p>
          <w:p w14:paraId="2CB457B4" w14:textId="77777777" w:rsidR="00E96CA6" w:rsidRPr="00557C29" w:rsidRDefault="00E96CA6" w:rsidP="00ED3419">
            <w:pPr>
              <w:spacing w:after="0" w:line="240" w:lineRule="auto"/>
              <w:ind w:left="121" w:right="126"/>
              <w:jc w:val="both"/>
              <w:rPr>
                <w:rFonts w:ascii="GHEA Grapalat" w:eastAsia="Times New Roman" w:hAnsi="GHEA Grapalat" w:cs="Sylfaen"/>
                <w:color w:val="000000"/>
                <w:lang w:val="hy-AM"/>
              </w:rPr>
            </w:pPr>
          </w:p>
          <w:p w14:paraId="052C07B8" w14:textId="77777777" w:rsidR="00E96CA6" w:rsidRPr="00557C29" w:rsidRDefault="00E96CA6" w:rsidP="00ED3419">
            <w:pPr>
              <w:spacing w:after="0" w:line="240" w:lineRule="auto"/>
              <w:ind w:left="121" w:right="126"/>
              <w:jc w:val="both"/>
              <w:rPr>
                <w:rFonts w:ascii="GHEA Grapalat" w:eastAsia="Times New Roman" w:hAnsi="GHEA Grapalat" w:cs="Sylfaen"/>
                <w:color w:val="000000"/>
                <w:lang w:val="hy-AM"/>
              </w:rPr>
            </w:pPr>
          </w:p>
          <w:p w14:paraId="3B3D1B16" w14:textId="77777777" w:rsidR="00E96CA6" w:rsidRPr="00557C29" w:rsidRDefault="00E96CA6" w:rsidP="00ED3419">
            <w:pPr>
              <w:spacing w:after="0" w:line="240" w:lineRule="auto"/>
              <w:ind w:left="121" w:right="126"/>
              <w:jc w:val="both"/>
              <w:rPr>
                <w:rFonts w:ascii="GHEA Grapalat" w:eastAsia="Times New Roman" w:hAnsi="GHEA Grapalat" w:cs="Sylfaen"/>
                <w:color w:val="000000"/>
                <w:lang w:val="hy-AM"/>
              </w:rPr>
            </w:pPr>
          </w:p>
          <w:p w14:paraId="17524502" w14:textId="77777777" w:rsidR="00E96CA6" w:rsidRPr="00557C29" w:rsidRDefault="00E96CA6" w:rsidP="00ED3419">
            <w:pPr>
              <w:spacing w:after="0" w:line="240" w:lineRule="auto"/>
              <w:ind w:left="121" w:right="126"/>
              <w:jc w:val="both"/>
              <w:rPr>
                <w:rFonts w:ascii="GHEA Grapalat" w:eastAsia="Times New Roman" w:hAnsi="GHEA Grapalat" w:cs="Sylfaen"/>
                <w:color w:val="000000"/>
                <w:lang w:val="hy-AM"/>
              </w:rPr>
            </w:pPr>
          </w:p>
          <w:p w14:paraId="637C5364" w14:textId="77777777" w:rsidR="00E96CA6" w:rsidRPr="00557C29" w:rsidRDefault="00E96CA6" w:rsidP="00ED3419">
            <w:pPr>
              <w:spacing w:after="0" w:line="240" w:lineRule="auto"/>
              <w:ind w:left="121" w:right="126"/>
              <w:jc w:val="both"/>
              <w:rPr>
                <w:rFonts w:ascii="GHEA Grapalat" w:eastAsia="Times New Roman" w:hAnsi="GHEA Grapalat" w:cs="Sylfaen"/>
                <w:color w:val="000000"/>
                <w:lang w:val="hy-AM"/>
              </w:rPr>
            </w:pPr>
          </w:p>
          <w:p w14:paraId="69B86234" w14:textId="77777777" w:rsidR="00E96CA6" w:rsidRPr="00557C29" w:rsidRDefault="00E96CA6" w:rsidP="00ED3419">
            <w:pPr>
              <w:spacing w:after="0" w:line="240" w:lineRule="auto"/>
              <w:ind w:left="121" w:right="126"/>
              <w:jc w:val="both"/>
              <w:rPr>
                <w:rFonts w:ascii="GHEA Grapalat" w:eastAsia="Times New Roman" w:hAnsi="GHEA Grapalat" w:cs="Sylfaen"/>
                <w:color w:val="000000"/>
                <w:lang w:val="hy-AM"/>
              </w:rPr>
            </w:pPr>
          </w:p>
          <w:p w14:paraId="45A03541" w14:textId="77777777" w:rsidR="00E96CA6" w:rsidRPr="00557C29" w:rsidRDefault="00E96CA6" w:rsidP="00ED3419">
            <w:pPr>
              <w:spacing w:after="0" w:line="240" w:lineRule="auto"/>
              <w:ind w:left="121" w:right="126"/>
              <w:jc w:val="both"/>
              <w:rPr>
                <w:rFonts w:ascii="GHEA Grapalat" w:eastAsia="Times New Roman" w:hAnsi="GHEA Grapalat" w:cs="Sylfaen"/>
                <w:color w:val="000000"/>
                <w:lang w:val="hy-AM"/>
              </w:rPr>
            </w:pPr>
          </w:p>
          <w:p w14:paraId="7991EC45" w14:textId="1F4DEF82" w:rsidR="00E96CA6" w:rsidRPr="00557C29" w:rsidRDefault="0051083C" w:rsidP="00ED3419">
            <w:pPr>
              <w:spacing w:after="0" w:line="240" w:lineRule="auto"/>
              <w:ind w:left="121" w:right="126"/>
              <w:jc w:val="both"/>
              <w:rPr>
                <w:rFonts w:ascii="GHEA Grapalat" w:eastAsia="Times New Roman" w:hAnsi="GHEA Grapalat" w:cs="Sylfaen"/>
                <w:color w:val="000000"/>
                <w:lang w:val="hy-AM"/>
              </w:rPr>
            </w:pPr>
            <w:r>
              <w:rPr>
                <w:rFonts w:ascii="GHEA Grapalat" w:eastAsia="Times New Roman" w:hAnsi="GHEA Grapalat" w:cs="Sylfaen"/>
                <w:color w:val="000000"/>
                <w:lang w:val="hy-AM"/>
              </w:rPr>
              <w:lastRenderedPageBreak/>
              <w:t xml:space="preserve">Ընդունվել է։ Խմբագրվել է։ </w:t>
            </w:r>
          </w:p>
        </w:tc>
      </w:tr>
      <w:tr w:rsidR="001C5CE0" w:rsidRPr="00557C29" w14:paraId="18603838" w14:textId="77777777" w:rsidTr="00992859">
        <w:trPr>
          <w:gridBefore w:val="5"/>
          <w:gridAfter w:val="1"/>
          <w:wBefore w:w="51" w:type="dxa"/>
          <w:wAfter w:w="24" w:type="dxa"/>
          <w:trHeight w:val="426"/>
          <w:tblCellSpacing w:w="0" w:type="dxa"/>
          <w:jc w:val="center"/>
        </w:trPr>
        <w:tc>
          <w:tcPr>
            <w:tcW w:w="8425" w:type="dxa"/>
            <w:vMerge w:val="restart"/>
            <w:tcBorders>
              <w:top w:val="outset" w:sz="6" w:space="0" w:color="auto"/>
              <w:left w:val="outset" w:sz="6" w:space="0" w:color="auto"/>
              <w:right w:val="outset" w:sz="6" w:space="0" w:color="auto"/>
            </w:tcBorders>
            <w:shd w:val="clear" w:color="auto" w:fill="D9D9D9" w:themeFill="background1" w:themeFillShade="D9"/>
          </w:tcPr>
          <w:p w14:paraId="74147C6D" w14:textId="58EF3F6D" w:rsidR="001C5CE0" w:rsidRPr="00557C29" w:rsidRDefault="001C5CE0" w:rsidP="00B24059">
            <w:pPr>
              <w:pStyle w:val="NormalWeb"/>
              <w:tabs>
                <w:tab w:val="left" w:pos="1134"/>
              </w:tabs>
              <w:spacing w:after="0" w:line="240" w:lineRule="auto"/>
              <w:ind w:left="567" w:right="75"/>
              <w:rPr>
                <w:rFonts w:ascii="GHEA Grapalat" w:hAnsi="GHEA Grapalat" w:cs="Arial"/>
                <w:sz w:val="22"/>
                <w:szCs w:val="22"/>
                <w:lang w:val="hy-AM"/>
              </w:rPr>
            </w:pPr>
            <w:r w:rsidRPr="00557C29">
              <w:rPr>
                <w:rFonts w:ascii="GHEA Grapalat" w:hAnsi="GHEA Grapalat"/>
                <w:b/>
                <w:bCs/>
                <w:color w:val="000000"/>
                <w:sz w:val="22"/>
                <w:szCs w:val="22"/>
                <w:lang w:val="hy-AM"/>
              </w:rPr>
              <w:lastRenderedPageBreak/>
              <w:t xml:space="preserve">      </w:t>
            </w:r>
            <w:r>
              <w:rPr>
                <w:rFonts w:ascii="GHEA Grapalat" w:hAnsi="GHEA Grapalat"/>
                <w:b/>
                <w:bCs/>
                <w:color w:val="000000"/>
                <w:sz w:val="22"/>
                <w:szCs w:val="22"/>
                <w:lang w:val="hy-AM"/>
              </w:rPr>
              <w:t>5</w:t>
            </w:r>
            <w:r w:rsidRPr="00557C29">
              <w:rPr>
                <w:rFonts w:ascii="MS Mincho" w:eastAsia="MS Mincho" w:hAnsi="MS Mincho" w:cs="MS Mincho" w:hint="eastAsia"/>
                <w:b/>
                <w:bCs/>
                <w:color w:val="000000"/>
                <w:sz w:val="22"/>
                <w:szCs w:val="22"/>
                <w:lang w:val="hy-AM"/>
              </w:rPr>
              <w:t>․</w:t>
            </w:r>
            <w:r w:rsidRPr="00557C29">
              <w:rPr>
                <w:rFonts w:ascii="GHEA Grapalat" w:eastAsia="MS Mincho" w:hAnsi="GHEA Grapalat" w:cs="MS Mincho"/>
                <w:b/>
                <w:bCs/>
                <w:color w:val="000000"/>
                <w:sz w:val="22"/>
                <w:szCs w:val="22"/>
                <w:lang w:val="hy-AM"/>
              </w:rPr>
              <w:t xml:space="preserve"> </w:t>
            </w:r>
            <w:r>
              <w:rPr>
                <w:rFonts w:ascii="GHEA Grapalat" w:eastAsia="MS Mincho" w:hAnsi="GHEA Grapalat" w:cs="MS Mincho"/>
                <w:b/>
                <w:bCs/>
                <w:color w:val="000000"/>
                <w:sz w:val="22"/>
                <w:szCs w:val="22"/>
                <w:lang w:val="hy-AM"/>
              </w:rPr>
              <w:t>ՀՀ էկոնոմիկայի նախարարություն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0F66A7E" w14:textId="77777777" w:rsidR="001C5CE0" w:rsidRPr="00557C29" w:rsidRDefault="001C5CE0" w:rsidP="00B24059">
            <w:pPr>
              <w:spacing w:after="0" w:line="240" w:lineRule="auto"/>
              <w:ind w:left="121" w:right="126"/>
              <w:jc w:val="both"/>
              <w:rPr>
                <w:rFonts w:ascii="GHEA Grapalat" w:hAnsi="GHEA Grapalat" w:cs="Sylfaen"/>
                <w:lang w:val="hy-AM"/>
              </w:rPr>
            </w:pPr>
            <w:r w:rsidRPr="00557C29">
              <w:rPr>
                <w:rFonts w:ascii="GHEA Grapalat" w:hAnsi="GHEA Grapalat" w:cs="Sylfaen"/>
                <w:lang w:val="hy-AM"/>
              </w:rPr>
              <w:t xml:space="preserve">                       01</w:t>
            </w:r>
            <w:r w:rsidRPr="00557C29">
              <w:rPr>
                <w:rFonts w:ascii="MS Mincho" w:eastAsia="MS Mincho" w:hAnsi="MS Mincho" w:cs="MS Mincho" w:hint="eastAsia"/>
                <w:lang w:val="hy-AM"/>
              </w:rPr>
              <w:t>․</w:t>
            </w:r>
            <w:r w:rsidRPr="00557C29">
              <w:rPr>
                <w:rFonts w:ascii="GHEA Grapalat" w:hAnsi="GHEA Grapalat" w:cs="Sylfaen"/>
                <w:lang w:val="hy-AM"/>
              </w:rPr>
              <w:t>11.2024թ.</w:t>
            </w:r>
          </w:p>
        </w:tc>
      </w:tr>
      <w:tr w:rsidR="001C5CE0" w:rsidRPr="00557C29" w14:paraId="37218911" w14:textId="77777777" w:rsidTr="00992859">
        <w:trPr>
          <w:gridBefore w:val="5"/>
          <w:gridAfter w:val="1"/>
          <w:wBefore w:w="51" w:type="dxa"/>
          <w:wAfter w:w="24" w:type="dxa"/>
          <w:trHeight w:val="426"/>
          <w:tblCellSpacing w:w="0" w:type="dxa"/>
          <w:jc w:val="center"/>
        </w:trPr>
        <w:tc>
          <w:tcPr>
            <w:tcW w:w="8425" w:type="dxa"/>
            <w:vMerge/>
            <w:tcBorders>
              <w:left w:val="outset" w:sz="6" w:space="0" w:color="auto"/>
              <w:bottom w:val="outset" w:sz="6" w:space="0" w:color="auto"/>
              <w:right w:val="outset" w:sz="6" w:space="0" w:color="auto"/>
            </w:tcBorders>
            <w:shd w:val="clear" w:color="auto" w:fill="D9D9D9" w:themeFill="background1" w:themeFillShade="D9"/>
          </w:tcPr>
          <w:p w14:paraId="3E598B05" w14:textId="77777777" w:rsidR="001C5CE0" w:rsidRPr="00557C29" w:rsidRDefault="001C5CE0" w:rsidP="00B24059">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C370E05" w14:textId="77777777" w:rsidR="001C5CE0" w:rsidRPr="00557C29" w:rsidRDefault="001C5CE0" w:rsidP="00B24059">
            <w:pPr>
              <w:spacing w:after="0" w:line="240" w:lineRule="auto"/>
              <w:ind w:left="121" w:right="126"/>
              <w:jc w:val="both"/>
              <w:rPr>
                <w:rFonts w:ascii="GHEA Grapalat" w:hAnsi="GHEA Grapalat" w:cs="Sylfaen"/>
                <w:lang w:val="hy-AM"/>
              </w:rPr>
            </w:pPr>
            <w:r w:rsidRPr="00557C29">
              <w:rPr>
                <w:rFonts w:ascii="GHEA Grapalat" w:hAnsi="GHEA Grapalat" w:cs="Sylfaen"/>
                <w:lang w:val="hy-AM"/>
              </w:rPr>
              <w:t xml:space="preserve">                    N 01/179303-24</w:t>
            </w:r>
          </w:p>
        </w:tc>
      </w:tr>
      <w:tr w:rsidR="001C5CE0" w:rsidRPr="001C5CE0" w14:paraId="616BBAE4" w14:textId="77777777" w:rsidTr="00992859">
        <w:trPr>
          <w:gridBefore w:val="5"/>
          <w:gridAfter w:val="1"/>
          <w:wBefore w:w="51" w:type="dxa"/>
          <w:wAfter w:w="24" w:type="dxa"/>
          <w:trHeight w:val="795"/>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4E2B2936" w14:textId="15C92968" w:rsidR="001C5CE0" w:rsidRPr="00557C29" w:rsidRDefault="001C5CE0" w:rsidP="00557C29">
            <w:pPr>
              <w:pStyle w:val="ListParagraph"/>
              <w:ind w:left="0" w:right="25" w:firstLine="567"/>
              <w:jc w:val="both"/>
              <w:rPr>
                <w:rFonts w:ascii="GHEA Grapalat" w:hAnsi="GHEA Grapalat" w:cs="Sylfaen"/>
                <w:noProof/>
                <w:sz w:val="22"/>
                <w:szCs w:val="22"/>
                <w:lang w:val="hy-AM"/>
              </w:rPr>
            </w:pPr>
            <w:r>
              <w:rPr>
                <w:rFonts w:ascii="GHEA Grapalat" w:hAnsi="GHEA Grapalat" w:cs="Sylfaen"/>
                <w:noProof/>
                <w:sz w:val="22"/>
                <w:szCs w:val="22"/>
                <w:lang w:val="hy-AM"/>
              </w:rPr>
              <w:t>Առաջարկություններ չկան։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68D8D4E1" w14:textId="38B75FDC" w:rsidR="001C5CE0" w:rsidRPr="00557C29" w:rsidRDefault="001C5CE0" w:rsidP="00ED3419">
            <w:pPr>
              <w:spacing w:after="0" w:line="240" w:lineRule="auto"/>
              <w:ind w:left="121" w:right="126"/>
              <w:jc w:val="both"/>
              <w:rPr>
                <w:rFonts w:ascii="GHEA Grapalat" w:eastAsia="Times New Roman" w:hAnsi="GHEA Grapalat" w:cs="Sylfaen"/>
                <w:color w:val="000000"/>
                <w:lang w:val="hy-AM"/>
              </w:rPr>
            </w:pPr>
            <w:r>
              <w:rPr>
                <w:rFonts w:ascii="GHEA Grapalat" w:eastAsia="Times New Roman" w:hAnsi="GHEA Grapalat" w:cs="Sylfaen"/>
                <w:color w:val="000000"/>
                <w:lang w:val="hy-AM"/>
              </w:rPr>
              <w:t>Ընդունվել է ի գիտություն</w:t>
            </w:r>
          </w:p>
        </w:tc>
      </w:tr>
      <w:tr w:rsidR="00ED3419" w:rsidRPr="00557C29" w14:paraId="09938B51" w14:textId="77777777" w:rsidTr="00992859">
        <w:trPr>
          <w:gridBefore w:val="5"/>
          <w:gridAfter w:val="1"/>
          <w:wBefore w:w="51" w:type="dxa"/>
          <w:wAfter w:w="24" w:type="dxa"/>
          <w:trHeight w:val="426"/>
          <w:tblCellSpacing w:w="0" w:type="dxa"/>
          <w:jc w:val="center"/>
        </w:trPr>
        <w:tc>
          <w:tcPr>
            <w:tcW w:w="8425" w:type="dxa"/>
            <w:vMerge w:val="restart"/>
            <w:tcBorders>
              <w:top w:val="outset" w:sz="6" w:space="0" w:color="auto"/>
              <w:left w:val="outset" w:sz="6" w:space="0" w:color="auto"/>
              <w:right w:val="outset" w:sz="6" w:space="0" w:color="auto"/>
            </w:tcBorders>
            <w:shd w:val="clear" w:color="auto" w:fill="D9D9D9" w:themeFill="background1" w:themeFillShade="D9"/>
          </w:tcPr>
          <w:p w14:paraId="2DEDBCEF" w14:textId="07946E15" w:rsidR="00ED3419" w:rsidRPr="00557C29" w:rsidRDefault="00ED3419" w:rsidP="001C5CE0">
            <w:pPr>
              <w:pStyle w:val="NormalWeb"/>
              <w:tabs>
                <w:tab w:val="left" w:pos="1134"/>
              </w:tabs>
              <w:spacing w:after="0" w:line="240" w:lineRule="auto"/>
              <w:ind w:left="567" w:right="75"/>
              <w:rPr>
                <w:rFonts w:ascii="GHEA Grapalat" w:hAnsi="GHEA Grapalat" w:cs="Arial"/>
                <w:sz w:val="22"/>
                <w:szCs w:val="22"/>
                <w:lang w:val="hy-AM"/>
              </w:rPr>
            </w:pPr>
            <w:r w:rsidRPr="00557C29">
              <w:rPr>
                <w:rFonts w:ascii="GHEA Grapalat" w:hAnsi="GHEA Grapalat"/>
                <w:b/>
                <w:bCs/>
                <w:color w:val="000000"/>
                <w:sz w:val="22"/>
                <w:szCs w:val="22"/>
                <w:lang w:val="hy-AM"/>
              </w:rPr>
              <w:t xml:space="preserve">      </w:t>
            </w:r>
            <w:r w:rsidR="001C5CE0">
              <w:rPr>
                <w:rFonts w:ascii="GHEA Grapalat" w:hAnsi="GHEA Grapalat"/>
                <w:b/>
                <w:bCs/>
                <w:color w:val="000000"/>
                <w:sz w:val="22"/>
                <w:szCs w:val="22"/>
                <w:lang w:val="ru-RU"/>
              </w:rPr>
              <w:t>6</w:t>
            </w:r>
            <w:r w:rsidRPr="00557C29">
              <w:rPr>
                <w:rFonts w:ascii="MS Mincho" w:eastAsia="MS Mincho" w:hAnsi="MS Mincho" w:cs="MS Mincho" w:hint="eastAsia"/>
                <w:b/>
                <w:bCs/>
                <w:color w:val="000000"/>
                <w:sz w:val="22"/>
                <w:szCs w:val="22"/>
                <w:lang w:val="hy-AM"/>
              </w:rPr>
              <w:t>․</w:t>
            </w:r>
            <w:r w:rsidRPr="00557C29">
              <w:rPr>
                <w:rFonts w:ascii="GHEA Grapalat" w:eastAsia="MS Mincho" w:hAnsi="GHEA Grapalat" w:cs="MS Mincho"/>
                <w:b/>
                <w:bCs/>
                <w:color w:val="000000"/>
                <w:sz w:val="22"/>
                <w:szCs w:val="22"/>
                <w:lang w:val="hy-AM"/>
              </w:rPr>
              <w:t xml:space="preserve"> Երևանի քաղաքապետարան </w:t>
            </w: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475E309" w14:textId="2D69B724" w:rsidR="00ED3419" w:rsidRPr="00557C29" w:rsidRDefault="00ED3419" w:rsidP="00ED3419">
            <w:pPr>
              <w:spacing w:after="0" w:line="240" w:lineRule="auto"/>
              <w:ind w:left="121" w:right="126"/>
              <w:jc w:val="both"/>
              <w:rPr>
                <w:rFonts w:ascii="GHEA Grapalat" w:hAnsi="GHEA Grapalat" w:cs="Sylfaen"/>
                <w:lang w:val="hy-AM"/>
              </w:rPr>
            </w:pPr>
            <w:r w:rsidRPr="00557C29">
              <w:rPr>
                <w:rFonts w:ascii="GHEA Grapalat" w:hAnsi="GHEA Grapalat" w:cs="Sylfaen"/>
                <w:lang w:val="hy-AM"/>
              </w:rPr>
              <w:t xml:space="preserve">                       01</w:t>
            </w:r>
            <w:r w:rsidRPr="00557C29">
              <w:rPr>
                <w:rFonts w:ascii="MS Mincho" w:eastAsia="MS Mincho" w:hAnsi="MS Mincho" w:cs="MS Mincho" w:hint="eastAsia"/>
                <w:lang w:val="hy-AM"/>
              </w:rPr>
              <w:t>․</w:t>
            </w:r>
            <w:r w:rsidRPr="00557C29">
              <w:rPr>
                <w:rFonts w:ascii="GHEA Grapalat" w:hAnsi="GHEA Grapalat" w:cs="Sylfaen"/>
                <w:lang w:val="hy-AM"/>
              </w:rPr>
              <w:t>11.2024թ.</w:t>
            </w:r>
          </w:p>
        </w:tc>
      </w:tr>
      <w:tr w:rsidR="00ED3419" w:rsidRPr="00557C29" w14:paraId="1C84AAF6" w14:textId="77777777" w:rsidTr="00992859">
        <w:trPr>
          <w:gridBefore w:val="5"/>
          <w:gridAfter w:val="1"/>
          <w:wBefore w:w="51" w:type="dxa"/>
          <w:wAfter w:w="24" w:type="dxa"/>
          <w:trHeight w:val="426"/>
          <w:tblCellSpacing w:w="0" w:type="dxa"/>
          <w:jc w:val="center"/>
        </w:trPr>
        <w:tc>
          <w:tcPr>
            <w:tcW w:w="8425" w:type="dxa"/>
            <w:vMerge/>
            <w:tcBorders>
              <w:left w:val="outset" w:sz="6" w:space="0" w:color="auto"/>
              <w:bottom w:val="outset" w:sz="6" w:space="0" w:color="auto"/>
              <w:right w:val="outset" w:sz="6" w:space="0" w:color="auto"/>
            </w:tcBorders>
            <w:shd w:val="clear" w:color="auto" w:fill="D9D9D9" w:themeFill="background1" w:themeFillShade="D9"/>
          </w:tcPr>
          <w:p w14:paraId="7C545AFE" w14:textId="77777777" w:rsidR="00ED3419" w:rsidRPr="00557C29" w:rsidRDefault="00ED3419" w:rsidP="00ED3419">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33C7CC" w14:textId="376D7ACF" w:rsidR="00ED3419" w:rsidRPr="00557C29" w:rsidRDefault="00ED3419" w:rsidP="00ED3419">
            <w:pPr>
              <w:spacing w:after="0" w:line="240" w:lineRule="auto"/>
              <w:ind w:left="121" w:right="126"/>
              <w:jc w:val="both"/>
              <w:rPr>
                <w:rFonts w:ascii="GHEA Grapalat" w:hAnsi="GHEA Grapalat" w:cs="Sylfaen"/>
                <w:lang w:val="hy-AM"/>
              </w:rPr>
            </w:pPr>
            <w:r w:rsidRPr="00557C29">
              <w:rPr>
                <w:rFonts w:ascii="GHEA Grapalat" w:hAnsi="GHEA Grapalat" w:cs="Sylfaen"/>
                <w:lang w:val="hy-AM"/>
              </w:rPr>
              <w:t xml:space="preserve">                    N 01/179303-24</w:t>
            </w:r>
          </w:p>
        </w:tc>
      </w:tr>
      <w:tr w:rsidR="00ED3419" w:rsidRPr="00992859" w14:paraId="324985E8" w14:textId="77777777" w:rsidTr="00992859">
        <w:trPr>
          <w:gridBefore w:val="5"/>
          <w:gridAfter w:val="1"/>
          <w:wBefore w:w="51" w:type="dxa"/>
          <w:wAfter w:w="24" w:type="dxa"/>
          <w:trHeight w:val="1341"/>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782EADBE" w14:textId="77777777" w:rsidR="00ED3419" w:rsidRPr="00557C29" w:rsidRDefault="00ED3419" w:rsidP="00ED3419">
            <w:pPr>
              <w:tabs>
                <w:tab w:val="left" w:pos="450"/>
                <w:tab w:val="left" w:pos="567"/>
                <w:tab w:val="left" w:pos="1701"/>
                <w:tab w:val="left" w:pos="8280"/>
                <w:tab w:val="left" w:pos="9251"/>
              </w:tabs>
              <w:spacing w:after="0"/>
              <w:ind w:left="161"/>
              <w:jc w:val="both"/>
              <w:rPr>
                <w:rFonts w:ascii="GHEA Grapalat" w:hAnsi="GHEA Grapalat"/>
                <w:iCs/>
                <w:color w:val="000000" w:themeColor="text1"/>
                <w:lang w:val="hy-AM"/>
              </w:rPr>
            </w:pPr>
            <w:r w:rsidRPr="00557C29">
              <w:rPr>
                <w:rFonts w:ascii="GHEA Grapalat" w:hAnsi="GHEA Grapalat"/>
                <w:iCs/>
                <w:color w:val="000000" w:themeColor="text1"/>
                <w:lang w:val="hy-AM"/>
              </w:rPr>
              <w:t xml:space="preserve">Հավելվածում կիրառվող հասկացություններն անհրաժեշտ է համապատասխանեցնել «Աղբահանության և սանիտարական մաքրման մասին», «Թափոնների մասին» օրենքներով նախատեսված հասկացություններին: </w:t>
            </w:r>
          </w:p>
          <w:p w14:paraId="31CC44BD" w14:textId="77777777" w:rsidR="00ED3419" w:rsidRPr="00557C29" w:rsidRDefault="00ED3419" w:rsidP="00ED3419">
            <w:pPr>
              <w:tabs>
                <w:tab w:val="left" w:pos="450"/>
                <w:tab w:val="left" w:pos="567"/>
                <w:tab w:val="left" w:pos="1701"/>
                <w:tab w:val="left" w:pos="8280"/>
                <w:tab w:val="left" w:pos="9251"/>
              </w:tabs>
              <w:spacing w:after="0"/>
              <w:ind w:left="161"/>
              <w:jc w:val="both"/>
              <w:rPr>
                <w:rFonts w:ascii="GHEA Grapalat" w:hAnsi="GHEA Grapalat"/>
                <w:iCs/>
                <w:color w:val="000000" w:themeColor="text1"/>
                <w:lang w:val="hy-AM"/>
              </w:rPr>
            </w:pPr>
            <w:r w:rsidRPr="00557C29">
              <w:rPr>
                <w:rFonts w:ascii="GHEA Grapalat" w:hAnsi="GHEA Grapalat"/>
                <w:iCs/>
                <w:color w:val="000000" w:themeColor="text1"/>
                <w:lang w:val="hy-AM"/>
              </w:rPr>
              <w:tab/>
              <w:t>Միևնույն ժամանակ, Նախագիծն անհրաժեշտ է համապատասխանեցնել «Նորմատիվ իրավական ակտերի մասին» օրենքի պահանջներին:</w:t>
            </w:r>
          </w:p>
          <w:p w14:paraId="1E1C7040" w14:textId="1B298E70" w:rsidR="00867B2F" w:rsidRPr="00557C29" w:rsidRDefault="00ED3419" w:rsidP="00ED3419">
            <w:pPr>
              <w:tabs>
                <w:tab w:val="left" w:pos="450"/>
                <w:tab w:val="left" w:pos="567"/>
                <w:tab w:val="left" w:pos="1701"/>
                <w:tab w:val="left" w:pos="8280"/>
                <w:tab w:val="left" w:pos="9251"/>
              </w:tabs>
              <w:spacing w:after="0"/>
              <w:ind w:left="161"/>
              <w:jc w:val="both"/>
              <w:rPr>
                <w:rFonts w:ascii="GHEA Grapalat" w:hAnsi="GHEA Grapalat"/>
                <w:iCs/>
                <w:color w:val="000000" w:themeColor="text1"/>
                <w:lang w:val="hy-AM"/>
              </w:rPr>
            </w:pPr>
            <w:r w:rsidRPr="00557C29">
              <w:rPr>
                <w:rFonts w:ascii="GHEA Grapalat" w:hAnsi="GHEA Grapalat"/>
                <w:iCs/>
                <w:color w:val="000000" w:themeColor="text1"/>
                <w:lang w:val="hy-AM"/>
              </w:rPr>
              <w:tab/>
              <w:t>Բացի այդ, առաջարկում ենք Հավելվածի 1-ին կետը վերանայել և սկզբնաղբյուրում թափոնների տեսակավորման հետ կապված միջոցառման փոխարեն կամ հավելյալ նախատեսել միջոցառում` տեսակավորման կայանների ստեղծման վերաբերյալ, քանի որ, եթե առաջարկվող միջոցառման վերջնանպատակը աղբավայրում տեղադրելով աղբի քանակի նվազեցումն է, ապա դա տեղի է ունենում և՛ սկզբնաղբյուրում թափոնների տեսակավորման,  և՛ տեսակավորման կայաններում թափոնների</w:t>
            </w:r>
            <w:r w:rsidRPr="00557C29">
              <w:rPr>
                <w:rFonts w:ascii="Calibri" w:hAnsi="Calibri" w:cs="Calibri"/>
                <w:iCs/>
                <w:color w:val="000000" w:themeColor="text1"/>
                <w:lang w:val="hy-AM"/>
              </w:rPr>
              <w:t> </w:t>
            </w:r>
            <w:r w:rsidRPr="00557C29">
              <w:rPr>
                <w:rFonts w:ascii="GHEA Grapalat" w:hAnsi="GHEA Grapalat"/>
                <w:iCs/>
                <w:color w:val="000000" w:themeColor="text1"/>
                <w:lang w:val="hy-AM"/>
              </w:rPr>
              <w:t>տեսակավորման շնորհիվ։</w:t>
            </w:r>
          </w:p>
          <w:p w14:paraId="289F6EA5" w14:textId="77777777" w:rsidR="00ED3419" w:rsidRPr="00557C29" w:rsidRDefault="00ED3419" w:rsidP="00ED3419">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94AA6BE" w14:textId="535BE0A6" w:rsidR="00ED3419" w:rsidRPr="00557C29" w:rsidRDefault="00EE24D2" w:rsidP="00ED3419">
            <w:pPr>
              <w:spacing w:after="0" w:line="240" w:lineRule="auto"/>
              <w:ind w:left="121" w:right="126"/>
              <w:jc w:val="both"/>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t>Ընդունվել է</w:t>
            </w:r>
            <w:r w:rsidR="00557C29">
              <w:rPr>
                <w:rFonts w:ascii="GHEA Grapalat" w:eastAsia="Times New Roman" w:hAnsi="GHEA Grapalat" w:cs="Sylfaen"/>
                <w:color w:val="000000"/>
                <w:lang w:val="hy-AM"/>
              </w:rPr>
              <w:t>։</w:t>
            </w:r>
          </w:p>
          <w:p w14:paraId="6C229FFE" w14:textId="77777777" w:rsidR="00E9516C" w:rsidRPr="00557C29" w:rsidRDefault="00E9516C" w:rsidP="00ED3419">
            <w:pPr>
              <w:spacing w:after="0" w:line="240" w:lineRule="auto"/>
              <w:ind w:left="121" w:right="126"/>
              <w:jc w:val="both"/>
              <w:rPr>
                <w:rFonts w:ascii="GHEA Grapalat" w:eastAsia="Times New Roman" w:hAnsi="GHEA Grapalat" w:cs="Sylfaen"/>
                <w:color w:val="000000"/>
                <w:lang w:val="hy-AM"/>
              </w:rPr>
            </w:pPr>
          </w:p>
          <w:p w14:paraId="24A42EDA" w14:textId="77777777" w:rsidR="00E9516C" w:rsidRPr="00557C29" w:rsidRDefault="00E9516C" w:rsidP="00ED3419">
            <w:pPr>
              <w:spacing w:after="0" w:line="240" w:lineRule="auto"/>
              <w:ind w:left="121" w:right="126"/>
              <w:jc w:val="both"/>
              <w:rPr>
                <w:rFonts w:ascii="GHEA Grapalat" w:eastAsia="Times New Roman" w:hAnsi="GHEA Grapalat" w:cs="Sylfaen"/>
                <w:color w:val="000000"/>
                <w:lang w:val="hy-AM"/>
              </w:rPr>
            </w:pPr>
          </w:p>
          <w:p w14:paraId="04962F19" w14:textId="77777777" w:rsidR="00E9516C" w:rsidRPr="00557C29" w:rsidRDefault="00E9516C" w:rsidP="00ED3419">
            <w:pPr>
              <w:spacing w:after="0" w:line="240" w:lineRule="auto"/>
              <w:ind w:left="121" w:right="126"/>
              <w:jc w:val="both"/>
              <w:rPr>
                <w:rFonts w:ascii="GHEA Grapalat" w:eastAsia="Times New Roman" w:hAnsi="GHEA Grapalat" w:cs="Sylfaen"/>
                <w:color w:val="000000"/>
                <w:lang w:val="hy-AM"/>
              </w:rPr>
            </w:pPr>
          </w:p>
          <w:p w14:paraId="6D71A770" w14:textId="77777777" w:rsidR="00E9516C" w:rsidRPr="00557C29" w:rsidRDefault="00E9516C" w:rsidP="00ED3419">
            <w:pPr>
              <w:spacing w:after="0" w:line="240" w:lineRule="auto"/>
              <w:ind w:left="121" w:right="126"/>
              <w:jc w:val="both"/>
              <w:rPr>
                <w:rFonts w:ascii="GHEA Grapalat" w:eastAsia="Times New Roman" w:hAnsi="GHEA Grapalat" w:cs="Sylfaen"/>
                <w:color w:val="000000"/>
                <w:lang w:val="hy-AM"/>
              </w:rPr>
            </w:pPr>
          </w:p>
          <w:p w14:paraId="24202CC0" w14:textId="77777777" w:rsidR="00E9516C" w:rsidRPr="00557C29" w:rsidRDefault="00E9516C" w:rsidP="00ED3419">
            <w:pPr>
              <w:spacing w:after="0" w:line="240" w:lineRule="auto"/>
              <w:ind w:left="121" w:right="126"/>
              <w:jc w:val="both"/>
              <w:rPr>
                <w:rFonts w:ascii="GHEA Grapalat" w:eastAsia="Times New Roman" w:hAnsi="GHEA Grapalat" w:cs="Sylfaen"/>
                <w:color w:val="000000"/>
                <w:lang w:val="hy-AM"/>
              </w:rPr>
            </w:pPr>
          </w:p>
          <w:p w14:paraId="07646A2A" w14:textId="533167BE" w:rsidR="00E9516C" w:rsidRPr="00EE6450" w:rsidRDefault="00992859" w:rsidP="00ED3419">
            <w:pPr>
              <w:spacing w:after="0" w:line="240" w:lineRule="auto"/>
              <w:ind w:left="121" w:right="126"/>
              <w:jc w:val="both"/>
              <w:rPr>
                <w:rFonts w:ascii="GHEA Grapalat" w:eastAsia="Times New Roman" w:hAnsi="GHEA Grapalat" w:cs="Sylfaen"/>
                <w:color w:val="000000"/>
                <w:lang w:val="hy-AM"/>
              </w:rPr>
            </w:pPr>
            <w:r>
              <w:rPr>
                <w:rFonts w:ascii="GHEA Grapalat" w:eastAsia="Times New Roman" w:hAnsi="GHEA Grapalat" w:cs="Sylfaen"/>
                <w:color w:val="000000"/>
                <w:lang w:val="hy-AM"/>
              </w:rPr>
              <w:t>Ընդունվել է նախագծի հավելվածի 1-ին կետը խմբագրվել է</w:t>
            </w:r>
            <w:r w:rsidR="00EE6450">
              <w:rPr>
                <w:rFonts w:ascii="GHEA Grapalat" w:eastAsia="Times New Roman" w:hAnsi="GHEA Grapalat" w:cs="Sylfaen"/>
                <w:color w:val="000000"/>
                <w:lang w:val="hy-AM"/>
              </w:rPr>
              <w:t>։</w:t>
            </w:r>
          </w:p>
        </w:tc>
      </w:tr>
      <w:tr w:rsidR="00ED3419" w:rsidRPr="00557C29" w14:paraId="0CB53D44" w14:textId="77777777" w:rsidTr="00992859">
        <w:trPr>
          <w:gridBefore w:val="5"/>
          <w:gridAfter w:val="1"/>
          <w:wBefore w:w="51" w:type="dxa"/>
          <w:wAfter w:w="24" w:type="dxa"/>
          <w:trHeight w:val="426"/>
          <w:tblCellSpacing w:w="0" w:type="dxa"/>
          <w:jc w:val="center"/>
        </w:trPr>
        <w:tc>
          <w:tcPr>
            <w:tcW w:w="8425" w:type="dxa"/>
            <w:vMerge w:val="restart"/>
            <w:tcBorders>
              <w:top w:val="outset" w:sz="6" w:space="0" w:color="auto"/>
              <w:left w:val="outset" w:sz="6" w:space="0" w:color="auto"/>
              <w:right w:val="outset" w:sz="6" w:space="0" w:color="auto"/>
            </w:tcBorders>
            <w:shd w:val="clear" w:color="auto" w:fill="D9D9D9" w:themeFill="background1" w:themeFillShade="D9"/>
          </w:tcPr>
          <w:p w14:paraId="49A2D50C" w14:textId="653EEB2D" w:rsidR="00ED3419" w:rsidRPr="00557C29" w:rsidRDefault="00ED3419" w:rsidP="00ED3419">
            <w:pPr>
              <w:pStyle w:val="NormalWeb"/>
              <w:tabs>
                <w:tab w:val="left" w:pos="1134"/>
              </w:tabs>
              <w:spacing w:after="0" w:line="240" w:lineRule="auto"/>
              <w:ind w:left="567" w:right="75"/>
              <w:rPr>
                <w:rFonts w:ascii="GHEA Grapalat" w:hAnsi="GHEA Grapalat" w:cs="Arial"/>
                <w:sz w:val="22"/>
                <w:szCs w:val="22"/>
              </w:rPr>
            </w:pPr>
            <w:bookmarkStart w:id="2" w:name="_Hlk185930471"/>
            <w:r w:rsidRPr="00557C29">
              <w:rPr>
                <w:rFonts w:ascii="GHEA Grapalat" w:hAnsi="GHEA Grapalat"/>
                <w:b/>
                <w:bCs/>
                <w:color w:val="000000"/>
                <w:sz w:val="22"/>
                <w:szCs w:val="22"/>
                <w:lang w:val="hy-AM"/>
              </w:rPr>
              <w:t xml:space="preserve">      </w:t>
            </w:r>
            <w:r w:rsidR="001C5CE0">
              <w:rPr>
                <w:rFonts w:ascii="GHEA Grapalat" w:hAnsi="GHEA Grapalat"/>
                <w:b/>
                <w:bCs/>
                <w:color w:val="000000"/>
                <w:sz w:val="22"/>
                <w:szCs w:val="22"/>
                <w:lang w:val="ru-RU"/>
              </w:rPr>
              <w:t>7</w:t>
            </w:r>
            <w:r w:rsidRPr="00557C29">
              <w:rPr>
                <w:rFonts w:ascii="MS Mincho" w:eastAsia="MS Mincho" w:hAnsi="MS Mincho" w:cs="MS Mincho" w:hint="eastAsia"/>
                <w:b/>
                <w:bCs/>
                <w:color w:val="000000"/>
                <w:sz w:val="22"/>
                <w:szCs w:val="22"/>
                <w:lang w:val="hy-AM"/>
              </w:rPr>
              <w:t>․</w:t>
            </w:r>
            <w:r w:rsidRPr="00557C29">
              <w:rPr>
                <w:rFonts w:ascii="GHEA Grapalat" w:eastAsia="MS Mincho" w:hAnsi="GHEA Grapalat" w:cs="MS Mincho"/>
                <w:b/>
                <w:bCs/>
                <w:color w:val="000000"/>
                <w:sz w:val="22"/>
                <w:szCs w:val="22"/>
                <w:lang w:val="hy-AM"/>
              </w:rPr>
              <w:t xml:space="preserve"> ՀՀ արդարադատության նախարարություն </w:t>
            </w: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6D3F6F1" w14:textId="556F6F98" w:rsidR="00ED3419" w:rsidRPr="00557C29" w:rsidRDefault="00ED3419" w:rsidP="00ED3419">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t xml:space="preserve">                       </w:t>
            </w:r>
            <w:r w:rsidRPr="00557C29">
              <w:rPr>
                <w:rFonts w:ascii="GHEA Grapalat" w:hAnsi="GHEA Grapalat" w:cs="Sylfaen"/>
              </w:rPr>
              <w:t>31.10.2024</w:t>
            </w:r>
            <w:r w:rsidRPr="00557C29">
              <w:rPr>
                <w:rFonts w:ascii="GHEA Grapalat" w:hAnsi="GHEA Grapalat" w:cs="Sylfaen"/>
                <w:lang w:val="hy-AM"/>
              </w:rPr>
              <w:t>թ.</w:t>
            </w:r>
          </w:p>
        </w:tc>
      </w:tr>
      <w:tr w:rsidR="00ED3419" w:rsidRPr="00557C29" w14:paraId="2BDD2544" w14:textId="77777777" w:rsidTr="00992859">
        <w:trPr>
          <w:gridBefore w:val="5"/>
          <w:gridAfter w:val="1"/>
          <w:wBefore w:w="51" w:type="dxa"/>
          <w:wAfter w:w="24" w:type="dxa"/>
          <w:trHeight w:val="426"/>
          <w:tblCellSpacing w:w="0" w:type="dxa"/>
          <w:jc w:val="center"/>
        </w:trPr>
        <w:tc>
          <w:tcPr>
            <w:tcW w:w="8425" w:type="dxa"/>
            <w:vMerge/>
            <w:tcBorders>
              <w:left w:val="outset" w:sz="6" w:space="0" w:color="auto"/>
              <w:bottom w:val="outset" w:sz="6" w:space="0" w:color="auto"/>
              <w:right w:val="outset" w:sz="6" w:space="0" w:color="auto"/>
            </w:tcBorders>
            <w:shd w:val="clear" w:color="auto" w:fill="D9D9D9" w:themeFill="background1" w:themeFillShade="D9"/>
          </w:tcPr>
          <w:p w14:paraId="1FFC18A5" w14:textId="77777777" w:rsidR="00ED3419" w:rsidRPr="00557C29" w:rsidRDefault="00ED3419" w:rsidP="00ED3419">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54A3B99" w14:textId="0BAC5EB4" w:rsidR="00ED3419" w:rsidRPr="00557C29" w:rsidRDefault="00ED3419" w:rsidP="00ED3419">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rPr>
              <w:t xml:space="preserve">                    N //44043-2024</w:t>
            </w:r>
          </w:p>
        </w:tc>
      </w:tr>
      <w:bookmarkEnd w:id="2"/>
      <w:tr w:rsidR="00AC0537" w:rsidRPr="00557C29" w14:paraId="7BC3ED46" w14:textId="77777777" w:rsidTr="00992859">
        <w:trPr>
          <w:gridBefore w:val="5"/>
          <w:gridAfter w:val="1"/>
          <w:wBefore w:w="51" w:type="dxa"/>
          <w:wAfter w:w="24" w:type="dxa"/>
          <w:trHeight w:val="1083"/>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66A23224" w14:textId="77777777" w:rsidR="00AC0537" w:rsidRPr="00557C29" w:rsidRDefault="00AC0537" w:rsidP="00AC0537">
            <w:pPr>
              <w:pStyle w:val="NormalWeb"/>
              <w:tabs>
                <w:tab w:val="left" w:pos="1134"/>
              </w:tabs>
              <w:spacing w:after="0" w:line="240" w:lineRule="auto"/>
              <w:ind w:left="927" w:right="75"/>
              <w:rPr>
                <w:rFonts w:ascii="GHEA Grapalat" w:hAnsi="GHEA Grapalat" w:cs="Arial"/>
                <w:bCs/>
                <w:sz w:val="22"/>
                <w:szCs w:val="22"/>
                <w:u w:val="single"/>
                <w:lang w:val="hy-AM"/>
              </w:rPr>
            </w:pPr>
            <w:r w:rsidRPr="00557C29">
              <w:rPr>
                <w:rFonts w:ascii="GHEA Grapalat" w:hAnsi="GHEA Grapalat" w:cs="Arial"/>
                <w:bCs/>
                <w:sz w:val="22"/>
                <w:szCs w:val="22"/>
                <w:u w:val="single"/>
                <w:lang w:val="hy-AM"/>
              </w:rPr>
              <w:t>1.Իրավական ակտերի փորձաքննության եզրակացություն</w:t>
            </w:r>
          </w:p>
          <w:p w14:paraId="35C3AF66" w14:textId="77777777" w:rsidR="00AC0537" w:rsidRPr="00557C29" w:rsidRDefault="00AC0537" w:rsidP="00AC0537">
            <w:pPr>
              <w:pStyle w:val="NormalWeb"/>
              <w:tabs>
                <w:tab w:val="left" w:pos="1134"/>
              </w:tabs>
              <w:spacing w:after="0" w:line="240" w:lineRule="auto"/>
              <w:ind w:left="927" w:right="75"/>
              <w:rPr>
                <w:rFonts w:ascii="GHEA Grapalat" w:hAnsi="GHEA Grapalat" w:cs="Arial"/>
                <w:bCs/>
                <w:sz w:val="22"/>
                <w:szCs w:val="22"/>
                <w:u w:val="single"/>
                <w:lang w:val="hy-AM"/>
              </w:rPr>
            </w:pPr>
          </w:p>
          <w:p w14:paraId="5DEB5C85" w14:textId="78E6AF9B" w:rsidR="00AC0537" w:rsidRPr="00557C29" w:rsidRDefault="00AC0537" w:rsidP="00AC0537">
            <w:pPr>
              <w:pStyle w:val="NormalWeb"/>
              <w:tabs>
                <w:tab w:val="left" w:pos="1134"/>
              </w:tabs>
              <w:spacing w:after="0" w:line="240" w:lineRule="auto"/>
              <w:ind w:left="251" w:right="75"/>
              <w:rPr>
                <w:rFonts w:ascii="GHEA Grapalat" w:hAnsi="GHEA Grapalat" w:cs="Arial"/>
                <w:sz w:val="22"/>
                <w:szCs w:val="22"/>
                <w:lang w:val="hy-AM"/>
              </w:rPr>
            </w:pPr>
            <w:r w:rsidRPr="00557C29">
              <w:rPr>
                <w:rFonts w:ascii="GHEA Grapalat" w:hAnsi="GHEA Grapalat" w:cs="Arial"/>
                <w:bCs/>
                <w:sz w:val="22"/>
                <w:szCs w:val="22"/>
                <w:lang w:val="hy-AM"/>
              </w:rPr>
              <w:t xml:space="preserve">     Առաջարկություններ և դիտողություններ չկան: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8AC51B2" w14:textId="77777777" w:rsidR="00557C29" w:rsidRDefault="00557C29" w:rsidP="00AC0537">
            <w:pPr>
              <w:spacing w:after="0" w:line="240" w:lineRule="auto"/>
              <w:ind w:left="121" w:right="126"/>
              <w:jc w:val="both"/>
              <w:rPr>
                <w:rFonts w:ascii="GHEA Grapalat" w:eastAsia="Times New Roman" w:hAnsi="GHEA Grapalat" w:cs="Sylfaen"/>
                <w:color w:val="000000"/>
                <w:lang w:val="hy-AM"/>
              </w:rPr>
            </w:pPr>
          </w:p>
          <w:p w14:paraId="7818D60F" w14:textId="06C618A6" w:rsidR="00AC0537" w:rsidRPr="00557C29" w:rsidRDefault="00AC0537" w:rsidP="00AC0537">
            <w:pPr>
              <w:spacing w:after="0" w:line="240" w:lineRule="auto"/>
              <w:ind w:left="121" w:right="126"/>
              <w:jc w:val="both"/>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t xml:space="preserve">Ընդունվել է ի գիտություն։ </w:t>
            </w:r>
          </w:p>
          <w:p w14:paraId="29494AB6" w14:textId="77777777" w:rsidR="00AC0537" w:rsidRPr="00557C29" w:rsidRDefault="00AC0537" w:rsidP="00AC0537">
            <w:pPr>
              <w:spacing w:after="0" w:line="240" w:lineRule="auto"/>
              <w:ind w:left="121" w:right="126"/>
              <w:jc w:val="both"/>
              <w:rPr>
                <w:rFonts w:ascii="GHEA Grapalat" w:eastAsia="Times New Roman" w:hAnsi="GHEA Grapalat" w:cs="Sylfaen"/>
                <w:color w:val="000000"/>
                <w:lang w:val="hy-AM"/>
              </w:rPr>
            </w:pPr>
          </w:p>
        </w:tc>
      </w:tr>
      <w:tr w:rsidR="00AC0537" w:rsidRPr="00992859" w14:paraId="44BFAC22" w14:textId="77777777" w:rsidTr="00992859">
        <w:trPr>
          <w:gridBefore w:val="5"/>
          <w:gridAfter w:val="1"/>
          <w:wBefore w:w="51" w:type="dxa"/>
          <w:wAfter w:w="24" w:type="dxa"/>
          <w:trHeight w:val="1341"/>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7E18FF25" w14:textId="2FC1409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      2</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 xml:space="preserve"> </w:t>
            </w:r>
            <w:r w:rsidRPr="00557C29">
              <w:rPr>
                <w:rFonts w:ascii="GHEA Grapalat" w:eastAsiaTheme="minorHAnsi" w:hAnsi="GHEA Grapalat" w:cstheme="minorBidi"/>
                <w:iCs/>
                <w:color w:val="000000" w:themeColor="text1"/>
                <w:sz w:val="22"/>
                <w:szCs w:val="22"/>
                <w:u w:val="single"/>
                <w:lang w:val="hy-AM"/>
              </w:rPr>
              <w:t>ԵՄ օրենսդրության նախագծի համապատասխանության եզրակացություն</w:t>
            </w:r>
          </w:p>
          <w:p w14:paraId="68BA9DDC"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p>
          <w:p w14:paraId="2D404DE0"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2023 թվականի սեպտեմբերի 12-ին «Նորմատիվ իրավական ակտերի մասին» ՀՀ օրենքում և մասնավորապես՝ Օրենքի 6֊րդ հոդվածում իրականացված փոփոխությունների համաձայն՝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(այսուհետ սույն հոդվածում՝ Համաձայնագիր) նախատեսված մոտարկման շրջանակներում մոտարկումն ապահովելու նպատակով մշակված նորմատիվ իրավական ակտի նախագծին կցվող հիմնավորումը ներառում է նաև առանձին նշում՝ 1) Եվրոպական միության մոտարկման ենթակա օրենսդրության մասին, որը ներառում է մոտարկման ենթակա իրավական ակտի վերնագիրը, համարը, ընդունման տարին, ամիսը, ամսաթիվը և 2) ներկայացված նախագծի՝ Եվրոպական միության օրենսդրությանը համապատասխանեցման կամ մասնակի համապատասխանեցման (նաև չհամապատասխանեցման) պատճառների վերաբերյալ»:</w:t>
            </w:r>
          </w:p>
          <w:p w14:paraId="16F8602C"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Գործնական կիրառելիության ժամանակ այս դրույթը ենթադրում է, որ յուրաքանչյուր նախագիծ պետք է ունենա ա) իրավական բացերի վերլուծության հատվածը՝ ընդհանուր ակնարկ՝ համեմատություն ԵՄ օրենսդրության հետ, որտեղ բացահայտված են ցանկացած հնարավոր բաց կամ տարբերություն, որը պահանջում է բարելավել կամ փոփոխել, բ) բացատրական ծանոթագրություն, որի նպատակն է ապահովել առաջարկվող օրենսդրական նախագծի տեքստի հստակ բացատրությունը, նաև ԵՄ պարտավորությունների առնչությամբ:</w:t>
            </w:r>
          </w:p>
          <w:p w14:paraId="518E2AA3"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Սա հնարավորություն կտա Եվրոպական կողմին հստակ պատկերացում ունենալ, թե արդյոք ստանձնած պարտավորությունները կատարվել են, և ինչ որակով: </w:t>
            </w:r>
          </w:p>
          <w:p w14:paraId="560680F6"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Մինչդեռ, ներկայացված պահանջները խիստ սահամանփակ են ապահովված «ՀԱՅԱՍՏԱՆԻ ՀԱՆՐԱՊԵՏՈՒԹՅԱՆ ՎԱՐՉԱՊԵՏԻ 2019 ԹՎԱԿԱՆԻ ՀՈՒՆԻՍԻ 1-Ի N 659-Լ ՈՐՈՇՄԱՆ ՄԵՋ ՓՈՓՈԽՈՒԹՅՈՒՆՆԵՐ ԵՎ ԼՐԱՑՈՒՄՆԵՐ ԿԱՏԱՐԵԼՈՒ ՄԱՍԻՆ»  ՀԱՅԱՍՏԱՆԻ ՀԱՆՐԱՊԵՏՈՒԹՅԱՆ ՎԱՐՉԱՊԵՏԻ ՈՐՈՇՄԱՆ ՆԱԽԱԳԾԻ (այսուհետ՝ Նախագիծ) հիմնավորումներում և բուն գործողությունների ծրագրի առանձին գործողությունների առնչությամբ: </w:t>
            </w:r>
          </w:p>
          <w:p w14:paraId="528E3DB9"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lastRenderedPageBreak/>
              <w:t>2.Վարչապետի 2019 թվականի հունիսի 1-ի N 666-Լ որոշմամբ հաստատվել է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(այսուհետ՝ Ճանապարհային քարտեզ)</w:t>
            </w:r>
          </w:p>
          <w:p w14:paraId="35E2D2AD"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Առաջարկվող Նախագիծը խիստ փոխկապակցված է թափոնների առնչությամբ սահմանված Ճանապարհային քարտեզի գործողությունների ցանկի հետ, ավելին՝ հենց գործողությունների ծրագրում առանձին գործողություններ գրեթե միատեղված են, օրինակ՝ 100</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4, 100</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5, 100</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 xml:space="preserve">6 կետերի ներքո սահմանված գործողությունները: </w:t>
            </w:r>
          </w:p>
          <w:p w14:paraId="59B902F9"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Ներկայացված Նախագծի «ԱՂԲԱՀԱՆՈՒԹՅԱՆ ՀԱՄԱԿԱՐԳԻ ՌԱԶՄԱՎԱՐՈՒԹՅԱՆ ԿԻՐԱՐԿՈՒՄՆ ԱՊԱՀՈՎՈՂ 2025-2035 ԹՎԱԿԱՆՆԵՐԻ ՄԻՋՈՑԱՌՈՒՄՆԵՐԻ ԾՐԱԳԻՐ» հենց առաջին գործողության արդյունքը սահմանում է հետևյալը՝ «Օգտահանվող թափոնների տարանջատում թափոնների հոսքից»։</w:t>
            </w:r>
          </w:p>
          <w:p w14:paraId="29B3F947"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Մինչդեռ, թափոնների վերաբերյալ օրենսդրական փոփոխությունների գնահատման արդյունքում արդեն իսկ դուրս էին բերվել մի շարք խնդիրներ, որոնք ոչ թե օրենսդրական (հասկացությունների, սահմանումների կամ առանձին հոդվածների) խնդիրներ են, այլ բացահայտում են համապատասխան ենթակառուցվածքի, մասնագիտական կարողության, ֆինանսական ռեսուրսների բացակայությանն առնչվող խնդիրներ: Այսինքն՝ առանց այդ խնդիրների պատշաճ հասցեագրման, Նախագծով նման գործողության սահմանումն ու համապատասխան արդյունքի ակնկալիքն արդեն իսկ չի համապատասխանում իրական գնահատականին: Ավելին՝ նախատեսված գործողությունների համար անհրաժեշտ ֆինանսական ռեսուսրների գնահատում չի արվել, դրանց դիմաց ընդհանրական նշված է՝ «ՀՀ օրենքով չարգելված այլ միջոցներ»: </w:t>
            </w:r>
          </w:p>
          <w:p w14:paraId="786EE511"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Նախագծի հիմնավորումների մեջ նշված է նաև, որ «Որոշման նախագծի ընդունմամբ ակնկալվում է Հայաստանի Հանրապետության 2025-2035 թվականների պետական բյուջեներում նվազեցումներ, սակայն գումարների չափերը կարող են հստակեցվել համապատասխան ծրագրերի առկայության դեպքում»: Մինչդեռ, սահմանված առանձին գործողությունները բովանդակային առումով Ճանապարհային քարտեզի գործողությունների հետ համեմատելիս ակնհայտ է, որ դրանք ենթադրում են առնվազն մասնագիտական կարողությունների ներգրավում և ոչ միայն (կոնկրետ ենթակառուցվածքի կառուցում և այլ տեխնիկական պահանջների ապահովում), որի համար անհրաժեշտ ֆինանսական ռեսուրսների հաշվարկ չի իրականացվել:   </w:t>
            </w:r>
          </w:p>
          <w:p w14:paraId="5156B9EE"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Օրինակ՝ Առաջարկվող նախագծի 8-րդ կետով որպես արդյունք է ակնկալվում «Աղբահանության յուրաքանչյուր գոտու համար ԵՄ չափանիշներին </w:t>
            </w:r>
            <w:r w:rsidRPr="00557C29">
              <w:rPr>
                <w:rFonts w:ascii="GHEA Grapalat" w:eastAsiaTheme="minorHAnsi" w:hAnsi="GHEA Grapalat" w:cstheme="minorBidi"/>
                <w:iCs/>
                <w:color w:val="000000" w:themeColor="text1"/>
                <w:sz w:val="22"/>
                <w:szCs w:val="22"/>
                <w:lang w:val="hy-AM"/>
              </w:rPr>
              <w:lastRenderedPageBreak/>
              <w:t xml:space="preserve">համապատասխան աղբավայրերի և փոխաբեռնման կայանների կառուցում, գոյացող աղբի հավաքման ու տեղափոխման համար ինտեգրված լոգիստիկայի ապահովում, հնարավոր վերամշակման ենթակառուցվածքների ստեղծում», սակայն ֆինանսական միջոցների չափի մասին տեղեկություն նշված չէ:   </w:t>
            </w:r>
          </w:p>
          <w:p w14:paraId="0727C9F0"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1. Հիմնավորումների մեջ նշվում է, որ «Մշակված ու հաստատված նորմերով ու ընթացակարգերով նախատեսվում է կանոնակարգել աղբահանության ոլորտում ներգրավված կազմակերպությունների  գործունեությունը, աղբավայրերի շահագործումը, համայնքների աղբահանության տեղական պլանների մշակումը,  խոշոր եզրաչափերի, շինարարական աղբի, ինչպես նաև կենսաքայքայվող աղբի հավաքման, տեղափոխման, պահման ու հեռացման գործընթացները»։ </w:t>
            </w:r>
          </w:p>
          <w:p w14:paraId="1C7AB3F0"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Շրջակա միջավայրի նախարարության կողմից տրամադրված նախնական տեղեկատվության համաձայն՝ ընդունվել են հետևյալ իրավական ակտերը, իրականացվել են գործողություններ</w:t>
            </w:r>
            <w:r w:rsidRPr="00557C29">
              <w:rPr>
                <w:rFonts w:ascii="MS Mincho" w:eastAsia="MS Mincho" w:hAnsi="MS Mincho" w:cs="MS Mincho" w:hint="eastAsia"/>
                <w:iCs/>
                <w:color w:val="000000" w:themeColor="text1"/>
                <w:sz w:val="22"/>
                <w:szCs w:val="22"/>
                <w:lang w:val="hy-AM"/>
              </w:rPr>
              <w:t>․</w:t>
            </w:r>
          </w:p>
          <w:p w14:paraId="2A55B70F"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1. 104.1 կետով նախատեսված միջոցառում.</w:t>
            </w:r>
          </w:p>
          <w:p w14:paraId="355C8F1F"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ա.ներպետական օրենսդրությունն ընդունված է՝ «Թափոնների մասին» և «Աղբահանության և սանիտարական մաքրման մասին» օրենքներ և դրանցից բխող ենթաօրենսդրական իրավական ակտեր,</w:t>
            </w:r>
          </w:p>
          <w:p w14:paraId="3AEB557B"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բ. լիազոր մարմինները սահմանված են՝ թափոնների գործածության ոլորտում կառավարման լիազոր մարմին՝ շրջակա միջավայրի նախարարություն, ՀՀ բնակավայրերում աղբահանության կազմակերպման և սանիտարական մաքրման ոլորտում լիազոր մարմին՝ տարածքային կառավարման և ենթակառուցվածքների նախարարություն,</w:t>
            </w:r>
          </w:p>
          <w:p w14:paraId="713B1284"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2. 104.2 կետով նախատեսված միջոցառում.</w:t>
            </w:r>
          </w:p>
          <w:p w14:paraId="0242530F"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ա.Թափոնների կառավարման հնգաստիճան ստորակարգության սկզբունքները սահմանված են «Թափոնների մասին» և «Աղբահանության և սանիտարական մաքրման մասին» օրենքներով, իսկ սահմանումը ներառված է «Թափոնների մասին» օրենքում փոփոխություններ և լրացումներ կատարելու մասին» օրենքի նախագծում,</w:t>
            </w:r>
          </w:p>
          <w:p w14:paraId="457918BA"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բ. «աղբահանության և սանիտարական մաքրման կառավարման տեղական պլան» և «աղբահանության և սանիտարական մաքրման տարածաշրջանային գոտիավորված սխեմա» փաստաթղթերին վերաբերող դրույթները սահմանված են «Աղբահանության և սանիտարական մաքրման մասին» օրենքով,</w:t>
            </w:r>
          </w:p>
          <w:p w14:paraId="51B66CD7"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3. 104.3 կետով նախատեսված միջոցառում.</w:t>
            </w:r>
          </w:p>
          <w:p w14:paraId="5E7A59B5"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«Արտադրողի ընդլայնված պատասխանատվության մասին» օրենքի նախագիծը մշակվել է,</w:t>
            </w:r>
          </w:p>
          <w:p w14:paraId="16D05A49"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4. 104.4 կետով նախատեսված միջոցառում.</w:t>
            </w:r>
          </w:p>
          <w:p w14:paraId="52245AB7"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«Լիցենզավորման մասին» օրենքին և ՀՀ կառավարության 2003 թվականի  հունվարի 30-ի «Հայաստանի Հանրապետությունում վտանգավոր թափոնների </w:t>
            </w:r>
            <w:r w:rsidRPr="00557C29">
              <w:rPr>
                <w:rFonts w:ascii="GHEA Grapalat" w:eastAsiaTheme="minorHAnsi" w:hAnsi="GHEA Grapalat" w:cstheme="minorBidi"/>
                <w:iCs/>
                <w:color w:val="000000" w:themeColor="text1"/>
                <w:sz w:val="22"/>
                <w:szCs w:val="22"/>
                <w:lang w:val="hy-AM"/>
              </w:rPr>
              <w:lastRenderedPageBreak/>
              <w:t>գործածության գործունեության լիցենզավորման  կարգը հաստատելու մասին» N 121-Ն որոշման համապատասխան իրականացվում է վտանգավոր թափոնների գործածության ոլորտում գործունեության լիցենզավորումը,</w:t>
            </w:r>
          </w:p>
          <w:p w14:paraId="57B90129"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5. 104.5 կետով նախատեսված միջոցառում.</w:t>
            </w:r>
          </w:p>
          <w:p w14:paraId="6F6E6433"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ա.վտանգավոր թափոնների գործածության գործունեության, այդ թվում վտանգավոր թափոնների հավաքման և փոխադրման լիցենզիաների համար վարվելու է էլեկտրոնային գրանցամատյան,</w:t>
            </w:r>
          </w:p>
          <w:p w14:paraId="7906DE5A"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բ. ՏԿԵ նախարարության համակարգմամբ Կոտայքի և Գեղարքունիքի մարզերի համայնքների համար ստեղծվել է տարածաշրջանային աղբավայր, որի շահագործումը  առաջիկայում  մեկնարկելու է,</w:t>
            </w:r>
          </w:p>
          <w:p w14:paraId="178D1D35"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6. 105.1 կետով նախատեսված միջոցառում.</w:t>
            </w:r>
          </w:p>
          <w:p w14:paraId="1BA62D22"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ա.ՀՀ բնակավայրերում աղբահանության կազմակերպման և սանիտարական մաքրման ոլորտում լիազոր մարմին սահմանված է՝ տարածքային կառավարման և ենթակառուցվածքների նախարարությունն է,</w:t>
            </w:r>
          </w:p>
          <w:p w14:paraId="511E31A4"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բ.օրենսդրությունը սահմանված է՝ «Աղբահանության և սանիտարական մաքրման մասին» օրենք և ենթաօրենսդրական ակտեր,</w:t>
            </w:r>
          </w:p>
          <w:p w14:paraId="0E633493"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7. ա. 105.2-105.8 կետերով նախատեսված միջոցառումներն իրականացվում են լիազոր մարմնի՝ ՏԿԵ նախարարության կողմից,</w:t>
            </w:r>
          </w:p>
          <w:p w14:paraId="0EE4B6A2"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բ. 105.5 կետի կատարման նպատակով շրջակա միջավայրի նախարարության կողմից մշակվել է Կառավարության 2023 թվականի նոյեմբերի 30-ի N 2105-Ն որոշմամբ հաստատված՝ աղբավայրերի մոնիթորինգի իրականացման կարգը,</w:t>
            </w:r>
          </w:p>
          <w:p w14:paraId="773F2669"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8. 106.1-106.6 կետերով նախատեսված միջոցառումներն իրականացվել են ընդերքի կառավարման ոլորտի լիազոր մարմնի՝ ՏԿԵ նախարարության և թափոնների կառավարման ոլորտի լիազոր մարմնի՝ ՇՄՆ նախարարության կողմից, մասնավորապես.</w:t>
            </w:r>
          </w:p>
          <w:p w14:paraId="4CB187E0"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ա. Ընդերքի մասին օրենսգիրքը լրացվել է 5.2-րդ գլխով և դրանից բխող ենթաօրենսդրական իրավական ակտերով,</w:t>
            </w:r>
          </w:p>
          <w:p w14:paraId="51B66E6C"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բ. 106.6 կետի միջոցառումն իրականացված է ՀՀ կառավարության 2017 թվականի հուլիսի 6-ի N 774-Ն որոշմամբ սահմանված՝ ընդերքօգտագործման թափոնների փակված օբյեկտների գույքագրման կարգին համապատասխան։ </w:t>
            </w:r>
          </w:p>
          <w:p w14:paraId="5EB6FB1A"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Մինչդեռ, հարկ է նշել, որ նշված նորմերը Եվրոպական Միության օրենսդրության և Ճանապարհային քարտեզով սահմանված գործողությունները, այդ թվում նաև նշված հրահանգների համապատասխանելիության գնահատում չեն անցել: </w:t>
            </w:r>
          </w:p>
          <w:p w14:paraId="2CCBF46E"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Այսինքն՝ չկա հստակ, համակողմանի գնահատական, թե այդ նորմերը որքանով են իրականում ապահովում ԵՄ մոտարկման համար անհրաժեշտ օրենսդրության տեղայնացումը, ավելին՝ թե դրանց իրականացումը որքանով է ապահովված, ներառյալ անհրաժեշտ կարողությունների՝ մարդկային և տեխնիկական, ֆինանսական ռեսուրսների ներգրավումը:    </w:t>
            </w:r>
          </w:p>
          <w:p w14:paraId="276CED97"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lastRenderedPageBreak/>
              <w:t xml:space="preserve">Բացի այդ, Նախագծի հիմնավորումները թեև թվարկում են Ճանապարհային քարտեզով սահմանված առանձին գործողություններ, սակայն դա բավարար չէ, այսինքն՝ անհրաժեշտ է ներկայացնել Ճանապարհային քարտեզով սահմանված կոնկրետ գործողության կետը, դրա փոխգործողություն այլ այն կետերի հետ, եթե այդպիսիք կան, օրինակ՝ հենց թափոնների կառավարմանն առնչվող, </w:t>
            </w:r>
          </w:p>
          <w:p w14:paraId="18E3743A"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Առաջարկում ենք</w:t>
            </w:r>
          </w:p>
          <w:p w14:paraId="68EE9BA7" w14:textId="77777777" w:rsidR="00AC0537"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3</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1</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 xml:space="preserve"> Հիմնավորումների ծանոթագրության մասում հստակ սահմանել, թե մշակված նախագծով ԵՄ Համաձայնագրի կամ համապատասխան հրահանգներով սահմանված փոխատեղմամբ կամ ամբողջական ներդաշնակեցմամբ որ խնդիրն է լուծվել կամ կարգավորվել: Խնդրում ենք հիմնավորումների մեջ ներկայացնել Նախագծով կարգավորվող հարցերը մանրամասնորեն: </w:t>
            </w:r>
          </w:p>
          <w:p w14:paraId="335C1028" w14:textId="77777777" w:rsidR="00557C29" w:rsidRDefault="00557C29"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p>
          <w:p w14:paraId="24D6338E" w14:textId="7DCDE7AC"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3</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2</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 xml:space="preserve"> Նշված յուրաքանչյուր գործողության կատարման համար ապահովել անհրաժեշտ ֆինանսների, տեխնիկական և այլ մասնագիտական կարողությունների գնահատում ր այն ներկայացնել Նախագծին կից,</w:t>
            </w:r>
          </w:p>
          <w:p w14:paraId="73901953" w14:textId="2BB98F26" w:rsidR="00356C67"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3</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3</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 xml:space="preserve"> Միջոցառումների ծրագրում նման գործողությունները սահմանել պայմանով՝ օրինակ՝ անհրաժեշտ ֆինանսների ներգրավում, տեխնիկական, մարդկային ռեսուսրների և կարողությունների զարգացման ապահովում, որի կատարումը հստակ կմատնանշի այն պայմանը, որի ապահովումը նաև ԵՄ կողմի պատասխանատվության ներքո է:  </w:t>
            </w:r>
          </w:p>
          <w:p w14:paraId="3B0CE8AC" w14:textId="77777777" w:rsidR="008A4F06" w:rsidRPr="00557C29" w:rsidRDefault="008A4F06"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p>
          <w:p w14:paraId="21EB2A0B"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3</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4</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 xml:space="preserve"> Քննարկել նույնականացված կարիքների և դրանց համար տեխնիկման աջակցություն ստանալու Եվրոպական Միության կողմի հետ նախնական բանակցություններ սկսելու հարցը: </w:t>
            </w:r>
          </w:p>
          <w:p w14:paraId="55B8A416"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p>
          <w:p w14:paraId="277BD3C2"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1. ՀՀ կառավարության 2021 թ. ապրիլի 1-ի N 464 - Լ որոշման Հավելված N 1՝ ԱՂԲԱՀԱՆՈՒԹՅԱՆ ՀԱՄԱԿԱՐԳԻ ՌԱԶՄԱՎԱՐՈՒԹՅՈՒՆԸ (այսուհետ՝ Ռազմավարություն) ևս մոտարկման և ԵՄ օրենսդրության և քաղաքականության համապատասխանելիության գնահատում չի անցել: Մինչդեռ, առանձին դրույթների ուսումնասիրությունը վեր է հանում մի շարք բացեր, որոնք անհրաժեշտ է հասցեագրել: Օրինակ՝ Ռազմավարության Աղբահանության ոլորտի օրենսդրական կարգավորումները 3֊րդ բաժնի 2-րդ գլուխն անդրադառնում է աղբահանության ոլորտի օրենսդրությունը, սակայն </w:t>
            </w:r>
            <w:bookmarkStart w:id="3" w:name="_Hlk179906490"/>
            <w:r w:rsidRPr="00557C29">
              <w:rPr>
                <w:rFonts w:ascii="GHEA Grapalat" w:eastAsiaTheme="minorHAnsi" w:hAnsi="GHEA Grapalat" w:cstheme="minorBidi"/>
                <w:iCs/>
                <w:color w:val="000000" w:themeColor="text1"/>
                <w:sz w:val="22"/>
                <w:szCs w:val="22"/>
                <w:lang w:val="hy-AM"/>
              </w:rPr>
              <w:t xml:space="preserve">բացակայում է ա) իրավական բացերի վերլուծության հատվածը՝ ընդհանուր ակնարկ՝ համեմատություն ԵՄ օրենսդրության հետ, որտեղ բացահայտված են ցանկացած հնարավոր բաց կամ տարբերություն, որը պահանջում է բարելավել կամ փոփոխել: </w:t>
            </w:r>
          </w:p>
          <w:bookmarkEnd w:id="3"/>
          <w:p w14:paraId="5477854E"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lastRenderedPageBreak/>
              <w:t xml:space="preserve">4֊րդ բաժինը ներկայացնում է ԱՂԲԱՀԱՆՈՒԹՅԱՆ ՆԵՐԿԱ ԻՐԱՎԻՃԱԿԸ ՀԱՅԱՍՏԱՆԻ ՀԱՆՐԱՊԵՏՈՒԹՅԱՆ ՏԱՐԱԾՔՈՒՄ, սակայն թվարկված ծրագրերի մեծ մասն առնվազն 7 տարվա վաղեմություն ունեն, դրանց արդյունքների մասին որևէ նշում չկա: </w:t>
            </w:r>
            <w:r w:rsidRPr="00557C29">
              <w:rPr>
                <w:rFonts w:ascii="GHEA Grapalat" w:eastAsiaTheme="minorHAnsi" w:hAnsi="GHEA Grapalat" w:cstheme="minorBidi"/>
                <w:iCs/>
                <w:color w:val="000000" w:themeColor="text1"/>
                <w:sz w:val="22"/>
                <w:szCs w:val="22"/>
                <w:lang w:val="hy-AM"/>
              </w:rPr>
              <w:tab/>
            </w:r>
          </w:p>
          <w:p w14:paraId="0841D449"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Նույն բաժնի, օրինակ կետ 33 (էջ 14)՝ Հանրապետությունում առկա աղբի հեռացման վայրերը՝ աղբանոցները, չեն համապատասխանում միջազգային (ընդգծումը մերն է) կամ որևէ քաղաքաշինական, բնապահպանական և սանիտարահիգիենիկ չափանիշներին և հանդիսանում են բացառապես աղբի կուտակման վայր: </w:t>
            </w:r>
          </w:p>
          <w:p w14:paraId="6079AAEA"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Սակայն որևէ հիշատակում չկա, որ միջազգային չափանիշների մասին է խոսքը, ավելին՝ սահմանափակ է հիշատակվում մոտարկման և ԵՄ օրենսդրության հետ համապատասխանելիության ստեղծման անհրաժեշտությունը: Ընդ որում, ռազմավարությունը 5-րդ բաժնի՝  ԱՂԲԱՀԱՆՈՒԹՅԱՆ ԵՎ ԿՈՇՏ ԹԱՓՈՆՆԵՐԻ ԿԱՌԱՎԱՐՄԱՆ ՀԻՄՆԱԿԱՆ ՈՒՂՂՈՒԹՅՈՒՆՆԵՐՆ ՈՒ ՍԿԶԲՈՒՆՔՆԵՐԸ ներքո ռազմավարությունը սահմանափակ է ներկայացնում նաև այն հիմնական չափորոշիչները, որոնց ձգտում է առաջարկվող ռազմավարությունը: Օրինակ՝ թվարկված է Թափոնների հինգաստիճան «5 Rs» ստորակարգություն (հիերարխիա), թափոնների կառավարման սկզբունքները, սակայն ստորակարգության վերաբերյալ գլխավոր պահանջի, որը ԵՄ թափոնների և աղբահանության վերաբերյալ քաղաքականության և օրենսդրության առանցքային կարևորություն ունեցող պահանջներից է (տես 2008/98EC Հրահանգը, հասանելի է ֊ </w:t>
            </w:r>
            <w:hyperlink r:id="rId5" w:history="1">
              <w:r w:rsidRPr="00557C29">
                <w:rPr>
                  <w:rFonts w:ascii="GHEA Grapalat" w:eastAsiaTheme="minorHAnsi" w:hAnsi="GHEA Grapalat" w:cstheme="minorBidi"/>
                  <w:iCs/>
                  <w:color w:val="000000" w:themeColor="text1"/>
                  <w:sz w:val="22"/>
                  <w:szCs w:val="22"/>
                  <w:lang w:val="hy-AM"/>
                </w:rPr>
                <w:t>Directive - 2008/98 - EN - Waste framework directive - EUR-Lex</w:t>
              </w:r>
            </w:hyperlink>
            <w:r w:rsidRPr="00557C29">
              <w:rPr>
                <w:rFonts w:ascii="GHEA Grapalat" w:eastAsiaTheme="minorHAnsi" w:hAnsi="GHEA Grapalat" w:cstheme="minorBidi"/>
                <w:iCs/>
                <w:color w:val="000000" w:themeColor="text1"/>
                <w:sz w:val="22"/>
                <w:szCs w:val="22"/>
                <w:lang w:val="hy-AM"/>
              </w:rPr>
              <w:t xml:space="preserve">) բովանդակության վերաբերյալ տեղայնացվածությունը սահմանափակ է, չկա անդրադարձ դրա իրագործման իրագործելի մեխանիզմներին (Հրահանգի կարգավորումներից բխող):  </w:t>
            </w:r>
          </w:p>
          <w:p w14:paraId="369ECE44"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Այսինքն՝ Ռազմավարությանը ևս դուրս բերած խնդիրների և դրանց սահմանումների՝ ձևական և բովանդակային պահանջների, համապատասխանելիության շրջանակներում թերի է, հետևաբար, դրա վրա կառուցված գործողությունների ծրագիրը, այդ թվում նաև Նախագիծը չի կարող դիտարկվել ազգային օրենսդրության, ինչպես նաև Համաձայնագրի, Ճանապարհային քարտեզի պահանջների կատարմանը համապատասխանող:  </w:t>
            </w:r>
          </w:p>
          <w:p w14:paraId="055BD8D4"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Հաշվի առնելով այս հանգամանքը՝ առաջարկում ենք</w:t>
            </w:r>
            <w:r w:rsidRPr="00557C29">
              <w:rPr>
                <w:rFonts w:ascii="MS Mincho" w:eastAsia="MS Mincho" w:hAnsi="MS Mincho" w:cs="MS Mincho" w:hint="eastAsia"/>
                <w:iCs/>
                <w:color w:val="000000" w:themeColor="text1"/>
                <w:sz w:val="22"/>
                <w:szCs w:val="22"/>
                <w:lang w:val="hy-AM"/>
              </w:rPr>
              <w:t>․</w:t>
            </w:r>
          </w:p>
          <w:p w14:paraId="2F99F37D"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4</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1</w:t>
            </w:r>
            <w:r w:rsidRPr="00557C29">
              <w:rPr>
                <w:rFonts w:ascii="MS Mincho" w:eastAsia="MS Mincho" w:hAnsi="MS Mincho" w:cs="MS Mincho" w:hint="eastAsia"/>
                <w:iCs/>
                <w:color w:val="000000" w:themeColor="text1"/>
                <w:sz w:val="22"/>
                <w:szCs w:val="22"/>
                <w:lang w:val="hy-AM"/>
              </w:rPr>
              <w:t>․</w:t>
            </w:r>
            <w:r w:rsidRPr="00557C29">
              <w:rPr>
                <w:rFonts w:ascii="GHEA Grapalat" w:eastAsiaTheme="minorHAnsi" w:hAnsi="GHEA Grapalat" w:cstheme="minorBidi"/>
                <w:iCs/>
                <w:color w:val="000000" w:themeColor="text1"/>
                <w:sz w:val="22"/>
                <w:szCs w:val="22"/>
                <w:lang w:val="hy-AM"/>
              </w:rPr>
              <w:t xml:space="preserve"> քննարկել նաև ռազմավարության փոփոխությունների և լրամշակման հարցը՝ տեղայնացնելով առանձին բաժիններ ԵՄ օրենսդրության և քաղաքականության պահանջներին, ինչպես նաև տալ ավելի կոնկրետ կապեր և հղումներ Ճանապարհային քարտեզի պահանջներին: </w:t>
            </w:r>
          </w:p>
          <w:p w14:paraId="401EDE46" w14:textId="77777777" w:rsidR="00AC0537" w:rsidRPr="00557C29" w:rsidRDefault="00AC0537"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lastRenderedPageBreak/>
              <w:t xml:space="preserve">Նախագիծը թե Օրենքով սահմանված օրենսդրական տեխնիկայի, մասնավորապես՝ նորմատիվ իրավական ակտերի մասին օրենքով սահմանված ԵՄ մոտարկման ենթակա օրենսդրության հիմնավորումներին ներկայացվող պահանջների, թե ներդրվող կարգավորումների, մասնավորապես՝ առաջարկվող գործողությունների բովանդակության առումով, չի համապատասխանում ԵՄ օրենսդրության, մասնավորապես՝ Ճանապարհային քարտեզով կատարման ենթակա գործողություններին, ԵՄ առանձն հրահանգների կարգավորումներին: </w:t>
            </w:r>
          </w:p>
          <w:p w14:paraId="37C1F829" w14:textId="59EBFD7B" w:rsidR="00867B2F" w:rsidRPr="00557C29" w:rsidRDefault="00AC0537" w:rsidP="00867B2F">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r w:rsidRPr="00557C29">
              <w:rPr>
                <w:rFonts w:ascii="GHEA Grapalat" w:eastAsiaTheme="minorHAnsi" w:hAnsi="GHEA Grapalat" w:cstheme="minorBidi"/>
                <w:iCs/>
                <w:color w:val="000000" w:themeColor="text1"/>
                <w:sz w:val="22"/>
                <w:szCs w:val="22"/>
                <w:lang w:val="hy-AM"/>
              </w:rPr>
              <w:t xml:space="preserve">Այս առնչությամբ տես նաև «Թափոնների մասին օրենքում փոփոխություններ և լրացումներ կատարելու մասին» օրենքի նախագծի վերաբերյալ 2024 թվականի սեպտեմբերի 9-ին տրված թիվ /27.3/35812-2024 եզրակացությունը, որտեղ բովանդակային ներկայացվում են վերաբերեի հրահանգների առնչությամբ մտահոգությունները: </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E648506" w14:textId="77777777" w:rsidR="00557C29" w:rsidRDefault="00557C29" w:rsidP="00557C29">
            <w:pPr>
              <w:spacing w:line="360" w:lineRule="auto"/>
              <w:jc w:val="both"/>
              <w:rPr>
                <w:rFonts w:ascii="GHEA Grapalat" w:eastAsia="MS Mincho" w:hAnsi="GHEA Grapalat" w:cs="Sylfaen"/>
                <w:bCs/>
                <w:lang w:val="hy-AM"/>
              </w:rPr>
            </w:pPr>
          </w:p>
          <w:p w14:paraId="5DEB0901" w14:textId="33291259" w:rsidR="00051DF6" w:rsidRPr="00557C29" w:rsidRDefault="00557C29" w:rsidP="00557C29">
            <w:pPr>
              <w:spacing w:line="240" w:lineRule="auto"/>
              <w:jc w:val="both"/>
              <w:rPr>
                <w:rFonts w:ascii="GHEA Grapalat" w:eastAsia="MS Mincho" w:hAnsi="GHEA Grapalat" w:cs="Sylfaen"/>
                <w:bCs/>
                <w:lang w:val="hy-AM"/>
              </w:rPr>
            </w:pPr>
            <w:r>
              <w:rPr>
                <w:rFonts w:ascii="GHEA Grapalat" w:eastAsia="MS Mincho" w:hAnsi="GHEA Grapalat" w:cs="Sylfaen"/>
                <w:bCs/>
                <w:lang w:val="hy-AM"/>
              </w:rPr>
              <w:t>Ըն</w:t>
            </w:r>
            <w:r w:rsidR="00051DF6" w:rsidRPr="00557C29">
              <w:rPr>
                <w:rFonts w:ascii="GHEA Grapalat" w:eastAsia="MS Mincho" w:hAnsi="GHEA Grapalat" w:cs="Sylfaen"/>
                <w:bCs/>
                <w:lang w:val="hy-AM"/>
              </w:rPr>
              <w:t xml:space="preserve">դունվել է, նախագծի փաթեթում ներառվել է ՀԸԳՀ-ի մոտարկման վերաբերյալ տեղեկանքը։ </w:t>
            </w:r>
          </w:p>
          <w:p w14:paraId="44ED8F73" w14:textId="5BA3CA28" w:rsidR="00BD1403" w:rsidRPr="00557C29" w:rsidRDefault="00BD1403" w:rsidP="00BD1403">
            <w:pPr>
              <w:spacing w:after="180" w:line="360" w:lineRule="auto"/>
              <w:ind w:left="-90" w:firstLine="630"/>
              <w:jc w:val="both"/>
              <w:rPr>
                <w:rFonts w:ascii="GHEA Grapalat" w:eastAsia="MS Mincho" w:hAnsi="GHEA Grapalat" w:cs="Arial"/>
                <w:bCs/>
                <w:lang w:val="hy-AM"/>
              </w:rPr>
            </w:pPr>
          </w:p>
          <w:p w14:paraId="3B21D1FC" w14:textId="77777777" w:rsidR="002D53CC" w:rsidRPr="00557C29" w:rsidRDefault="002D53CC" w:rsidP="00BD1403">
            <w:pPr>
              <w:spacing w:after="180" w:line="360" w:lineRule="auto"/>
              <w:ind w:left="-90" w:firstLine="630"/>
              <w:jc w:val="both"/>
              <w:rPr>
                <w:rFonts w:ascii="GHEA Grapalat" w:eastAsia="MS Mincho" w:hAnsi="GHEA Grapalat" w:cs="Arial"/>
                <w:bCs/>
                <w:lang w:val="hy-AM"/>
              </w:rPr>
            </w:pPr>
          </w:p>
          <w:p w14:paraId="4FDE1538" w14:textId="77777777" w:rsidR="002D53CC" w:rsidRPr="00557C29" w:rsidRDefault="002D53CC" w:rsidP="00BD1403">
            <w:pPr>
              <w:spacing w:after="180" w:line="360" w:lineRule="auto"/>
              <w:ind w:left="-90" w:firstLine="630"/>
              <w:jc w:val="both"/>
              <w:rPr>
                <w:rFonts w:ascii="GHEA Grapalat" w:eastAsia="MS Mincho" w:hAnsi="GHEA Grapalat" w:cs="Arial"/>
                <w:bCs/>
                <w:lang w:val="hy-AM"/>
              </w:rPr>
            </w:pPr>
          </w:p>
          <w:p w14:paraId="6FF5B333" w14:textId="77777777" w:rsidR="002D53CC" w:rsidRPr="00557C29" w:rsidRDefault="002D53CC" w:rsidP="00BD1403">
            <w:pPr>
              <w:spacing w:after="180" w:line="360" w:lineRule="auto"/>
              <w:ind w:left="-90" w:firstLine="630"/>
              <w:jc w:val="both"/>
              <w:rPr>
                <w:rFonts w:ascii="GHEA Grapalat" w:eastAsia="MS Mincho" w:hAnsi="GHEA Grapalat" w:cs="Arial"/>
                <w:bCs/>
                <w:lang w:val="hy-AM"/>
              </w:rPr>
            </w:pPr>
          </w:p>
          <w:p w14:paraId="58303FB9" w14:textId="77777777" w:rsidR="00AC0537" w:rsidRPr="00557C29" w:rsidRDefault="00AC0537" w:rsidP="00AC0537">
            <w:pPr>
              <w:spacing w:after="0" w:line="240" w:lineRule="auto"/>
              <w:ind w:left="121" w:right="126"/>
              <w:jc w:val="both"/>
              <w:rPr>
                <w:rFonts w:ascii="GHEA Grapalat" w:eastAsia="Times New Roman" w:hAnsi="GHEA Grapalat" w:cs="Sylfaen"/>
                <w:color w:val="000000"/>
                <w:lang w:val="hy-AM"/>
              </w:rPr>
            </w:pPr>
          </w:p>
          <w:p w14:paraId="5ED9BB4F"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5EE52D22"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64072D71"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4CA275EF"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1E9143D2"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44FCA0CA"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6A94593E"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59645729"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6FBB137C"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26439B47"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08913699"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7818C784"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63A0308D" w14:textId="77777777" w:rsidR="00051DF6" w:rsidRPr="00557C29" w:rsidRDefault="00051DF6" w:rsidP="00AC0537">
            <w:pPr>
              <w:spacing w:after="0" w:line="240" w:lineRule="auto"/>
              <w:ind w:left="121" w:right="126"/>
              <w:jc w:val="both"/>
              <w:rPr>
                <w:rFonts w:ascii="GHEA Grapalat" w:eastAsia="Times New Roman" w:hAnsi="GHEA Grapalat" w:cs="Sylfaen"/>
                <w:color w:val="000000"/>
                <w:lang w:val="hy-AM"/>
              </w:rPr>
            </w:pPr>
          </w:p>
          <w:p w14:paraId="513A8FD1" w14:textId="77777777" w:rsidR="00051DF6" w:rsidRDefault="00051DF6" w:rsidP="00AC0537">
            <w:pPr>
              <w:spacing w:after="0" w:line="240" w:lineRule="auto"/>
              <w:ind w:left="121" w:right="126"/>
              <w:jc w:val="both"/>
              <w:rPr>
                <w:rFonts w:ascii="GHEA Grapalat" w:eastAsia="Times New Roman" w:hAnsi="GHEA Grapalat" w:cs="Sylfaen"/>
                <w:color w:val="000000"/>
                <w:lang w:val="hy-AM"/>
              </w:rPr>
            </w:pPr>
          </w:p>
          <w:p w14:paraId="3A3CC750" w14:textId="77777777" w:rsidR="001D1B17" w:rsidRPr="00557C29" w:rsidRDefault="001D1B17" w:rsidP="00AC0537">
            <w:pPr>
              <w:spacing w:after="0" w:line="240" w:lineRule="auto"/>
              <w:ind w:left="121" w:right="126"/>
              <w:jc w:val="both"/>
              <w:rPr>
                <w:rFonts w:ascii="GHEA Grapalat" w:eastAsia="Times New Roman" w:hAnsi="GHEA Grapalat" w:cs="Sylfaen"/>
                <w:color w:val="000000"/>
                <w:lang w:val="hy-AM"/>
              </w:rPr>
            </w:pPr>
          </w:p>
          <w:p w14:paraId="113AFC1F" w14:textId="77777777" w:rsidR="00557C29" w:rsidRPr="00557C29" w:rsidRDefault="00557C29" w:rsidP="00AC0537">
            <w:pPr>
              <w:spacing w:after="0" w:line="240" w:lineRule="auto"/>
              <w:ind w:left="121" w:right="126"/>
              <w:jc w:val="both"/>
              <w:rPr>
                <w:rFonts w:ascii="GHEA Grapalat" w:eastAsia="Times New Roman" w:hAnsi="GHEA Grapalat" w:cs="Sylfaen"/>
                <w:color w:val="000000"/>
                <w:lang w:val="hy-AM"/>
              </w:rPr>
            </w:pPr>
          </w:p>
          <w:p w14:paraId="36EF0262" w14:textId="77777777" w:rsidR="00DB27E6" w:rsidRDefault="00DB27E6" w:rsidP="00557C29">
            <w:pPr>
              <w:spacing w:after="180"/>
              <w:ind w:left="1"/>
              <w:jc w:val="both"/>
              <w:rPr>
                <w:rFonts w:ascii="GHEA Grapalat" w:eastAsia="Times New Roman" w:hAnsi="GHEA Grapalat" w:cs="Sylfaen"/>
                <w:color w:val="000000"/>
                <w:lang w:val="hy-AM"/>
              </w:rPr>
            </w:pPr>
          </w:p>
          <w:p w14:paraId="5C0A9BF9" w14:textId="2A560F22" w:rsidR="00D76588" w:rsidRDefault="0087173D" w:rsidP="00557C29">
            <w:pPr>
              <w:spacing w:after="180"/>
              <w:ind w:left="1"/>
              <w:jc w:val="both"/>
              <w:rPr>
                <w:rFonts w:ascii="GHEA Grapalat" w:hAnsi="GHEA Grapalat"/>
                <w:lang w:val="hy-AM"/>
              </w:rPr>
            </w:pPr>
            <w:r w:rsidRPr="00557C29">
              <w:rPr>
                <w:rFonts w:ascii="GHEA Grapalat" w:hAnsi="GHEA Grapalat"/>
                <w:lang w:val="hy-AM"/>
              </w:rPr>
              <w:lastRenderedPageBreak/>
              <w:t xml:space="preserve">ֆինանսական գնահատականներ հնարավոր կլինի հստակ </w:t>
            </w:r>
            <w:r w:rsidR="00557C29">
              <w:rPr>
                <w:rFonts w:ascii="GHEA Grapalat" w:hAnsi="GHEA Grapalat"/>
                <w:lang w:val="hy-AM"/>
              </w:rPr>
              <w:t xml:space="preserve">ներդրումային </w:t>
            </w:r>
            <w:r w:rsidRPr="00557C29">
              <w:rPr>
                <w:rFonts w:ascii="GHEA Grapalat" w:hAnsi="GHEA Grapalat"/>
                <w:lang w:val="hy-AM"/>
              </w:rPr>
              <w:t xml:space="preserve">ծրագրային փաստաթղթի մշակման ընթացքում։ </w:t>
            </w:r>
            <w:r w:rsidR="00557C29">
              <w:rPr>
                <w:rFonts w:ascii="GHEA Grapalat" w:hAnsi="GHEA Grapalat"/>
                <w:lang w:val="hy-AM"/>
              </w:rPr>
              <w:t>Միաժամանակ, կից ներկայացվում է ՀԸԳՀ-ի վերաբերյալ տեղեկանքը։</w:t>
            </w:r>
            <w:r w:rsidR="00D76588">
              <w:rPr>
                <w:rFonts w:ascii="GHEA Grapalat" w:hAnsi="GHEA Grapalat"/>
                <w:lang w:val="hy-AM"/>
              </w:rPr>
              <w:t xml:space="preserve"> </w:t>
            </w:r>
          </w:p>
          <w:p w14:paraId="706B69C3" w14:textId="77777777" w:rsidR="0087173D" w:rsidRPr="00557C29" w:rsidRDefault="0087173D" w:rsidP="00557C29">
            <w:pPr>
              <w:spacing w:after="180"/>
              <w:ind w:left="1"/>
              <w:jc w:val="both"/>
              <w:rPr>
                <w:rFonts w:ascii="GHEA Grapalat" w:eastAsia="Times New Roman" w:hAnsi="GHEA Grapalat" w:cs="Sylfaen"/>
                <w:color w:val="000000"/>
                <w:lang w:val="hy-AM"/>
              </w:rPr>
            </w:pPr>
          </w:p>
          <w:p w14:paraId="21155307" w14:textId="77777777" w:rsidR="0087173D" w:rsidRPr="00557C29" w:rsidRDefault="0087173D" w:rsidP="0087173D">
            <w:pPr>
              <w:spacing w:after="180"/>
              <w:ind w:left="1"/>
              <w:rPr>
                <w:rFonts w:ascii="GHEA Grapalat" w:eastAsia="Times New Roman" w:hAnsi="GHEA Grapalat" w:cs="Sylfaen"/>
                <w:color w:val="000000"/>
                <w:lang w:val="hy-AM"/>
              </w:rPr>
            </w:pPr>
          </w:p>
          <w:p w14:paraId="2107002B" w14:textId="77777777" w:rsidR="0087173D" w:rsidRPr="00557C29" w:rsidRDefault="0087173D" w:rsidP="0087173D">
            <w:pPr>
              <w:spacing w:after="180"/>
              <w:ind w:left="1"/>
              <w:rPr>
                <w:rFonts w:ascii="GHEA Grapalat" w:eastAsia="Times New Roman" w:hAnsi="GHEA Grapalat" w:cs="Sylfaen"/>
                <w:color w:val="000000"/>
                <w:lang w:val="hy-AM"/>
              </w:rPr>
            </w:pPr>
          </w:p>
          <w:p w14:paraId="64AB431A" w14:textId="77777777" w:rsidR="0087173D" w:rsidRPr="00557C29" w:rsidRDefault="0087173D" w:rsidP="0087173D">
            <w:pPr>
              <w:spacing w:after="180"/>
              <w:ind w:left="1"/>
              <w:rPr>
                <w:rFonts w:ascii="GHEA Grapalat" w:eastAsia="Times New Roman" w:hAnsi="GHEA Grapalat" w:cs="Sylfaen"/>
                <w:color w:val="000000"/>
                <w:lang w:val="hy-AM"/>
              </w:rPr>
            </w:pPr>
          </w:p>
          <w:p w14:paraId="6780BD24" w14:textId="77777777" w:rsidR="0087173D" w:rsidRPr="00557C29" w:rsidRDefault="0087173D" w:rsidP="0087173D">
            <w:pPr>
              <w:spacing w:after="180"/>
              <w:ind w:left="1"/>
              <w:rPr>
                <w:rFonts w:ascii="GHEA Grapalat" w:eastAsia="Times New Roman" w:hAnsi="GHEA Grapalat" w:cs="Sylfaen"/>
                <w:color w:val="000000"/>
                <w:lang w:val="hy-AM"/>
              </w:rPr>
            </w:pPr>
          </w:p>
          <w:p w14:paraId="7DAC99F9" w14:textId="77777777" w:rsidR="0087173D" w:rsidRDefault="0087173D" w:rsidP="0087173D">
            <w:pPr>
              <w:spacing w:after="180"/>
              <w:ind w:left="1"/>
              <w:rPr>
                <w:rFonts w:ascii="GHEA Grapalat" w:eastAsia="Times New Roman" w:hAnsi="GHEA Grapalat" w:cs="Sylfaen"/>
                <w:color w:val="000000"/>
                <w:lang w:val="hy-AM"/>
              </w:rPr>
            </w:pPr>
          </w:p>
          <w:p w14:paraId="4CFAC52F" w14:textId="77777777" w:rsidR="00DB27E6" w:rsidRDefault="00DB27E6" w:rsidP="0087173D">
            <w:pPr>
              <w:spacing w:after="180"/>
              <w:ind w:left="1"/>
              <w:rPr>
                <w:rFonts w:ascii="GHEA Grapalat" w:eastAsia="Times New Roman" w:hAnsi="GHEA Grapalat" w:cs="Sylfaen"/>
                <w:color w:val="000000"/>
                <w:lang w:val="hy-AM"/>
              </w:rPr>
            </w:pPr>
          </w:p>
          <w:p w14:paraId="43AF96D0" w14:textId="77777777" w:rsidR="00DB27E6" w:rsidRDefault="00DB27E6" w:rsidP="0087173D">
            <w:pPr>
              <w:spacing w:after="180"/>
              <w:ind w:left="1"/>
              <w:rPr>
                <w:rFonts w:ascii="GHEA Grapalat" w:eastAsia="Times New Roman" w:hAnsi="GHEA Grapalat" w:cs="Sylfaen"/>
                <w:color w:val="000000"/>
                <w:lang w:val="hy-AM"/>
              </w:rPr>
            </w:pPr>
          </w:p>
          <w:p w14:paraId="32F73DA7" w14:textId="77777777" w:rsidR="00DB27E6" w:rsidRDefault="00DB27E6" w:rsidP="0087173D">
            <w:pPr>
              <w:spacing w:after="180"/>
              <w:ind w:left="1"/>
              <w:rPr>
                <w:rFonts w:ascii="GHEA Grapalat" w:eastAsia="Times New Roman" w:hAnsi="GHEA Grapalat" w:cs="Sylfaen"/>
                <w:color w:val="000000"/>
                <w:lang w:val="hy-AM"/>
              </w:rPr>
            </w:pPr>
          </w:p>
          <w:p w14:paraId="0DBD4D6E" w14:textId="77777777" w:rsidR="00FA1EE9" w:rsidRDefault="00FA1EE9" w:rsidP="0087173D">
            <w:pPr>
              <w:spacing w:after="180"/>
              <w:ind w:left="1"/>
              <w:rPr>
                <w:rFonts w:ascii="GHEA Grapalat" w:eastAsia="Times New Roman" w:hAnsi="GHEA Grapalat" w:cs="Sylfaen"/>
                <w:color w:val="000000"/>
                <w:lang w:val="hy-AM"/>
              </w:rPr>
            </w:pPr>
          </w:p>
          <w:p w14:paraId="6383691E" w14:textId="77777777" w:rsidR="00EC27A4" w:rsidRDefault="00EC27A4" w:rsidP="0087173D">
            <w:pPr>
              <w:spacing w:after="180"/>
              <w:ind w:left="1"/>
              <w:rPr>
                <w:rFonts w:ascii="GHEA Grapalat" w:eastAsia="Times New Roman" w:hAnsi="GHEA Grapalat" w:cs="Sylfaen"/>
                <w:color w:val="000000"/>
                <w:lang w:val="hy-AM"/>
              </w:rPr>
            </w:pPr>
          </w:p>
          <w:p w14:paraId="2408CBE5" w14:textId="77777777" w:rsidR="00DB27E6" w:rsidRDefault="00DB27E6" w:rsidP="0087173D">
            <w:pPr>
              <w:spacing w:after="180"/>
              <w:ind w:left="1"/>
              <w:rPr>
                <w:rFonts w:ascii="GHEA Grapalat" w:eastAsia="Times New Roman" w:hAnsi="GHEA Grapalat" w:cs="Sylfaen"/>
                <w:color w:val="000000"/>
                <w:lang w:val="hy-AM"/>
              </w:rPr>
            </w:pPr>
          </w:p>
          <w:p w14:paraId="01256D73" w14:textId="4347BD5C" w:rsidR="0087173D" w:rsidRPr="00557C29" w:rsidRDefault="0087173D" w:rsidP="008A4F06">
            <w:pPr>
              <w:spacing w:after="180"/>
              <w:ind w:left="150" w:right="180"/>
              <w:jc w:val="both"/>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t>Հաշվի առնելով, որ ներկայումս քննարկվում է ՀՀ տարածքի աղբահանության գոտիավորման նախնական ուսումնասիրությունը /ՎԶԵԲ-ի աջակցությամ</w:t>
            </w:r>
            <w:r w:rsidR="00557C29">
              <w:rPr>
                <w:rFonts w:ascii="GHEA Grapalat" w:eastAsia="Times New Roman" w:hAnsi="GHEA Grapalat" w:cs="Sylfaen"/>
                <w:color w:val="000000"/>
                <w:lang w:val="hy-AM"/>
              </w:rPr>
              <w:t>բ</w:t>
            </w:r>
            <w:r w:rsidRPr="00557C29">
              <w:rPr>
                <w:rFonts w:ascii="GHEA Grapalat" w:eastAsia="Times New Roman" w:hAnsi="GHEA Grapalat" w:cs="Sylfaen"/>
                <w:color w:val="000000"/>
                <w:lang w:val="hy-AM"/>
              </w:rPr>
              <w:t xml:space="preserve"> իրականացված/, որից հետո նախատեսվում է յուրաքանչյուր գոտու համար տեխնիկա-տնտեսական ուսումնասիրություն, որի արդյունքներով միայն հնարավոր կլինի ֆինասնական գնահատականներ տալ, երբ կհստակեցվեն գեոլոգիական և այլն մանրամասն ուսումնասիրություններով աղբավայրերի և փոխաբեռնման կայանների տեղադիրքերը, այդ ժամանակ հնարավոր կլինի հստակ հաշվարկել շինարարության և լոգիստիկայի  ծախսերը։ </w:t>
            </w:r>
          </w:p>
          <w:p w14:paraId="78A8E56F" w14:textId="77777777" w:rsidR="003263E7" w:rsidRDefault="003263E7" w:rsidP="0087173D">
            <w:pPr>
              <w:spacing w:after="180"/>
              <w:ind w:left="1"/>
              <w:rPr>
                <w:rFonts w:ascii="GHEA Grapalat" w:eastAsia="Times New Roman" w:hAnsi="GHEA Grapalat" w:cs="Sylfaen"/>
                <w:color w:val="000000"/>
                <w:lang w:val="hy-AM"/>
              </w:rPr>
            </w:pPr>
          </w:p>
          <w:p w14:paraId="24DCC583" w14:textId="77777777" w:rsidR="003263E7" w:rsidRDefault="003263E7" w:rsidP="0087173D">
            <w:pPr>
              <w:spacing w:after="180"/>
              <w:ind w:left="1"/>
              <w:rPr>
                <w:rFonts w:ascii="GHEA Grapalat" w:eastAsia="Times New Roman" w:hAnsi="GHEA Grapalat" w:cs="Sylfaen"/>
                <w:color w:val="000000"/>
                <w:lang w:val="hy-AM"/>
              </w:rPr>
            </w:pPr>
          </w:p>
          <w:p w14:paraId="49F80DAB" w14:textId="77777777" w:rsidR="00FA1EE9" w:rsidRDefault="00FA1EE9" w:rsidP="0087173D">
            <w:pPr>
              <w:spacing w:after="180"/>
              <w:ind w:left="1"/>
              <w:rPr>
                <w:rFonts w:ascii="GHEA Grapalat" w:eastAsia="Times New Roman" w:hAnsi="GHEA Grapalat" w:cs="Sylfaen"/>
                <w:color w:val="000000"/>
                <w:lang w:val="hy-AM"/>
              </w:rPr>
            </w:pPr>
          </w:p>
          <w:p w14:paraId="349F8EF8" w14:textId="0276DBD9" w:rsidR="0087173D" w:rsidRPr="00557C29" w:rsidRDefault="0087173D" w:rsidP="0087173D">
            <w:pPr>
              <w:spacing w:after="180"/>
              <w:ind w:left="1"/>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t>Կից ներկայացվում է ՀԸԳՀ-ի միջոցառումների կատարման վերաբերյալ տեղեկատվությունը, միաժամանակ տեղեկացնում ենք, որ նախարարության կողմից մշակվել և հաստատվել են</w:t>
            </w:r>
          </w:p>
          <w:p w14:paraId="73C2515A" w14:textId="77777777" w:rsidR="0087173D" w:rsidRPr="0087173D" w:rsidRDefault="0087173D" w:rsidP="0087173D">
            <w:pPr>
              <w:numPr>
                <w:ilvl w:val="0"/>
                <w:numId w:val="45"/>
              </w:numPr>
              <w:tabs>
                <w:tab w:val="clear" w:pos="720"/>
              </w:tabs>
              <w:spacing w:after="180"/>
              <w:ind w:left="330" w:hanging="180"/>
              <w:rPr>
                <w:rFonts w:ascii="GHEA Grapalat" w:eastAsia="Times New Roman" w:hAnsi="GHEA Grapalat" w:cs="Sylfaen"/>
                <w:color w:val="000000"/>
                <w:lang w:val="hy-AM"/>
              </w:rPr>
            </w:pPr>
            <w:r w:rsidRPr="0087173D">
              <w:rPr>
                <w:rFonts w:ascii="GHEA Grapalat" w:eastAsia="Times New Roman" w:hAnsi="GHEA Grapalat" w:cs="Sylfaen"/>
                <w:color w:val="000000"/>
                <w:lang w:val="hy-AM"/>
              </w:rPr>
              <w:t>«Հայաստանի Հանրապետության տարածքում գոյություն ունեցող և գործող աղբավայրերի շահագործման, բարեկարգման և փակման նվազագույն նորմերը հաստատելու մասին» ՀՀ կառավարության 04</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01</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2024</w:t>
            </w:r>
            <w:r w:rsidRPr="0087173D">
              <w:rPr>
                <w:rFonts w:ascii="GHEA Grapalat" w:eastAsia="Times New Roman" w:hAnsi="GHEA Grapalat" w:cs="GHEA Grapalat"/>
                <w:color w:val="000000"/>
                <w:lang w:val="hy-AM"/>
              </w:rPr>
              <w:t>թ</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 xml:space="preserve"> N27-Ն որոշում</w:t>
            </w:r>
          </w:p>
          <w:p w14:paraId="00B7CD81" w14:textId="77777777" w:rsidR="0087173D" w:rsidRPr="0087173D" w:rsidRDefault="0087173D" w:rsidP="0087173D">
            <w:pPr>
              <w:numPr>
                <w:ilvl w:val="0"/>
                <w:numId w:val="45"/>
              </w:numPr>
              <w:tabs>
                <w:tab w:val="clear" w:pos="720"/>
              </w:tabs>
              <w:spacing w:after="180"/>
              <w:ind w:left="330" w:hanging="180"/>
              <w:rPr>
                <w:rFonts w:ascii="GHEA Grapalat" w:eastAsia="Times New Roman" w:hAnsi="GHEA Grapalat" w:cs="Sylfaen"/>
                <w:color w:val="000000"/>
                <w:lang w:val="hy-AM"/>
              </w:rPr>
            </w:pPr>
            <w:r w:rsidRPr="0087173D">
              <w:rPr>
                <w:rFonts w:ascii="GHEA Grapalat" w:eastAsia="Times New Roman" w:hAnsi="GHEA Grapalat" w:cs="Sylfaen"/>
                <w:color w:val="000000"/>
                <w:lang w:val="hy-AM"/>
              </w:rPr>
              <w:t>«Աղբահանության և սանիտարական մաքրման կառավարման տեղական պլանների կազմման մեթոդական ուղեցույց» ՀՀ ՏԿԵ  նախարարի 25</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01</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 xml:space="preserve">2024 </w:t>
            </w:r>
            <w:r w:rsidRPr="0087173D">
              <w:rPr>
                <w:rFonts w:ascii="GHEA Grapalat" w:eastAsia="Times New Roman" w:hAnsi="GHEA Grapalat" w:cs="GHEA Grapalat"/>
                <w:color w:val="000000"/>
                <w:lang w:val="hy-AM"/>
              </w:rPr>
              <w:t>թ</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 xml:space="preserve"> N 07-Լ հրաման</w:t>
            </w:r>
          </w:p>
          <w:p w14:paraId="26537F3E" w14:textId="77777777" w:rsidR="0087173D" w:rsidRPr="0087173D" w:rsidRDefault="0087173D" w:rsidP="0087173D">
            <w:pPr>
              <w:numPr>
                <w:ilvl w:val="0"/>
                <w:numId w:val="45"/>
              </w:numPr>
              <w:tabs>
                <w:tab w:val="clear" w:pos="720"/>
              </w:tabs>
              <w:spacing w:after="180"/>
              <w:ind w:left="330" w:hanging="180"/>
              <w:rPr>
                <w:rFonts w:ascii="GHEA Grapalat" w:eastAsia="Times New Roman" w:hAnsi="GHEA Grapalat" w:cs="Sylfaen"/>
                <w:color w:val="000000"/>
                <w:lang w:val="hy-AM"/>
              </w:rPr>
            </w:pPr>
            <w:r w:rsidRPr="0087173D">
              <w:rPr>
                <w:rFonts w:ascii="GHEA Grapalat" w:eastAsia="Times New Roman" w:hAnsi="GHEA Grapalat" w:cs="Sylfaen"/>
                <w:color w:val="000000"/>
                <w:lang w:val="hy-AM"/>
              </w:rPr>
              <w:t>«Աղբի հավաքման և փոխադրման համար ներգրավվող կազմակերպությունների համար գործունեության պայմանները հաստատելու մասին» ՏԿԵ նախարարի 21</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03</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2024</w:t>
            </w:r>
            <w:r w:rsidRPr="0087173D">
              <w:rPr>
                <w:rFonts w:ascii="GHEA Grapalat" w:eastAsia="Times New Roman" w:hAnsi="GHEA Grapalat" w:cs="GHEA Grapalat"/>
                <w:color w:val="000000"/>
                <w:lang w:val="hy-AM"/>
              </w:rPr>
              <w:t>թ</w:t>
            </w:r>
            <w:r w:rsidRPr="0087173D">
              <w:rPr>
                <w:rFonts w:ascii="GHEA Grapalat" w:eastAsia="Times New Roman" w:hAnsi="GHEA Grapalat" w:cs="Sylfaen"/>
                <w:color w:val="000000"/>
                <w:lang w:val="hy-AM"/>
              </w:rPr>
              <w:t xml:space="preserve"> N 518-Ա հրաման</w:t>
            </w:r>
          </w:p>
          <w:p w14:paraId="6C453BE6" w14:textId="77777777" w:rsidR="0087173D" w:rsidRPr="0087173D" w:rsidRDefault="0087173D" w:rsidP="0087173D">
            <w:pPr>
              <w:numPr>
                <w:ilvl w:val="0"/>
                <w:numId w:val="45"/>
              </w:numPr>
              <w:tabs>
                <w:tab w:val="clear" w:pos="720"/>
              </w:tabs>
              <w:spacing w:after="180"/>
              <w:ind w:left="330" w:hanging="180"/>
              <w:rPr>
                <w:rFonts w:ascii="GHEA Grapalat" w:eastAsia="Times New Roman" w:hAnsi="GHEA Grapalat" w:cs="Sylfaen"/>
                <w:color w:val="000000"/>
                <w:lang w:val="hy-AM"/>
              </w:rPr>
            </w:pPr>
            <w:r w:rsidRPr="0087173D">
              <w:rPr>
                <w:rFonts w:ascii="GHEA Grapalat" w:eastAsia="Times New Roman" w:hAnsi="GHEA Grapalat" w:cs="Sylfaen"/>
                <w:color w:val="000000"/>
                <w:lang w:val="hy-AM"/>
              </w:rPr>
              <w:t>«Խոշոր եզրաչափի աղբի հավաքման, տեղափոխման, պահման և հեռացման ընթացակարգը հաստատելու մասին» ՏԿԵ նախարարի 29</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02</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2024</w:t>
            </w:r>
            <w:r w:rsidRPr="0087173D">
              <w:rPr>
                <w:rFonts w:ascii="GHEA Grapalat" w:eastAsia="Times New Roman" w:hAnsi="GHEA Grapalat" w:cs="GHEA Grapalat"/>
                <w:color w:val="000000"/>
                <w:lang w:val="hy-AM"/>
              </w:rPr>
              <w:t>թ</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N 363-</w:t>
            </w:r>
            <w:r w:rsidRPr="0087173D">
              <w:rPr>
                <w:rFonts w:ascii="GHEA Grapalat" w:eastAsia="Times New Roman" w:hAnsi="GHEA Grapalat" w:cs="GHEA Grapalat"/>
                <w:color w:val="000000"/>
                <w:lang w:val="hy-AM"/>
              </w:rPr>
              <w:t>Ա</w:t>
            </w:r>
            <w:r w:rsidRPr="0087173D">
              <w:rPr>
                <w:rFonts w:ascii="GHEA Grapalat" w:eastAsia="Times New Roman" w:hAnsi="GHEA Grapalat" w:cs="Sylfaen"/>
                <w:color w:val="000000"/>
                <w:lang w:val="hy-AM"/>
              </w:rPr>
              <w:t xml:space="preserve"> </w:t>
            </w:r>
            <w:r w:rsidRPr="0087173D">
              <w:rPr>
                <w:rFonts w:ascii="GHEA Grapalat" w:eastAsia="Times New Roman" w:hAnsi="GHEA Grapalat" w:cs="GHEA Grapalat"/>
                <w:color w:val="000000"/>
                <w:lang w:val="hy-AM"/>
              </w:rPr>
              <w:t>հրաման</w:t>
            </w:r>
          </w:p>
          <w:p w14:paraId="3717CBBF" w14:textId="77777777" w:rsidR="0087173D" w:rsidRPr="0087173D" w:rsidRDefault="0087173D" w:rsidP="0087173D">
            <w:pPr>
              <w:numPr>
                <w:ilvl w:val="0"/>
                <w:numId w:val="45"/>
              </w:numPr>
              <w:tabs>
                <w:tab w:val="clear" w:pos="720"/>
              </w:tabs>
              <w:spacing w:after="180"/>
              <w:ind w:left="330" w:hanging="180"/>
              <w:rPr>
                <w:rFonts w:ascii="GHEA Grapalat" w:eastAsia="Times New Roman" w:hAnsi="GHEA Grapalat" w:cs="Sylfaen"/>
                <w:color w:val="000000"/>
                <w:lang w:val="hy-AM"/>
              </w:rPr>
            </w:pPr>
            <w:r w:rsidRPr="0087173D">
              <w:rPr>
                <w:rFonts w:ascii="GHEA Grapalat" w:eastAsia="Times New Roman" w:hAnsi="GHEA Grapalat" w:cs="Sylfaen"/>
                <w:color w:val="000000"/>
                <w:lang w:val="hy-AM"/>
              </w:rPr>
              <w:t>«Փոխաբեռնման կայանների շահագործման նորմերը հաստատելու մասին» ՏԿԵ նախարարի 11</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03</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2024</w:t>
            </w:r>
            <w:r w:rsidRPr="0087173D">
              <w:rPr>
                <w:rFonts w:ascii="GHEA Grapalat" w:eastAsia="Times New Roman" w:hAnsi="GHEA Grapalat" w:cs="GHEA Grapalat"/>
                <w:color w:val="000000"/>
                <w:lang w:val="hy-AM"/>
              </w:rPr>
              <w:t>թ</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 xml:space="preserve"> </w:t>
            </w:r>
            <w:r w:rsidRPr="0087173D">
              <w:rPr>
                <w:rFonts w:ascii="GHEA Grapalat" w:eastAsia="Times New Roman" w:hAnsi="GHEA Grapalat" w:cs="GHEA Grapalat"/>
                <w:color w:val="000000"/>
                <w:lang w:val="hy-AM"/>
              </w:rPr>
              <w:t>թիվ</w:t>
            </w:r>
            <w:r w:rsidRPr="0087173D">
              <w:rPr>
                <w:rFonts w:ascii="GHEA Grapalat" w:eastAsia="Times New Roman" w:hAnsi="GHEA Grapalat" w:cs="Sylfaen"/>
                <w:color w:val="000000"/>
                <w:lang w:val="hy-AM"/>
              </w:rPr>
              <w:t xml:space="preserve"> N 02-</w:t>
            </w:r>
            <w:r w:rsidRPr="0087173D">
              <w:rPr>
                <w:rFonts w:ascii="GHEA Grapalat" w:eastAsia="Times New Roman" w:hAnsi="GHEA Grapalat" w:cs="GHEA Grapalat"/>
                <w:color w:val="000000"/>
                <w:lang w:val="hy-AM"/>
              </w:rPr>
              <w:t>Ն</w:t>
            </w:r>
            <w:r w:rsidRPr="0087173D">
              <w:rPr>
                <w:rFonts w:ascii="GHEA Grapalat" w:eastAsia="Times New Roman" w:hAnsi="GHEA Grapalat" w:cs="Sylfaen"/>
                <w:color w:val="000000"/>
                <w:lang w:val="hy-AM"/>
              </w:rPr>
              <w:t xml:space="preserve"> </w:t>
            </w:r>
            <w:r w:rsidRPr="0087173D">
              <w:rPr>
                <w:rFonts w:ascii="GHEA Grapalat" w:eastAsia="Times New Roman" w:hAnsi="GHEA Grapalat" w:cs="GHEA Grapalat"/>
                <w:color w:val="000000"/>
                <w:lang w:val="hy-AM"/>
              </w:rPr>
              <w:t>հրաման</w:t>
            </w:r>
          </w:p>
          <w:p w14:paraId="26F030E2" w14:textId="77777777" w:rsidR="0087173D" w:rsidRPr="0087173D" w:rsidRDefault="0087173D" w:rsidP="0087173D">
            <w:pPr>
              <w:numPr>
                <w:ilvl w:val="0"/>
                <w:numId w:val="45"/>
              </w:numPr>
              <w:tabs>
                <w:tab w:val="clear" w:pos="720"/>
              </w:tabs>
              <w:spacing w:after="180"/>
              <w:ind w:left="330" w:hanging="180"/>
              <w:rPr>
                <w:rFonts w:ascii="GHEA Grapalat" w:eastAsia="Times New Roman" w:hAnsi="GHEA Grapalat" w:cs="Sylfaen"/>
                <w:color w:val="000000"/>
                <w:lang w:val="hy-AM"/>
              </w:rPr>
            </w:pPr>
            <w:r w:rsidRPr="0087173D">
              <w:rPr>
                <w:rFonts w:ascii="GHEA Grapalat" w:eastAsia="Times New Roman" w:hAnsi="GHEA Grapalat" w:cs="Sylfaen"/>
                <w:color w:val="000000"/>
                <w:lang w:val="hy-AM"/>
              </w:rPr>
              <w:t>«Աղբավայրերի նախագծման, կառուցման և շահագործման կարգը հաստատելու մասին» ՏԿԵ նախարարի 08</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05</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2024</w:t>
            </w:r>
            <w:r w:rsidRPr="0087173D">
              <w:rPr>
                <w:rFonts w:ascii="GHEA Grapalat" w:eastAsia="Times New Roman" w:hAnsi="GHEA Grapalat" w:cs="GHEA Grapalat"/>
                <w:color w:val="000000"/>
                <w:lang w:val="hy-AM"/>
              </w:rPr>
              <w:t>թ</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 xml:space="preserve"> </w:t>
            </w:r>
            <w:r w:rsidRPr="0087173D">
              <w:rPr>
                <w:rFonts w:ascii="GHEA Grapalat" w:eastAsia="Times New Roman" w:hAnsi="GHEA Grapalat" w:cs="GHEA Grapalat"/>
                <w:color w:val="000000"/>
                <w:lang w:val="hy-AM"/>
              </w:rPr>
              <w:t>թիվ</w:t>
            </w:r>
            <w:r w:rsidRPr="0087173D">
              <w:rPr>
                <w:rFonts w:ascii="GHEA Grapalat" w:eastAsia="Times New Roman" w:hAnsi="GHEA Grapalat" w:cs="Sylfaen"/>
                <w:color w:val="000000"/>
                <w:lang w:val="hy-AM"/>
              </w:rPr>
              <w:t xml:space="preserve"> N07-</w:t>
            </w:r>
            <w:r w:rsidRPr="0087173D">
              <w:rPr>
                <w:rFonts w:ascii="GHEA Grapalat" w:eastAsia="Times New Roman" w:hAnsi="GHEA Grapalat" w:cs="GHEA Grapalat"/>
                <w:color w:val="000000"/>
                <w:lang w:val="hy-AM"/>
              </w:rPr>
              <w:t>Ն</w:t>
            </w:r>
            <w:r w:rsidRPr="0087173D">
              <w:rPr>
                <w:rFonts w:ascii="GHEA Grapalat" w:eastAsia="Times New Roman" w:hAnsi="GHEA Grapalat" w:cs="Sylfaen"/>
                <w:color w:val="000000"/>
                <w:lang w:val="hy-AM"/>
              </w:rPr>
              <w:t xml:space="preserve"> </w:t>
            </w:r>
            <w:r w:rsidRPr="0087173D">
              <w:rPr>
                <w:rFonts w:ascii="GHEA Grapalat" w:eastAsia="Times New Roman" w:hAnsi="GHEA Grapalat" w:cs="GHEA Grapalat"/>
                <w:color w:val="000000"/>
                <w:lang w:val="hy-AM"/>
              </w:rPr>
              <w:t>հրաման</w:t>
            </w:r>
          </w:p>
          <w:p w14:paraId="6790276A" w14:textId="750768CB" w:rsidR="0087173D" w:rsidRPr="0087173D" w:rsidRDefault="0087173D" w:rsidP="0087173D">
            <w:pPr>
              <w:spacing w:after="180"/>
              <w:ind w:left="330"/>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lastRenderedPageBreak/>
              <w:t>-</w:t>
            </w:r>
            <w:r w:rsidRPr="0087173D">
              <w:rPr>
                <w:rFonts w:ascii="GHEA Grapalat" w:eastAsia="Times New Roman" w:hAnsi="GHEA Grapalat" w:cs="Sylfaen"/>
                <w:color w:val="000000"/>
                <w:lang w:val="hy-AM"/>
              </w:rPr>
              <w:t>«Շինարարական աղբի հավաքման, տեղափոխման, պահման և հեռացման ընթացակարգը հաստատելու մասին» ՏԿԵ նախարարի 22</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03</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2024</w:t>
            </w:r>
            <w:r w:rsidRPr="0087173D">
              <w:rPr>
                <w:rFonts w:ascii="GHEA Grapalat" w:eastAsia="Times New Roman" w:hAnsi="GHEA Grapalat" w:cs="GHEA Grapalat"/>
                <w:color w:val="000000"/>
                <w:lang w:val="hy-AM"/>
              </w:rPr>
              <w:t>թ</w:t>
            </w:r>
            <w:r w:rsidRPr="0087173D">
              <w:rPr>
                <w:rFonts w:ascii="MS Mincho" w:eastAsia="MS Mincho" w:hAnsi="MS Mincho" w:cs="MS Mincho" w:hint="eastAsia"/>
                <w:color w:val="000000"/>
                <w:lang w:val="hy-AM"/>
              </w:rPr>
              <w:t>․</w:t>
            </w:r>
            <w:r w:rsidRPr="0087173D">
              <w:rPr>
                <w:rFonts w:ascii="GHEA Grapalat" w:eastAsia="Times New Roman" w:hAnsi="GHEA Grapalat" w:cs="Sylfaen"/>
                <w:color w:val="000000"/>
                <w:lang w:val="hy-AM"/>
              </w:rPr>
              <w:t xml:space="preserve"> N 27-</w:t>
            </w:r>
            <w:r w:rsidRPr="0087173D">
              <w:rPr>
                <w:rFonts w:ascii="GHEA Grapalat" w:eastAsia="Times New Roman" w:hAnsi="GHEA Grapalat" w:cs="GHEA Grapalat"/>
                <w:color w:val="000000"/>
                <w:lang w:val="hy-AM"/>
              </w:rPr>
              <w:t>Լ</w:t>
            </w:r>
            <w:r w:rsidRPr="0087173D">
              <w:rPr>
                <w:rFonts w:ascii="GHEA Grapalat" w:eastAsia="Times New Roman" w:hAnsi="GHEA Grapalat" w:cs="Sylfaen"/>
                <w:color w:val="000000"/>
                <w:lang w:val="hy-AM"/>
              </w:rPr>
              <w:t xml:space="preserve"> </w:t>
            </w:r>
            <w:r w:rsidRPr="0087173D">
              <w:rPr>
                <w:rFonts w:ascii="GHEA Grapalat" w:eastAsia="Times New Roman" w:hAnsi="GHEA Grapalat" w:cs="GHEA Grapalat"/>
                <w:color w:val="000000"/>
                <w:lang w:val="hy-AM"/>
              </w:rPr>
              <w:t>հրաման</w:t>
            </w:r>
          </w:p>
          <w:p w14:paraId="458B658F" w14:textId="77777777" w:rsidR="00557C29" w:rsidRDefault="0087173D" w:rsidP="00557C29">
            <w:pPr>
              <w:spacing w:after="0"/>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t xml:space="preserve">   -</w:t>
            </w:r>
            <w:r w:rsidR="00557C29">
              <w:rPr>
                <w:rFonts w:ascii="GHEA Grapalat" w:eastAsia="Times New Roman" w:hAnsi="GHEA Grapalat" w:cs="Sylfaen"/>
                <w:color w:val="000000"/>
                <w:lang w:val="hy-AM"/>
              </w:rPr>
              <w:t xml:space="preserve"> </w:t>
            </w:r>
            <w:r w:rsidRPr="0087173D">
              <w:rPr>
                <w:rFonts w:ascii="GHEA Grapalat" w:eastAsia="Times New Roman" w:hAnsi="GHEA Grapalat" w:cs="Sylfaen"/>
                <w:color w:val="000000"/>
                <w:lang w:val="hy-AM"/>
              </w:rPr>
              <w:t xml:space="preserve">«Կենսաքայքայվող թափոնների հավաքման, </w:t>
            </w:r>
            <w:r w:rsidR="00557C29">
              <w:rPr>
                <w:rFonts w:ascii="GHEA Grapalat" w:eastAsia="Times New Roman" w:hAnsi="GHEA Grapalat" w:cs="Sylfaen"/>
                <w:color w:val="000000"/>
                <w:lang w:val="hy-AM"/>
              </w:rPr>
              <w:t xml:space="preserve">  </w:t>
            </w:r>
          </w:p>
          <w:p w14:paraId="3B466ABC" w14:textId="77777777" w:rsidR="00557C29" w:rsidRDefault="00557C29" w:rsidP="00557C29">
            <w:pPr>
              <w:spacing w:after="0"/>
              <w:rPr>
                <w:rFonts w:ascii="GHEA Grapalat" w:eastAsia="Times New Roman" w:hAnsi="GHEA Grapalat" w:cs="Sylfaen"/>
                <w:color w:val="000000"/>
                <w:lang w:val="hy-AM"/>
              </w:rPr>
            </w:pPr>
            <w:r>
              <w:rPr>
                <w:rFonts w:ascii="GHEA Grapalat" w:eastAsia="Times New Roman" w:hAnsi="GHEA Grapalat" w:cs="Sylfaen"/>
                <w:color w:val="000000"/>
                <w:lang w:val="hy-AM"/>
              </w:rPr>
              <w:t xml:space="preserve">   </w:t>
            </w:r>
            <w:r w:rsidR="0087173D" w:rsidRPr="0087173D">
              <w:rPr>
                <w:rFonts w:ascii="GHEA Grapalat" w:eastAsia="Times New Roman" w:hAnsi="GHEA Grapalat" w:cs="Sylfaen"/>
                <w:color w:val="000000"/>
                <w:lang w:val="hy-AM"/>
              </w:rPr>
              <w:t xml:space="preserve">տեղափոխման, պահպանման ու հեռացման </w:t>
            </w:r>
            <w:r>
              <w:rPr>
                <w:rFonts w:ascii="GHEA Grapalat" w:eastAsia="Times New Roman" w:hAnsi="GHEA Grapalat" w:cs="Sylfaen"/>
                <w:color w:val="000000"/>
                <w:lang w:val="hy-AM"/>
              </w:rPr>
              <w:t xml:space="preserve">   </w:t>
            </w:r>
          </w:p>
          <w:p w14:paraId="629A4A76" w14:textId="77777777" w:rsidR="00557C29" w:rsidRDefault="00557C29" w:rsidP="00557C29">
            <w:pPr>
              <w:spacing w:after="0"/>
              <w:rPr>
                <w:rFonts w:ascii="GHEA Grapalat" w:eastAsia="Times New Roman" w:hAnsi="GHEA Grapalat" w:cs="Sylfaen"/>
                <w:color w:val="000000"/>
                <w:lang w:val="hy-AM"/>
              </w:rPr>
            </w:pPr>
            <w:r>
              <w:rPr>
                <w:rFonts w:ascii="GHEA Grapalat" w:eastAsia="Times New Roman" w:hAnsi="GHEA Grapalat" w:cs="Sylfaen"/>
                <w:color w:val="000000"/>
                <w:lang w:val="hy-AM"/>
              </w:rPr>
              <w:t xml:space="preserve">   </w:t>
            </w:r>
            <w:r w:rsidR="0087173D" w:rsidRPr="0087173D">
              <w:rPr>
                <w:rFonts w:ascii="GHEA Grapalat" w:eastAsia="Times New Roman" w:hAnsi="GHEA Grapalat" w:cs="Sylfaen"/>
                <w:color w:val="000000"/>
                <w:lang w:val="hy-AM"/>
              </w:rPr>
              <w:t xml:space="preserve">ընթացակարգը հաստատելու մասին» ՏԿԵ նախարարի </w:t>
            </w:r>
          </w:p>
          <w:p w14:paraId="2044FB21" w14:textId="3E02371E" w:rsidR="0087173D" w:rsidRPr="00557C29" w:rsidRDefault="00557C29" w:rsidP="00557C29">
            <w:pPr>
              <w:spacing w:after="0"/>
              <w:rPr>
                <w:rFonts w:ascii="GHEA Grapalat" w:eastAsia="Times New Roman" w:hAnsi="GHEA Grapalat" w:cs="GHEA Grapalat"/>
                <w:color w:val="000000"/>
                <w:lang w:val="hy-AM"/>
              </w:rPr>
            </w:pPr>
            <w:r>
              <w:rPr>
                <w:rFonts w:ascii="GHEA Grapalat" w:eastAsia="Times New Roman" w:hAnsi="GHEA Grapalat" w:cs="Sylfaen"/>
                <w:color w:val="000000"/>
                <w:lang w:val="hy-AM"/>
              </w:rPr>
              <w:t xml:space="preserve">   </w:t>
            </w:r>
            <w:r w:rsidR="0087173D" w:rsidRPr="0087173D">
              <w:rPr>
                <w:rFonts w:ascii="GHEA Grapalat" w:eastAsia="Times New Roman" w:hAnsi="GHEA Grapalat" w:cs="Sylfaen"/>
                <w:color w:val="000000"/>
                <w:lang w:val="hy-AM"/>
              </w:rPr>
              <w:t>23</w:t>
            </w:r>
            <w:r w:rsidR="0087173D" w:rsidRPr="0087173D">
              <w:rPr>
                <w:rFonts w:ascii="MS Mincho" w:eastAsia="MS Mincho" w:hAnsi="MS Mincho" w:cs="MS Mincho" w:hint="eastAsia"/>
                <w:color w:val="000000"/>
                <w:lang w:val="hy-AM"/>
              </w:rPr>
              <w:t>․</w:t>
            </w:r>
            <w:r w:rsidR="0087173D" w:rsidRPr="0087173D">
              <w:rPr>
                <w:rFonts w:ascii="GHEA Grapalat" w:eastAsia="Times New Roman" w:hAnsi="GHEA Grapalat" w:cs="Sylfaen"/>
                <w:color w:val="000000"/>
                <w:lang w:val="hy-AM"/>
              </w:rPr>
              <w:t>05</w:t>
            </w:r>
            <w:r w:rsidR="0087173D" w:rsidRPr="0087173D">
              <w:rPr>
                <w:rFonts w:ascii="MS Mincho" w:eastAsia="MS Mincho" w:hAnsi="MS Mincho" w:cs="MS Mincho" w:hint="eastAsia"/>
                <w:color w:val="000000"/>
                <w:lang w:val="hy-AM"/>
              </w:rPr>
              <w:t>․</w:t>
            </w:r>
            <w:r w:rsidR="0087173D" w:rsidRPr="0087173D">
              <w:rPr>
                <w:rFonts w:ascii="GHEA Grapalat" w:eastAsia="Times New Roman" w:hAnsi="GHEA Grapalat" w:cs="Sylfaen"/>
                <w:color w:val="000000"/>
                <w:lang w:val="hy-AM"/>
              </w:rPr>
              <w:t>2024</w:t>
            </w:r>
            <w:r w:rsidR="0087173D" w:rsidRPr="0087173D">
              <w:rPr>
                <w:rFonts w:ascii="GHEA Grapalat" w:eastAsia="Times New Roman" w:hAnsi="GHEA Grapalat" w:cs="GHEA Grapalat"/>
                <w:color w:val="000000"/>
                <w:lang w:val="hy-AM"/>
              </w:rPr>
              <w:t>թ</w:t>
            </w:r>
            <w:r w:rsidR="0087173D" w:rsidRPr="0087173D">
              <w:rPr>
                <w:rFonts w:ascii="MS Mincho" w:eastAsia="MS Mincho" w:hAnsi="MS Mincho" w:cs="MS Mincho" w:hint="eastAsia"/>
                <w:color w:val="000000"/>
                <w:lang w:val="hy-AM"/>
              </w:rPr>
              <w:t>․</w:t>
            </w:r>
            <w:r w:rsidR="0087173D" w:rsidRPr="0087173D">
              <w:rPr>
                <w:rFonts w:ascii="GHEA Grapalat" w:eastAsia="Times New Roman" w:hAnsi="GHEA Grapalat" w:cs="Sylfaen"/>
                <w:color w:val="000000"/>
                <w:lang w:val="hy-AM"/>
              </w:rPr>
              <w:t>N 37-</w:t>
            </w:r>
            <w:r w:rsidR="0087173D" w:rsidRPr="0087173D">
              <w:rPr>
                <w:rFonts w:ascii="GHEA Grapalat" w:eastAsia="Times New Roman" w:hAnsi="GHEA Grapalat" w:cs="GHEA Grapalat"/>
                <w:color w:val="000000"/>
                <w:lang w:val="hy-AM"/>
              </w:rPr>
              <w:t>Լ</w:t>
            </w:r>
            <w:r w:rsidR="0087173D" w:rsidRPr="0087173D">
              <w:rPr>
                <w:rFonts w:ascii="GHEA Grapalat" w:eastAsia="Times New Roman" w:hAnsi="GHEA Grapalat" w:cs="Sylfaen"/>
                <w:color w:val="000000"/>
                <w:lang w:val="hy-AM"/>
              </w:rPr>
              <w:t xml:space="preserve"> </w:t>
            </w:r>
            <w:r w:rsidR="0087173D" w:rsidRPr="0087173D">
              <w:rPr>
                <w:rFonts w:ascii="GHEA Grapalat" w:eastAsia="Times New Roman" w:hAnsi="GHEA Grapalat" w:cs="GHEA Grapalat"/>
                <w:color w:val="000000"/>
                <w:lang w:val="hy-AM"/>
              </w:rPr>
              <w:t>հրաման</w:t>
            </w:r>
            <w:r>
              <w:rPr>
                <w:rFonts w:ascii="GHEA Grapalat" w:eastAsia="Times New Roman" w:hAnsi="GHEA Grapalat" w:cs="GHEA Grapalat"/>
                <w:color w:val="000000"/>
                <w:lang w:val="hy-AM"/>
              </w:rPr>
              <w:t>։</w:t>
            </w:r>
          </w:p>
          <w:p w14:paraId="6C55C426" w14:textId="77777777" w:rsidR="0087173D" w:rsidRPr="00557C29" w:rsidRDefault="0087173D" w:rsidP="0087173D">
            <w:pPr>
              <w:spacing w:after="180"/>
              <w:rPr>
                <w:rFonts w:ascii="GHEA Grapalat" w:eastAsia="Times New Roman" w:hAnsi="GHEA Grapalat" w:cs="GHEA Grapalat"/>
                <w:color w:val="000000"/>
                <w:lang w:val="hy-AM"/>
              </w:rPr>
            </w:pPr>
          </w:p>
          <w:p w14:paraId="51496F56" w14:textId="77777777" w:rsidR="0087173D" w:rsidRPr="00557C29" w:rsidRDefault="0087173D" w:rsidP="0087173D">
            <w:pPr>
              <w:spacing w:after="180"/>
              <w:rPr>
                <w:rFonts w:ascii="GHEA Grapalat" w:eastAsia="Times New Roman" w:hAnsi="GHEA Grapalat" w:cs="GHEA Grapalat"/>
                <w:color w:val="000000"/>
                <w:lang w:val="hy-AM"/>
              </w:rPr>
            </w:pPr>
          </w:p>
          <w:p w14:paraId="217FD6E1" w14:textId="77777777" w:rsidR="0087173D" w:rsidRPr="00557C29" w:rsidRDefault="0087173D" w:rsidP="0087173D">
            <w:pPr>
              <w:spacing w:after="180"/>
              <w:rPr>
                <w:rFonts w:ascii="GHEA Grapalat" w:eastAsia="Times New Roman" w:hAnsi="GHEA Grapalat" w:cs="GHEA Grapalat"/>
                <w:color w:val="000000"/>
                <w:lang w:val="hy-AM"/>
              </w:rPr>
            </w:pPr>
          </w:p>
          <w:p w14:paraId="392DBDC3" w14:textId="77777777" w:rsidR="0087173D" w:rsidRPr="00557C29" w:rsidRDefault="0087173D" w:rsidP="0087173D">
            <w:pPr>
              <w:spacing w:after="180"/>
              <w:rPr>
                <w:rFonts w:ascii="GHEA Grapalat" w:eastAsia="Times New Roman" w:hAnsi="GHEA Grapalat" w:cs="GHEA Grapalat"/>
                <w:color w:val="000000"/>
                <w:lang w:val="hy-AM"/>
              </w:rPr>
            </w:pPr>
          </w:p>
          <w:p w14:paraId="64687590" w14:textId="77777777" w:rsidR="0087173D" w:rsidRPr="00557C29" w:rsidRDefault="0087173D" w:rsidP="0087173D">
            <w:pPr>
              <w:spacing w:after="180"/>
              <w:rPr>
                <w:rFonts w:ascii="GHEA Grapalat" w:eastAsia="Times New Roman" w:hAnsi="GHEA Grapalat" w:cs="GHEA Grapalat"/>
                <w:color w:val="000000"/>
                <w:lang w:val="hy-AM"/>
              </w:rPr>
            </w:pPr>
          </w:p>
          <w:p w14:paraId="5483C35D" w14:textId="77777777" w:rsidR="0087173D" w:rsidRPr="00557C29" w:rsidRDefault="0087173D" w:rsidP="0087173D">
            <w:pPr>
              <w:spacing w:after="180"/>
              <w:rPr>
                <w:rFonts w:ascii="GHEA Grapalat" w:eastAsia="Times New Roman" w:hAnsi="GHEA Grapalat" w:cs="GHEA Grapalat"/>
                <w:color w:val="000000"/>
                <w:lang w:val="hy-AM"/>
              </w:rPr>
            </w:pPr>
          </w:p>
          <w:p w14:paraId="0C21174F" w14:textId="77777777" w:rsidR="0087173D" w:rsidRPr="00557C29" w:rsidRDefault="0087173D" w:rsidP="0087173D">
            <w:pPr>
              <w:spacing w:after="180"/>
              <w:rPr>
                <w:rFonts w:ascii="GHEA Grapalat" w:eastAsia="Times New Roman" w:hAnsi="GHEA Grapalat" w:cs="GHEA Grapalat"/>
                <w:color w:val="000000"/>
                <w:lang w:val="hy-AM"/>
              </w:rPr>
            </w:pPr>
          </w:p>
          <w:p w14:paraId="37977CAE" w14:textId="77777777" w:rsidR="0087173D" w:rsidRPr="00557C29" w:rsidRDefault="0087173D" w:rsidP="0087173D">
            <w:pPr>
              <w:spacing w:after="180"/>
              <w:rPr>
                <w:rFonts w:ascii="GHEA Grapalat" w:eastAsia="Times New Roman" w:hAnsi="GHEA Grapalat" w:cs="GHEA Grapalat"/>
                <w:color w:val="000000"/>
                <w:lang w:val="hy-AM"/>
              </w:rPr>
            </w:pPr>
          </w:p>
          <w:p w14:paraId="3EBDC654" w14:textId="77777777" w:rsidR="0087173D" w:rsidRPr="00557C29" w:rsidRDefault="0087173D" w:rsidP="0087173D">
            <w:pPr>
              <w:spacing w:after="180"/>
              <w:rPr>
                <w:rFonts w:ascii="GHEA Grapalat" w:eastAsia="Times New Roman" w:hAnsi="GHEA Grapalat" w:cs="GHEA Grapalat"/>
                <w:color w:val="000000"/>
                <w:lang w:val="hy-AM"/>
              </w:rPr>
            </w:pPr>
          </w:p>
          <w:p w14:paraId="5099EC94" w14:textId="77777777" w:rsidR="0087173D" w:rsidRPr="00557C29" w:rsidRDefault="0087173D" w:rsidP="0087173D">
            <w:pPr>
              <w:spacing w:after="180"/>
              <w:rPr>
                <w:rFonts w:ascii="GHEA Grapalat" w:eastAsia="Times New Roman" w:hAnsi="GHEA Grapalat" w:cs="GHEA Grapalat"/>
                <w:color w:val="000000"/>
                <w:lang w:val="hy-AM"/>
              </w:rPr>
            </w:pPr>
          </w:p>
          <w:p w14:paraId="28E9EF66" w14:textId="77777777" w:rsidR="0087173D" w:rsidRPr="00557C29" w:rsidRDefault="0087173D" w:rsidP="0087173D">
            <w:pPr>
              <w:spacing w:after="180"/>
              <w:rPr>
                <w:rFonts w:ascii="GHEA Grapalat" w:eastAsia="Times New Roman" w:hAnsi="GHEA Grapalat" w:cs="GHEA Grapalat"/>
                <w:color w:val="000000"/>
                <w:lang w:val="hy-AM"/>
              </w:rPr>
            </w:pPr>
          </w:p>
          <w:p w14:paraId="438E1229" w14:textId="77777777" w:rsidR="0087173D" w:rsidRPr="00557C29" w:rsidRDefault="0087173D" w:rsidP="0087173D">
            <w:pPr>
              <w:spacing w:after="180"/>
              <w:rPr>
                <w:rFonts w:ascii="GHEA Grapalat" w:eastAsia="Times New Roman" w:hAnsi="GHEA Grapalat" w:cs="GHEA Grapalat"/>
                <w:color w:val="000000"/>
                <w:lang w:val="hy-AM"/>
              </w:rPr>
            </w:pPr>
          </w:p>
          <w:p w14:paraId="2128C87C" w14:textId="77777777" w:rsidR="0087173D" w:rsidRPr="00557C29" w:rsidRDefault="0087173D" w:rsidP="0087173D">
            <w:pPr>
              <w:spacing w:after="180"/>
              <w:rPr>
                <w:rFonts w:ascii="GHEA Grapalat" w:eastAsia="Times New Roman" w:hAnsi="GHEA Grapalat" w:cs="GHEA Grapalat"/>
                <w:color w:val="000000"/>
                <w:lang w:val="hy-AM"/>
              </w:rPr>
            </w:pPr>
          </w:p>
          <w:p w14:paraId="79B53580" w14:textId="77777777" w:rsidR="0087173D" w:rsidRPr="00557C29" w:rsidRDefault="0087173D" w:rsidP="0087173D">
            <w:pPr>
              <w:spacing w:after="180"/>
              <w:rPr>
                <w:rFonts w:ascii="GHEA Grapalat" w:eastAsia="Times New Roman" w:hAnsi="GHEA Grapalat" w:cs="GHEA Grapalat"/>
                <w:color w:val="000000"/>
                <w:lang w:val="hy-AM"/>
              </w:rPr>
            </w:pPr>
          </w:p>
          <w:p w14:paraId="1D5F31CC" w14:textId="77777777" w:rsidR="0087173D" w:rsidRPr="00557C29" w:rsidRDefault="0087173D" w:rsidP="0087173D">
            <w:pPr>
              <w:spacing w:after="180"/>
              <w:rPr>
                <w:rFonts w:ascii="GHEA Grapalat" w:eastAsia="Times New Roman" w:hAnsi="GHEA Grapalat" w:cs="GHEA Grapalat"/>
                <w:color w:val="000000"/>
                <w:lang w:val="hy-AM"/>
              </w:rPr>
            </w:pPr>
          </w:p>
          <w:p w14:paraId="4EE0D52F" w14:textId="77777777" w:rsidR="0087173D" w:rsidRDefault="0087173D" w:rsidP="0087173D">
            <w:pPr>
              <w:spacing w:after="180"/>
              <w:rPr>
                <w:rFonts w:ascii="GHEA Grapalat" w:eastAsia="Times New Roman" w:hAnsi="GHEA Grapalat" w:cs="GHEA Grapalat"/>
                <w:color w:val="000000"/>
                <w:lang w:val="hy-AM"/>
              </w:rPr>
            </w:pPr>
          </w:p>
          <w:p w14:paraId="43A99326" w14:textId="77777777" w:rsidR="00B741AF" w:rsidRDefault="00B741AF" w:rsidP="0087173D">
            <w:pPr>
              <w:spacing w:after="180"/>
              <w:rPr>
                <w:rFonts w:ascii="GHEA Grapalat" w:eastAsia="Times New Roman" w:hAnsi="GHEA Grapalat" w:cs="GHEA Grapalat"/>
                <w:color w:val="000000"/>
                <w:lang w:val="hy-AM"/>
              </w:rPr>
            </w:pPr>
          </w:p>
          <w:p w14:paraId="308E5159" w14:textId="77777777" w:rsidR="00B741AF" w:rsidRDefault="00B741AF" w:rsidP="0087173D">
            <w:pPr>
              <w:spacing w:after="180"/>
              <w:rPr>
                <w:rFonts w:ascii="GHEA Grapalat" w:eastAsia="Times New Roman" w:hAnsi="GHEA Grapalat" w:cs="GHEA Grapalat"/>
                <w:color w:val="000000"/>
                <w:lang w:val="hy-AM"/>
              </w:rPr>
            </w:pPr>
          </w:p>
          <w:p w14:paraId="740E3783" w14:textId="77777777" w:rsidR="00B741AF" w:rsidRDefault="00B741AF" w:rsidP="0087173D">
            <w:pPr>
              <w:spacing w:after="180"/>
              <w:rPr>
                <w:rFonts w:ascii="GHEA Grapalat" w:eastAsia="Times New Roman" w:hAnsi="GHEA Grapalat" w:cs="GHEA Grapalat"/>
                <w:color w:val="000000"/>
                <w:lang w:val="hy-AM"/>
              </w:rPr>
            </w:pPr>
          </w:p>
          <w:p w14:paraId="7690D442" w14:textId="77777777" w:rsidR="00D76588" w:rsidRDefault="00D76588" w:rsidP="00B741AF">
            <w:pPr>
              <w:spacing w:after="180" w:line="240" w:lineRule="auto"/>
              <w:ind w:left="150" w:right="90" w:firstLine="180"/>
              <w:jc w:val="both"/>
              <w:rPr>
                <w:rFonts w:ascii="GHEA Grapalat" w:eastAsia="Times New Roman" w:hAnsi="GHEA Grapalat" w:cs="Sylfaen"/>
                <w:color w:val="000000"/>
                <w:lang w:val="hy-AM"/>
              </w:rPr>
            </w:pPr>
          </w:p>
          <w:p w14:paraId="49EB1D9C" w14:textId="0420BA1E" w:rsidR="0087173D" w:rsidRPr="00557C29" w:rsidRDefault="00AE6D94" w:rsidP="00B741AF">
            <w:pPr>
              <w:spacing w:after="180" w:line="240" w:lineRule="auto"/>
              <w:ind w:left="150" w:right="90" w:firstLine="180"/>
              <w:jc w:val="both"/>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t>Հաշվի առնելով, որ միջոցառումների ծրագրի նախագծում ոլորտի բարելավման նպատակով հիմնականում ներառված են ներդրումային ծրագրերի իրականացում</w:t>
            </w:r>
            <w:r w:rsidR="008A4F06">
              <w:rPr>
                <w:rFonts w:ascii="GHEA Grapalat" w:eastAsia="Times New Roman" w:hAnsi="GHEA Grapalat" w:cs="Sylfaen"/>
                <w:color w:val="000000"/>
                <w:lang w:val="hy-AM"/>
              </w:rPr>
              <w:t>՝</w:t>
            </w:r>
            <w:r w:rsidRPr="00557C29">
              <w:rPr>
                <w:rFonts w:ascii="GHEA Grapalat" w:eastAsia="Times New Roman" w:hAnsi="GHEA Grapalat" w:cs="Sylfaen"/>
                <w:color w:val="000000"/>
                <w:lang w:val="hy-AM"/>
              </w:rPr>
              <w:t xml:space="preserve"> </w:t>
            </w:r>
            <w:r w:rsidR="008A4F06">
              <w:rPr>
                <w:rFonts w:ascii="GHEA Grapalat" w:eastAsia="Times New Roman" w:hAnsi="GHEA Grapalat" w:cs="Sylfaen"/>
                <w:color w:val="000000"/>
                <w:lang w:val="hy-AM"/>
              </w:rPr>
              <w:t>դրանց</w:t>
            </w:r>
            <w:r w:rsidR="00356C67">
              <w:rPr>
                <w:rFonts w:ascii="GHEA Grapalat" w:eastAsia="Times New Roman" w:hAnsi="GHEA Grapalat" w:cs="Sylfaen"/>
                <w:color w:val="000000"/>
                <w:lang w:val="hy-AM"/>
              </w:rPr>
              <w:t xml:space="preserve"> ֆինանսական գնահատականները կարող են հստակեցվել միայն ներդրումային ծրագրերի մշակման ընթացքում։ Դրա հետ մեկտեղ, տեղեկացնում են</w:t>
            </w:r>
            <w:r w:rsidR="008A4F06">
              <w:rPr>
                <w:rFonts w:ascii="GHEA Grapalat" w:eastAsia="Times New Roman" w:hAnsi="GHEA Grapalat" w:cs="Sylfaen"/>
                <w:color w:val="000000"/>
                <w:lang w:val="hy-AM"/>
              </w:rPr>
              <w:t>ք</w:t>
            </w:r>
            <w:r w:rsidR="00356C67">
              <w:rPr>
                <w:rFonts w:ascii="GHEA Grapalat" w:eastAsia="Times New Roman" w:hAnsi="GHEA Grapalat" w:cs="Sylfaen"/>
                <w:color w:val="000000"/>
                <w:lang w:val="hy-AM"/>
              </w:rPr>
              <w:t>, որ ներդրումային ծ</w:t>
            </w:r>
            <w:r w:rsidRPr="00557C29">
              <w:rPr>
                <w:rFonts w:ascii="GHEA Grapalat" w:eastAsia="Times New Roman" w:hAnsi="GHEA Grapalat" w:cs="Sylfaen"/>
                <w:color w:val="000000"/>
                <w:lang w:val="hy-AM"/>
              </w:rPr>
              <w:t>րագրերի իրականացման ընթացքում</w:t>
            </w:r>
            <w:r w:rsidR="00356C67">
              <w:rPr>
                <w:rFonts w:ascii="GHEA Grapalat" w:eastAsia="Times New Roman" w:hAnsi="GHEA Grapalat" w:cs="Sylfaen"/>
                <w:color w:val="000000"/>
                <w:lang w:val="hy-AM"/>
              </w:rPr>
              <w:t xml:space="preserve"> </w:t>
            </w:r>
            <w:r w:rsidRPr="00557C29">
              <w:rPr>
                <w:rFonts w:ascii="GHEA Grapalat" w:eastAsia="Times New Roman" w:hAnsi="GHEA Grapalat" w:cs="Sylfaen"/>
                <w:color w:val="000000"/>
                <w:lang w:val="hy-AM"/>
              </w:rPr>
              <w:t>կարողություններ</w:t>
            </w:r>
            <w:r w:rsidR="00356C67">
              <w:rPr>
                <w:rFonts w:ascii="GHEA Grapalat" w:eastAsia="Times New Roman" w:hAnsi="GHEA Grapalat" w:cs="Sylfaen"/>
                <w:color w:val="000000"/>
                <w:lang w:val="hy-AM"/>
              </w:rPr>
              <w:t>ի</w:t>
            </w:r>
            <w:r w:rsidRPr="00557C29">
              <w:rPr>
                <w:rFonts w:ascii="GHEA Grapalat" w:eastAsia="Times New Roman" w:hAnsi="GHEA Grapalat" w:cs="Sylfaen"/>
                <w:color w:val="000000"/>
                <w:lang w:val="hy-AM"/>
              </w:rPr>
              <w:t xml:space="preserve"> զարգացումը պարտադիր բաղադրիչ է հանդիսանում։ </w:t>
            </w:r>
          </w:p>
          <w:p w14:paraId="331670A7" w14:textId="77777777" w:rsidR="00EC27A4" w:rsidRDefault="00EC27A4" w:rsidP="008A4F06">
            <w:pPr>
              <w:spacing w:after="180"/>
              <w:ind w:left="150"/>
              <w:jc w:val="both"/>
              <w:rPr>
                <w:rFonts w:ascii="GHEA Grapalat" w:eastAsia="Times New Roman" w:hAnsi="GHEA Grapalat" w:cs="Sylfaen"/>
                <w:color w:val="000000"/>
                <w:lang w:val="hy-AM"/>
              </w:rPr>
            </w:pPr>
          </w:p>
          <w:p w14:paraId="04694D39" w14:textId="77777777" w:rsidR="00D76588" w:rsidRDefault="00D76588" w:rsidP="008A4F06">
            <w:pPr>
              <w:spacing w:after="180"/>
              <w:ind w:left="150"/>
              <w:jc w:val="both"/>
              <w:rPr>
                <w:rFonts w:ascii="GHEA Grapalat" w:eastAsia="Times New Roman" w:hAnsi="GHEA Grapalat" w:cs="Sylfaen"/>
                <w:color w:val="000000"/>
                <w:lang w:val="hy-AM"/>
              </w:rPr>
            </w:pPr>
          </w:p>
          <w:p w14:paraId="5FD5051A" w14:textId="77777777" w:rsidR="00D76588" w:rsidRDefault="00D76588" w:rsidP="008A4F06">
            <w:pPr>
              <w:spacing w:after="180"/>
              <w:ind w:left="150"/>
              <w:jc w:val="both"/>
              <w:rPr>
                <w:rFonts w:ascii="GHEA Grapalat" w:eastAsia="Times New Roman" w:hAnsi="GHEA Grapalat" w:cs="Sylfaen"/>
                <w:color w:val="000000"/>
                <w:lang w:val="hy-AM"/>
              </w:rPr>
            </w:pPr>
          </w:p>
          <w:p w14:paraId="41466F15" w14:textId="77777777" w:rsidR="00D76588" w:rsidRDefault="00D76588" w:rsidP="008A4F06">
            <w:pPr>
              <w:spacing w:after="180"/>
              <w:ind w:left="150"/>
              <w:jc w:val="both"/>
              <w:rPr>
                <w:rFonts w:ascii="GHEA Grapalat" w:eastAsia="Times New Roman" w:hAnsi="GHEA Grapalat" w:cs="Sylfaen"/>
                <w:color w:val="000000"/>
                <w:lang w:val="hy-AM"/>
              </w:rPr>
            </w:pPr>
          </w:p>
          <w:p w14:paraId="4C903AC8" w14:textId="08B56CAA" w:rsidR="00AE6D94" w:rsidRDefault="00AE6D94" w:rsidP="008A4F06">
            <w:pPr>
              <w:spacing w:after="180"/>
              <w:ind w:left="150"/>
              <w:jc w:val="both"/>
              <w:rPr>
                <w:rFonts w:ascii="GHEA Grapalat" w:eastAsia="Times New Roman" w:hAnsi="GHEA Grapalat" w:cs="Sylfaen"/>
                <w:color w:val="000000"/>
                <w:lang w:val="hy-AM"/>
              </w:rPr>
            </w:pPr>
            <w:r w:rsidRPr="00557C29">
              <w:rPr>
                <w:rFonts w:ascii="GHEA Grapalat" w:eastAsia="Times New Roman" w:hAnsi="GHEA Grapalat" w:cs="Sylfaen"/>
                <w:color w:val="000000"/>
                <w:lang w:val="hy-AM"/>
              </w:rPr>
              <w:t>Աղբահանության և ԿԿԹԿ ոլորտի բարելավման գործընթացները մշտապես քննարկվում են ԵՄ գործընկերների հետ։</w:t>
            </w:r>
          </w:p>
          <w:p w14:paraId="2D4CCFFC" w14:textId="77777777" w:rsidR="00B741AF" w:rsidRPr="00B741AF" w:rsidRDefault="00B741AF" w:rsidP="008A4F06">
            <w:pPr>
              <w:spacing w:after="180"/>
              <w:ind w:left="150"/>
              <w:jc w:val="both"/>
              <w:rPr>
                <w:rFonts w:ascii="GHEA Grapalat" w:eastAsia="Times New Roman" w:hAnsi="GHEA Grapalat" w:cs="Sylfaen"/>
                <w:color w:val="000000"/>
                <w:sz w:val="10"/>
                <w:szCs w:val="10"/>
                <w:lang w:val="hy-AM"/>
              </w:rPr>
            </w:pPr>
          </w:p>
          <w:p w14:paraId="7658621B" w14:textId="6581FA98" w:rsidR="00AE6D94" w:rsidRPr="00557C29" w:rsidRDefault="00AE6D94" w:rsidP="00356C67">
            <w:pPr>
              <w:autoSpaceDE w:val="0"/>
              <w:autoSpaceDN w:val="0"/>
              <w:adjustRightInd w:val="0"/>
              <w:spacing w:after="0" w:line="240" w:lineRule="auto"/>
              <w:ind w:left="150" w:right="90" w:firstLine="180"/>
              <w:jc w:val="both"/>
              <w:rPr>
                <w:rFonts w:ascii="GHEA Grapalat" w:hAnsi="GHEA Grapalat"/>
                <w:lang w:val="hy-AM"/>
              </w:rPr>
            </w:pPr>
            <w:r w:rsidRPr="00557C29">
              <w:rPr>
                <w:rFonts w:ascii="GHEA Grapalat" w:hAnsi="GHEA Grapalat"/>
                <w:lang w:val="hy-AM"/>
              </w:rPr>
              <w:t>Ընդունված Աղբահանության համակարգի ռազմավարության նպատակն է հ</w:t>
            </w:r>
            <w:r w:rsidRPr="00557C29">
              <w:rPr>
                <w:rFonts w:ascii="GHEA Grapalat" w:hAnsi="GHEA Grapalat" w:cs="CIDFont+F2"/>
                <w:lang w:val="hy-AM"/>
              </w:rPr>
              <w:t>անրապետության ողջ տարածքում գոյացող աղբի հավաքման, տեղափոխման և անվտանգ հեռացման կամ օգտահանման ու վերամշակման կայուն համակարգի ներդրումը, ինչպես նաև  թափոնների որպես երկրորդային ռեսուրս առավելագույնս օգտագործման խթանումը, ինչը ամբողջությամբ բխում է նաև ՀԸԳՀ-ի դրույթներից</w:t>
            </w:r>
            <w:r w:rsidR="00557C29" w:rsidRPr="00557C29">
              <w:rPr>
                <w:rFonts w:ascii="GHEA Grapalat" w:hAnsi="GHEA Grapalat" w:cs="CIDFont+F2"/>
                <w:lang w:val="hy-AM"/>
              </w:rPr>
              <w:t xml:space="preserve">։ </w:t>
            </w:r>
            <w:r w:rsidRPr="00557C29">
              <w:rPr>
                <w:rFonts w:ascii="GHEA Grapalat" w:hAnsi="GHEA Grapalat" w:cs="CIDFont+F2"/>
                <w:lang w:val="hy-AM"/>
              </w:rPr>
              <w:t xml:space="preserve">Որպես աղբահանության կայուն համակարգի զարգացման գերակայություն և ուղղություն ռազմավարությամբ ամրագրվել են գոյացող աղբի քանակի կրճատումը սկզբնաղբյուրում, շրջանաձև տնտեսության գործիքների կիրառումը, </w:t>
            </w:r>
            <w:r w:rsidRPr="00557C29">
              <w:rPr>
                <w:rFonts w:ascii="GHEA Grapalat" w:eastAsia="CIDFont+F5" w:hAnsi="GHEA Grapalat" w:cs="Cambria Math"/>
                <w:lang w:val="hy-AM"/>
              </w:rPr>
              <w:t xml:space="preserve"> </w:t>
            </w:r>
            <w:r w:rsidRPr="00557C29">
              <w:rPr>
                <w:rFonts w:ascii="GHEA Grapalat" w:hAnsi="GHEA Grapalat" w:cs="CIDFont+F2"/>
                <w:lang w:val="hy-AM"/>
              </w:rPr>
              <w:t xml:space="preserve">կրկնակի օգտագործման կամ վերաօգտագործման, վերամշակման, վերականգնման և օգտահանման ենթակա թափոնների </w:t>
            </w:r>
            <w:r w:rsidRPr="00557C29">
              <w:rPr>
                <w:rFonts w:ascii="GHEA Grapalat" w:hAnsi="GHEA Grapalat" w:cs="CIDFont+F2"/>
                <w:lang w:val="hy-AM"/>
              </w:rPr>
              <w:lastRenderedPageBreak/>
              <w:t>տեսակավորված հավաքման մեխանիզմների ներդրումը և դեպի աղբավայր հեռացվող թափոնների քանակի կրճատումը։</w:t>
            </w:r>
          </w:p>
          <w:p w14:paraId="7D45BFCE" w14:textId="4FAAA636" w:rsidR="00356C67" w:rsidRDefault="00356C67" w:rsidP="00356C67">
            <w:pPr>
              <w:shd w:val="clear" w:color="auto" w:fill="FFFFFF"/>
              <w:spacing w:after="0" w:line="240" w:lineRule="auto"/>
              <w:ind w:left="150" w:right="90" w:firstLine="180"/>
              <w:jc w:val="both"/>
              <w:rPr>
                <w:rFonts w:ascii="GHEA Grapalat" w:hAnsi="GHEA Grapalat" w:cs="CIDFont+F2"/>
                <w:lang w:val="hy-AM"/>
              </w:rPr>
            </w:pPr>
            <w:r>
              <w:rPr>
                <w:rFonts w:ascii="GHEA Grapalat" w:hAnsi="GHEA Grapalat" w:cs="CIDFont+F2"/>
                <w:lang w:val="hy-AM"/>
              </w:rPr>
              <w:t xml:space="preserve">Հարկ </w:t>
            </w:r>
            <w:r w:rsidR="00EC27A4">
              <w:rPr>
                <w:rFonts w:ascii="GHEA Grapalat" w:hAnsi="GHEA Grapalat" w:cs="CIDFont+F2"/>
                <w:lang w:val="hy-AM"/>
              </w:rPr>
              <w:t>է</w:t>
            </w:r>
            <w:r>
              <w:rPr>
                <w:rFonts w:ascii="GHEA Grapalat" w:hAnsi="GHEA Grapalat" w:cs="CIDFont+F2"/>
                <w:lang w:val="hy-AM"/>
              </w:rPr>
              <w:t xml:space="preserve"> նշել, որ </w:t>
            </w:r>
            <w:r w:rsidR="008A4F06">
              <w:rPr>
                <w:rFonts w:ascii="GHEA Grapalat" w:hAnsi="GHEA Grapalat" w:cs="CIDFont+F2"/>
                <w:lang w:val="hy-AM"/>
              </w:rPr>
              <w:t>ը</w:t>
            </w:r>
            <w:r w:rsidRPr="00557C29">
              <w:rPr>
                <w:rFonts w:ascii="GHEA Grapalat" w:hAnsi="GHEA Grapalat"/>
                <w:lang w:val="hy-AM"/>
              </w:rPr>
              <w:t xml:space="preserve">նդունված Աղբահանության համակարգի </w:t>
            </w:r>
            <w:r w:rsidR="00EC27A4">
              <w:rPr>
                <w:rFonts w:ascii="GHEA Grapalat" w:hAnsi="GHEA Grapalat"/>
                <w:lang w:val="hy-AM"/>
              </w:rPr>
              <w:t>ռ</w:t>
            </w:r>
            <w:r w:rsidRPr="00557C29">
              <w:rPr>
                <w:rFonts w:ascii="GHEA Grapalat" w:hAnsi="GHEA Grapalat"/>
                <w:lang w:val="hy-AM"/>
              </w:rPr>
              <w:t>ազմավարության</w:t>
            </w:r>
            <w:r>
              <w:rPr>
                <w:rFonts w:ascii="GHEA Grapalat" w:hAnsi="GHEA Grapalat"/>
                <w:lang w:val="hy-AM"/>
              </w:rPr>
              <w:t xml:space="preserve"> միջոցառումների ծրագրի շրջանակներում իրականցվել են օրենսդրական բարեփոխումներ, </w:t>
            </w:r>
            <w:r w:rsidRPr="00557C29">
              <w:rPr>
                <w:rFonts w:ascii="GHEA Grapalat" w:hAnsi="GHEA Grapalat"/>
                <w:lang w:val="hy-AM"/>
              </w:rPr>
              <w:t xml:space="preserve"> </w:t>
            </w:r>
            <w:r>
              <w:rPr>
                <w:rFonts w:ascii="GHEA Grapalat" w:hAnsi="GHEA Grapalat"/>
                <w:lang w:val="hy-AM"/>
              </w:rPr>
              <w:t xml:space="preserve">և </w:t>
            </w:r>
            <w:r w:rsidR="00AE6D94" w:rsidRPr="00557C29">
              <w:rPr>
                <w:rFonts w:ascii="GHEA Grapalat" w:hAnsi="GHEA Grapalat" w:cs="CIDFont+F2"/>
                <w:lang w:val="hy-AM"/>
              </w:rPr>
              <w:t xml:space="preserve">որպես ոլորտի </w:t>
            </w:r>
            <w:bookmarkStart w:id="4" w:name="_Hlk174614906"/>
            <w:r w:rsidR="00AE6D94" w:rsidRPr="00557C29">
              <w:rPr>
                <w:rFonts w:ascii="GHEA Grapalat" w:hAnsi="GHEA Grapalat" w:cs="CIDFont+F2"/>
                <w:lang w:val="hy-AM"/>
              </w:rPr>
              <w:t xml:space="preserve">պետական քաղաքականության հիմնական սկզբունք և զարգացման ուղղություն ու նպատակ վերոհիշյալ դրույթներն </w:t>
            </w:r>
            <w:bookmarkEnd w:id="4"/>
            <w:r w:rsidR="00AE6D94" w:rsidRPr="00557C29">
              <w:rPr>
                <w:rFonts w:ascii="GHEA Grapalat" w:hAnsi="GHEA Grapalat" w:cs="CIDFont+F2"/>
                <w:lang w:val="hy-AM"/>
              </w:rPr>
              <w:t>ամրագրվել են նաև  «Աղբահանության և սանիտարական մաքրման մասին» ՀՀ օրենքում 2023 թ</w:t>
            </w:r>
            <w:r w:rsidR="00AE6D94" w:rsidRPr="00557C29">
              <w:rPr>
                <w:rFonts w:ascii="MS Mincho" w:eastAsia="MS Mincho" w:hAnsi="MS Mincho" w:cs="MS Mincho" w:hint="eastAsia"/>
                <w:lang w:val="hy-AM"/>
              </w:rPr>
              <w:t>․</w:t>
            </w:r>
            <w:r w:rsidR="00AE6D94" w:rsidRPr="00557C29">
              <w:rPr>
                <w:rFonts w:ascii="GHEA Grapalat" w:hAnsi="GHEA Grapalat" w:cs="CIDFont+F2"/>
                <w:lang w:val="hy-AM"/>
              </w:rPr>
              <w:t xml:space="preserve"> կատարված փոփոխություններում։ </w:t>
            </w:r>
            <w:r>
              <w:rPr>
                <w:rFonts w:ascii="GHEA Grapalat" w:hAnsi="GHEA Grapalat" w:cs="CIDFont+F2"/>
                <w:lang w:val="hy-AM"/>
              </w:rPr>
              <w:t xml:space="preserve"> Ընդ որում</w:t>
            </w:r>
            <w:r w:rsidR="008A4F06">
              <w:rPr>
                <w:rFonts w:ascii="GHEA Grapalat" w:hAnsi="GHEA Grapalat" w:cs="CIDFont+F2"/>
                <w:lang w:val="hy-AM"/>
              </w:rPr>
              <w:t>,</w:t>
            </w:r>
            <w:r>
              <w:rPr>
                <w:rFonts w:ascii="GHEA Grapalat" w:hAnsi="GHEA Grapalat" w:cs="CIDFont+F2"/>
                <w:lang w:val="hy-AM"/>
              </w:rPr>
              <w:t xml:space="preserve"> օրենքով սահմանվել է «աղբավայր» ի բացատրությունը։ </w:t>
            </w:r>
          </w:p>
          <w:p w14:paraId="4775DEE2" w14:textId="77777777" w:rsidR="00B741AF" w:rsidRPr="00992859" w:rsidRDefault="00B741AF" w:rsidP="00356C67">
            <w:pPr>
              <w:shd w:val="clear" w:color="auto" w:fill="FFFFFF"/>
              <w:spacing w:after="0" w:line="240" w:lineRule="auto"/>
              <w:ind w:left="150" w:right="90" w:firstLine="180"/>
              <w:jc w:val="both"/>
              <w:rPr>
                <w:rFonts w:ascii="GHEA Grapalat" w:hAnsi="GHEA Grapalat" w:cs="CIDFont+F2"/>
                <w:lang w:val="hy-AM"/>
              </w:rPr>
            </w:pPr>
          </w:p>
          <w:p w14:paraId="0506FBD4" w14:textId="1F66D7EA" w:rsidR="00356C67" w:rsidRDefault="00356C67" w:rsidP="00356C67">
            <w:pPr>
              <w:shd w:val="clear" w:color="auto" w:fill="FFFFFF"/>
              <w:spacing w:after="0" w:line="240" w:lineRule="auto"/>
              <w:ind w:left="150" w:right="90" w:firstLine="180"/>
              <w:jc w:val="both"/>
              <w:rPr>
                <w:rFonts w:ascii="GHEA Grapalat" w:hAnsi="GHEA Grapalat" w:cs="CIDFont+F2"/>
                <w:lang w:val="hy-AM"/>
              </w:rPr>
            </w:pPr>
            <w:r>
              <w:rPr>
                <w:rFonts w:ascii="GHEA Grapalat" w:hAnsi="GHEA Grapalat" w:cs="CIDFont+F2"/>
                <w:lang w:val="hy-AM"/>
              </w:rPr>
              <w:t>Հարկ է նշել, որ ռազմավարության 2021-2023թթ միջոցառումների շրջանակներում իրականացվել եմ մի շար</w:t>
            </w:r>
            <w:r w:rsidR="008A4F06">
              <w:rPr>
                <w:rFonts w:ascii="GHEA Grapalat" w:hAnsi="GHEA Grapalat" w:cs="CIDFont+F2"/>
                <w:lang w:val="hy-AM"/>
              </w:rPr>
              <w:t>ք</w:t>
            </w:r>
            <w:r>
              <w:rPr>
                <w:rFonts w:ascii="GHEA Grapalat" w:hAnsi="GHEA Grapalat" w:cs="CIDFont+F2"/>
                <w:lang w:val="hy-AM"/>
              </w:rPr>
              <w:t xml:space="preserve"> միջոցառումներ, որոնք և բխում են ՀԸԳՀ-ի պարտավորություններից /տես՝ կից տեղեկանքը/ և այն պարտավորությունները որոնք չեն իրականացվել, ներառվել է սույն նախագծում։ </w:t>
            </w:r>
          </w:p>
          <w:p w14:paraId="5DD3BF82" w14:textId="77777777" w:rsidR="00B741AF" w:rsidRDefault="00B741AF" w:rsidP="00E11F16">
            <w:pPr>
              <w:shd w:val="clear" w:color="auto" w:fill="FFFFFF"/>
              <w:spacing w:after="0" w:line="240" w:lineRule="auto"/>
              <w:ind w:left="150" w:right="90" w:firstLine="180"/>
              <w:jc w:val="both"/>
              <w:rPr>
                <w:rFonts w:ascii="GHEA Grapalat" w:hAnsi="GHEA Grapalat" w:cs="CIDFont+F2"/>
                <w:lang w:val="hy-AM"/>
              </w:rPr>
            </w:pPr>
          </w:p>
          <w:p w14:paraId="2D206D28" w14:textId="4265FE26" w:rsidR="00AE6D94" w:rsidRDefault="00356C67" w:rsidP="00E11F16">
            <w:pPr>
              <w:shd w:val="clear" w:color="auto" w:fill="FFFFFF"/>
              <w:spacing w:after="0" w:line="240" w:lineRule="auto"/>
              <w:ind w:left="150" w:right="90" w:firstLine="180"/>
              <w:jc w:val="both"/>
              <w:rPr>
                <w:rFonts w:ascii="GHEA Grapalat" w:eastAsia="Times New Roman" w:hAnsi="GHEA Grapalat" w:cs="Sylfaen"/>
                <w:color w:val="000000"/>
                <w:lang w:val="hy-AM"/>
              </w:rPr>
            </w:pPr>
            <w:r>
              <w:rPr>
                <w:rFonts w:ascii="GHEA Grapalat" w:hAnsi="GHEA Grapalat" w:cs="CIDFont+F2"/>
                <w:lang w:val="hy-AM"/>
              </w:rPr>
              <w:t>Միա</w:t>
            </w:r>
            <w:r w:rsidR="00E11F16">
              <w:rPr>
                <w:rFonts w:ascii="GHEA Grapalat" w:hAnsi="GHEA Grapalat" w:cs="CIDFont+F2"/>
                <w:lang w:val="hy-AM"/>
              </w:rPr>
              <w:t>ժ</w:t>
            </w:r>
            <w:r>
              <w:rPr>
                <w:rFonts w:ascii="GHEA Grapalat" w:hAnsi="GHEA Grapalat" w:cs="CIDFont+F2"/>
                <w:lang w:val="hy-AM"/>
              </w:rPr>
              <w:t>ամանակ, ց</w:t>
            </w:r>
            <w:r w:rsidR="00E11F16">
              <w:rPr>
                <w:rFonts w:ascii="GHEA Grapalat" w:hAnsi="GHEA Grapalat" w:cs="CIDFont+F2"/>
                <w:lang w:val="hy-AM"/>
              </w:rPr>
              <w:t>ա</w:t>
            </w:r>
            <w:r>
              <w:rPr>
                <w:rFonts w:ascii="GHEA Grapalat" w:hAnsi="GHEA Grapalat" w:cs="CIDFont+F2"/>
                <w:lang w:val="hy-AM"/>
              </w:rPr>
              <w:t xml:space="preserve">նկանում ենք </w:t>
            </w:r>
            <w:r w:rsidR="00E11F16">
              <w:rPr>
                <w:rFonts w:ascii="GHEA Grapalat" w:hAnsi="GHEA Grapalat" w:cs="CIDFont+F2"/>
                <w:lang w:val="hy-AM"/>
              </w:rPr>
              <w:t xml:space="preserve">տեղեկացնել, որ ընդունված </w:t>
            </w:r>
            <w:r w:rsidR="00E11F16" w:rsidRPr="00E11F16">
              <w:rPr>
                <w:rFonts w:ascii="GHEA Grapalat" w:hAnsi="GHEA Grapalat" w:cs="CIDFont+F2"/>
                <w:lang w:val="hy-AM"/>
              </w:rPr>
              <w:t>Աղբահանության համակարգի ռազմավարության նպատակն է՝ հանրապետության ողջ տարածքում գոյացող աղբի հավաքման, տեղափոխման և անվտանգ հեռացման</w:t>
            </w:r>
            <w:r w:rsidR="00E11F16">
              <w:rPr>
                <w:rFonts w:ascii="GHEA Grapalat" w:hAnsi="GHEA Grapalat" w:cs="CIDFont+F2"/>
                <w:lang w:val="hy-AM"/>
              </w:rPr>
              <w:t xml:space="preserve"> </w:t>
            </w:r>
            <w:r w:rsidR="00E11F16" w:rsidRPr="00E11F16">
              <w:rPr>
                <w:rFonts w:ascii="GHEA Grapalat" w:hAnsi="GHEA Grapalat" w:cs="CIDFont+F2"/>
                <w:lang w:val="hy-AM"/>
              </w:rPr>
              <w:t>կամ օգտահանման ու վերամշակման կայուն համակարգի ներդրումը՝ նպատակաուղղված</w:t>
            </w:r>
            <w:r w:rsidR="00E11F16">
              <w:rPr>
                <w:rFonts w:ascii="GHEA Grapalat" w:hAnsi="GHEA Grapalat" w:cs="CIDFont+F2"/>
                <w:lang w:val="hy-AM"/>
              </w:rPr>
              <w:t xml:space="preserve"> </w:t>
            </w:r>
            <w:r w:rsidR="00E11F16" w:rsidRPr="00E11F16">
              <w:rPr>
                <w:rFonts w:ascii="GHEA Grapalat" w:hAnsi="GHEA Grapalat" w:cs="CIDFont+F2"/>
                <w:lang w:val="hy-AM"/>
              </w:rPr>
              <w:t>բնակչության համար հարմարավետ և էկոլոգիապես անվտանգ պայմանների ապահովմանը,</w:t>
            </w:r>
            <w:r w:rsidR="00E11F16">
              <w:rPr>
                <w:rFonts w:ascii="GHEA Grapalat" w:hAnsi="GHEA Grapalat" w:cs="CIDFont+F2"/>
                <w:lang w:val="hy-AM"/>
              </w:rPr>
              <w:t xml:space="preserve"> </w:t>
            </w:r>
            <w:r w:rsidR="00E11F16" w:rsidRPr="00E11F16">
              <w:rPr>
                <w:rFonts w:ascii="GHEA Grapalat" w:hAnsi="GHEA Grapalat" w:cs="CIDFont+F2"/>
                <w:lang w:val="hy-AM"/>
              </w:rPr>
              <w:t>մարդու առողջության և շրջակա միջավայրի վրա աղբաթափության բացասական և վտանգավոր</w:t>
            </w:r>
            <w:r w:rsidR="00E11F16">
              <w:rPr>
                <w:rFonts w:ascii="GHEA Grapalat" w:hAnsi="GHEA Grapalat" w:cs="CIDFont+F2"/>
                <w:lang w:val="hy-AM"/>
              </w:rPr>
              <w:t xml:space="preserve"> </w:t>
            </w:r>
            <w:r w:rsidR="00E11F16" w:rsidRPr="00E11F16">
              <w:rPr>
                <w:rFonts w:ascii="GHEA Grapalat" w:hAnsi="GHEA Grapalat" w:cs="CIDFont+F2"/>
                <w:lang w:val="hy-AM"/>
              </w:rPr>
              <w:t>ներգործության նվազեցմանն ու չեզոքացմանը, միևնույն ժամանակ թափոնների առավելագույնս օգտագործմանը, որպես երկրորդային ռեսուրս</w:t>
            </w:r>
            <w:r w:rsidR="00E11F16">
              <w:rPr>
                <w:rFonts w:ascii="GHEA Grapalat" w:hAnsi="GHEA Grapalat" w:cs="CIDFont+F2"/>
                <w:lang w:val="hy-AM"/>
              </w:rPr>
              <w:t>։ Իսկ ռազմավարության 2021-2023 թվականների միջոցառումներով բարելավվել է նորմատիվաիրավական դաշտը և այժմ խիստ  անհրաժեշտություն է առաջանում  ռա</w:t>
            </w:r>
            <w:r w:rsidR="008A4F06">
              <w:rPr>
                <w:rFonts w:ascii="GHEA Grapalat" w:hAnsi="GHEA Grapalat" w:cs="CIDFont+F2"/>
                <w:lang w:val="hy-AM"/>
              </w:rPr>
              <w:t>զ</w:t>
            </w:r>
            <w:r w:rsidR="00E11F16">
              <w:rPr>
                <w:rFonts w:ascii="GHEA Grapalat" w:hAnsi="GHEA Grapalat" w:cs="CIDFont+F2"/>
                <w:lang w:val="hy-AM"/>
              </w:rPr>
              <w:t xml:space="preserve">մավարության դիրույթների կիրարկման համար հստակ ներդրումային ծրագրերի իրականացման, որը կապահովի ռազմավարությամբ և ՀԸԳՀ-ով նախատեսված ոլորտի բարելավմանն ուղղված հստակ գործողությունները, որոնք նպատակաուղղված կլինեն  </w:t>
            </w:r>
            <w:r w:rsidR="00E11F16" w:rsidRPr="00E11F16">
              <w:rPr>
                <w:rFonts w:ascii="GHEA Grapalat" w:eastAsia="Times New Roman" w:hAnsi="GHEA Grapalat" w:cs="Sylfaen"/>
                <w:color w:val="000000"/>
                <w:lang w:val="hy-AM"/>
              </w:rPr>
              <w:t>աղբահանության կայուն և համակարգված համակարգի ներդրմանը</w:t>
            </w:r>
            <w:r w:rsidR="00E11F16">
              <w:rPr>
                <w:rFonts w:ascii="GHEA Grapalat" w:eastAsia="Times New Roman" w:hAnsi="GHEA Grapalat" w:cs="Sylfaen"/>
                <w:color w:val="000000"/>
                <w:lang w:val="hy-AM"/>
              </w:rPr>
              <w:t xml:space="preserve">, </w:t>
            </w:r>
            <w:r w:rsidR="00E11F16" w:rsidRPr="00E11F16">
              <w:rPr>
                <w:rFonts w:ascii="GHEA Grapalat" w:eastAsia="Times New Roman" w:hAnsi="GHEA Grapalat" w:cs="Sylfaen"/>
                <w:color w:val="000000"/>
                <w:lang w:val="hy-AM"/>
              </w:rPr>
              <w:t>բնակչությանը որակյալ ծառայությունների տրամադր</w:t>
            </w:r>
            <w:r w:rsidR="00E11F16">
              <w:rPr>
                <w:rFonts w:ascii="GHEA Grapalat" w:eastAsia="Times New Roman" w:hAnsi="GHEA Grapalat" w:cs="Sylfaen"/>
                <w:color w:val="000000"/>
                <w:lang w:val="hy-AM"/>
              </w:rPr>
              <w:t xml:space="preserve">մանը </w:t>
            </w:r>
            <w:r w:rsidR="00E11F16" w:rsidRPr="00E11F16">
              <w:rPr>
                <w:rFonts w:ascii="GHEA Grapalat" w:eastAsia="Times New Roman" w:hAnsi="GHEA Grapalat" w:cs="Sylfaen"/>
                <w:color w:val="000000"/>
                <w:lang w:val="hy-AM"/>
              </w:rPr>
              <w:t>և էկոլոգիապես անվտանգ</w:t>
            </w:r>
            <w:r w:rsidR="00E11F16">
              <w:rPr>
                <w:rFonts w:ascii="GHEA Grapalat" w:eastAsia="Times New Roman" w:hAnsi="GHEA Grapalat" w:cs="Sylfaen"/>
                <w:color w:val="000000"/>
                <w:lang w:val="hy-AM"/>
              </w:rPr>
              <w:t xml:space="preserve"> </w:t>
            </w:r>
            <w:r w:rsidR="00E11F16" w:rsidRPr="00E11F16">
              <w:rPr>
                <w:rFonts w:ascii="GHEA Grapalat" w:eastAsia="Times New Roman" w:hAnsi="GHEA Grapalat" w:cs="Sylfaen"/>
                <w:color w:val="000000"/>
                <w:lang w:val="hy-AM"/>
              </w:rPr>
              <w:t>պայմանների ապահովմ</w:t>
            </w:r>
            <w:r w:rsidR="00E11F16">
              <w:rPr>
                <w:rFonts w:ascii="GHEA Grapalat" w:eastAsia="Times New Roman" w:hAnsi="GHEA Grapalat" w:cs="Sylfaen"/>
                <w:color w:val="000000"/>
                <w:lang w:val="hy-AM"/>
              </w:rPr>
              <w:t>անը</w:t>
            </w:r>
            <w:r w:rsidR="00E11F16" w:rsidRPr="00E11F16">
              <w:rPr>
                <w:rFonts w:ascii="GHEA Grapalat" w:eastAsia="Times New Roman" w:hAnsi="GHEA Grapalat" w:cs="Sylfaen"/>
                <w:color w:val="000000"/>
                <w:lang w:val="hy-AM"/>
              </w:rPr>
              <w:t>։</w:t>
            </w:r>
          </w:p>
          <w:p w14:paraId="275A0D5F" w14:textId="7A724ACE" w:rsidR="003A7094" w:rsidRPr="00557C29" w:rsidRDefault="003A7094" w:rsidP="00E11F16">
            <w:pPr>
              <w:shd w:val="clear" w:color="auto" w:fill="FFFFFF"/>
              <w:spacing w:after="0" w:line="240" w:lineRule="auto"/>
              <w:ind w:left="150" w:right="90" w:firstLine="180"/>
              <w:jc w:val="both"/>
              <w:rPr>
                <w:rFonts w:ascii="GHEA Grapalat" w:eastAsia="Times New Roman" w:hAnsi="GHEA Grapalat" w:cs="Sylfaen"/>
                <w:color w:val="000000"/>
                <w:lang w:val="hy-AM"/>
              </w:rPr>
            </w:pPr>
          </w:p>
        </w:tc>
      </w:tr>
      <w:tr w:rsidR="00D91894" w:rsidRPr="00557C29" w14:paraId="1F8677D5" w14:textId="77777777" w:rsidTr="00992859">
        <w:trPr>
          <w:gridBefore w:val="4"/>
          <w:gridAfter w:val="1"/>
          <w:wBefore w:w="44" w:type="dxa"/>
          <w:wAfter w:w="24" w:type="dxa"/>
          <w:trHeight w:val="426"/>
          <w:tblCellSpacing w:w="0" w:type="dxa"/>
          <w:jc w:val="center"/>
        </w:trPr>
        <w:tc>
          <w:tcPr>
            <w:tcW w:w="843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71E98CB0" w14:textId="440B042B" w:rsidR="00D91894" w:rsidRPr="00D91894" w:rsidRDefault="00D91894" w:rsidP="00867B2F">
            <w:pPr>
              <w:spacing w:after="0" w:line="240" w:lineRule="auto"/>
              <w:rPr>
                <w:rFonts w:ascii="GHEA Grapalat" w:hAnsi="GHEA Grapalat" w:cs="Arial"/>
                <w:lang w:val="hy-AM"/>
              </w:rPr>
            </w:pPr>
            <w:r w:rsidRPr="00557C29">
              <w:rPr>
                <w:rFonts w:ascii="GHEA Grapalat" w:hAnsi="GHEA Grapalat"/>
                <w:b/>
                <w:bCs/>
                <w:color w:val="000000"/>
                <w:lang w:val="hy-AM"/>
              </w:rPr>
              <w:lastRenderedPageBreak/>
              <w:t xml:space="preserve">      </w:t>
            </w:r>
            <w:r w:rsidR="001C5CE0" w:rsidRPr="001C5CE0">
              <w:rPr>
                <w:rFonts w:ascii="GHEA Grapalat" w:hAnsi="GHEA Grapalat"/>
                <w:b/>
                <w:bCs/>
                <w:color w:val="000000"/>
                <w:lang w:val="hy-AM"/>
              </w:rPr>
              <w:t>8</w:t>
            </w:r>
            <w:r w:rsidRPr="00557C29">
              <w:rPr>
                <w:rFonts w:ascii="MS Mincho" w:eastAsia="MS Mincho" w:hAnsi="MS Mincho" w:cs="MS Mincho" w:hint="eastAsia"/>
                <w:b/>
                <w:bCs/>
                <w:color w:val="000000"/>
                <w:lang w:val="hy-AM"/>
              </w:rPr>
              <w:t>․</w:t>
            </w:r>
            <w:r w:rsidRPr="00557C29">
              <w:rPr>
                <w:rFonts w:ascii="GHEA Grapalat" w:eastAsia="MS Mincho" w:hAnsi="GHEA Grapalat" w:cs="MS Mincho"/>
                <w:b/>
                <w:bCs/>
                <w:color w:val="000000"/>
                <w:lang w:val="hy-AM"/>
              </w:rPr>
              <w:t xml:space="preserve"> </w:t>
            </w:r>
            <w:r w:rsidRPr="00D91894">
              <w:rPr>
                <w:rFonts w:ascii="GHEA Grapalat" w:eastAsia="MS Mincho" w:hAnsi="GHEA Grapalat" w:cs="MS Mincho"/>
                <w:b/>
                <w:bCs/>
                <w:color w:val="000000"/>
                <w:lang w:val="hy-AM"/>
              </w:rPr>
              <w:t xml:space="preserve">ՀՀ </w:t>
            </w:r>
            <w:r w:rsidRPr="00D91894">
              <w:rPr>
                <w:rFonts w:ascii="GHEA Grapalat" w:hAnsi="GHEA Grapalat"/>
                <w:b/>
                <w:lang w:val="hy-AM"/>
              </w:rPr>
              <w:t>Վարչապետի աշխատակազմի ծրագրերի փորձաքննության վարչություն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7C72FEE" w14:textId="57DEDB4B" w:rsidR="00D91894" w:rsidRPr="00557C29" w:rsidRDefault="00D91894" w:rsidP="0081143B">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t xml:space="preserve">                       </w:t>
            </w:r>
            <w:r>
              <w:rPr>
                <w:rFonts w:ascii="GHEA Grapalat" w:hAnsi="GHEA Grapalat" w:cs="Sylfaen"/>
                <w:lang w:val="hy-AM"/>
              </w:rPr>
              <w:t>11</w:t>
            </w:r>
            <w:r w:rsidRPr="00D91894">
              <w:rPr>
                <w:rFonts w:ascii="MS Mincho" w:eastAsia="MS Mincho" w:hAnsi="MS Mincho" w:cs="MS Mincho" w:hint="eastAsia"/>
                <w:lang w:val="hy-AM"/>
              </w:rPr>
              <w:t>․</w:t>
            </w:r>
            <w:r w:rsidRPr="00D91894">
              <w:rPr>
                <w:rFonts w:ascii="GHEA Grapalat" w:hAnsi="GHEA Grapalat" w:cs="Sylfaen"/>
                <w:lang w:val="hy-AM"/>
              </w:rPr>
              <w:t>12.2024</w:t>
            </w:r>
            <w:r w:rsidRPr="00557C29">
              <w:rPr>
                <w:rFonts w:ascii="GHEA Grapalat" w:hAnsi="GHEA Grapalat" w:cs="Sylfaen"/>
                <w:lang w:val="hy-AM"/>
              </w:rPr>
              <w:t>թ.</w:t>
            </w:r>
          </w:p>
        </w:tc>
      </w:tr>
      <w:tr w:rsidR="00D91894" w:rsidRPr="00557C29" w14:paraId="0145C2F2" w14:textId="77777777" w:rsidTr="00992859">
        <w:trPr>
          <w:gridBefore w:val="4"/>
          <w:gridAfter w:val="1"/>
          <w:wBefore w:w="44" w:type="dxa"/>
          <w:wAfter w:w="24" w:type="dxa"/>
          <w:trHeight w:val="426"/>
          <w:tblCellSpacing w:w="0" w:type="dxa"/>
          <w:jc w:val="center"/>
        </w:trPr>
        <w:tc>
          <w:tcPr>
            <w:tcW w:w="8432" w:type="dxa"/>
            <w:gridSpan w:val="2"/>
            <w:vMerge/>
            <w:tcBorders>
              <w:left w:val="outset" w:sz="6" w:space="0" w:color="auto"/>
              <w:bottom w:val="outset" w:sz="6" w:space="0" w:color="auto"/>
              <w:right w:val="outset" w:sz="6" w:space="0" w:color="auto"/>
            </w:tcBorders>
            <w:shd w:val="clear" w:color="auto" w:fill="D9D9D9" w:themeFill="background1" w:themeFillShade="D9"/>
          </w:tcPr>
          <w:p w14:paraId="04AFECF7" w14:textId="77777777" w:rsidR="00D91894" w:rsidRPr="00557C29" w:rsidRDefault="00D91894" w:rsidP="0081143B">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C227740" w14:textId="26E40144" w:rsidR="00D91894" w:rsidRPr="00557C29" w:rsidRDefault="00D91894" w:rsidP="0081143B">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rPr>
              <w:t xml:space="preserve">                    N </w:t>
            </w:r>
            <w:r w:rsidRPr="00D91894">
              <w:rPr>
                <w:rFonts w:ascii="GHEA Grapalat" w:hAnsi="GHEA Grapalat" w:cs="Sylfaen"/>
              </w:rPr>
              <w:t>02/08.1/40885-2024</w:t>
            </w:r>
          </w:p>
        </w:tc>
      </w:tr>
      <w:tr w:rsidR="00D91894" w:rsidRPr="00992859" w14:paraId="3F56F59C" w14:textId="77777777" w:rsidTr="00992859">
        <w:trPr>
          <w:gridBefore w:val="5"/>
          <w:gridAfter w:val="1"/>
          <w:wBefore w:w="51" w:type="dxa"/>
          <w:wAfter w:w="24" w:type="dxa"/>
          <w:trHeight w:val="4755"/>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0FDAC6AE" w14:textId="5B0648F4" w:rsidR="00D91894" w:rsidRPr="00563D85" w:rsidRDefault="00867B2F" w:rsidP="00867B2F">
            <w:pPr>
              <w:spacing w:after="0" w:line="240" w:lineRule="auto"/>
              <w:ind w:right="19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D91894" w:rsidRPr="00563D85">
              <w:rPr>
                <w:rFonts w:ascii="GHEA Grapalat" w:hAnsi="GHEA Grapalat"/>
                <w:color w:val="000000"/>
                <w:shd w:val="clear" w:color="auto" w:fill="FFFFFF"/>
                <w:lang w:val="hy-AM"/>
              </w:rPr>
              <w:t xml:space="preserve">1. ՀՀ կառավարության 2021 թվականի ապրիլի 1-ի N464-Լ որոշմամբ հաստատված աղբահանության համակարգի ռազմավարության կիրարկումն ապահովող 2021-2023 թվականների միջոցառումների ծրագրի 2.6 կետով նախատեսվել էր «2.6 Առնվազն </w:t>
            </w:r>
            <w:r w:rsidR="00D91894" w:rsidRPr="00FF0EF7">
              <w:rPr>
                <w:rFonts w:ascii="GHEA Grapalat" w:hAnsi="GHEA Grapalat"/>
                <w:color w:val="000000"/>
                <w:shd w:val="clear" w:color="auto" w:fill="FFFFFF"/>
                <w:lang w:val="hy-AM"/>
              </w:rPr>
              <w:t>երկու նոր սանիտարական աղբավայրերի կառուցում` Հրազդանում (այդ թվում` երկու փոխաբեռնման կայաններ Ակունք և Մարտունի համայքներում) և Երևանում» միջոցառումը:</w:t>
            </w:r>
            <w:r w:rsidR="00D91894" w:rsidRPr="00563D85">
              <w:rPr>
                <w:rFonts w:ascii="GHEA Grapalat" w:hAnsi="GHEA Grapalat"/>
                <w:color w:val="000000"/>
                <w:shd w:val="clear" w:color="auto" w:fill="FFFFFF"/>
                <w:lang w:val="hy-AM"/>
              </w:rPr>
              <w:t xml:space="preserve"> </w:t>
            </w:r>
          </w:p>
          <w:p w14:paraId="5704C6AB" w14:textId="77777777" w:rsidR="00D91894" w:rsidRPr="00563D85" w:rsidRDefault="00D91894" w:rsidP="00867B2F">
            <w:pPr>
              <w:spacing w:after="0" w:line="240" w:lineRule="auto"/>
              <w:ind w:left="225" w:right="195" w:firstLine="720"/>
              <w:jc w:val="both"/>
              <w:rPr>
                <w:rFonts w:ascii="GHEA Grapalat" w:hAnsi="GHEA Grapalat"/>
                <w:color w:val="000000"/>
                <w:shd w:val="clear" w:color="auto" w:fill="FFFFFF"/>
                <w:lang w:val="hy-AM"/>
              </w:rPr>
            </w:pPr>
            <w:r w:rsidRPr="00563D85">
              <w:rPr>
                <w:rFonts w:ascii="GHEA Grapalat" w:hAnsi="GHEA Grapalat"/>
                <w:color w:val="000000"/>
                <w:shd w:val="clear" w:color="auto" w:fill="FFFFFF"/>
                <w:lang w:val="hy-AM"/>
              </w:rPr>
              <w:t>Տարածքային կառավարման և ենթակառուցվածքների նախարարության 27.03.2024թ. N ԳՍ/15</w:t>
            </w:r>
            <w:r w:rsidRPr="00563D85">
              <w:rPr>
                <w:rFonts w:ascii="MS Mincho" w:eastAsia="MS Mincho" w:hAnsi="MS Mincho" w:cs="MS Mincho" w:hint="eastAsia"/>
                <w:color w:val="000000"/>
                <w:shd w:val="clear" w:color="auto" w:fill="FFFFFF"/>
                <w:lang w:val="hy-AM"/>
              </w:rPr>
              <w:t>․</w:t>
            </w:r>
            <w:r w:rsidRPr="00563D85">
              <w:rPr>
                <w:rFonts w:ascii="GHEA Grapalat" w:hAnsi="GHEA Grapalat"/>
                <w:color w:val="000000"/>
                <w:shd w:val="clear" w:color="auto" w:fill="FFFFFF"/>
                <w:lang w:val="hy-AM"/>
              </w:rPr>
              <w:t>2/9780-2024 գրությամբ ՀՀ վարչապետի աշխատակազմ ներկայացված ռազմավարությունների առաջընթացի հաշվետվության համաձայն վերոնշյալ միջոցառումը Երևան քաղաքի մասով չի կատարվել:</w:t>
            </w:r>
          </w:p>
          <w:p w14:paraId="6D467692" w14:textId="77777777" w:rsidR="00D91894" w:rsidRPr="00563D85" w:rsidRDefault="00D91894" w:rsidP="00867B2F">
            <w:pPr>
              <w:spacing w:after="0" w:line="240" w:lineRule="auto"/>
              <w:ind w:left="225" w:right="195" w:firstLine="720"/>
              <w:jc w:val="both"/>
              <w:rPr>
                <w:rFonts w:ascii="GHEA Grapalat" w:hAnsi="GHEA Grapalat"/>
                <w:color w:val="000000"/>
                <w:shd w:val="clear" w:color="auto" w:fill="FFFFFF"/>
                <w:lang w:val="hy-AM"/>
              </w:rPr>
            </w:pPr>
            <w:r w:rsidRPr="00563D85">
              <w:rPr>
                <w:rFonts w:ascii="GHEA Grapalat" w:hAnsi="GHEA Grapalat"/>
                <w:color w:val="000000"/>
                <w:shd w:val="clear" w:color="auto" w:fill="FFFFFF"/>
                <w:lang w:val="hy-AM"/>
              </w:rPr>
              <w:t>Հաշվի առնելով վերոգրյալը՝ առաջարկում ենք Երևանի քաղաքապետարանի հետ քննարկել համապատասխան միջոցառում նախատեսելու հարցը.</w:t>
            </w:r>
          </w:p>
          <w:p w14:paraId="6680E8A3" w14:textId="7F582820" w:rsidR="003A7094" w:rsidRPr="00557C29" w:rsidRDefault="00D91894" w:rsidP="00867B2F">
            <w:pPr>
              <w:spacing w:after="0" w:line="240" w:lineRule="auto"/>
              <w:ind w:left="225" w:right="195" w:firstLine="720"/>
              <w:jc w:val="both"/>
              <w:rPr>
                <w:rFonts w:ascii="GHEA Grapalat" w:hAnsi="GHEA Grapalat"/>
                <w:iCs/>
                <w:color w:val="000000" w:themeColor="text1"/>
                <w:lang w:val="hy-AM"/>
              </w:rPr>
            </w:pPr>
            <w:r w:rsidRPr="00563D85">
              <w:rPr>
                <w:rFonts w:ascii="GHEA Grapalat" w:hAnsi="GHEA Grapalat"/>
                <w:color w:val="000000"/>
                <w:shd w:val="clear" w:color="auto" w:fill="FFFFFF"/>
                <w:lang w:val="hy-AM"/>
              </w:rPr>
              <w:t>2. Առաջարկում ենք Նախագիծը կարծիքի ուղարկել էկոնոմիկայի նախարարություն: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BD6E6FD" w14:textId="77777777" w:rsidR="00EC27A4" w:rsidRDefault="00D91894" w:rsidP="00EC27A4">
            <w:pPr>
              <w:spacing w:line="240" w:lineRule="auto"/>
              <w:ind w:left="135" w:right="105"/>
              <w:jc w:val="both"/>
              <w:rPr>
                <w:rFonts w:ascii="GHEA Grapalat" w:hAnsi="GHEA Grapalat" w:cs="CIDFont+F2"/>
                <w:lang w:val="hy-AM"/>
              </w:rPr>
            </w:pPr>
            <w:r>
              <w:rPr>
                <w:rFonts w:ascii="GHEA Grapalat" w:eastAsia="MS Mincho" w:hAnsi="GHEA Grapalat" w:cs="Sylfaen"/>
                <w:bCs/>
                <w:lang w:val="hy-AM"/>
              </w:rPr>
              <w:t xml:space="preserve"> </w:t>
            </w:r>
            <w:r w:rsidR="00EC27A4">
              <w:rPr>
                <w:rFonts w:ascii="GHEA Grapalat" w:hAnsi="GHEA Grapalat" w:cs="CIDFont+F2"/>
                <w:lang w:val="hy-AM"/>
              </w:rPr>
              <w:t xml:space="preserve">Ընդունվել է։ </w:t>
            </w:r>
          </w:p>
          <w:p w14:paraId="4ECF3173" w14:textId="3F662ED7" w:rsidR="00D91894" w:rsidRDefault="00EC27A4" w:rsidP="00EC27A4">
            <w:pPr>
              <w:spacing w:line="240" w:lineRule="auto"/>
              <w:ind w:left="135" w:right="105"/>
              <w:jc w:val="both"/>
              <w:rPr>
                <w:rFonts w:ascii="GHEA Grapalat" w:hAnsi="GHEA Grapalat" w:cs="Calibri"/>
                <w:color w:val="000000"/>
                <w:kern w:val="2"/>
                <w:sz w:val="20"/>
                <w:szCs w:val="20"/>
                <w:lang w:val="hy-AM"/>
                <w14:ligatures w14:val="standardContextual"/>
              </w:rPr>
            </w:pPr>
            <w:r>
              <w:rPr>
                <w:rFonts w:ascii="GHEA Grapalat" w:hAnsi="GHEA Grapalat" w:cs="CIDFont+F2"/>
                <w:lang w:val="hy-AM"/>
              </w:rPr>
              <w:t>Լրացվել է համապատասխան միջոցառումը։</w:t>
            </w:r>
          </w:p>
          <w:p w14:paraId="2EB0421C" w14:textId="77777777" w:rsidR="00B741AF" w:rsidRDefault="00D91894" w:rsidP="009C64F6">
            <w:pPr>
              <w:spacing w:line="240" w:lineRule="auto"/>
              <w:jc w:val="both"/>
              <w:rPr>
                <w:rFonts w:ascii="GHEA Grapalat" w:hAnsi="GHEA Grapalat" w:cs="Calibri"/>
                <w:color w:val="000000"/>
                <w:kern w:val="2"/>
                <w:sz w:val="20"/>
                <w:szCs w:val="20"/>
                <w:lang w:val="hy-AM"/>
                <w14:ligatures w14:val="standardContextual"/>
              </w:rPr>
            </w:pPr>
            <w:r>
              <w:rPr>
                <w:rFonts w:ascii="GHEA Grapalat" w:hAnsi="GHEA Grapalat" w:cs="Calibri"/>
                <w:color w:val="000000"/>
                <w:kern w:val="2"/>
                <w:sz w:val="20"/>
                <w:szCs w:val="20"/>
                <w:lang w:val="hy-AM"/>
                <w14:ligatures w14:val="standardContextual"/>
              </w:rPr>
              <w:t xml:space="preserve"> </w:t>
            </w:r>
          </w:p>
          <w:p w14:paraId="7CF3EBFA" w14:textId="77777777" w:rsidR="00B741AF" w:rsidRDefault="00B741AF" w:rsidP="009C64F6">
            <w:pPr>
              <w:spacing w:line="240" w:lineRule="auto"/>
              <w:jc w:val="both"/>
              <w:rPr>
                <w:rFonts w:ascii="GHEA Grapalat" w:hAnsi="GHEA Grapalat" w:cs="Calibri"/>
                <w:color w:val="000000"/>
                <w:kern w:val="2"/>
                <w:lang w:val="hy-AM"/>
                <w14:ligatures w14:val="standardContextual"/>
              </w:rPr>
            </w:pPr>
          </w:p>
          <w:p w14:paraId="2B234661" w14:textId="77777777" w:rsidR="00EC27A4" w:rsidRDefault="00EC27A4" w:rsidP="009C64F6">
            <w:pPr>
              <w:spacing w:line="240" w:lineRule="auto"/>
              <w:jc w:val="both"/>
              <w:rPr>
                <w:rFonts w:ascii="GHEA Grapalat" w:hAnsi="GHEA Grapalat" w:cs="Calibri"/>
                <w:color w:val="000000"/>
                <w:kern w:val="2"/>
                <w:lang w:val="hy-AM"/>
                <w14:ligatures w14:val="standardContextual"/>
              </w:rPr>
            </w:pPr>
          </w:p>
          <w:p w14:paraId="2881F906" w14:textId="77777777" w:rsidR="00EC27A4" w:rsidRDefault="00EC27A4" w:rsidP="009C64F6">
            <w:pPr>
              <w:spacing w:line="240" w:lineRule="auto"/>
              <w:jc w:val="both"/>
              <w:rPr>
                <w:rFonts w:ascii="GHEA Grapalat" w:hAnsi="GHEA Grapalat" w:cs="Calibri"/>
                <w:color w:val="000000"/>
                <w:kern w:val="2"/>
                <w:lang w:val="hy-AM"/>
                <w14:ligatures w14:val="standardContextual"/>
              </w:rPr>
            </w:pPr>
          </w:p>
          <w:p w14:paraId="02E3EFB4" w14:textId="77777777" w:rsidR="00EC27A4" w:rsidRDefault="00EC27A4" w:rsidP="009C64F6">
            <w:pPr>
              <w:spacing w:line="240" w:lineRule="auto"/>
              <w:jc w:val="both"/>
              <w:rPr>
                <w:rFonts w:ascii="GHEA Grapalat" w:hAnsi="GHEA Grapalat" w:cs="Calibri"/>
                <w:color w:val="000000"/>
                <w:kern w:val="2"/>
                <w:lang w:val="hy-AM"/>
                <w14:ligatures w14:val="standardContextual"/>
              </w:rPr>
            </w:pPr>
          </w:p>
          <w:p w14:paraId="39021F67" w14:textId="77777777" w:rsidR="00EC27A4" w:rsidRDefault="00EC27A4" w:rsidP="009C64F6">
            <w:pPr>
              <w:spacing w:line="240" w:lineRule="auto"/>
              <w:jc w:val="both"/>
              <w:rPr>
                <w:rFonts w:ascii="GHEA Grapalat" w:hAnsi="GHEA Grapalat" w:cs="Calibri"/>
                <w:color w:val="000000"/>
                <w:kern w:val="2"/>
                <w:lang w:val="hy-AM"/>
                <w14:ligatures w14:val="standardContextual"/>
              </w:rPr>
            </w:pPr>
          </w:p>
          <w:p w14:paraId="7A6993C5" w14:textId="18DABACF" w:rsidR="00D91894" w:rsidRPr="009C64F6" w:rsidRDefault="009C64F6" w:rsidP="009C64F6">
            <w:pPr>
              <w:spacing w:line="240" w:lineRule="auto"/>
              <w:jc w:val="both"/>
              <w:rPr>
                <w:rFonts w:ascii="GHEA Grapalat" w:eastAsia="MS Mincho" w:hAnsi="GHEA Grapalat" w:cs="Sylfaen"/>
                <w:bCs/>
                <w:lang w:val="hy-AM"/>
              </w:rPr>
            </w:pPr>
            <w:r w:rsidRPr="009C64F6">
              <w:rPr>
                <w:rFonts w:ascii="GHEA Grapalat" w:hAnsi="GHEA Grapalat" w:cs="Calibri"/>
                <w:color w:val="000000"/>
                <w:kern w:val="2"/>
                <w:lang w:val="hy-AM"/>
                <w14:ligatures w14:val="standardContextual"/>
              </w:rPr>
              <w:t>ՀՀ Էկոնոմիկայի նախարարություն</w:t>
            </w:r>
            <w:r w:rsidR="00EC27A4">
              <w:rPr>
                <w:rFonts w:ascii="GHEA Grapalat" w:hAnsi="GHEA Grapalat" w:cs="Calibri"/>
                <w:color w:val="000000"/>
                <w:kern w:val="2"/>
                <w:lang w:val="hy-AM"/>
                <w14:ligatures w14:val="standardContextual"/>
              </w:rPr>
              <w:t>ը ներկայացրել է դիրքորոշում, որ առարկություններ չունի</w:t>
            </w:r>
            <w:r w:rsidRPr="009C64F6">
              <w:rPr>
                <w:rFonts w:ascii="GHEA Grapalat" w:hAnsi="GHEA Grapalat" w:cs="Calibri"/>
                <w:color w:val="000000"/>
                <w:kern w:val="2"/>
                <w:lang w:val="hy-AM"/>
                <w14:ligatures w14:val="standardContextual"/>
              </w:rPr>
              <w:t xml:space="preserve">։ </w:t>
            </w:r>
            <w:r w:rsidR="0015029A" w:rsidRPr="009C64F6">
              <w:rPr>
                <w:rFonts w:ascii="GHEA Grapalat" w:hAnsi="GHEA Grapalat" w:cs="Calibri"/>
                <w:color w:val="000000"/>
                <w:kern w:val="2"/>
                <w:lang w:val="hy-AM"/>
                <w14:ligatures w14:val="standardContextual"/>
              </w:rPr>
              <w:t xml:space="preserve"> </w:t>
            </w:r>
          </w:p>
        </w:tc>
      </w:tr>
      <w:tr w:rsidR="0015029A" w:rsidRPr="00557C29" w14:paraId="47C3B6C0" w14:textId="77777777" w:rsidTr="00992859">
        <w:trPr>
          <w:gridBefore w:val="4"/>
          <w:gridAfter w:val="1"/>
          <w:wBefore w:w="44" w:type="dxa"/>
          <w:wAfter w:w="24" w:type="dxa"/>
          <w:trHeight w:val="426"/>
          <w:tblCellSpacing w:w="0" w:type="dxa"/>
          <w:jc w:val="center"/>
        </w:trPr>
        <w:tc>
          <w:tcPr>
            <w:tcW w:w="843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27A3854C" w14:textId="0F113C2B" w:rsidR="0015029A" w:rsidRDefault="0015029A" w:rsidP="0015029A">
            <w:pPr>
              <w:spacing w:after="0" w:line="240" w:lineRule="auto"/>
              <w:rPr>
                <w:rFonts w:ascii="GHEA Grapalat" w:hAnsi="GHEA Grapalat"/>
                <w:b/>
                <w:sz w:val="20"/>
                <w:szCs w:val="24"/>
                <w:lang w:val="hy-AM"/>
              </w:rPr>
            </w:pPr>
            <w:bookmarkStart w:id="5" w:name="_Hlk188604123"/>
            <w:r w:rsidRPr="00557C29">
              <w:rPr>
                <w:rFonts w:ascii="GHEA Grapalat" w:hAnsi="GHEA Grapalat"/>
                <w:b/>
                <w:bCs/>
                <w:color w:val="000000"/>
                <w:lang w:val="hy-AM"/>
              </w:rPr>
              <w:t xml:space="preserve">     </w:t>
            </w:r>
            <w:r w:rsidR="001C5CE0" w:rsidRPr="001C5CE0">
              <w:rPr>
                <w:rFonts w:ascii="GHEA Grapalat" w:hAnsi="GHEA Grapalat"/>
                <w:b/>
                <w:bCs/>
                <w:color w:val="000000"/>
                <w:lang w:val="hy-AM"/>
              </w:rPr>
              <w:t>9</w:t>
            </w:r>
            <w:r w:rsidRPr="00557C29">
              <w:rPr>
                <w:rFonts w:ascii="MS Mincho" w:eastAsia="MS Mincho" w:hAnsi="MS Mincho" w:cs="MS Mincho" w:hint="eastAsia"/>
                <w:b/>
                <w:bCs/>
                <w:color w:val="000000"/>
                <w:lang w:val="hy-AM"/>
              </w:rPr>
              <w:t>․</w:t>
            </w:r>
            <w:r w:rsidRPr="00557C29">
              <w:rPr>
                <w:rFonts w:ascii="GHEA Grapalat" w:hAnsi="GHEA Grapalat"/>
                <w:b/>
                <w:bCs/>
                <w:color w:val="000000"/>
                <w:lang w:val="hy-AM"/>
              </w:rPr>
              <w:t xml:space="preserve"> </w:t>
            </w:r>
            <w:r w:rsidRPr="00557C29">
              <w:rPr>
                <w:rFonts w:ascii="GHEA Grapalat" w:eastAsia="MS Mincho" w:hAnsi="GHEA Grapalat" w:cs="MS Mincho"/>
                <w:b/>
                <w:bCs/>
                <w:color w:val="000000"/>
                <w:lang w:val="hy-AM"/>
              </w:rPr>
              <w:t xml:space="preserve"> </w:t>
            </w:r>
            <w:r w:rsidRPr="00D91894">
              <w:rPr>
                <w:rFonts w:ascii="GHEA Grapalat" w:eastAsia="MS Mincho" w:hAnsi="GHEA Grapalat" w:cs="MS Mincho"/>
                <w:b/>
                <w:bCs/>
                <w:color w:val="000000"/>
                <w:lang w:val="hy-AM"/>
              </w:rPr>
              <w:t xml:space="preserve">ՀՀ </w:t>
            </w:r>
            <w:r w:rsidRPr="00D91894">
              <w:rPr>
                <w:rFonts w:ascii="GHEA Grapalat" w:hAnsi="GHEA Grapalat"/>
                <w:b/>
                <w:lang w:val="hy-AM"/>
              </w:rPr>
              <w:t xml:space="preserve">Վարչապետի աշխատակազմի </w:t>
            </w:r>
            <w:r>
              <w:rPr>
                <w:rFonts w:ascii="GHEA Grapalat" w:hAnsi="GHEA Grapalat"/>
                <w:b/>
                <w:lang w:val="hy-AM"/>
              </w:rPr>
              <w:t xml:space="preserve">իրավաբանական </w:t>
            </w:r>
            <w:r w:rsidRPr="00D91894">
              <w:rPr>
                <w:rFonts w:ascii="GHEA Grapalat" w:hAnsi="GHEA Grapalat"/>
                <w:b/>
                <w:lang w:val="hy-AM"/>
              </w:rPr>
              <w:t>վարչություն</w:t>
            </w:r>
          </w:p>
          <w:p w14:paraId="67ABD616" w14:textId="473D6AC8" w:rsidR="0015029A" w:rsidRPr="0015029A" w:rsidRDefault="0015029A" w:rsidP="0015029A">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6410759" w14:textId="5EE277D7" w:rsidR="0015029A" w:rsidRPr="00557C29" w:rsidRDefault="0015029A" w:rsidP="0015029A">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t xml:space="preserve">                       </w:t>
            </w:r>
            <w:r>
              <w:rPr>
                <w:rFonts w:ascii="GHEA Grapalat" w:hAnsi="GHEA Grapalat" w:cs="Sylfaen"/>
                <w:lang w:val="hy-AM"/>
              </w:rPr>
              <w:t>11</w:t>
            </w:r>
            <w:r w:rsidRPr="00D91894">
              <w:rPr>
                <w:rFonts w:ascii="MS Mincho" w:eastAsia="MS Mincho" w:hAnsi="MS Mincho" w:cs="MS Mincho" w:hint="eastAsia"/>
                <w:lang w:val="hy-AM"/>
              </w:rPr>
              <w:t>․</w:t>
            </w:r>
            <w:r w:rsidRPr="00D91894">
              <w:rPr>
                <w:rFonts w:ascii="GHEA Grapalat" w:hAnsi="GHEA Grapalat" w:cs="Sylfaen"/>
                <w:lang w:val="hy-AM"/>
              </w:rPr>
              <w:t>12.2024</w:t>
            </w:r>
            <w:r w:rsidRPr="00557C29">
              <w:rPr>
                <w:rFonts w:ascii="GHEA Grapalat" w:hAnsi="GHEA Grapalat" w:cs="Sylfaen"/>
                <w:lang w:val="hy-AM"/>
              </w:rPr>
              <w:t>թ.</w:t>
            </w:r>
          </w:p>
        </w:tc>
      </w:tr>
      <w:tr w:rsidR="0015029A" w:rsidRPr="00557C29" w14:paraId="39E7C77F" w14:textId="77777777" w:rsidTr="00992859">
        <w:trPr>
          <w:gridBefore w:val="4"/>
          <w:gridAfter w:val="1"/>
          <w:wBefore w:w="44" w:type="dxa"/>
          <w:wAfter w:w="24" w:type="dxa"/>
          <w:trHeight w:val="426"/>
          <w:tblCellSpacing w:w="0" w:type="dxa"/>
          <w:jc w:val="center"/>
        </w:trPr>
        <w:tc>
          <w:tcPr>
            <w:tcW w:w="8432" w:type="dxa"/>
            <w:gridSpan w:val="2"/>
            <w:vMerge/>
            <w:tcBorders>
              <w:left w:val="outset" w:sz="6" w:space="0" w:color="auto"/>
              <w:bottom w:val="outset" w:sz="6" w:space="0" w:color="auto"/>
              <w:right w:val="outset" w:sz="6" w:space="0" w:color="auto"/>
            </w:tcBorders>
            <w:shd w:val="clear" w:color="auto" w:fill="D9D9D9" w:themeFill="background1" w:themeFillShade="D9"/>
          </w:tcPr>
          <w:p w14:paraId="3A46C04A" w14:textId="77777777" w:rsidR="0015029A" w:rsidRPr="00557C29" w:rsidRDefault="0015029A" w:rsidP="0015029A">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74B96DF" w14:textId="25EA5FAD" w:rsidR="0015029A" w:rsidRPr="00557C29" w:rsidRDefault="0015029A" w:rsidP="0015029A">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rPr>
              <w:t xml:space="preserve">                    N </w:t>
            </w:r>
            <w:r w:rsidRPr="00D91894">
              <w:rPr>
                <w:rFonts w:ascii="GHEA Grapalat" w:hAnsi="GHEA Grapalat" w:cs="Sylfaen"/>
              </w:rPr>
              <w:t>02/08.1/40885-2024</w:t>
            </w:r>
          </w:p>
        </w:tc>
      </w:tr>
      <w:bookmarkEnd w:id="5"/>
      <w:tr w:rsidR="00D91894" w:rsidRPr="00EC27A4" w14:paraId="38726AFA" w14:textId="77777777" w:rsidTr="00992859">
        <w:trPr>
          <w:gridBefore w:val="5"/>
          <w:gridAfter w:val="1"/>
          <w:wBefore w:w="51" w:type="dxa"/>
          <w:wAfter w:w="24" w:type="dxa"/>
          <w:trHeight w:val="1290"/>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3A0FDCDC" w14:textId="77F60A5A" w:rsidR="00D91894" w:rsidRPr="00557C29" w:rsidRDefault="0015029A" w:rsidP="00EC27A4">
            <w:pPr>
              <w:pStyle w:val="NormalWeb"/>
              <w:tabs>
                <w:tab w:val="left" w:pos="1134"/>
              </w:tabs>
              <w:spacing w:line="240" w:lineRule="auto"/>
              <w:ind w:left="161" w:right="75"/>
              <w:jc w:val="both"/>
              <w:rPr>
                <w:rFonts w:ascii="GHEA Grapalat" w:eastAsiaTheme="minorHAnsi" w:hAnsi="GHEA Grapalat" w:cstheme="minorBidi"/>
                <w:iCs/>
                <w:color w:val="000000" w:themeColor="text1"/>
                <w:sz w:val="22"/>
                <w:szCs w:val="22"/>
                <w:lang w:val="hy-AM"/>
              </w:rPr>
            </w:pPr>
            <w:r w:rsidRPr="0015029A">
              <w:rPr>
                <w:rFonts w:ascii="GHEA Grapalat" w:hAnsi="GHEA Grapalat"/>
                <w:bCs/>
                <w:iCs/>
                <w:color w:val="000000" w:themeColor="text1"/>
                <w:sz w:val="22"/>
                <w:szCs w:val="22"/>
                <w:lang w:val="hy-AM"/>
              </w:rPr>
              <w:lastRenderedPageBreak/>
              <w:t>Նախագծի հավելվածով սահմանվող մի շարք միջոցառումների (օրինակ՝ հավելվածի 1-ին, 2-րդ, 3-րդ, 4-րդ, 6-րդ կետեր) ձևակերպումներ ընդհանուր են և խնդրահարույց՝ իրավական որոշակիության տեսանկյունից, որի պարագայում պարզ չէ, թե ինչ բովանդակությամբ իրավական ակտեր են ընդունվելու:</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D98C2B6" w14:textId="34F81AA1" w:rsidR="00563D85" w:rsidRDefault="0015029A" w:rsidP="00EC27A4">
            <w:pPr>
              <w:spacing w:line="240" w:lineRule="auto"/>
              <w:ind w:left="135" w:right="105"/>
              <w:jc w:val="both"/>
              <w:rPr>
                <w:rFonts w:ascii="GHEA Grapalat" w:eastAsia="MS Mincho" w:hAnsi="GHEA Grapalat" w:cs="Sylfaen"/>
                <w:bCs/>
                <w:lang w:val="hy-AM"/>
              </w:rPr>
            </w:pPr>
            <w:r w:rsidRPr="00563D85">
              <w:rPr>
                <w:rFonts w:ascii="GHEA Grapalat" w:hAnsi="GHEA Grapalat" w:cs="CIDFont+F2"/>
                <w:lang w:val="hy-AM"/>
              </w:rPr>
              <w:t>Ընդունվել է</w:t>
            </w:r>
            <w:r w:rsidR="00EC27A4">
              <w:rPr>
                <w:rFonts w:ascii="GHEA Grapalat" w:hAnsi="GHEA Grapalat" w:cs="CIDFont+F2"/>
                <w:lang w:val="hy-AM"/>
              </w:rPr>
              <w:t>,</w:t>
            </w:r>
            <w:r w:rsidRPr="00563D85">
              <w:rPr>
                <w:rFonts w:ascii="GHEA Grapalat" w:hAnsi="GHEA Grapalat" w:cs="CIDFont+F2"/>
                <w:lang w:val="hy-AM"/>
              </w:rPr>
              <w:t xml:space="preserve"> </w:t>
            </w:r>
            <w:r w:rsidR="00EC27A4">
              <w:rPr>
                <w:rFonts w:ascii="GHEA Grapalat" w:hAnsi="GHEA Grapalat" w:cs="CIDFont+F2"/>
                <w:lang w:val="hy-AM"/>
              </w:rPr>
              <w:t xml:space="preserve"> խնբագրվել է։ </w:t>
            </w:r>
          </w:p>
        </w:tc>
      </w:tr>
      <w:tr w:rsidR="00D91894" w:rsidRPr="00557C29" w14:paraId="3ABBF3A9" w14:textId="77777777" w:rsidTr="00992859">
        <w:trPr>
          <w:gridBefore w:val="4"/>
          <w:gridAfter w:val="1"/>
          <w:wBefore w:w="44" w:type="dxa"/>
          <w:wAfter w:w="24" w:type="dxa"/>
          <w:trHeight w:val="426"/>
          <w:tblCellSpacing w:w="0" w:type="dxa"/>
          <w:jc w:val="center"/>
        </w:trPr>
        <w:tc>
          <w:tcPr>
            <w:tcW w:w="8432"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138A3E6E" w14:textId="073E9A1F" w:rsidR="00563D85" w:rsidRPr="00563D85" w:rsidRDefault="00D91894" w:rsidP="00563D85">
            <w:pPr>
              <w:pStyle w:val="NormalWeb"/>
              <w:tabs>
                <w:tab w:val="left" w:pos="1134"/>
              </w:tabs>
              <w:ind w:left="567" w:right="75"/>
              <w:rPr>
                <w:rFonts w:ascii="GHEA Grapalat" w:eastAsiaTheme="minorHAnsi" w:hAnsi="GHEA Grapalat" w:cstheme="minorBidi"/>
                <w:b/>
                <w:sz w:val="22"/>
                <w:szCs w:val="22"/>
                <w:lang w:val="hy-AM"/>
              </w:rPr>
            </w:pPr>
            <w:bookmarkStart w:id="6" w:name="_Hlk186098859"/>
            <w:r w:rsidRPr="00557C29">
              <w:rPr>
                <w:rFonts w:ascii="GHEA Grapalat" w:hAnsi="GHEA Grapalat"/>
                <w:b/>
                <w:bCs/>
                <w:color w:val="000000"/>
                <w:sz w:val="22"/>
                <w:szCs w:val="22"/>
                <w:lang w:val="hy-AM"/>
              </w:rPr>
              <w:t xml:space="preserve"> </w:t>
            </w:r>
            <w:r w:rsidR="001C5CE0" w:rsidRPr="001C5CE0">
              <w:rPr>
                <w:rFonts w:ascii="GHEA Grapalat" w:hAnsi="GHEA Grapalat"/>
                <w:b/>
                <w:bCs/>
                <w:color w:val="000000"/>
                <w:sz w:val="22"/>
                <w:szCs w:val="22"/>
                <w:lang w:val="hy-AM"/>
              </w:rPr>
              <w:t>10</w:t>
            </w:r>
            <w:r w:rsidR="003A7094">
              <w:rPr>
                <w:rFonts w:ascii="MS Mincho" w:eastAsia="MS Mincho" w:hAnsi="MS Mincho" w:cs="MS Mincho"/>
                <w:b/>
                <w:bCs/>
                <w:color w:val="000000"/>
                <w:sz w:val="22"/>
                <w:szCs w:val="22"/>
                <w:lang w:val="hy-AM"/>
              </w:rPr>
              <w:t>․</w:t>
            </w:r>
            <w:r w:rsidR="00563D85" w:rsidRPr="00563D85">
              <w:rPr>
                <w:rFonts w:ascii="GHEA Grapalat" w:eastAsiaTheme="minorHAnsi" w:hAnsi="GHEA Grapalat" w:cstheme="minorBidi"/>
                <w:b/>
                <w:sz w:val="22"/>
                <w:szCs w:val="22"/>
                <w:lang w:val="hy-AM"/>
              </w:rPr>
              <w:t>Վարչապետի աշխատակազմի տարածքային զարգացման և շրջակա միջավայրի հարցերի վարչություն</w:t>
            </w:r>
          </w:p>
          <w:p w14:paraId="53D150D8" w14:textId="3989CCBD" w:rsidR="00D91894" w:rsidRPr="00563D85" w:rsidRDefault="00D91894" w:rsidP="0081143B">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01758F2" w14:textId="65F3645F" w:rsidR="00D91894" w:rsidRPr="00557C29" w:rsidRDefault="00563D85" w:rsidP="0081143B">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t xml:space="preserve">                       </w:t>
            </w:r>
            <w:r>
              <w:rPr>
                <w:rFonts w:ascii="GHEA Grapalat" w:hAnsi="GHEA Grapalat" w:cs="Sylfaen"/>
                <w:lang w:val="hy-AM"/>
              </w:rPr>
              <w:t>11</w:t>
            </w:r>
            <w:r w:rsidRPr="00D91894">
              <w:rPr>
                <w:rFonts w:ascii="MS Mincho" w:eastAsia="MS Mincho" w:hAnsi="MS Mincho" w:cs="MS Mincho" w:hint="eastAsia"/>
                <w:lang w:val="hy-AM"/>
              </w:rPr>
              <w:t>․</w:t>
            </w:r>
            <w:r w:rsidRPr="00D91894">
              <w:rPr>
                <w:rFonts w:ascii="GHEA Grapalat" w:hAnsi="GHEA Grapalat" w:cs="Sylfaen"/>
                <w:lang w:val="hy-AM"/>
              </w:rPr>
              <w:t>12.2024</w:t>
            </w:r>
            <w:r w:rsidRPr="00557C29">
              <w:rPr>
                <w:rFonts w:ascii="GHEA Grapalat" w:hAnsi="GHEA Grapalat" w:cs="Sylfaen"/>
                <w:lang w:val="hy-AM"/>
              </w:rPr>
              <w:t>թ.</w:t>
            </w:r>
          </w:p>
        </w:tc>
      </w:tr>
      <w:tr w:rsidR="00D91894" w:rsidRPr="00557C29" w14:paraId="0A48E41D" w14:textId="77777777" w:rsidTr="00992859">
        <w:trPr>
          <w:gridBefore w:val="4"/>
          <w:gridAfter w:val="1"/>
          <w:wBefore w:w="44" w:type="dxa"/>
          <w:wAfter w:w="24" w:type="dxa"/>
          <w:trHeight w:val="426"/>
          <w:tblCellSpacing w:w="0" w:type="dxa"/>
          <w:jc w:val="center"/>
        </w:trPr>
        <w:tc>
          <w:tcPr>
            <w:tcW w:w="8432" w:type="dxa"/>
            <w:gridSpan w:val="2"/>
            <w:vMerge/>
            <w:tcBorders>
              <w:left w:val="outset" w:sz="6" w:space="0" w:color="auto"/>
              <w:bottom w:val="outset" w:sz="6" w:space="0" w:color="auto"/>
              <w:right w:val="outset" w:sz="6" w:space="0" w:color="auto"/>
            </w:tcBorders>
            <w:shd w:val="clear" w:color="auto" w:fill="D9D9D9" w:themeFill="background1" w:themeFillShade="D9"/>
          </w:tcPr>
          <w:p w14:paraId="577F79A1" w14:textId="77777777" w:rsidR="00D91894" w:rsidRPr="00557C29" w:rsidRDefault="00D91894" w:rsidP="0081143B">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069EA28" w14:textId="66F535E1" w:rsidR="00D91894" w:rsidRPr="00557C29" w:rsidRDefault="00563D85" w:rsidP="0081143B">
            <w:pPr>
              <w:spacing w:after="0" w:line="240" w:lineRule="auto"/>
              <w:ind w:left="121" w:right="126"/>
              <w:jc w:val="both"/>
              <w:rPr>
                <w:rFonts w:ascii="GHEA Grapalat" w:eastAsia="Times New Roman" w:hAnsi="GHEA Grapalat" w:cs="Sylfaen"/>
                <w:color w:val="000000"/>
                <w:lang w:val="hy-AM"/>
              </w:rPr>
            </w:pPr>
            <w:r>
              <w:rPr>
                <w:rFonts w:ascii="GHEA Grapalat" w:hAnsi="GHEA Grapalat" w:cs="Sylfaen"/>
              </w:rPr>
              <w:t xml:space="preserve">                 </w:t>
            </w:r>
            <w:r w:rsidRPr="00557C29">
              <w:rPr>
                <w:rFonts w:ascii="GHEA Grapalat" w:hAnsi="GHEA Grapalat" w:cs="Sylfaen"/>
              </w:rPr>
              <w:t xml:space="preserve">N </w:t>
            </w:r>
            <w:r w:rsidRPr="00D91894">
              <w:rPr>
                <w:rFonts w:ascii="GHEA Grapalat" w:hAnsi="GHEA Grapalat" w:cs="Sylfaen"/>
              </w:rPr>
              <w:t>02/08.1/40885-2024</w:t>
            </w:r>
          </w:p>
        </w:tc>
      </w:tr>
      <w:bookmarkEnd w:id="6"/>
      <w:tr w:rsidR="00D91894" w:rsidRPr="00992859" w14:paraId="78CE598C" w14:textId="77777777" w:rsidTr="00992859">
        <w:trPr>
          <w:gridBefore w:val="5"/>
          <w:gridAfter w:val="1"/>
          <w:wBefore w:w="51" w:type="dxa"/>
          <w:wAfter w:w="24" w:type="dxa"/>
          <w:trHeight w:val="1341"/>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2EEBEAD5" w14:textId="77777777" w:rsidR="00563D85" w:rsidRPr="00563D85" w:rsidRDefault="00563D85" w:rsidP="00563D85">
            <w:pPr>
              <w:pStyle w:val="NormalWeb"/>
              <w:tabs>
                <w:tab w:val="left" w:pos="1134"/>
              </w:tabs>
              <w:spacing w:line="240" w:lineRule="auto"/>
              <w:ind w:left="161" w:right="75"/>
              <w:jc w:val="both"/>
              <w:rPr>
                <w:rFonts w:ascii="GHEA Grapalat" w:hAnsi="GHEA Grapalat"/>
                <w:iCs/>
                <w:color w:val="000000" w:themeColor="text1"/>
                <w:sz w:val="22"/>
                <w:szCs w:val="22"/>
                <w:lang w:val="hy-AM"/>
              </w:rPr>
            </w:pPr>
            <w:r w:rsidRPr="00563D85">
              <w:rPr>
                <w:rFonts w:ascii="GHEA Grapalat" w:eastAsiaTheme="minorHAnsi" w:hAnsi="GHEA Grapalat"/>
                <w:iCs/>
                <w:color w:val="000000" w:themeColor="text1"/>
                <w:sz w:val="22"/>
                <w:szCs w:val="22"/>
                <w:lang w:val="hy-AM"/>
              </w:rPr>
              <w:t xml:space="preserve">1.Նախագծի հավելվածով սահմանված՝ միջոցառումները և միջոցառումների  իրականացման  արդյունքում ակնկալվող արդյունքները ձևակերպված են շատ ընդհանրական, ինչը հակասում է </w:t>
            </w:r>
            <w:r w:rsidRPr="00563D85">
              <w:rPr>
                <w:rFonts w:ascii="GHEA Grapalat" w:hAnsi="GHEA Grapalat"/>
                <w:iCs/>
                <w:color w:val="000000" w:themeColor="text1"/>
                <w:sz w:val="22"/>
                <w:szCs w:val="22"/>
                <w:lang w:val="hy-AM"/>
              </w:rPr>
              <w:t xml:space="preserve">Վարչապետի 30.12.2021թ-ի «Պետական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 N 1508-Լ որոշման 9-րդ կետի 6-րդ ենթակետի պահանջներին, այն է՝ ցանկացած մակարդակում, ռազմավարական նպատակները (ակնկալվող արդյունքները) պետք է սահմանվեն հնարավորինս հստակ և չափելի արդյունքային ցուցանիշներով: </w:t>
            </w:r>
          </w:p>
          <w:p w14:paraId="5E827DF8" w14:textId="77777777" w:rsidR="00FF0EF7" w:rsidRDefault="00FF0EF7" w:rsidP="00563D85">
            <w:pPr>
              <w:pStyle w:val="NormalWeb"/>
              <w:tabs>
                <w:tab w:val="left" w:pos="1134"/>
              </w:tabs>
              <w:spacing w:after="0" w:line="240" w:lineRule="auto"/>
              <w:ind w:left="161" w:right="75"/>
              <w:jc w:val="both"/>
              <w:rPr>
                <w:rFonts w:ascii="GHEA Grapalat" w:hAnsi="GHEA Grapalat"/>
                <w:iCs/>
                <w:color w:val="000000" w:themeColor="text1"/>
                <w:sz w:val="22"/>
                <w:szCs w:val="22"/>
                <w:lang w:val="hy-AM"/>
              </w:rPr>
            </w:pPr>
          </w:p>
          <w:p w14:paraId="2B9CC319" w14:textId="6594F904" w:rsidR="00563D85" w:rsidRDefault="002C42CB" w:rsidP="00563D85">
            <w:pPr>
              <w:pStyle w:val="NormalWeb"/>
              <w:tabs>
                <w:tab w:val="left" w:pos="1134"/>
              </w:tabs>
              <w:spacing w:after="0" w:line="240" w:lineRule="auto"/>
              <w:ind w:left="161" w:right="75"/>
              <w:jc w:val="both"/>
              <w:rPr>
                <w:rFonts w:ascii="GHEA Grapalat" w:hAnsi="GHEA Grapalat"/>
                <w:iCs/>
                <w:color w:val="000000" w:themeColor="text1"/>
                <w:sz w:val="22"/>
                <w:szCs w:val="22"/>
                <w:lang w:val="hy-AM"/>
              </w:rPr>
            </w:pPr>
            <w:r>
              <w:rPr>
                <w:rFonts w:ascii="GHEA Grapalat" w:hAnsi="GHEA Grapalat"/>
                <w:iCs/>
                <w:color w:val="000000" w:themeColor="text1"/>
                <w:sz w:val="22"/>
                <w:szCs w:val="22"/>
                <w:lang w:val="hy-AM"/>
              </w:rPr>
              <w:t>2</w:t>
            </w:r>
            <w:r>
              <w:rPr>
                <w:rFonts w:ascii="MS Mincho" w:eastAsia="MS Mincho" w:hAnsi="MS Mincho" w:cs="MS Mincho"/>
                <w:iCs/>
                <w:color w:val="000000" w:themeColor="text1"/>
                <w:sz w:val="22"/>
                <w:szCs w:val="22"/>
                <w:lang w:val="hy-AM"/>
              </w:rPr>
              <w:t xml:space="preserve">․ </w:t>
            </w:r>
            <w:r w:rsidR="00563D85" w:rsidRPr="00563D85">
              <w:rPr>
                <w:rFonts w:ascii="GHEA Grapalat" w:hAnsi="GHEA Grapalat"/>
                <w:iCs/>
                <w:color w:val="000000" w:themeColor="text1"/>
                <w:sz w:val="22"/>
                <w:szCs w:val="22"/>
                <w:lang w:val="hy-AM"/>
              </w:rPr>
              <w:t xml:space="preserve">Առաջարկում ենք հավելվածի 3-րդ, 7-րդ, 8-րդ և 9-րդ կետերում հստակեցնել յուրաքանչյուր տարվա համար նախատեսված արդյունքային ցուցանիշները՝ սահմանելով չափելի և համադրելի տեսքով։ </w:t>
            </w:r>
          </w:p>
          <w:p w14:paraId="3E551475" w14:textId="77777777" w:rsidR="00416D89" w:rsidRDefault="00416D89" w:rsidP="00563D85">
            <w:pPr>
              <w:pStyle w:val="NormalWeb"/>
              <w:tabs>
                <w:tab w:val="left" w:pos="1134"/>
              </w:tabs>
              <w:spacing w:after="0" w:line="240" w:lineRule="auto"/>
              <w:ind w:left="161" w:right="75"/>
              <w:jc w:val="both"/>
              <w:rPr>
                <w:rFonts w:ascii="GHEA Grapalat" w:hAnsi="GHEA Grapalat"/>
                <w:iCs/>
                <w:color w:val="000000" w:themeColor="text1"/>
                <w:sz w:val="22"/>
                <w:szCs w:val="22"/>
                <w:lang w:val="hy-AM"/>
              </w:rPr>
            </w:pPr>
          </w:p>
          <w:p w14:paraId="5A3116EB" w14:textId="77777777" w:rsidR="0065580D" w:rsidRPr="00563D85" w:rsidRDefault="0065580D" w:rsidP="00563D85">
            <w:pPr>
              <w:pStyle w:val="NormalWeb"/>
              <w:tabs>
                <w:tab w:val="left" w:pos="1134"/>
              </w:tabs>
              <w:spacing w:after="0" w:line="240" w:lineRule="auto"/>
              <w:ind w:left="161" w:right="75"/>
              <w:jc w:val="both"/>
              <w:rPr>
                <w:rFonts w:ascii="GHEA Grapalat" w:hAnsi="GHEA Grapalat"/>
                <w:iCs/>
                <w:color w:val="000000" w:themeColor="text1"/>
                <w:sz w:val="22"/>
                <w:szCs w:val="22"/>
                <w:lang w:val="hy-AM"/>
              </w:rPr>
            </w:pPr>
          </w:p>
          <w:p w14:paraId="37F56821" w14:textId="77777777" w:rsidR="00563D85" w:rsidRDefault="00563D85" w:rsidP="00563D85">
            <w:pPr>
              <w:pStyle w:val="NormalWeb"/>
              <w:tabs>
                <w:tab w:val="left" w:pos="1134"/>
              </w:tabs>
              <w:spacing w:after="0" w:line="240" w:lineRule="auto"/>
              <w:ind w:left="161" w:right="75"/>
              <w:jc w:val="both"/>
              <w:rPr>
                <w:rFonts w:ascii="GHEA Grapalat" w:hAnsi="GHEA Grapalat"/>
                <w:iCs/>
                <w:color w:val="000000" w:themeColor="text1"/>
                <w:sz w:val="22"/>
                <w:szCs w:val="22"/>
                <w:lang w:val="hy-AM"/>
              </w:rPr>
            </w:pPr>
            <w:r w:rsidRPr="00563D85">
              <w:rPr>
                <w:rFonts w:ascii="GHEA Grapalat" w:hAnsi="GHEA Grapalat"/>
                <w:iCs/>
                <w:color w:val="000000" w:themeColor="text1"/>
                <w:sz w:val="22"/>
                <w:szCs w:val="22"/>
                <w:lang w:val="hy-AM"/>
              </w:rPr>
              <w:t>3. Նախագծի հավելվածի 1-ին, 2-րդ, 3-րդ, 6-րդ, 8-րդ և 9-րդ կետերում հստակեցման կարիք ունեն նախատեսված ծրագրերի իրավական ակտերի տեսակները։</w:t>
            </w:r>
          </w:p>
          <w:p w14:paraId="15D83D28" w14:textId="77777777" w:rsidR="00416D89" w:rsidRDefault="00416D89" w:rsidP="00563D85">
            <w:pPr>
              <w:pStyle w:val="NormalWeb"/>
              <w:tabs>
                <w:tab w:val="left" w:pos="1134"/>
              </w:tabs>
              <w:spacing w:after="0" w:line="240" w:lineRule="auto"/>
              <w:ind w:left="161" w:right="75"/>
              <w:jc w:val="both"/>
              <w:rPr>
                <w:rFonts w:ascii="GHEA Grapalat" w:hAnsi="GHEA Grapalat"/>
                <w:iCs/>
                <w:color w:val="000000" w:themeColor="text1"/>
                <w:sz w:val="22"/>
                <w:szCs w:val="22"/>
                <w:lang w:val="hy-AM"/>
              </w:rPr>
            </w:pPr>
          </w:p>
          <w:p w14:paraId="5CA88FDB" w14:textId="77777777" w:rsidR="00563D85" w:rsidRPr="00563D85" w:rsidRDefault="00563D85" w:rsidP="00563D85">
            <w:pPr>
              <w:pStyle w:val="NormalWeb"/>
              <w:tabs>
                <w:tab w:val="left" w:pos="1134"/>
              </w:tabs>
              <w:spacing w:after="0" w:line="240" w:lineRule="auto"/>
              <w:ind w:left="161" w:right="75"/>
              <w:jc w:val="both"/>
              <w:rPr>
                <w:rFonts w:ascii="GHEA Grapalat" w:hAnsi="GHEA Grapalat"/>
                <w:iCs/>
                <w:color w:val="000000" w:themeColor="text1"/>
                <w:sz w:val="22"/>
                <w:szCs w:val="22"/>
                <w:lang w:val="hy-AM"/>
              </w:rPr>
            </w:pPr>
            <w:r w:rsidRPr="00563D85">
              <w:rPr>
                <w:rFonts w:ascii="GHEA Grapalat" w:hAnsi="GHEA Grapalat"/>
                <w:iCs/>
                <w:color w:val="000000" w:themeColor="text1"/>
                <w:sz w:val="22"/>
                <w:szCs w:val="22"/>
                <w:lang w:val="hy-AM"/>
              </w:rPr>
              <w:t>4. Առաջարկում ենք Նախագծում կիրառել համանման ձևակերպումներ, մասնավորապես</w:t>
            </w:r>
            <w:r w:rsidRPr="00563D85">
              <w:rPr>
                <w:rFonts w:ascii="GHEA Grapalat" w:eastAsia="MS Gothic" w:hAnsi="GHEA Grapalat" w:hint="eastAsia"/>
                <w:iCs/>
                <w:color w:val="000000" w:themeColor="text1"/>
                <w:sz w:val="22"/>
                <w:szCs w:val="22"/>
                <w:lang w:val="hy-AM"/>
              </w:rPr>
              <w:t>․</w:t>
            </w:r>
            <w:r w:rsidRPr="00563D85">
              <w:rPr>
                <w:rFonts w:ascii="GHEA Grapalat" w:hAnsi="GHEA Grapalat"/>
                <w:iCs/>
                <w:color w:val="000000" w:themeColor="text1"/>
                <w:sz w:val="22"/>
                <w:szCs w:val="22"/>
                <w:lang w:val="hy-AM"/>
              </w:rPr>
              <w:t xml:space="preserve"> հավելվածի 1-ին կետում, որպես վերստուգելի չափանիշ ներկայացված է՝ ՏԿԵ նախարարի հրամանով հաստատված ընթացակարգ, մինչդեռ 5-րդ կետում, նույնանման իրավական ակտը ձևակերպված է որպես «հաստատված հրաման»։</w:t>
            </w:r>
          </w:p>
          <w:p w14:paraId="49A3A48B" w14:textId="77777777" w:rsidR="00563D85" w:rsidRPr="00563D85" w:rsidRDefault="00563D85" w:rsidP="00563D85">
            <w:pPr>
              <w:pStyle w:val="NormalWeb"/>
              <w:tabs>
                <w:tab w:val="left" w:pos="1134"/>
              </w:tabs>
              <w:spacing w:after="0" w:line="240" w:lineRule="auto"/>
              <w:ind w:left="161" w:right="75"/>
              <w:jc w:val="both"/>
              <w:rPr>
                <w:rFonts w:ascii="GHEA Grapalat" w:hAnsi="GHEA Grapalat"/>
                <w:iCs/>
                <w:color w:val="000000" w:themeColor="text1"/>
                <w:sz w:val="22"/>
                <w:szCs w:val="22"/>
                <w:lang w:val="hy-AM"/>
              </w:rPr>
            </w:pPr>
            <w:r w:rsidRPr="00563D85">
              <w:rPr>
                <w:rFonts w:ascii="GHEA Grapalat" w:hAnsi="GHEA Grapalat"/>
                <w:iCs/>
                <w:color w:val="000000" w:themeColor="text1"/>
                <w:sz w:val="22"/>
                <w:szCs w:val="22"/>
                <w:lang w:val="hy-AM"/>
              </w:rPr>
              <w:t xml:space="preserve">5. Վարչապետի մոտ 17.08.2023թ-ին կայացած Սյունիքի մարզի հաշվետվության մասին խորհրդակցության N Վ/161-2023 արձանագրության 2.3-րդ  կետով ՏԿԵ նախարարին հանձնարարվել է՝ ռազմավարական մակարդակում ձեռնարկել համապատասխան քայլեր Հրազդան քաղաքում կառուցվող նոր սանիտարական աղբավայրի օրինակով՝ մնացած 8 մարզերում ևս համապատասխան </w:t>
            </w:r>
            <w:r w:rsidRPr="00563D85">
              <w:rPr>
                <w:rFonts w:ascii="GHEA Grapalat" w:hAnsi="GHEA Grapalat"/>
                <w:iCs/>
                <w:color w:val="000000" w:themeColor="text1"/>
                <w:sz w:val="22"/>
                <w:szCs w:val="22"/>
                <w:lang w:val="hy-AM"/>
              </w:rPr>
              <w:lastRenderedPageBreak/>
              <w:t>աղբավայրեր ձևավորելու ուղղությամբ։ Հարկ է նշել, որ  Նախագծում վերոնշյալ հանձնարարականին համապատասխան միջոցառում ներառված չէ։</w:t>
            </w:r>
          </w:p>
          <w:p w14:paraId="4EAFB270" w14:textId="77777777" w:rsidR="00262D19" w:rsidRDefault="00262D19" w:rsidP="00563D85">
            <w:pPr>
              <w:pStyle w:val="NormalWeb"/>
              <w:tabs>
                <w:tab w:val="left" w:pos="1134"/>
              </w:tabs>
              <w:spacing w:after="0" w:line="240" w:lineRule="auto"/>
              <w:ind w:left="161" w:right="75"/>
              <w:jc w:val="both"/>
              <w:rPr>
                <w:rFonts w:ascii="GHEA Grapalat" w:hAnsi="GHEA Grapalat"/>
                <w:iCs/>
                <w:color w:val="000000" w:themeColor="text1"/>
                <w:sz w:val="22"/>
                <w:szCs w:val="22"/>
                <w:lang w:val="hy-AM"/>
              </w:rPr>
            </w:pPr>
          </w:p>
          <w:p w14:paraId="25EC3620" w14:textId="438A11EF" w:rsidR="00563D85" w:rsidRPr="00563D85" w:rsidRDefault="00563D85" w:rsidP="00563D85">
            <w:pPr>
              <w:pStyle w:val="NormalWeb"/>
              <w:tabs>
                <w:tab w:val="left" w:pos="1134"/>
              </w:tabs>
              <w:spacing w:after="0" w:line="240" w:lineRule="auto"/>
              <w:ind w:left="161" w:right="75"/>
              <w:jc w:val="both"/>
              <w:rPr>
                <w:rFonts w:ascii="GHEA Grapalat" w:hAnsi="GHEA Grapalat"/>
                <w:iCs/>
                <w:color w:val="000000" w:themeColor="text1"/>
                <w:sz w:val="22"/>
                <w:szCs w:val="22"/>
                <w:lang w:val="hy-AM"/>
              </w:rPr>
            </w:pPr>
            <w:r w:rsidRPr="00563D85">
              <w:rPr>
                <w:rFonts w:ascii="GHEA Grapalat" w:hAnsi="GHEA Grapalat"/>
                <w:iCs/>
                <w:color w:val="000000" w:themeColor="text1"/>
                <w:sz w:val="22"/>
                <w:szCs w:val="22"/>
                <w:lang w:val="hy-AM"/>
              </w:rPr>
              <w:t>6.  Հաշվեքննիչ  պալատի 14.03.2024թ-ի N 31-Ա որոշմամբ հաստատված «Հայաստանի Հանրապետության տարածքային կառավարման և ենթակառուցվածքների նախարարությունում կոշտ թափոնների կառավարման գործընթացի կատարողականի հաշվեքննության արդյունքների վերաբերյալ» Հաշվեքննիչ պալատի ընթացիկ եզրակացությամբ ՏԿԵ նախարարությանը առաջարկվել է</w:t>
            </w:r>
            <w:r w:rsidRPr="00563D85">
              <w:rPr>
                <w:rFonts w:ascii="GHEA Grapalat" w:eastAsiaTheme="minorHAnsi" w:hAnsi="GHEA Grapalat"/>
                <w:iCs/>
                <w:color w:val="000000" w:themeColor="text1"/>
                <w:sz w:val="22"/>
                <w:szCs w:val="22"/>
                <w:lang w:val="hy-AM"/>
              </w:rPr>
              <w:t xml:space="preserve"> գույքագրել և հաշվառել թափոնների կառավարմանը վերաբերող գործառույթները՝ դրանց իրագործման համար անհրաժեշտ միջոցառումը նախատեսելով ռազմավարական  ծրագրերում, մինչդեռ, ներկայացված Նախագծում անդրադարձ է կատարված միայն շինարարական և քանդման աղբի կառավարման ծրագրի մշակմանը։ Ուստի՝ առաջարկում ենք Նախագծում նախատեսել Հաշվեքննիչ պալատի առաջարկությանը համապատասխանող միջոցառումներ։</w:t>
            </w:r>
          </w:p>
          <w:p w14:paraId="579A9FF8" w14:textId="77777777" w:rsidR="00D91894" w:rsidRPr="00557C29" w:rsidRDefault="00D91894" w:rsidP="00557C29">
            <w:pPr>
              <w:pStyle w:val="NormalWeb"/>
              <w:tabs>
                <w:tab w:val="left" w:pos="1134"/>
              </w:tabs>
              <w:spacing w:after="0" w:line="240" w:lineRule="auto"/>
              <w:ind w:left="161" w:right="75"/>
              <w:jc w:val="both"/>
              <w:rPr>
                <w:rFonts w:ascii="GHEA Grapalat" w:eastAsiaTheme="minorHAnsi" w:hAnsi="GHEA Grapalat" w:cstheme="minorBidi"/>
                <w:iCs/>
                <w:color w:val="000000" w:themeColor="text1"/>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885C179" w14:textId="1AF0E08B" w:rsidR="00D91894" w:rsidRDefault="002C42CB" w:rsidP="00C945DB">
            <w:pPr>
              <w:spacing w:line="240" w:lineRule="auto"/>
              <w:ind w:left="135" w:right="105"/>
              <w:jc w:val="both"/>
              <w:rPr>
                <w:rFonts w:ascii="GHEA Grapalat" w:hAnsi="GHEA Grapalat" w:cs="CIDFont+F2"/>
                <w:lang w:val="hy-AM"/>
              </w:rPr>
            </w:pPr>
            <w:r w:rsidRPr="0065580D">
              <w:rPr>
                <w:rFonts w:ascii="GHEA Grapalat" w:hAnsi="GHEA Grapalat" w:cs="CIDFont+F2"/>
                <w:lang w:val="hy-AM"/>
              </w:rPr>
              <w:lastRenderedPageBreak/>
              <w:t xml:space="preserve">Միջոցառումների ծրագրի նախագծի հավելվածի «Ակնկալվող արդյունք» սյունակում ներկայացված են յուրաքանչյուր միջոցառման իրականացման նպատակը և </w:t>
            </w:r>
            <w:r w:rsidR="00FF0EF7" w:rsidRPr="0065580D">
              <w:rPr>
                <w:rFonts w:ascii="GHEA Grapalat" w:hAnsi="GHEA Grapalat" w:cs="CIDFont+F2"/>
                <w:lang w:val="hy-AM"/>
              </w:rPr>
              <w:t xml:space="preserve">մանրամասն </w:t>
            </w:r>
            <w:r w:rsidRPr="0065580D">
              <w:rPr>
                <w:rFonts w:ascii="GHEA Grapalat" w:hAnsi="GHEA Grapalat" w:cs="CIDFont+F2"/>
                <w:lang w:val="hy-AM"/>
              </w:rPr>
              <w:t>ակնկալիքները, չափելիության մասով ա</w:t>
            </w:r>
            <w:r w:rsidR="00FF0EF7" w:rsidRPr="0065580D">
              <w:rPr>
                <w:rFonts w:ascii="GHEA Grapalat" w:hAnsi="GHEA Grapalat" w:cs="CIDFont+F2"/>
                <w:lang w:val="hy-AM"/>
              </w:rPr>
              <w:t xml:space="preserve">յս </w:t>
            </w:r>
            <w:r w:rsidRPr="0065580D">
              <w:rPr>
                <w:rFonts w:ascii="GHEA Grapalat" w:hAnsi="GHEA Grapalat" w:cs="CIDFont+F2"/>
                <w:lang w:val="hy-AM"/>
              </w:rPr>
              <w:t>պահին անհնար է ներկայացնել ցուցանիշներ, հաշվի առնելով</w:t>
            </w:r>
            <w:r w:rsidR="00FF0EF7" w:rsidRPr="0065580D">
              <w:rPr>
                <w:rFonts w:ascii="GHEA Grapalat" w:hAnsi="GHEA Grapalat" w:cs="CIDFont+F2"/>
                <w:lang w:val="hy-AM"/>
              </w:rPr>
              <w:t>,</w:t>
            </w:r>
            <w:r w:rsidRPr="0065580D">
              <w:rPr>
                <w:rFonts w:ascii="GHEA Grapalat" w:hAnsi="GHEA Grapalat" w:cs="CIDFont+F2"/>
                <w:lang w:val="hy-AM"/>
              </w:rPr>
              <w:t xml:space="preserve"> որ առկա </w:t>
            </w:r>
            <w:r w:rsidR="00FF0EF7" w:rsidRPr="0065580D">
              <w:rPr>
                <w:rFonts w:ascii="GHEA Grapalat" w:hAnsi="GHEA Grapalat" w:cs="CIDFont+F2"/>
                <w:lang w:val="hy-AM"/>
              </w:rPr>
              <w:t xml:space="preserve">տվյալների </w:t>
            </w:r>
            <w:r w:rsidRPr="0065580D">
              <w:rPr>
                <w:rFonts w:ascii="GHEA Grapalat" w:hAnsi="GHEA Grapalat" w:cs="CIDFont+F2"/>
                <w:lang w:val="hy-AM"/>
              </w:rPr>
              <w:t>ս</w:t>
            </w:r>
            <w:r w:rsidR="00262D19" w:rsidRPr="0065580D">
              <w:rPr>
                <w:rFonts w:ascii="GHEA Grapalat" w:hAnsi="GHEA Grapalat" w:cs="CIDFont+F2"/>
                <w:lang w:val="hy-AM"/>
              </w:rPr>
              <w:t>կ</w:t>
            </w:r>
            <w:r w:rsidRPr="0065580D">
              <w:rPr>
                <w:rFonts w:ascii="GHEA Grapalat" w:hAnsi="GHEA Grapalat" w:cs="CIDFont+F2"/>
                <w:lang w:val="hy-AM"/>
              </w:rPr>
              <w:t>զբնական բազան բացակայում է։</w:t>
            </w:r>
            <w:r w:rsidR="00FF0EF7" w:rsidRPr="0065580D">
              <w:rPr>
                <w:rFonts w:ascii="GHEA Grapalat" w:hAnsi="GHEA Grapalat" w:cs="CIDFont+F2"/>
                <w:lang w:val="hy-AM"/>
              </w:rPr>
              <w:t xml:space="preserve"> Ընդ որում տվյալների հստակեցման ու հետագա գործածության ու ծրագրերի մշակմա</w:t>
            </w:r>
            <w:r w:rsidR="0065580D" w:rsidRPr="0065580D">
              <w:rPr>
                <w:rFonts w:ascii="GHEA Grapalat" w:hAnsi="GHEA Grapalat" w:cs="CIDFont+F2"/>
                <w:lang w:val="hy-AM"/>
              </w:rPr>
              <w:t>ն</w:t>
            </w:r>
            <w:r w:rsidR="00FF0EF7" w:rsidRPr="0065580D">
              <w:rPr>
                <w:rFonts w:ascii="GHEA Grapalat" w:hAnsi="GHEA Grapalat" w:cs="CIDFont+F2"/>
                <w:lang w:val="hy-AM"/>
              </w:rPr>
              <w:t xml:space="preserve"> համար էլ նախատեսված են համապատասխան միջոցառումների իրականացումները։</w:t>
            </w:r>
          </w:p>
          <w:p w14:paraId="7461182F" w14:textId="77777777" w:rsidR="0051083C" w:rsidRDefault="0051083C" w:rsidP="00C945DB">
            <w:pPr>
              <w:spacing w:line="240" w:lineRule="auto"/>
              <w:ind w:left="135" w:right="105"/>
              <w:jc w:val="both"/>
              <w:rPr>
                <w:rFonts w:ascii="GHEA Grapalat" w:hAnsi="GHEA Grapalat" w:cs="CIDFont+F2"/>
                <w:lang w:val="hy-AM"/>
              </w:rPr>
            </w:pPr>
          </w:p>
          <w:p w14:paraId="5AA187B0" w14:textId="0194E270" w:rsidR="00EC27A4" w:rsidRDefault="00EC27A4" w:rsidP="00C945DB">
            <w:pPr>
              <w:spacing w:line="240" w:lineRule="auto"/>
              <w:ind w:left="135" w:right="105"/>
              <w:jc w:val="both"/>
              <w:rPr>
                <w:rFonts w:ascii="GHEA Grapalat" w:hAnsi="GHEA Grapalat" w:cs="CIDFont+F2"/>
                <w:lang w:val="hy-AM"/>
              </w:rPr>
            </w:pPr>
            <w:r w:rsidRPr="00EC27A4">
              <w:rPr>
                <w:rFonts w:ascii="GHEA Grapalat" w:hAnsi="GHEA Grapalat" w:cs="CIDFont+F2"/>
                <w:lang w:val="hy-AM"/>
              </w:rPr>
              <w:t>Ընդ</w:t>
            </w:r>
            <w:r>
              <w:rPr>
                <w:rFonts w:ascii="GHEA Grapalat" w:hAnsi="GHEA Grapalat" w:cs="CIDFont+F2"/>
                <w:lang w:val="hy-AM"/>
              </w:rPr>
              <w:t>ո</w:t>
            </w:r>
            <w:r w:rsidRPr="00EC27A4">
              <w:rPr>
                <w:rFonts w:ascii="GHEA Grapalat" w:hAnsi="GHEA Grapalat" w:cs="CIDFont+F2"/>
                <w:lang w:val="hy-AM"/>
              </w:rPr>
              <w:t>ւնվել է խմբագրվել է</w:t>
            </w:r>
          </w:p>
          <w:p w14:paraId="526C8B95" w14:textId="77777777" w:rsidR="00EC27A4" w:rsidRDefault="00EC27A4" w:rsidP="00C945DB">
            <w:pPr>
              <w:spacing w:line="240" w:lineRule="auto"/>
              <w:ind w:left="135" w:right="105"/>
              <w:jc w:val="both"/>
              <w:rPr>
                <w:rFonts w:ascii="GHEA Grapalat" w:hAnsi="GHEA Grapalat" w:cs="CIDFont+F2"/>
                <w:lang w:val="hy-AM"/>
              </w:rPr>
            </w:pPr>
          </w:p>
          <w:p w14:paraId="40E3BC38" w14:textId="77777777" w:rsidR="00EC27A4" w:rsidRDefault="00EC27A4" w:rsidP="00C945DB">
            <w:pPr>
              <w:spacing w:line="240" w:lineRule="auto"/>
              <w:ind w:left="135" w:right="105"/>
              <w:jc w:val="both"/>
              <w:rPr>
                <w:rFonts w:ascii="GHEA Grapalat" w:hAnsi="GHEA Grapalat" w:cs="CIDFont+F2"/>
                <w:lang w:val="hy-AM"/>
              </w:rPr>
            </w:pPr>
          </w:p>
          <w:p w14:paraId="723817A1" w14:textId="57CBF021" w:rsidR="00EC27A4" w:rsidRPr="00EC27A4" w:rsidRDefault="00EC27A4" w:rsidP="00C945DB">
            <w:pPr>
              <w:spacing w:line="240" w:lineRule="auto"/>
              <w:ind w:left="135" w:right="105"/>
              <w:jc w:val="both"/>
              <w:rPr>
                <w:rFonts w:ascii="GHEA Grapalat" w:hAnsi="GHEA Grapalat" w:cs="CIDFont+F2"/>
                <w:lang w:val="hy-AM"/>
              </w:rPr>
            </w:pPr>
            <w:r>
              <w:rPr>
                <w:rFonts w:ascii="GHEA Grapalat" w:hAnsi="GHEA Grapalat" w:cs="CIDFont+F2"/>
                <w:lang w:val="hy-AM"/>
              </w:rPr>
              <w:t xml:space="preserve">Ընդունվել է խմբագրվել է։ </w:t>
            </w:r>
          </w:p>
          <w:p w14:paraId="2761DFAB" w14:textId="77777777" w:rsidR="00EC27A4" w:rsidRDefault="00EC27A4" w:rsidP="002C42CB">
            <w:pPr>
              <w:spacing w:line="240" w:lineRule="auto"/>
              <w:jc w:val="both"/>
              <w:rPr>
                <w:rFonts w:ascii="GHEA Grapalat" w:hAnsi="GHEA Grapalat" w:cs="CIDFont+F2"/>
                <w:lang w:val="hy-AM"/>
              </w:rPr>
            </w:pPr>
          </w:p>
          <w:p w14:paraId="633A1DD9" w14:textId="77777777" w:rsidR="0051083C" w:rsidRDefault="0051083C" w:rsidP="002C42CB">
            <w:pPr>
              <w:spacing w:line="240" w:lineRule="auto"/>
              <w:jc w:val="both"/>
              <w:rPr>
                <w:rFonts w:ascii="GHEA Grapalat" w:hAnsi="GHEA Grapalat" w:cs="CIDFont+F2"/>
                <w:lang w:val="hy-AM"/>
              </w:rPr>
            </w:pPr>
          </w:p>
          <w:p w14:paraId="287D9240" w14:textId="4BE9CBBE" w:rsidR="00416D89" w:rsidRPr="0065580D" w:rsidRDefault="00416D89" w:rsidP="002C42CB">
            <w:pPr>
              <w:spacing w:line="240" w:lineRule="auto"/>
              <w:jc w:val="both"/>
              <w:rPr>
                <w:rFonts w:ascii="GHEA Grapalat" w:hAnsi="GHEA Grapalat" w:cs="CIDFont+F2"/>
                <w:lang w:val="hy-AM"/>
              </w:rPr>
            </w:pPr>
            <w:r w:rsidRPr="0065580D">
              <w:rPr>
                <w:rFonts w:ascii="GHEA Grapalat" w:hAnsi="GHEA Grapalat" w:cs="CIDFont+F2"/>
                <w:lang w:val="hy-AM"/>
              </w:rPr>
              <w:t>Ընդունվել է։</w:t>
            </w:r>
          </w:p>
          <w:p w14:paraId="28E6E022" w14:textId="77777777" w:rsidR="00416D89" w:rsidRPr="0065580D" w:rsidRDefault="00416D89" w:rsidP="002C42CB">
            <w:pPr>
              <w:spacing w:line="240" w:lineRule="auto"/>
              <w:jc w:val="both"/>
              <w:rPr>
                <w:rFonts w:ascii="GHEA Grapalat" w:hAnsi="GHEA Grapalat" w:cs="CIDFont+F2"/>
                <w:lang w:val="hy-AM"/>
              </w:rPr>
            </w:pPr>
          </w:p>
          <w:p w14:paraId="465F8AB2" w14:textId="0365573C" w:rsidR="00416D89" w:rsidRPr="0065580D" w:rsidRDefault="00416D89" w:rsidP="00C945DB">
            <w:pPr>
              <w:spacing w:line="240" w:lineRule="auto"/>
              <w:ind w:left="135" w:right="105"/>
              <w:jc w:val="both"/>
              <w:rPr>
                <w:rFonts w:ascii="GHEA Grapalat" w:hAnsi="GHEA Grapalat" w:cs="CIDFont+F2"/>
                <w:lang w:val="hy-AM"/>
              </w:rPr>
            </w:pPr>
            <w:r w:rsidRPr="0065580D">
              <w:rPr>
                <w:rFonts w:ascii="GHEA Grapalat" w:hAnsi="GHEA Grapalat" w:cs="CIDFont+F2"/>
                <w:lang w:val="hy-AM"/>
              </w:rPr>
              <w:t xml:space="preserve">Միջոցառումների հավելվածի </w:t>
            </w:r>
            <w:r w:rsidR="00992859">
              <w:rPr>
                <w:rFonts w:ascii="GHEA Grapalat" w:hAnsi="GHEA Grapalat" w:cs="CIDFont+F2"/>
                <w:lang w:val="hy-AM"/>
              </w:rPr>
              <w:t>2-</w:t>
            </w:r>
            <w:r w:rsidR="00EC27A4">
              <w:rPr>
                <w:rFonts w:ascii="GHEA Grapalat" w:hAnsi="GHEA Grapalat" w:cs="CIDFont+F2"/>
                <w:lang w:val="hy-AM"/>
              </w:rPr>
              <w:t xml:space="preserve">ից </w:t>
            </w:r>
            <w:r w:rsidR="00992859">
              <w:rPr>
                <w:rFonts w:ascii="GHEA Grapalat" w:hAnsi="GHEA Grapalat" w:cs="CIDFont+F2"/>
                <w:lang w:val="hy-AM"/>
              </w:rPr>
              <w:t>4</w:t>
            </w:r>
            <w:r w:rsidR="00EC27A4">
              <w:rPr>
                <w:rFonts w:ascii="GHEA Grapalat" w:hAnsi="GHEA Grapalat" w:cs="CIDFont+F2"/>
                <w:lang w:val="hy-AM"/>
              </w:rPr>
              <w:t xml:space="preserve">-րդ կետերով </w:t>
            </w:r>
            <w:r w:rsidRPr="0065580D">
              <w:rPr>
                <w:rFonts w:ascii="GHEA Grapalat" w:hAnsi="GHEA Grapalat" w:cs="CIDFont+F2"/>
                <w:lang w:val="hy-AM"/>
              </w:rPr>
              <w:t xml:space="preserve">նախատեսված է </w:t>
            </w:r>
            <w:r w:rsidR="00262D19" w:rsidRPr="0065580D">
              <w:rPr>
                <w:rFonts w:ascii="GHEA Grapalat" w:hAnsi="GHEA Grapalat" w:cs="CIDFont+F2"/>
                <w:lang w:val="hy-AM"/>
              </w:rPr>
              <w:t xml:space="preserve">հանրապետության տարածքում աղբահանության և կոշտ թափոնների կառավարման ինտեգրված համակարգի ներդրման նպատակով նախատեսվող աղբավայրերի, փոխաբեռնման կայանների տեղադիրքերի որոշում,  համակարգի ներդրման համար  ինստիտուցիոնալ ու ֆինանսական գնահատականների ապահովմամբ տեխնիկատնտեսական </w:t>
            </w:r>
            <w:r w:rsidR="00262D19" w:rsidRPr="0065580D">
              <w:rPr>
                <w:rFonts w:ascii="GHEA Grapalat" w:hAnsi="GHEA Grapalat" w:cs="CIDFont+F2"/>
                <w:lang w:val="hy-AM"/>
              </w:rPr>
              <w:lastRenderedPageBreak/>
              <w:t>ուսումնասիրությունների իրականացում և վերջիններիս հիման վրա համապատասխան ներդրումային ծրագրերի իրականացում</w:t>
            </w:r>
          </w:p>
          <w:p w14:paraId="527FC8EC" w14:textId="67ABE62F" w:rsidR="00262D19" w:rsidRPr="0065580D" w:rsidRDefault="00262D19" w:rsidP="00C945DB">
            <w:pPr>
              <w:spacing w:line="240" w:lineRule="auto"/>
              <w:ind w:left="135" w:right="105"/>
              <w:jc w:val="both"/>
              <w:rPr>
                <w:rFonts w:ascii="GHEA Grapalat" w:hAnsi="GHEA Grapalat" w:cs="CIDFont+F2"/>
                <w:lang w:val="hy-AM"/>
              </w:rPr>
            </w:pPr>
            <w:r w:rsidRPr="0065580D">
              <w:rPr>
                <w:rFonts w:ascii="GHEA Grapalat" w:hAnsi="GHEA Grapalat" w:cs="CIDFont+F2"/>
                <w:lang w:val="hy-AM"/>
              </w:rPr>
              <w:t>Միջոցառումների ծրագր</w:t>
            </w:r>
            <w:r w:rsidR="0065580D">
              <w:rPr>
                <w:rFonts w:ascii="GHEA Grapalat" w:hAnsi="GHEA Grapalat" w:cs="CIDFont+F2"/>
                <w:lang w:val="hy-AM"/>
              </w:rPr>
              <w:t xml:space="preserve">ի նախագծում </w:t>
            </w:r>
            <w:r w:rsidRPr="0065580D">
              <w:rPr>
                <w:rFonts w:ascii="GHEA Grapalat" w:hAnsi="GHEA Grapalat" w:cs="CIDFont+F2"/>
                <w:lang w:val="hy-AM"/>
              </w:rPr>
              <w:t xml:space="preserve">ներառված են աղբահանության ռազմավարության դրույթներով ամրագրված հանրապետության բնակավայրերում ինտեգրված և կայուն աղբահանության համակարգի ներդրմանն ուղղված միջոցառումներ, այդ թվում՝ </w:t>
            </w:r>
            <w:r w:rsidR="0065580D">
              <w:rPr>
                <w:rFonts w:ascii="GHEA Grapalat" w:hAnsi="GHEA Grapalat" w:cs="CIDFont+F2"/>
                <w:lang w:val="hy-AM"/>
              </w:rPr>
              <w:t xml:space="preserve">Հաշվեքննիչ պալատի </w:t>
            </w:r>
            <w:r w:rsidRPr="0065580D">
              <w:rPr>
                <w:rFonts w:ascii="GHEA Grapalat" w:hAnsi="GHEA Grapalat" w:cs="CIDFont+F2"/>
                <w:lang w:val="hy-AM"/>
              </w:rPr>
              <w:t xml:space="preserve">Եզրակացությունով ամրագրված մի շարք միջոցառումներ։ </w:t>
            </w:r>
            <w:r w:rsidR="0065580D">
              <w:rPr>
                <w:rFonts w:ascii="GHEA Grapalat" w:hAnsi="GHEA Grapalat" w:cs="CIDFont+F2"/>
                <w:lang w:val="hy-AM"/>
              </w:rPr>
              <w:t>Մ</w:t>
            </w:r>
            <w:r w:rsidRPr="0065580D">
              <w:rPr>
                <w:rFonts w:ascii="GHEA Grapalat" w:hAnsi="GHEA Grapalat" w:cs="CIDFont+F2"/>
                <w:lang w:val="hy-AM"/>
              </w:rPr>
              <w:t>ասնավորապես</w:t>
            </w:r>
            <w:r w:rsidR="0065580D">
              <w:rPr>
                <w:rFonts w:ascii="GHEA Grapalat" w:hAnsi="GHEA Grapalat" w:cs="CIDFont+F2"/>
                <w:lang w:val="hy-AM"/>
              </w:rPr>
              <w:t>՝</w:t>
            </w:r>
            <w:r w:rsidR="00C15F5F" w:rsidRPr="0065580D">
              <w:rPr>
                <w:rFonts w:ascii="GHEA Grapalat" w:hAnsi="GHEA Grapalat" w:cs="CIDFont+F2"/>
                <w:lang w:val="hy-AM"/>
              </w:rPr>
              <w:t xml:space="preserve"> թափոնների հիերարխիայի /</w:t>
            </w:r>
            <w:r w:rsidRPr="0065580D">
              <w:rPr>
                <w:rFonts w:ascii="GHEA Grapalat" w:hAnsi="GHEA Grapalat" w:cs="CIDFont+F2"/>
                <w:lang w:val="hy-AM"/>
              </w:rPr>
              <w:t xml:space="preserve"> 5R ստորադասության</w:t>
            </w:r>
            <w:r w:rsidR="0065580D">
              <w:rPr>
                <w:rFonts w:ascii="GHEA Grapalat" w:hAnsi="GHEA Grapalat" w:cs="CIDFont+F2"/>
                <w:lang w:val="hy-AM"/>
              </w:rPr>
              <w:t>/</w:t>
            </w:r>
            <w:r w:rsidRPr="0065580D">
              <w:rPr>
                <w:rFonts w:ascii="GHEA Grapalat" w:hAnsi="GHEA Grapalat" w:cs="CIDFont+F2"/>
                <w:lang w:val="hy-AM"/>
              </w:rPr>
              <w:t xml:space="preserve"> մասով գոտիավորված </w:t>
            </w:r>
            <w:r w:rsidR="00C15F5F" w:rsidRPr="0065580D">
              <w:rPr>
                <w:rFonts w:ascii="GHEA Grapalat" w:hAnsi="GHEA Grapalat" w:cs="CIDFont+F2"/>
                <w:lang w:val="hy-AM"/>
              </w:rPr>
              <w:t xml:space="preserve">տարածքներում ինտեգրված </w:t>
            </w:r>
            <w:r w:rsidR="0065580D">
              <w:rPr>
                <w:rFonts w:ascii="GHEA Grapalat" w:hAnsi="GHEA Grapalat" w:cs="CIDFont+F2"/>
                <w:lang w:val="hy-AM"/>
              </w:rPr>
              <w:t>ԿԿԹԿ</w:t>
            </w:r>
            <w:r w:rsidR="00C15F5F" w:rsidRPr="0065580D">
              <w:rPr>
                <w:rFonts w:ascii="GHEA Grapalat" w:hAnsi="GHEA Grapalat" w:cs="CIDFont+F2"/>
                <w:lang w:val="hy-AM"/>
              </w:rPr>
              <w:t xml:space="preserve"> համակարգի ներդնում</w:t>
            </w:r>
            <w:r w:rsidR="0065580D">
              <w:rPr>
                <w:rFonts w:ascii="GHEA Grapalat" w:hAnsi="GHEA Grapalat" w:cs="CIDFont+F2"/>
                <w:lang w:val="hy-AM"/>
              </w:rPr>
              <w:t>ն</w:t>
            </w:r>
            <w:r w:rsidR="00C15F5F" w:rsidRPr="0065580D">
              <w:rPr>
                <w:rFonts w:ascii="GHEA Grapalat" w:hAnsi="GHEA Grapalat" w:cs="CIDFont+F2"/>
                <w:lang w:val="hy-AM"/>
              </w:rPr>
              <w:t xml:space="preserve"> իր մեջ ներառում է նաև տեսակավորված</w:t>
            </w:r>
            <w:r w:rsidR="0065580D">
              <w:rPr>
                <w:rFonts w:ascii="GHEA Grapalat" w:hAnsi="GHEA Grapalat" w:cs="CIDFont+F2"/>
                <w:lang w:val="hy-AM"/>
              </w:rPr>
              <w:t xml:space="preserve"> աղբի</w:t>
            </w:r>
            <w:r w:rsidR="00C15F5F" w:rsidRPr="0065580D">
              <w:rPr>
                <w:rFonts w:ascii="GHEA Grapalat" w:hAnsi="GHEA Grapalat" w:cs="CIDFont+F2"/>
                <w:lang w:val="hy-AM"/>
              </w:rPr>
              <w:t xml:space="preserve"> հավաքում և հնարավոր վերամշակման գործարանների տեղակայում։ </w:t>
            </w:r>
          </w:p>
          <w:p w14:paraId="0379575D" w14:textId="1E80AA9B" w:rsidR="00C15F5F" w:rsidRPr="0065580D" w:rsidRDefault="00C15F5F" w:rsidP="00C945DB">
            <w:pPr>
              <w:spacing w:line="240" w:lineRule="auto"/>
              <w:ind w:left="135" w:right="105"/>
              <w:jc w:val="both"/>
              <w:rPr>
                <w:rFonts w:ascii="GHEA Grapalat" w:hAnsi="GHEA Grapalat" w:cs="CIDFont+F2"/>
                <w:lang w:val="hy-AM"/>
              </w:rPr>
            </w:pPr>
            <w:r w:rsidRPr="0065580D">
              <w:rPr>
                <w:rFonts w:ascii="GHEA Grapalat" w:hAnsi="GHEA Grapalat" w:cs="CIDFont+F2"/>
                <w:lang w:val="hy-AM"/>
              </w:rPr>
              <w:t xml:space="preserve">Աղբահանության մշտադիտարկման ու հաշվետվողականության համակարգի մասով հարկ է նշել, որ այն արդեն իսկ կիրառվում է 2024 թվականից՝ ՏԻՄ-երի կողմից աղբահանության տեղական պլանների մշակման, հաստատման և դրանց նկատմամբ մշտադիտարկման միջոցով։ </w:t>
            </w:r>
            <w:bookmarkStart w:id="7" w:name="_Hlk180052428"/>
          </w:p>
          <w:p w14:paraId="3A38690A" w14:textId="14CD8E19" w:rsidR="00C15F5F" w:rsidRPr="0065580D" w:rsidRDefault="00C15F5F" w:rsidP="00C945DB">
            <w:pPr>
              <w:spacing w:line="240" w:lineRule="auto"/>
              <w:ind w:left="135" w:right="105"/>
              <w:jc w:val="both"/>
              <w:rPr>
                <w:rFonts w:ascii="GHEA Grapalat" w:hAnsi="GHEA Grapalat" w:cs="CIDFont+F2"/>
                <w:lang w:val="hy-AM"/>
              </w:rPr>
            </w:pPr>
            <w:r w:rsidRPr="0065580D">
              <w:rPr>
                <w:rFonts w:ascii="GHEA Grapalat" w:hAnsi="GHEA Grapalat" w:cs="CIDFont+F2"/>
                <w:lang w:val="hy-AM"/>
              </w:rPr>
              <w:t>Բ</w:t>
            </w:r>
            <w:r w:rsidR="00EC27A4">
              <w:rPr>
                <w:rFonts w:ascii="GHEA Grapalat" w:hAnsi="GHEA Grapalat" w:cs="CIDFont+F2"/>
                <w:lang w:val="hy-AM"/>
              </w:rPr>
              <w:t>յ</w:t>
            </w:r>
            <w:r w:rsidRPr="0065580D">
              <w:rPr>
                <w:rFonts w:ascii="GHEA Grapalat" w:hAnsi="GHEA Grapalat" w:cs="CIDFont+F2"/>
                <w:lang w:val="hy-AM"/>
              </w:rPr>
              <w:t>ուջետավորման մասով նախագծում ներառված է «աղբավայրերի շահագործման  ծախսերի հաշվարկման մեթոդաբանության մշակումը</w:t>
            </w:r>
            <w:r w:rsidR="00C945DB">
              <w:rPr>
                <w:rFonts w:ascii="GHEA Grapalat" w:hAnsi="GHEA Grapalat" w:cs="CIDFont+F2"/>
                <w:lang w:val="hy-AM"/>
              </w:rPr>
              <w:t>,</w:t>
            </w:r>
          </w:p>
          <w:p w14:paraId="61F7C1B0" w14:textId="706DED22" w:rsidR="00416D89" w:rsidRPr="0065580D" w:rsidRDefault="00FF0EF7" w:rsidP="00C945DB">
            <w:pPr>
              <w:spacing w:line="240" w:lineRule="auto"/>
              <w:ind w:left="135" w:right="105"/>
              <w:jc w:val="both"/>
              <w:rPr>
                <w:rFonts w:ascii="GHEA Grapalat" w:hAnsi="GHEA Grapalat" w:cs="CIDFont+F2"/>
                <w:lang w:val="hy-AM"/>
              </w:rPr>
            </w:pPr>
            <w:r w:rsidRPr="0065580D">
              <w:rPr>
                <w:rFonts w:ascii="GHEA Grapalat" w:hAnsi="GHEA Grapalat" w:cs="CIDFont+F2"/>
                <w:lang w:val="hy-AM"/>
              </w:rPr>
              <w:t>Հաշվեքննիչ պալատի մ</w:t>
            </w:r>
            <w:r w:rsidR="00C15F5F" w:rsidRPr="0065580D">
              <w:rPr>
                <w:rFonts w:ascii="GHEA Grapalat" w:hAnsi="GHEA Grapalat" w:cs="CIDFont+F2"/>
                <w:lang w:val="hy-AM"/>
              </w:rPr>
              <w:t>ի շարք առաջարկություններ արդեն իսկ մշակվում են գործընկերների կողմից</w:t>
            </w:r>
            <w:r w:rsidRPr="0065580D">
              <w:rPr>
                <w:rFonts w:ascii="GHEA Grapalat" w:hAnsi="GHEA Grapalat" w:cs="CIDFont+F2"/>
                <w:lang w:val="hy-AM"/>
              </w:rPr>
              <w:t xml:space="preserve"> /</w:t>
            </w:r>
            <w:r w:rsidR="00C15F5F" w:rsidRPr="0065580D">
              <w:rPr>
                <w:rFonts w:ascii="GHEA Grapalat" w:hAnsi="GHEA Grapalat" w:cs="CIDFont+F2"/>
                <w:lang w:val="hy-AM"/>
              </w:rPr>
              <w:t xml:space="preserve"> ԱԸՊ համակարգի ներդնում, էլեկտրական</w:t>
            </w:r>
            <w:r w:rsidRPr="0065580D">
              <w:rPr>
                <w:rFonts w:ascii="GHEA Grapalat" w:hAnsi="GHEA Grapalat" w:cs="CIDFont+F2"/>
                <w:lang w:val="hy-AM"/>
              </w:rPr>
              <w:t>,</w:t>
            </w:r>
            <w:r w:rsidR="00C15F5F" w:rsidRPr="0065580D">
              <w:rPr>
                <w:rFonts w:ascii="GHEA Grapalat" w:hAnsi="GHEA Grapalat" w:cs="CIDFont+F2"/>
                <w:lang w:val="hy-AM"/>
              </w:rPr>
              <w:t xml:space="preserve">  էլեկտրոնային թափոնների գործածության</w:t>
            </w:r>
            <w:r w:rsidRPr="0065580D">
              <w:rPr>
                <w:rFonts w:ascii="GHEA Grapalat" w:hAnsi="GHEA Grapalat" w:cs="CIDFont+F2"/>
                <w:lang w:val="hy-AM"/>
              </w:rPr>
              <w:t xml:space="preserve"> և այլն/</w:t>
            </w:r>
            <w:r w:rsidR="00C945DB">
              <w:rPr>
                <w:rFonts w:ascii="GHEA Grapalat" w:hAnsi="GHEA Grapalat" w:cs="CIDFont+F2"/>
                <w:lang w:val="hy-AM"/>
              </w:rPr>
              <w:t>։</w:t>
            </w:r>
            <w:bookmarkEnd w:id="7"/>
          </w:p>
        </w:tc>
      </w:tr>
      <w:tr w:rsidR="00867B2F" w:rsidRPr="00557C29" w14:paraId="31CCA694" w14:textId="77777777" w:rsidTr="00992859">
        <w:trPr>
          <w:gridBefore w:val="1"/>
          <w:gridAfter w:val="1"/>
          <w:wBefore w:w="8" w:type="dxa"/>
          <w:wAfter w:w="24" w:type="dxa"/>
          <w:trHeight w:val="426"/>
          <w:tblCellSpacing w:w="0" w:type="dxa"/>
          <w:jc w:val="center"/>
        </w:trPr>
        <w:tc>
          <w:tcPr>
            <w:tcW w:w="8468"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10E5D9FF" w14:textId="53245785" w:rsidR="00867B2F" w:rsidRDefault="00867B2F" w:rsidP="006042CF">
            <w:pPr>
              <w:spacing w:after="0" w:line="240" w:lineRule="auto"/>
              <w:rPr>
                <w:rFonts w:ascii="GHEA Grapalat" w:hAnsi="GHEA Grapalat"/>
                <w:b/>
                <w:sz w:val="20"/>
                <w:szCs w:val="24"/>
                <w:lang w:val="hy-AM"/>
              </w:rPr>
            </w:pPr>
            <w:r w:rsidRPr="00557C29">
              <w:rPr>
                <w:rFonts w:ascii="GHEA Grapalat" w:hAnsi="GHEA Grapalat"/>
                <w:b/>
                <w:bCs/>
                <w:color w:val="000000"/>
                <w:lang w:val="hy-AM"/>
              </w:rPr>
              <w:lastRenderedPageBreak/>
              <w:t xml:space="preserve">   </w:t>
            </w:r>
            <w:r>
              <w:rPr>
                <w:rFonts w:ascii="GHEA Grapalat" w:hAnsi="GHEA Grapalat"/>
                <w:b/>
                <w:bCs/>
                <w:color w:val="000000"/>
                <w:lang w:val="hy-AM"/>
              </w:rPr>
              <w:t xml:space="preserve">                   </w:t>
            </w:r>
            <w:r w:rsidRPr="00557C29">
              <w:rPr>
                <w:rFonts w:ascii="GHEA Grapalat" w:hAnsi="GHEA Grapalat"/>
                <w:b/>
                <w:bCs/>
                <w:color w:val="000000"/>
                <w:lang w:val="hy-AM"/>
              </w:rPr>
              <w:t xml:space="preserve">  </w:t>
            </w:r>
            <w:r w:rsidRPr="001C5CE0">
              <w:rPr>
                <w:rFonts w:ascii="GHEA Grapalat" w:hAnsi="GHEA Grapalat"/>
                <w:b/>
                <w:bCs/>
                <w:color w:val="000000"/>
                <w:lang w:val="hy-AM"/>
              </w:rPr>
              <w:t>9</w:t>
            </w:r>
            <w:r w:rsidRPr="00557C29">
              <w:rPr>
                <w:rFonts w:ascii="MS Mincho" w:eastAsia="MS Mincho" w:hAnsi="MS Mincho" w:cs="MS Mincho" w:hint="eastAsia"/>
                <w:b/>
                <w:bCs/>
                <w:color w:val="000000"/>
                <w:lang w:val="hy-AM"/>
              </w:rPr>
              <w:t>․</w:t>
            </w:r>
            <w:r w:rsidRPr="00557C29">
              <w:rPr>
                <w:rFonts w:ascii="GHEA Grapalat" w:hAnsi="GHEA Grapalat"/>
                <w:b/>
                <w:bCs/>
                <w:color w:val="000000"/>
                <w:lang w:val="hy-AM"/>
              </w:rPr>
              <w:t xml:space="preserve"> </w:t>
            </w:r>
            <w:r w:rsidRPr="00557C29">
              <w:rPr>
                <w:rFonts w:ascii="GHEA Grapalat" w:eastAsia="MS Mincho" w:hAnsi="GHEA Grapalat" w:cs="MS Mincho"/>
                <w:b/>
                <w:bCs/>
                <w:color w:val="000000"/>
                <w:lang w:val="hy-AM"/>
              </w:rPr>
              <w:t xml:space="preserve"> </w:t>
            </w:r>
            <w:r>
              <w:rPr>
                <w:rFonts w:ascii="GHEA Grapalat" w:eastAsia="MS Mincho" w:hAnsi="GHEA Grapalat" w:cs="MS Mincho"/>
                <w:b/>
                <w:bCs/>
                <w:color w:val="000000"/>
                <w:lang w:val="hy-AM"/>
              </w:rPr>
              <w:t>Երևանի քաղաքապետարան</w:t>
            </w:r>
          </w:p>
          <w:p w14:paraId="5CE8B79E" w14:textId="77777777" w:rsidR="00867B2F" w:rsidRPr="0015029A" w:rsidRDefault="00867B2F" w:rsidP="006042CF">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6D91A23" w14:textId="4829A9D3" w:rsidR="00867B2F" w:rsidRPr="00557C29" w:rsidRDefault="00867B2F" w:rsidP="006042CF">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t xml:space="preserve">                       </w:t>
            </w:r>
            <w:r>
              <w:rPr>
                <w:rFonts w:ascii="GHEA Grapalat" w:hAnsi="GHEA Grapalat" w:cs="Sylfaen"/>
                <w:lang w:val="hy-AM"/>
              </w:rPr>
              <w:t>24</w:t>
            </w:r>
            <w:r>
              <w:rPr>
                <w:rFonts w:ascii="MS Mincho" w:eastAsia="MS Mincho" w:hAnsi="MS Mincho" w:cs="MS Mincho"/>
                <w:lang w:val="hy-AM"/>
              </w:rPr>
              <w:t>․</w:t>
            </w:r>
            <w:r w:rsidRPr="00D91894">
              <w:rPr>
                <w:rFonts w:ascii="GHEA Grapalat" w:hAnsi="GHEA Grapalat" w:cs="Sylfaen"/>
                <w:lang w:val="hy-AM"/>
              </w:rPr>
              <w:t>12.2024</w:t>
            </w:r>
            <w:r w:rsidRPr="00557C29">
              <w:rPr>
                <w:rFonts w:ascii="GHEA Grapalat" w:hAnsi="GHEA Grapalat" w:cs="Sylfaen"/>
                <w:lang w:val="hy-AM"/>
              </w:rPr>
              <w:t>թ.</w:t>
            </w:r>
          </w:p>
        </w:tc>
      </w:tr>
      <w:tr w:rsidR="00867B2F" w:rsidRPr="00557C29" w14:paraId="47F20C35" w14:textId="77777777" w:rsidTr="00992859">
        <w:trPr>
          <w:gridBefore w:val="1"/>
          <w:gridAfter w:val="1"/>
          <w:wBefore w:w="8" w:type="dxa"/>
          <w:wAfter w:w="24" w:type="dxa"/>
          <w:trHeight w:val="426"/>
          <w:tblCellSpacing w:w="0" w:type="dxa"/>
          <w:jc w:val="center"/>
        </w:trPr>
        <w:tc>
          <w:tcPr>
            <w:tcW w:w="8468" w:type="dxa"/>
            <w:gridSpan w:val="5"/>
            <w:vMerge/>
            <w:tcBorders>
              <w:left w:val="outset" w:sz="6" w:space="0" w:color="auto"/>
              <w:bottom w:val="outset" w:sz="6" w:space="0" w:color="auto"/>
              <w:right w:val="outset" w:sz="6" w:space="0" w:color="auto"/>
            </w:tcBorders>
            <w:shd w:val="clear" w:color="auto" w:fill="D9D9D9" w:themeFill="background1" w:themeFillShade="D9"/>
          </w:tcPr>
          <w:p w14:paraId="131F4AE5" w14:textId="77777777" w:rsidR="00867B2F" w:rsidRPr="00557C29" w:rsidRDefault="00867B2F" w:rsidP="006042CF">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88DF7A" w14:textId="06997FAB" w:rsidR="00867B2F" w:rsidRPr="00557C29" w:rsidRDefault="00867B2F" w:rsidP="006042CF">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rPr>
              <w:t xml:space="preserve">                    N </w:t>
            </w:r>
            <w:r w:rsidRPr="00867B2F">
              <w:rPr>
                <w:rFonts w:ascii="GHEA Grapalat" w:hAnsi="GHEA Grapalat" w:cs="Sylfaen"/>
              </w:rPr>
              <w:t>01/207606-24</w:t>
            </w:r>
          </w:p>
        </w:tc>
      </w:tr>
      <w:tr w:rsidR="00867B2F" w:rsidRPr="00FB2577" w14:paraId="391B6D4F" w14:textId="77777777" w:rsidTr="00992859">
        <w:trPr>
          <w:gridBefore w:val="5"/>
          <w:gridAfter w:val="1"/>
          <w:wBefore w:w="51" w:type="dxa"/>
          <w:wAfter w:w="24" w:type="dxa"/>
          <w:trHeight w:val="948"/>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77B4FD59" w14:textId="1487771C" w:rsidR="00867B2F" w:rsidRPr="00563D85" w:rsidRDefault="00867B2F" w:rsidP="0051083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r>
              <w:rPr>
                <w:rFonts w:ascii="GHEA Grapalat" w:eastAsiaTheme="minorHAnsi" w:hAnsi="GHEA Grapalat"/>
                <w:iCs/>
                <w:color w:val="000000" w:themeColor="text1"/>
                <w:sz w:val="22"/>
                <w:szCs w:val="22"/>
                <w:lang w:val="hy-AM"/>
              </w:rPr>
              <w:t xml:space="preserve">       Առաջարկություններ չկան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568308C" w14:textId="555F0D40" w:rsidR="00867B2F" w:rsidRPr="0065580D" w:rsidRDefault="00867B2F" w:rsidP="00C945DB">
            <w:pPr>
              <w:spacing w:line="240" w:lineRule="auto"/>
              <w:ind w:left="135" w:right="105"/>
              <w:jc w:val="both"/>
              <w:rPr>
                <w:rFonts w:ascii="GHEA Grapalat" w:hAnsi="GHEA Grapalat" w:cs="CIDFont+F2"/>
                <w:lang w:val="hy-AM"/>
              </w:rPr>
            </w:pPr>
            <w:r>
              <w:rPr>
                <w:rFonts w:ascii="GHEA Grapalat" w:hAnsi="GHEA Grapalat" w:cs="CIDFont+F2"/>
                <w:lang w:val="hy-AM"/>
              </w:rPr>
              <w:t>Ընդունվել ի գիտություն</w:t>
            </w:r>
          </w:p>
        </w:tc>
      </w:tr>
      <w:tr w:rsidR="00B0042C" w:rsidRPr="00557C29" w14:paraId="699F0580" w14:textId="77777777" w:rsidTr="00992859">
        <w:trPr>
          <w:gridBefore w:val="3"/>
          <w:gridAfter w:val="1"/>
          <w:wBefore w:w="24" w:type="dxa"/>
          <w:wAfter w:w="24" w:type="dxa"/>
          <w:trHeight w:val="426"/>
          <w:tblCellSpacing w:w="0" w:type="dxa"/>
          <w:jc w:val="center"/>
        </w:trPr>
        <w:tc>
          <w:tcPr>
            <w:tcW w:w="8452"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2B1CB100" w14:textId="07927216" w:rsidR="00B0042C" w:rsidRPr="00B0042C" w:rsidRDefault="001C5CE0" w:rsidP="00B0042C">
            <w:pPr>
              <w:spacing w:after="0" w:line="240" w:lineRule="auto"/>
              <w:rPr>
                <w:rFonts w:ascii="GHEA Grapalat" w:hAnsi="GHEA Grapalat"/>
                <w:b/>
                <w:lang w:val="hy-AM"/>
              </w:rPr>
            </w:pPr>
            <w:r>
              <w:rPr>
                <w:rFonts w:ascii="GHEA Grapalat" w:hAnsi="GHEA Grapalat"/>
                <w:b/>
                <w:bCs/>
                <w:color w:val="000000"/>
                <w:lang w:val="hy-AM"/>
              </w:rPr>
              <w:t xml:space="preserve">     </w:t>
            </w:r>
            <w:r w:rsidR="00867B2F">
              <w:rPr>
                <w:rFonts w:ascii="GHEA Grapalat" w:hAnsi="GHEA Grapalat"/>
                <w:b/>
                <w:bCs/>
                <w:color w:val="000000"/>
                <w:lang w:val="hy-AM"/>
              </w:rPr>
              <w:t xml:space="preserve">                </w:t>
            </w:r>
            <w:r>
              <w:rPr>
                <w:rFonts w:ascii="GHEA Grapalat" w:hAnsi="GHEA Grapalat"/>
                <w:b/>
                <w:bCs/>
                <w:color w:val="000000"/>
                <w:lang w:val="hy-AM"/>
              </w:rPr>
              <w:t xml:space="preserve">   1</w:t>
            </w:r>
            <w:r>
              <w:rPr>
                <w:rFonts w:ascii="GHEA Grapalat" w:hAnsi="GHEA Grapalat"/>
                <w:b/>
                <w:bCs/>
                <w:color w:val="000000"/>
                <w:lang w:val="ru-RU"/>
              </w:rPr>
              <w:t>1</w:t>
            </w:r>
            <w:r w:rsidR="00B0042C">
              <w:rPr>
                <w:rFonts w:ascii="MS Mincho" w:eastAsia="MS Mincho" w:hAnsi="MS Mincho" w:cs="MS Mincho"/>
                <w:b/>
                <w:bCs/>
                <w:color w:val="000000"/>
                <w:lang w:val="hy-AM"/>
              </w:rPr>
              <w:t>․</w:t>
            </w:r>
            <w:r w:rsidR="00B0042C" w:rsidRPr="00B0042C">
              <w:rPr>
                <w:rFonts w:ascii="GHEA Grapalat" w:hAnsi="GHEA Grapalat"/>
                <w:b/>
                <w:lang w:val="hy-AM"/>
              </w:rPr>
              <w:t>Փոխվարչապետ Մհեր Գրիգորյանի գրասենյակ</w:t>
            </w:r>
          </w:p>
          <w:p w14:paraId="072BACF6" w14:textId="6D67619B" w:rsidR="00B0042C" w:rsidRPr="00563D85" w:rsidRDefault="00B0042C" w:rsidP="007359C0">
            <w:pPr>
              <w:pStyle w:val="NormalWeb"/>
              <w:tabs>
                <w:tab w:val="left" w:pos="1134"/>
              </w:tabs>
              <w:ind w:left="567" w:right="75"/>
              <w:rPr>
                <w:rFonts w:ascii="GHEA Grapalat" w:eastAsiaTheme="minorHAnsi" w:hAnsi="GHEA Grapalat" w:cstheme="minorBidi"/>
                <w:b/>
                <w:sz w:val="22"/>
                <w:szCs w:val="22"/>
                <w:lang w:val="hy-AM"/>
              </w:rPr>
            </w:pPr>
          </w:p>
          <w:p w14:paraId="319712FD" w14:textId="77777777" w:rsidR="00B0042C" w:rsidRPr="00563D85" w:rsidRDefault="00B0042C" w:rsidP="007359C0">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C0418A" w14:textId="11A3BD19" w:rsidR="00B0042C" w:rsidRPr="00557C29" w:rsidRDefault="00B0042C" w:rsidP="007359C0">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t xml:space="preserve">                       </w:t>
            </w:r>
            <w:r w:rsidR="00DB27E6">
              <w:rPr>
                <w:rFonts w:ascii="GHEA Grapalat" w:hAnsi="GHEA Grapalat" w:cs="Sylfaen"/>
                <w:lang w:val="hy-AM"/>
              </w:rPr>
              <w:t>25</w:t>
            </w:r>
            <w:r w:rsidRPr="00D91894">
              <w:rPr>
                <w:rFonts w:ascii="MS Mincho" w:eastAsia="MS Mincho" w:hAnsi="MS Mincho" w:cs="MS Mincho" w:hint="eastAsia"/>
                <w:lang w:val="hy-AM"/>
              </w:rPr>
              <w:t>․</w:t>
            </w:r>
            <w:r w:rsidRPr="00D91894">
              <w:rPr>
                <w:rFonts w:ascii="GHEA Grapalat" w:hAnsi="GHEA Grapalat" w:cs="Sylfaen"/>
                <w:lang w:val="hy-AM"/>
              </w:rPr>
              <w:t>12.2024</w:t>
            </w:r>
            <w:r w:rsidRPr="00557C29">
              <w:rPr>
                <w:rFonts w:ascii="GHEA Grapalat" w:hAnsi="GHEA Grapalat" w:cs="Sylfaen"/>
                <w:lang w:val="hy-AM"/>
              </w:rPr>
              <w:t>թ.</w:t>
            </w:r>
          </w:p>
        </w:tc>
      </w:tr>
      <w:tr w:rsidR="00B0042C" w:rsidRPr="00557C29" w14:paraId="7732E74C" w14:textId="77777777" w:rsidTr="00992859">
        <w:trPr>
          <w:gridBefore w:val="3"/>
          <w:gridAfter w:val="1"/>
          <w:wBefore w:w="24" w:type="dxa"/>
          <w:wAfter w:w="24" w:type="dxa"/>
          <w:trHeight w:val="426"/>
          <w:tblCellSpacing w:w="0" w:type="dxa"/>
          <w:jc w:val="center"/>
        </w:trPr>
        <w:tc>
          <w:tcPr>
            <w:tcW w:w="8452" w:type="dxa"/>
            <w:gridSpan w:val="3"/>
            <w:vMerge/>
            <w:tcBorders>
              <w:left w:val="outset" w:sz="6" w:space="0" w:color="auto"/>
              <w:bottom w:val="outset" w:sz="6" w:space="0" w:color="auto"/>
              <w:right w:val="outset" w:sz="6" w:space="0" w:color="auto"/>
            </w:tcBorders>
            <w:shd w:val="clear" w:color="auto" w:fill="D9D9D9" w:themeFill="background1" w:themeFillShade="D9"/>
          </w:tcPr>
          <w:p w14:paraId="14A2EC73" w14:textId="77777777" w:rsidR="00B0042C" w:rsidRPr="00557C29" w:rsidRDefault="00B0042C" w:rsidP="007359C0">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955AF4D" w14:textId="519A0FDE" w:rsidR="00B0042C" w:rsidRPr="00557C29" w:rsidRDefault="00B0042C" w:rsidP="007359C0">
            <w:pPr>
              <w:spacing w:after="0" w:line="240" w:lineRule="auto"/>
              <w:ind w:left="121" w:right="126"/>
              <w:jc w:val="both"/>
              <w:rPr>
                <w:rFonts w:ascii="GHEA Grapalat" w:eastAsia="Times New Roman" w:hAnsi="GHEA Grapalat" w:cs="Sylfaen"/>
                <w:color w:val="000000"/>
                <w:lang w:val="hy-AM"/>
              </w:rPr>
            </w:pPr>
          </w:p>
        </w:tc>
      </w:tr>
      <w:tr w:rsidR="00B0042C" w:rsidRPr="00992859" w14:paraId="4880B386" w14:textId="77777777" w:rsidTr="00992859">
        <w:trPr>
          <w:gridBefore w:val="5"/>
          <w:gridAfter w:val="1"/>
          <w:wBefore w:w="51" w:type="dxa"/>
          <w:wAfter w:w="24" w:type="dxa"/>
          <w:trHeight w:val="1341"/>
          <w:tblCellSpacing w:w="0" w:type="dxa"/>
          <w:jc w:val="center"/>
        </w:trPr>
        <w:tc>
          <w:tcPr>
            <w:tcW w:w="8425" w:type="dxa"/>
            <w:tcBorders>
              <w:top w:val="outset" w:sz="6" w:space="0" w:color="auto"/>
              <w:left w:val="outset" w:sz="6" w:space="0" w:color="auto"/>
              <w:bottom w:val="outset" w:sz="6" w:space="0" w:color="auto"/>
              <w:right w:val="outset" w:sz="6" w:space="0" w:color="auto"/>
            </w:tcBorders>
            <w:shd w:val="clear" w:color="auto" w:fill="auto"/>
          </w:tcPr>
          <w:p w14:paraId="60682E20" w14:textId="77777777" w:rsidR="00B0042C" w:rsidRPr="00B0042C" w:rsidRDefault="00B0042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r w:rsidRPr="00B0042C">
              <w:rPr>
                <w:rFonts w:ascii="GHEA Grapalat" w:eastAsiaTheme="minorHAnsi" w:hAnsi="GHEA Grapalat"/>
                <w:iCs/>
                <w:color w:val="000000" w:themeColor="text1"/>
                <w:sz w:val="22"/>
                <w:szCs w:val="22"/>
                <w:lang w:val="hy-AM"/>
              </w:rPr>
              <w:t>1) Ռազմավարության կիրարկումն ապահովող միջոցառումների մեծ մասի ծավալը հստակեցված չէ և տեսանելի ու շոշափելի չեն միջոցառումների շրջանակում ենթադրվող գործողություններն ու ակնկալվող արդյունքը: Շատ դեպքերում օգտագործվում են ընդհանրական ձևակերպումներ իրականացվող գործողությունների և ակնկալվող արդյունքների վերաբերյալ (օրինակ՝ 3-րդ, 8-</w:t>
            </w:r>
            <w:r w:rsidRPr="00B0042C">
              <w:rPr>
                <w:rFonts w:ascii="GHEA Grapalat" w:eastAsiaTheme="minorHAnsi" w:hAnsi="GHEA Grapalat"/>
                <w:iCs/>
                <w:color w:val="000000" w:themeColor="text1"/>
                <w:sz w:val="22"/>
                <w:szCs w:val="22"/>
                <w:lang w:val="hy-AM"/>
              </w:rPr>
              <w:lastRenderedPageBreak/>
              <w:t>րդ, 9-րդ կետեր): Նախագծով առաջարկվող միջոցառումները և դրանց ակնկալվող արդյունքները ամբողջությամբ անհրաժեշտ է վերանայել՝ դարձնելով դրանք թիրախային և չափելի՝ միաժամանակ պահպանելով Վարչապետի 30.12.2021թ. «Պետական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 թիվ 1508-Լ որոշման պահանջները:</w:t>
            </w:r>
          </w:p>
          <w:p w14:paraId="17BE7518" w14:textId="77777777" w:rsidR="00B0042C" w:rsidRDefault="00B0042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r w:rsidRPr="00B0042C">
              <w:rPr>
                <w:rFonts w:ascii="GHEA Grapalat" w:eastAsiaTheme="minorHAnsi" w:hAnsi="GHEA Grapalat"/>
                <w:iCs/>
                <w:color w:val="000000" w:themeColor="text1"/>
                <w:sz w:val="22"/>
                <w:szCs w:val="22"/>
                <w:lang w:val="hy-AM"/>
              </w:rPr>
              <w:t>2) Մեր գնահատմամբ արդարացված չէ Ռազմավարության կիրարկումն ապահովող միջոցառումների նման լայն ժամանակային միջակայքի սահմանումը՝ 2025-2035թթ.՝ հաշվի առնելով նախորդ կետում նկարագրված դիրտարկումները և հատկապես այն, որ միջոցառումների մոտ կեսի համար որպես իրականացման ժամկետ նախատեսված է բավականին լայն ժամանակահատված (3-րդ, 7-րդ, 8-րդ և 9-րդ ենթակատեր՝ համապատասխանաբար 2026-30թթ, 2025-29թթ, 2028-35թթ., 2025-32թթ.): Միաժամանակ, միջոցառումների ծավալի վերաբերյալ անհրաժեշտ տեղեակտվության բացակայությունը թույլ չի տալիս գնահատել տվյալ միջոցառման իրականացման համար առաջարկվող ժամկետների հիմնավորվածությունը և պարզ չէ, թե ինչ ենթագործողություններ կամ քայլեր են իրականացվելու, օրինակ, 7 տարի ժամկետ նախատեսող միջոցառման արդյունքին հասնելու ճանապարհին:</w:t>
            </w:r>
          </w:p>
          <w:p w14:paraId="54E4E067"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6991ABC6"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50A20114"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72CA7D8C"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62451EB3"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6DEEBBCB"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7CE98108"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3E0BFA33"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11091A06"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7115C9DB"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1ED342E6"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67BAD817"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694DA2FC"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6065B414"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5D98B187"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291945FA"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5AB6B1D8"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5A7DF32A"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1DD697E1"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6418EEA6"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25B3EA32"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7A6EAB11"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27CC5B01"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5B71001D"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39AFB9D2"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18E83110"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3A01514F"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1059C572"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79BCC490"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47FC7168"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5E7B299E"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16CD4CCB"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0B7E38B4"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59DF26D4"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439B3969"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688A8D00"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6BD2528A"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0F471610"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13AE28A8"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7A1CAA38"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7C1C3920"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6142D685" w14:textId="77777777" w:rsidR="0021416C" w:rsidRDefault="0021416C" w:rsidP="00B0042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3C04F0CD" w14:textId="3B0BDBCE" w:rsidR="00B0042C" w:rsidRPr="00563D85" w:rsidRDefault="0021416C" w:rsidP="0021416C">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r w:rsidRPr="0021416C">
              <w:rPr>
                <w:rFonts w:ascii="GHEA Grapalat" w:eastAsiaTheme="minorHAnsi" w:hAnsi="GHEA Grapalat"/>
                <w:iCs/>
                <w:color w:val="000000" w:themeColor="text1"/>
                <w:sz w:val="22"/>
                <w:szCs w:val="22"/>
                <w:lang w:val="hy-AM"/>
              </w:rPr>
              <w:t>«Ըստ նախագծի հիմնավորման աղբահանության ռազմավարությունը ենթադրում է թափոնների տեսակավորված հավաքման մեխանիզմների ներդրում, սակայն հավելված 3-ում ներկայացված է "տեսակավորման, առանձին հավաքման, փոխադրման</w:t>
            </w:r>
            <w:r w:rsidRPr="0021416C">
              <w:rPr>
                <w:rFonts w:ascii="Calibri" w:eastAsiaTheme="minorHAnsi" w:hAnsi="Calibri" w:cs="Calibri"/>
                <w:iCs/>
                <w:color w:val="000000" w:themeColor="text1"/>
                <w:sz w:val="22"/>
                <w:szCs w:val="22"/>
                <w:lang w:val="hy-AM"/>
              </w:rPr>
              <w:t> </w:t>
            </w:r>
            <w:r w:rsidRPr="0021416C">
              <w:rPr>
                <w:rFonts w:ascii="GHEA Grapalat" w:eastAsiaTheme="minorHAnsi" w:hAnsi="GHEA Grapalat"/>
                <w:iCs/>
                <w:color w:val="000000" w:themeColor="text1"/>
                <w:sz w:val="22"/>
                <w:szCs w:val="22"/>
                <w:lang w:val="hy-AM"/>
              </w:rPr>
              <w:t xml:space="preserve"> մեթոդական ուղեցույցի մշակում՚՚, և տեսակավորված աղբահանության մեխանիզմների իմպլեմենտացիայի վերաբերյալ միջոցառում կամ նախատեսված ժամկետ չկա։</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9FFBFCE" w14:textId="34A33C8E" w:rsidR="008B02EC" w:rsidRDefault="00B0042C" w:rsidP="00C945DB">
            <w:pPr>
              <w:spacing w:line="240" w:lineRule="auto"/>
              <w:ind w:left="135" w:right="105"/>
              <w:jc w:val="both"/>
              <w:rPr>
                <w:rFonts w:ascii="GHEA Grapalat" w:hAnsi="GHEA Grapalat"/>
                <w:lang w:val="hy-AM"/>
              </w:rPr>
            </w:pPr>
            <w:r>
              <w:rPr>
                <w:rFonts w:ascii="GHEA Grapalat" w:hAnsi="GHEA Grapalat" w:cs="CIDFont+F2"/>
                <w:lang w:val="hy-AM"/>
              </w:rPr>
              <w:lastRenderedPageBreak/>
              <w:t xml:space="preserve">Հաշվի առնելով, որ </w:t>
            </w:r>
            <w:r w:rsidR="008B02EC" w:rsidRPr="00DD7BE8">
              <w:rPr>
                <w:rFonts w:ascii="GHEA Grapalat" w:hAnsi="GHEA Grapalat"/>
                <w:bCs/>
                <w:lang w:val="hy-AM"/>
              </w:rPr>
              <w:t>«Աղբահանության համակարգի ռազմավարությունը և ռազմավարության կիրարկումն ապահովող</w:t>
            </w:r>
            <w:r w:rsidR="008B02EC" w:rsidRPr="00DD7BE8">
              <w:rPr>
                <w:rFonts w:ascii="GHEA Grapalat" w:hAnsi="GHEA Grapalat"/>
                <w:lang w:val="hy-AM"/>
              </w:rPr>
              <w:t xml:space="preserve"> 2021-2023 թվականների միջոցառումների ծրագրի» շրջան</w:t>
            </w:r>
            <w:r w:rsidR="008B02EC">
              <w:rPr>
                <w:rFonts w:ascii="GHEA Grapalat" w:hAnsi="GHEA Grapalat"/>
                <w:lang w:val="hy-AM"/>
              </w:rPr>
              <w:t>ա</w:t>
            </w:r>
            <w:r w:rsidR="008B02EC" w:rsidRPr="00DD7BE8">
              <w:rPr>
                <w:rFonts w:ascii="GHEA Grapalat" w:hAnsi="GHEA Grapalat"/>
                <w:lang w:val="hy-AM"/>
              </w:rPr>
              <w:t>կներում 2021-2023 թվականների համար  նախատեսվել էին կարճաժամկետ միջոցառումներ՝ ուղղված ոլորտի օրենսդրական և նորմատիվատեխնիկական դաշտի բարելավմանը</w:t>
            </w:r>
            <w:r w:rsidR="008B02EC">
              <w:rPr>
                <w:rFonts w:ascii="GHEA Grapalat" w:hAnsi="GHEA Grapalat"/>
                <w:lang w:val="hy-AM"/>
              </w:rPr>
              <w:t xml:space="preserve">, </w:t>
            </w:r>
            <w:r w:rsidR="008B02EC">
              <w:rPr>
                <w:rFonts w:ascii="GHEA Grapalat" w:hAnsi="GHEA Grapalat"/>
                <w:lang w:val="hy-AM"/>
              </w:rPr>
              <w:lastRenderedPageBreak/>
              <w:t>ա</w:t>
            </w:r>
            <w:r w:rsidR="008B02EC" w:rsidRPr="00DD7BE8">
              <w:rPr>
                <w:rFonts w:ascii="GHEA Grapalat" w:hAnsi="GHEA Grapalat"/>
                <w:lang w:val="hy-AM"/>
              </w:rPr>
              <w:t>յժմ</w:t>
            </w:r>
            <w:r w:rsidR="008B02EC">
              <w:rPr>
                <w:rFonts w:ascii="GHEA Grapalat" w:hAnsi="GHEA Grapalat"/>
                <w:lang w:val="hy-AM"/>
              </w:rPr>
              <w:t xml:space="preserve"> հիմնվելով կատարված բարեփոխումների վրա՝ </w:t>
            </w:r>
            <w:r w:rsidR="008B02EC" w:rsidRPr="00DD7BE8">
              <w:rPr>
                <w:rFonts w:ascii="GHEA Grapalat" w:hAnsi="GHEA Grapalat"/>
                <w:lang w:val="hy-AM"/>
              </w:rPr>
              <w:t xml:space="preserve"> միջոցառումների նոր ծրագրով նախատեսվում է իրականացնել աղբահանության ռազմավարության դրույթներով ամրագրված հանրապետության բնակավայրերում ինտեգրված և կայուն աղբահանության համակարգ ներդնելու միջոցառումներ և </w:t>
            </w:r>
            <w:r w:rsidR="008B02EC">
              <w:rPr>
                <w:rFonts w:ascii="GHEA Grapalat" w:hAnsi="GHEA Grapalat"/>
                <w:lang w:val="hy-AM"/>
              </w:rPr>
              <w:t xml:space="preserve">ներդրումային </w:t>
            </w:r>
            <w:r w:rsidR="008B02EC" w:rsidRPr="00DD7BE8">
              <w:rPr>
                <w:rFonts w:ascii="GHEA Grapalat" w:hAnsi="GHEA Grapalat"/>
                <w:lang w:val="hy-AM"/>
              </w:rPr>
              <w:t>ծրագրեր</w:t>
            </w:r>
            <w:r w:rsidR="008B02EC">
              <w:rPr>
                <w:rFonts w:ascii="GHEA Grapalat" w:hAnsi="GHEA Grapalat"/>
                <w:lang w:val="hy-AM"/>
              </w:rPr>
              <w:t xml:space="preserve">։ </w:t>
            </w:r>
          </w:p>
          <w:p w14:paraId="1DC07784" w14:textId="77777777" w:rsidR="00D75CEA" w:rsidRDefault="00D75CEA" w:rsidP="00C945DB">
            <w:pPr>
              <w:spacing w:line="240" w:lineRule="auto"/>
              <w:ind w:left="135" w:right="105"/>
              <w:jc w:val="both"/>
              <w:rPr>
                <w:rFonts w:ascii="GHEA Grapalat" w:hAnsi="GHEA Grapalat" w:cs="CIDFont+F2"/>
                <w:lang w:val="hy-AM"/>
              </w:rPr>
            </w:pPr>
          </w:p>
          <w:p w14:paraId="48F78856" w14:textId="77777777" w:rsidR="00D75CEA" w:rsidRDefault="00D75CEA" w:rsidP="00C945DB">
            <w:pPr>
              <w:spacing w:line="240" w:lineRule="auto"/>
              <w:ind w:left="135" w:right="105"/>
              <w:jc w:val="both"/>
              <w:rPr>
                <w:rFonts w:ascii="GHEA Grapalat" w:hAnsi="GHEA Grapalat" w:cs="CIDFont+F2"/>
                <w:lang w:val="hy-AM"/>
              </w:rPr>
            </w:pPr>
            <w:r>
              <w:rPr>
                <w:rFonts w:ascii="GHEA Grapalat" w:hAnsi="GHEA Grapalat" w:cs="CIDFont+F2"/>
                <w:lang w:val="hy-AM"/>
              </w:rPr>
              <w:t>Ընդունվել է, խմբագրվել է։</w:t>
            </w:r>
          </w:p>
          <w:p w14:paraId="649FEB98" w14:textId="744FAB02" w:rsidR="00232D79" w:rsidRPr="00FF10C2" w:rsidRDefault="00D75CEA" w:rsidP="00C74CE3">
            <w:pPr>
              <w:spacing w:line="240" w:lineRule="auto"/>
              <w:ind w:left="135" w:right="105"/>
              <w:jc w:val="both"/>
              <w:rPr>
                <w:rFonts w:ascii="GHEA Grapalat" w:hAnsi="GHEA Grapalat"/>
                <w:lang w:val="hy-AM"/>
              </w:rPr>
            </w:pPr>
            <w:r>
              <w:rPr>
                <w:rFonts w:ascii="GHEA Grapalat" w:hAnsi="GHEA Grapalat"/>
                <w:lang w:val="hy-AM"/>
              </w:rPr>
              <w:t xml:space="preserve">Միաժամանակ հարկ է նշել, որ  </w:t>
            </w:r>
            <w:r w:rsidR="00CF3A79">
              <w:rPr>
                <w:rFonts w:ascii="GHEA Grapalat" w:hAnsi="GHEA Grapalat"/>
                <w:lang w:val="hy-AM"/>
              </w:rPr>
              <w:t>«Աղբահանության և սանիտարական մաքրման մասին» ՀՀ օրենքում 2023 թվականին կատարված մեծածավալ փոխոխությունները թույլ են տալիս իրականացնել նոր միջոցառումների ծրագրով նախատե</w:t>
            </w:r>
            <w:r w:rsidR="00232D79">
              <w:rPr>
                <w:rFonts w:ascii="GHEA Grapalat" w:hAnsi="GHEA Grapalat"/>
                <w:lang w:val="hy-AM"/>
              </w:rPr>
              <w:t>ս</w:t>
            </w:r>
            <w:r w:rsidR="00CF3A79">
              <w:rPr>
                <w:rFonts w:ascii="GHEA Grapalat" w:hAnsi="GHEA Grapalat"/>
                <w:lang w:val="hy-AM"/>
              </w:rPr>
              <w:t>վող ՀՀ համայնքներում ինտեգրված աղբահանության և կոշ</w:t>
            </w:r>
            <w:r w:rsidR="00232D79">
              <w:rPr>
                <w:rFonts w:ascii="GHEA Grapalat" w:hAnsi="GHEA Grapalat"/>
                <w:lang w:val="hy-AM"/>
              </w:rPr>
              <w:t>տ</w:t>
            </w:r>
            <w:r w:rsidR="00CF3A79">
              <w:rPr>
                <w:rFonts w:ascii="GHEA Grapalat" w:hAnsi="GHEA Grapalat"/>
                <w:lang w:val="hy-AM"/>
              </w:rPr>
              <w:t xml:space="preserve"> թափոնների կառավարման ինտեգրված համակարգի ներդրման գործողությունները։ Մասնավորապես</w:t>
            </w:r>
            <w:r w:rsidR="00DB27E6">
              <w:rPr>
                <w:rFonts w:ascii="GHEA Grapalat" w:hAnsi="GHEA Grapalat"/>
                <w:lang w:val="hy-AM"/>
              </w:rPr>
              <w:t xml:space="preserve">, </w:t>
            </w:r>
            <w:r w:rsidR="00CF3A79">
              <w:rPr>
                <w:rFonts w:ascii="GHEA Grapalat" w:hAnsi="GHEA Grapalat"/>
                <w:lang w:val="hy-AM"/>
              </w:rPr>
              <w:t xml:space="preserve"> միջոցառումների ծրագրի նախագծի հավելված</w:t>
            </w:r>
            <w:r w:rsidR="00EE6450">
              <w:rPr>
                <w:rFonts w:ascii="GHEA Grapalat" w:hAnsi="GHEA Grapalat"/>
                <w:lang w:val="hy-AM"/>
              </w:rPr>
              <w:t>ով</w:t>
            </w:r>
            <w:r w:rsidR="00CF3A79">
              <w:rPr>
                <w:rFonts w:ascii="GHEA Grapalat" w:hAnsi="GHEA Grapalat"/>
                <w:lang w:val="hy-AM"/>
              </w:rPr>
              <w:t xml:space="preserve"> նախատե</w:t>
            </w:r>
            <w:r w:rsidR="00232D79">
              <w:rPr>
                <w:rFonts w:ascii="GHEA Grapalat" w:hAnsi="GHEA Grapalat"/>
                <w:lang w:val="hy-AM"/>
              </w:rPr>
              <w:t>ս</w:t>
            </w:r>
            <w:r w:rsidR="00CF3A79">
              <w:rPr>
                <w:rFonts w:ascii="GHEA Grapalat" w:hAnsi="GHEA Grapalat"/>
                <w:lang w:val="hy-AM"/>
              </w:rPr>
              <w:t xml:space="preserve">վում է </w:t>
            </w:r>
            <w:r w:rsidR="00DB27E6">
              <w:rPr>
                <w:rFonts w:ascii="GHEA Grapalat" w:hAnsi="GHEA Grapalat"/>
                <w:lang w:val="hy-AM"/>
              </w:rPr>
              <w:t xml:space="preserve">հանրապետության </w:t>
            </w:r>
            <w:r w:rsidR="00232D79">
              <w:rPr>
                <w:rFonts w:ascii="GHEA Grapalat" w:hAnsi="GHEA Grapalat"/>
                <w:lang w:val="hy-AM"/>
              </w:rPr>
              <w:t xml:space="preserve">գոտիավորված տարածքների տեխնիկատնտեսական </w:t>
            </w:r>
            <w:r w:rsidR="00DB27E6">
              <w:rPr>
                <w:rFonts w:ascii="GHEA Grapalat" w:hAnsi="GHEA Grapalat"/>
                <w:lang w:val="hy-AM"/>
              </w:rPr>
              <w:t>ուսու</w:t>
            </w:r>
            <w:r w:rsidR="00232D79">
              <w:rPr>
                <w:rFonts w:ascii="GHEA Grapalat" w:hAnsi="GHEA Grapalat"/>
                <w:lang w:val="hy-AM"/>
              </w:rPr>
              <w:t xml:space="preserve">մնասիրությունների իրականացում և վերջիններիս հիման վրա ներդրումային ծրագրերի իրականացում։  </w:t>
            </w:r>
            <w:r w:rsidR="00C74CE3">
              <w:rPr>
                <w:rFonts w:ascii="GHEA Grapalat" w:hAnsi="GHEA Grapalat"/>
                <w:lang w:val="hy-AM"/>
              </w:rPr>
              <w:t>Ա</w:t>
            </w:r>
            <w:r w:rsidR="00DB27E6">
              <w:rPr>
                <w:rFonts w:ascii="GHEA Grapalat" w:hAnsi="GHEA Grapalat"/>
                <w:lang w:val="hy-AM"/>
              </w:rPr>
              <w:t>յ</w:t>
            </w:r>
            <w:r w:rsidR="00C74CE3">
              <w:rPr>
                <w:rFonts w:ascii="GHEA Grapalat" w:hAnsi="GHEA Grapalat"/>
                <w:lang w:val="hy-AM"/>
              </w:rPr>
              <w:t xml:space="preserve">ս առումով հարկ է նշել, որ </w:t>
            </w:r>
            <w:r w:rsidR="00232D79">
              <w:rPr>
                <w:rFonts w:ascii="GHEA Grapalat" w:hAnsi="GHEA Grapalat"/>
                <w:lang w:val="hy-AM"/>
              </w:rPr>
              <w:t xml:space="preserve">ՎԶԵԲ-ի </w:t>
            </w:r>
            <w:r w:rsidR="00232D79" w:rsidRPr="00FF10C2">
              <w:rPr>
                <w:rFonts w:ascii="GHEA Grapalat" w:hAnsi="GHEA Grapalat"/>
                <w:lang w:val="hy-AM"/>
              </w:rPr>
              <w:t xml:space="preserve"> աջակցությամբ իրականացվող «ՀՀ 8 մարզերում աղբահանության և կոշտ թափոնների կառավարման ինտեգրված համակարգի ներդրում» ծրագրի </w:t>
            </w:r>
            <w:r w:rsidR="00C74CE3">
              <w:rPr>
                <w:rFonts w:ascii="GHEA Grapalat" w:hAnsi="GHEA Grapalat"/>
                <w:lang w:val="hy-AM"/>
              </w:rPr>
              <w:t xml:space="preserve">շրջանակներում </w:t>
            </w:r>
            <w:r w:rsidR="00232D79" w:rsidRPr="00FF10C2">
              <w:rPr>
                <w:rFonts w:ascii="GHEA Grapalat" w:hAnsi="GHEA Grapalat"/>
                <w:lang w:val="hy-AM"/>
              </w:rPr>
              <w:t xml:space="preserve"> իրականացված նախնական ուսումնասիրությունը ևս մեկ անգամ քննարկվել է Բանկի ներկայացուցիչների և միջազգային փորձագետների հետ նախարարությունում</w:t>
            </w:r>
            <w:r w:rsidR="00DB27E6">
              <w:rPr>
                <w:rFonts w:ascii="GHEA Grapalat" w:hAnsi="GHEA Grapalat"/>
                <w:lang w:val="hy-AM"/>
              </w:rPr>
              <w:t xml:space="preserve"> </w:t>
            </w:r>
            <w:r w:rsidR="00232D79" w:rsidRPr="00FF10C2">
              <w:rPr>
                <w:rFonts w:ascii="GHEA Grapalat" w:hAnsi="GHEA Grapalat"/>
                <w:lang w:val="hy-AM"/>
              </w:rPr>
              <w:t>26</w:t>
            </w:r>
            <w:r w:rsidR="00232D79" w:rsidRPr="00FF10C2">
              <w:rPr>
                <w:rFonts w:ascii="MS Mincho" w:eastAsia="MS Mincho" w:hAnsi="MS Mincho" w:cs="MS Mincho" w:hint="eastAsia"/>
                <w:lang w:val="hy-AM"/>
              </w:rPr>
              <w:t>․</w:t>
            </w:r>
            <w:r w:rsidR="00232D79" w:rsidRPr="00FF10C2">
              <w:rPr>
                <w:rFonts w:ascii="GHEA Grapalat" w:eastAsia="MS Mincho" w:hAnsi="GHEA Grapalat" w:cs="MS Mincho"/>
                <w:lang w:val="hy-AM"/>
              </w:rPr>
              <w:t>09</w:t>
            </w:r>
            <w:r w:rsidR="00232D79" w:rsidRPr="00FF10C2">
              <w:rPr>
                <w:rFonts w:ascii="MS Mincho" w:eastAsia="MS Mincho" w:hAnsi="MS Mincho" w:cs="MS Mincho" w:hint="eastAsia"/>
                <w:lang w:val="hy-AM"/>
              </w:rPr>
              <w:t>․</w:t>
            </w:r>
            <w:r w:rsidR="00232D79" w:rsidRPr="00FF10C2">
              <w:rPr>
                <w:rFonts w:ascii="GHEA Grapalat" w:eastAsia="MS Mincho" w:hAnsi="GHEA Grapalat" w:cs="MS Mincho"/>
                <w:lang w:val="hy-AM"/>
              </w:rPr>
              <w:t>2024թ</w:t>
            </w:r>
            <w:r w:rsidR="00232D79">
              <w:rPr>
                <w:rFonts w:ascii="MS Mincho" w:eastAsia="MS Mincho" w:hAnsi="MS Mincho" w:cs="MS Mincho"/>
                <w:lang w:val="hy-AM"/>
              </w:rPr>
              <w:t>․</w:t>
            </w:r>
            <w:r w:rsidR="00232D79" w:rsidRPr="00FF10C2">
              <w:rPr>
                <w:rFonts w:ascii="GHEA Grapalat" w:eastAsia="MS Mincho" w:hAnsi="GHEA Grapalat" w:cs="MS Mincho"/>
                <w:lang w:val="hy-AM"/>
              </w:rPr>
              <w:t xml:space="preserve"> </w:t>
            </w:r>
            <w:r w:rsidR="00232D79" w:rsidRPr="007147E6">
              <w:rPr>
                <w:rFonts w:ascii="GHEA Grapalat" w:eastAsia="MS Mincho" w:hAnsi="GHEA Grapalat" w:cs="MS Mincho"/>
                <w:lang w:val="hy-AM"/>
              </w:rPr>
              <w:t>(</w:t>
            </w:r>
            <w:r w:rsidR="00232D79" w:rsidRPr="00FF10C2">
              <w:rPr>
                <w:rFonts w:ascii="GHEA Grapalat" w:eastAsia="MS Mincho" w:hAnsi="GHEA Grapalat" w:cs="MS Mincho"/>
                <w:lang w:val="hy-AM"/>
              </w:rPr>
              <w:t>հղումը՝</w:t>
            </w:r>
            <w:r w:rsidR="00232D79" w:rsidRPr="00FF10C2">
              <w:rPr>
                <w:rFonts w:ascii="GHEA Grapalat" w:hAnsi="GHEA Grapalat"/>
                <w:lang w:val="hy-AM"/>
              </w:rPr>
              <w:t xml:space="preserve"> </w:t>
            </w:r>
            <w:hyperlink r:id="rId6" w:history="1">
              <w:r w:rsidR="00232D79" w:rsidRPr="002A7F71">
                <w:rPr>
                  <w:rStyle w:val="Hyperlink"/>
                  <w:rFonts w:ascii="GHEA Grapalat" w:eastAsia="MS Mincho" w:hAnsi="GHEA Grapalat" w:cs="MS Mincho"/>
                  <w:lang w:val="hy-AM"/>
                </w:rPr>
                <w:t>https://www.mtad.am/news/1764</w:t>
              </w:r>
            </w:hyperlink>
            <w:r w:rsidR="00232D79">
              <w:rPr>
                <w:rFonts w:ascii="GHEA Grapalat" w:eastAsia="MS Mincho" w:hAnsi="GHEA Grapalat" w:cs="MS Mincho"/>
                <w:lang w:val="hy-AM"/>
              </w:rPr>
              <w:t>)</w:t>
            </w:r>
            <w:r w:rsidR="00232D79" w:rsidRPr="00FF10C2">
              <w:rPr>
                <w:rFonts w:ascii="GHEA Grapalat" w:eastAsia="MS Mincho" w:hAnsi="GHEA Grapalat" w:cs="MS Mincho"/>
                <w:lang w:val="hy-AM"/>
              </w:rPr>
              <w:t xml:space="preserve"> և </w:t>
            </w:r>
            <w:r w:rsidR="00232D79" w:rsidRPr="00FF10C2">
              <w:rPr>
                <w:rFonts w:ascii="GHEA Grapalat" w:hAnsi="GHEA Grapalat"/>
                <w:lang w:val="hy-AM"/>
              </w:rPr>
              <w:t xml:space="preserve">նպատակ ունենալով հնարավոր սեղմ ժամկետներում սկսել իրագործման գործընթացները, նախատեսվում է </w:t>
            </w:r>
            <w:r w:rsidR="00C74CE3">
              <w:rPr>
                <w:rFonts w:ascii="GHEA Grapalat" w:hAnsi="GHEA Grapalat"/>
                <w:lang w:val="hy-AM"/>
              </w:rPr>
              <w:t>ՀՀ վարչապետի մոտ քննարկել ուս</w:t>
            </w:r>
            <w:r w:rsidR="00DB27E6">
              <w:rPr>
                <w:rFonts w:ascii="GHEA Grapalat" w:hAnsi="GHEA Grapalat"/>
                <w:lang w:val="hy-AM"/>
              </w:rPr>
              <w:t>ու</w:t>
            </w:r>
            <w:r w:rsidR="00C74CE3">
              <w:rPr>
                <w:rFonts w:ascii="GHEA Grapalat" w:hAnsi="GHEA Grapalat"/>
                <w:lang w:val="hy-AM"/>
              </w:rPr>
              <w:t>մնասիրության արդյունքներով ներկայացված հանրապետության տարածքը 3 գոտիների բաժանելու մոդելը /ընդ որում, նշված տեղե</w:t>
            </w:r>
            <w:r w:rsidR="00DB27E6">
              <w:rPr>
                <w:rFonts w:ascii="GHEA Grapalat" w:hAnsi="GHEA Grapalat"/>
                <w:lang w:val="hy-AM"/>
              </w:rPr>
              <w:t>կ</w:t>
            </w:r>
            <w:r w:rsidR="00C74CE3">
              <w:rPr>
                <w:rFonts w:ascii="GHEA Grapalat" w:hAnsi="GHEA Grapalat"/>
                <w:lang w:val="hy-AM"/>
              </w:rPr>
              <w:t>ատվությունը ներկայացվել է շնորհանդեսի տեսքով ՀՀ փոխվարչապետ Մ</w:t>
            </w:r>
            <w:r w:rsidR="00C74CE3" w:rsidRPr="00D75CEA">
              <w:rPr>
                <w:rFonts w:ascii="MS Mincho" w:eastAsia="MS Mincho" w:hAnsi="MS Mincho" w:cs="MS Mincho" w:hint="eastAsia"/>
                <w:lang w:val="hy-AM"/>
              </w:rPr>
              <w:t>․</w:t>
            </w:r>
            <w:r w:rsidR="00C74CE3" w:rsidRPr="00D75CEA">
              <w:rPr>
                <w:rFonts w:ascii="GHEA Grapalat" w:hAnsi="GHEA Grapalat"/>
                <w:lang w:val="hy-AM"/>
              </w:rPr>
              <w:t xml:space="preserve">Գրիգորյանի գրասենյակ/ և հավանության արժաննալու դեպքում՝ սկսել </w:t>
            </w:r>
            <w:r w:rsidR="00232D79" w:rsidRPr="00FF10C2">
              <w:rPr>
                <w:rFonts w:ascii="GHEA Grapalat" w:hAnsi="GHEA Grapalat"/>
                <w:lang w:val="hy-AM"/>
              </w:rPr>
              <w:t xml:space="preserve"> աղբահանության </w:t>
            </w:r>
            <w:r w:rsidR="00DB27E6">
              <w:rPr>
                <w:rFonts w:ascii="GHEA Grapalat" w:hAnsi="GHEA Grapalat"/>
                <w:lang w:val="hy-AM"/>
              </w:rPr>
              <w:t xml:space="preserve">յուրաքանչյուր գոտու համար </w:t>
            </w:r>
            <w:r w:rsidR="00232D79" w:rsidRPr="00FF10C2">
              <w:rPr>
                <w:rFonts w:ascii="GHEA Grapalat" w:hAnsi="GHEA Grapalat"/>
                <w:lang w:val="hy-AM"/>
              </w:rPr>
              <w:t>տեխնիկատնտեսական ուսումնասիրությունների</w:t>
            </w:r>
            <w:r w:rsidR="00C74CE3">
              <w:rPr>
                <w:rFonts w:ascii="GHEA Grapalat" w:hAnsi="GHEA Grapalat"/>
                <w:lang w:val="hy-AM"/>
              </w:rPr>
              <w:t xml:space="preserve"> գործընթացը՝ յուրաքանչյուր գոտիների համար հստակեցնելով առաջարկվող աղբավայրերի, փոխաբեռնման կայանների և հնարավոր վերամշակման գործարանների հստակ տեղադիրքերը՝ ՀՀ օրենսդրության պահանջներին համապատասխան, անհրաժեշտ լոգիստիկան և կառավարման մոդելները, </w:t>
            </w:r>
            <w:r w:rsidR="00C74CE3">
              <w:rPr>
                <w:rFonts w:ascii="GHEA Grapalat" w:hAnsi="GHEA Grapalat"/>
                <w:lang w:val="hy-AM"/>
              </w:rPr>
              <w:lastRenderedPageBreak/>
              <w:t xml:space="preserve">մշակել նախագծանահաշվային փաստաթղթերը, իրականանցենլ դրանց պետական փորձաքնությունը և ՇՄԱԳ-ը և այնուհետև բանակցել ու սկսել ՎԶԵԲ-ի և այլ դոնոր կազմակերպությոնների հետ ներդրումային ծրագրերի իրականացումը՝ աղբավայրերի, փոխաբեռնման կայանների, վերամշակման գործարանների կառուցումը, անհրաժեշտ մեքենասարքավորումների ձեռքբերումը և այլն։ Այդ իսկ պատճառով նշված միջոցառման կատարման ժամկետները սահմանվել են </w:t>
            </w:r>
            <w:r w:rsidR="00232D79" w:rsidRPr="00FF10C2">
              <w:rPr>
                <w:rFonts w:ascii="GHEA Grapalat" w:hAnsi="GHEA Grapalat"/>
                <w:lang w:val="hy-AM"/>
              </w:rPr>
              <w:t xml:space="preserve"> </w:t>
            </w:r>
            <w:r w:rsidR="00C74CE3">
              <w:rPr>
                <w:rFonts w:ascii="GHEA Grapalat" w:hAnsi="GHEA Grapalat"/>
                <w:lang w:val="hy-AM"/>
              </w:rPr>
              <w:t>երկարաժամկետ։</w:t>
            </w:r>
          </w:p>
          <w:p w14:paraId="42C57B9B" w14:textId="29957E35" w:rsidR="00EC5C79" w:rsidRDefault="00232D79" w:rsidP="00DB27E6">
            <w:pPr>
              <w:tabs>
                <w:tab w:val="center" w:pos="4844"/>
              </w:tabs>
              <w:spacing w:line="240" w:lineRule="auto"/>
              <w:ind w:left="165" w:right="120"/>
              <w:jc w:val="both"/>
              <w:rPr>
                <w:rFonts w:ascii="GHEA Grapalat" w:hAnsi="GHEA Grapalat"/>
                <w:lang w:val="hy-AM"/>
              </w:rPr>
            </w:pPr>
            <w:r w:rsidRPr="00FF10C2">
              <w:rPr>
                <w:rFonts w:ascii="GHEA Grapalat" w:hAnsi="GHEA Grapalat"/>
                <w:lang w:val="hy-AM"/>
              </w:rPr>
              <w:t xml:space="preserve">      </w:t>
            </w:r>
            <w:r w:rsidR="00C74CE3">
              <w:rPr>
                <w:rFonts w:ascii="GHEA Grapalat" w:hAnsi="GHEA Grapalat"/>
                <w:lang w:val="hy-AM"/>
              </w:rPr>
              <w:t xml:space="preserve">Ինչ վերաբերում է նախատեսվող </w:t>
            </w:r>
            <w:bookmarkStart w:id="8" w:name="_Hlk180052360"/>
            <w:r w:rsidR="00C74CE3">
              <w:rPr>
                <w:rFonts w:ascii="GHEA Grapalat" w:hAnsi="GHEA Grapalat"/>
                <w:lang w:val="hy-AM"/>
              </w:rPr>
              <w:t>«</w:t>
            </w:r>
            <w:r w:rsidR="00C74CE3" w:rsidRPr="00DB27E6">
              <w:rPr>
                <w:rFonts w:ascii="GHEA Grapalat" w:hAnsi="GHEA Grapalat"/>
                <w:lang w:val="hy-AM"/>
              </w:rPr>
              <w:t>Կենսաքայքայվող կենցաղային աղբի  նվազեցմանն ուղղված ծրագրի մշակ</w:t>
            </w:r>
            <w:r w:rsidR="00D75CEA">
              <w:rPr>
                <w:rFonts w:ascii="GHEA Grapalat" w:hAnsi="GHEA Grapalat"/>
                <w:lang w:val="hy-AM"/>
              </w:rPr>
              <w:t>ում</w:t>
            </w:r>
            <w:r w:rsidR="00C74CE3" w:rsidRPr="00DB27E6">
              <w:rPr>
                <w:rFonts w:ascii="GHEA Grapalat" w:hAnsi="GHEA Grapalat"/>
                <w:lang w:val="hy-AM"/>
              </w:rPr>
              <w:t>մ</w:t>
            </w:r>
            <w:bookmarkEnd w:id="8"/>
            <w:r w:rsidR="00C74CE3" w:rsidRPr="00DB27E6">
              <w:rPr>
                <w:rFonts w:ascii="GHEA Grapalat" w:hAnsi="GHEA Grapalat"/>
                <w:lang w:val="hy-AM"/>
              </w:rPr>
              <w:t>»</w:t>
            </w:r>
            <w:r w:rsidRPr="00FF10C2">
              <w:rPr>
                <w:rFonts w:ascii="GHEA Grapalat" w:hAnsi="GHEA Grapalat"/>
                <w:lang w:val="hy-AM"/>
              </w:rPr>
              <w:t xml:space="preserve">  </w:t>
            </w:r>
            <w:r w:rsidR="00C74CE3">
              <w:rPr>
                <w:rFonts w:ascii="GHEA Grapalat" w:hAnsi="GHEA Grapalat"/>
                <w:lang w:val="hy-AM"/>
              </w:rPr>
              <w:t>միջոցառմանը, ապա տեղեկացնում ենք, որ նշված միջոցառումը հանդիսանալով ՀԸԳՀ</w:t>
            </w:r>
            <w:r w:rsidR="00EC5C79">
              <w:rPr>
                <w:rFonts w:ascii="GHEA Grapalat" w:hAnsi="GHEA Grapalat"/>
                <w:lang w:val="hy-AM"/>
              </w:rPr>
              <w:t>—ում ներառված</w:t>
            </w:r>
            <w:r w:rsidR="00C74CE3">
              <w:rPr>
                <w:rFonts w:ascii="GHEA Grapalat" w:hAnsi="GHEA Grapalat"/>
                <w:lang w:val="hy-AM"/>
              </w:rPr>
              <w:t xml:space="preserve"> պարտավորվածություն,  </w:t>
            </w:r>
            <w:r w:rsidRPr="00FF10C2">
              <w:rPr>
                <w:rFonts w:ascii="GHEA Grapalat" w:hAnsi="GHEA Grapalat"/>
                <w:lang w:val="hy-AM"/>
              </w:rPr>
              <w:t xml:space="preserve"> Համաշխարհային բանկի երևանյան գրասենյակի </w:t>
            </w:r>
            <w:r w:rsidR="00EC5C79">
              <w:rPr>
                <w:rFonts w:ascii="GHEA Grapalat" w:hAnsi="GHEA Grapalat"/>
                <w:lang w:val="hy-AM"/>
              </w:rPr>
              <w:t xml:space="preserve">հետ համագործակցությամբ </w:t>
            </w:r>
            <w:r w:rsidRPr="00FF10C2">
              <w:rPr>
                <w:rFonts w:ascii="GHEA Grapalat" w:hAnsi="GHEA Grapalat"/>
                <w:lang w:val="hy-AM"/>
              </w:rPr>
              <w:t>իրականացված Հայաստանի կոշտ թափոնների կառավարման և Երևանի ու երկրորդական քաղաքների կայունությանն առնչվող ուսումնասիրությունների և վերլուծությունների արդյունքներով տրված ոլորտային բարեփոխումների ծրագրում ներառված</w:t>
            </w:r>
            <w:r w:rsidR="00EC5C79">
              <w:rPr>
                <w:rFonts w:ascii="GHEA Grapalat" w:hAnsi="GHEA Grapalat"/>
                <w:lang w:val="hy-AM"/>
              </w:rPr>
              <w:t xml:space="preserve"> է նշված միջոցառումը և իրականացման ժամկետները /ուսումնասիրությունը հասանելի է </w:t>
            </w:r>
            <w:hyperlink r:id="rId7" w:history="1">
              <w:r w:rsidR="00EC5C79" w:rsidRPr="005B4780">
                <w:rPr>
                  <w:rStyle w:val="Hyperlink"/>
                  <w:rFonts w:ascii="GHEA Grapalat" w:hAnsi="GHEA Grapalat"/>
                  <w:lang w:val="hy-AM"/>
                </w:rPr>
                <w:t>https://documents1.worldbank.org/curated/en</w:t>
              </w:r>
            </w:hyperlink>
          </w:p>
          <w:p w14:paraId="468DE25D" w14:textId="7BB3996B" w:rsidR="00EC5C79" w:rsidRDefault="00EC5C79" w:rsidP="00EC5C79">
            <w:pPr>
              <w:tabs>
                <w:tab w:val="center" w:pos="4844"/>
              </w:tabs>
              <w:spacing w:line="240" w:lineRule="auto"/>
              <w:ind w:left="360"/>
              <w:jc w:val="both"/>
              <w:rPr>
                <w:rStyle w:val="Hyperlink"/>
                <w:rFonts w:ascii="GHEA Grapalat" w:hAnsi="GHEA Grapalat"/>
                <w:color w:val="auto"/>
                <w:u w:val="none"/>
                <w:lang w:val="hy-AM"/>
              </w:rPr>
            </w:pPr>
            <w:r w:rsidRPr="00EC5C79">
              <w:rPr>
                <w:rStyle w:val="Hyperlink"/>
                <w:lang w:val="hy-AM"/>
              </w:rPr>
              <w:t>/</w:t>
            </w:r>
            <w:r w:rsidRPr="00EC5C79">
              <w:rPr>
                <w:rStyle w:val="Hyperlink"/>
                <w:rFonts w:ascii="GHEA Grapalat" w:hAnsi="GHEA Grapalat"/>
                <w:lang w:val="hy-AM"/>
              </w:rPr>
              <w:t>099110224182527852/pdf/P5016431e15aed0791beac1c91f7f58d503.pdf</w:t>
            </w:r>
            <w:r>
              <w:rPr>
                <w:rStyle w:val="Hyperlink"/>
                <w:lang w:val="hy-AM"/>
              </w:rPr>
              <w:t xml:space="preserve"> </w:t>
            </w:r>
            <w:r w:rsidRPr="00EC5C79">
              <w:rPr>
                <w:rStyle w:val="Hyperlink"/>
                <w:rFonts w:ascii="GHEA Grapalat" w:hAnsi="GHEA Grapalat"/>
                <w:color w:val="auto"/>
                <w:u w:val="none"/>
                <w:lang w:val="hy-AM"/>
              </w:rPr>
              <w:t xml:space="preserve">հղմամբ։  Եվ զուգահեռ Բանկի հետ ընթանում են բանակցություններն այդ ուղղությամբ։ </w:t>
            </w:r>
          </w:p>
          <w:p w14:paraId="2496CE9A" w14:textId="36FB5B24" w:rsidR="0021416C" w:rsidRPr="0065580D" w:rsidRDefault="00DB27E6" w:rsidP="00992859">
            <w:pPr>
              <w:tabs>
                <w:tab w:val="center" w:pos="4844"/>
              </w:tabs>
              <w:spacing w:line="240" w:lineRule="auto"/>
              <w:ind w:left="165" w:right="120"/>
              <w:jc w:val="both"/>
              <w:rPr>
                <w:rFonts w:ascii="GHEA Grapalat" w:hAnsi="GHEA Grapalat" w:cs="CIDFont+F2"/>
                <w:lang w:val="hy-AM"/>
              </w:rPr>
            </w:pPr>
            <w:r w:rsidRPr="00DB27E6">
              <w:rPr>
                <w:rFonts w:ascii="GHEA Grapalat" w:hAnsi="GHEA Grapalat"/>
                <w:lang w:val="hy-AM"/>
              </w:rPr>
              <w:t xml:space="preserve"> </w:t>
            </w:r>
            <w:r w:rsidR="00992859">
              <w:rPr>
                <w:rFonts w:ascii="GHEA Grapalat" w:eastAsia="Times New Roman" w:hAnsi="GHEA Grapalat" w:cs="Sylfaen"/>
                <w:color w:val="000000"/>
                <w:lang w:val="hy-AM"/>
              </w:rPr>
              <w:t xml:space="preserve">Ընդունվել է։ Նախագծի հավելվածի 1-ին կետը խմբագրվել է։ </w:t>
            </w:r>
          </w:p>
        </w:tc>
      </w:tr>
      <w:tr w:rsidR="00FB2577" w:rsidRPr="00557C29" w14:paraId="4CA1D792" w14:textId="77777777" w:rsidTr="00992859">
        <w:trPr>
          <w:gridBefore w:val="2"/>
          <w:wBefore w:w="16" w:type="dxa"/>
          <w:trHeight w:val="426"/>
          <w:tblCellSpacing w:w="0" w:type="dxa"/>
          <w:jc w:val="center"/>
        </w:trPr>
        <w:tc>
          <w:tcPr>
            <w:tcW w:w="8484"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3534D555" w14:textId="77777777" w:rsidR="00FB2577" w:rsidRPr="00563D85" w:rsidRDefault="00FB2577" w:rsidP="006042CF">
            <w:pPr>
              <w:pStyle w:val="NormalWeb"/>
              <w:tabs>
                <w:tab w:val="left" w:pos="1134"/>
              </w:tabs>
              <w:ind w:left="567" w:right="75"/>
              <w:rPr>
                <w:rFonts w:ascii="GHEA Grapalat" w:eastAsiaTheme="minorHAnsi" w:hAnsi="GHEA Grapalat" w:cstheme="minorBidi"/>
                <w:b/>
                <w:sz w:val="22"/>
                <w:szCs w:val="22"/>
                <w:lang w:val="hy-AM"/>
              </w:rPr>
            </w:pPr>
            <w:r>
              <w:rPr>
                <w:rFonts w:ascii="GHEA Grapalat" w:eastAsiaTheme="minorHAnsi" w:hAnsi="GHEA Grapalat" w:cstheme="minorBidi"/>
                <w:b/>
                <w:sz w:val="22"/>
                <w:szCs w:val="22"/>
                <w:lang w:val="hy-AM"/>
              </w:rPr>
              <w:lastRenderedPageBreak/>
              <w:t>12</w:t>
            </w:r>
            <w:r>
              <w:rPr>
                <w:rFonts w:ascii="MS Mincho" w:eastAsia="MS Mincho" w:hAnsi="MS Mincho" w:cs="MS Mincho"/>
                <w:b/>
                <w:sz w:val="22"/>
                <w:szCs w:val="22"/>
                <w:lang w:val="hy-AM"/>
              </w:rPr>
              <w:t>․</w:t>
            </w:r>
            <w:r>
              <w:rPr>
                <w:rFonts w:ascii="GHEA Grapalat" w:eastAsiaTheme="minorHAnsi" w:hAnsi="GHEA Grapalat" w:cstheme="minorBidi"/>
                <w:b/>
                <w:sz w:val="22"/>
                <w:szCs w:val="22"/>
                <w:lang w:val="hy-AM"/>
              </w:rPr>
              <w:t xml:space="preserve"> Վ</w:t>
            </w:r>
            <w:r w:rsidRPr="00563D85">
              <w:rPr>
                <w:rFonts w:ascii="GHEA Grapalat" w:eastAsiaTheme="minorHAnsi" w:hAnsi="GHEA Grapalat" w:cstheme="minorBidi"/>
                <w:b/>
                <w:sz w:val="22"/>
                <w:szCs w:val="22"/>
                <w:lang w:val="hy-AM"/>
              </w:rPr>
              <w:t>արչապետի աշխատակազմի տարածքային զարգացման և շրջակա միջավայրի հարցերի վարչություն</w:t>
            </w:r>
          </w:p>
          <w:p w14:paraId="46E8EEA7" w14:textId="77777777" w:rsidR="00FB2577" w:rsidRPr="00563D85" w:rsidRDefault="00FB2577" w:rsidP="006042CF">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1184F29" w14:textId="77777777" w:rsidR="00FB2577" w:rsidRPr="00557C29" w:rsidRDefault="00FB2577" w:rsidP="006042CF">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t xml:space="preserve">                       </w:t>
            </w:r>
            <w:r>
              <w:rPr>
                <w:rFonts w:ascii="GHEA Grapalat" w:hAnsi="GHEA Grapalat" w:cs="Sylfaen"/>
                <w:lang w:val="hy-AM"/>
              </w:rPr>
              <w:t>15</w:t>
            </w:r>
            <w:r w:rsidRPr="00BB56EF">
              <w:rPr>
                <w:rFonts w:ascii="MS Mincho" w:eastAsia="MS Mincho" w:hAnsi="MS Mincho" w:cs="MS Mincho" w:hint="eastAsia"/>
                <w:lang w:val="hy-AM"/>
              </w:rPr>
              <w:t>․</w:t>
            </w:r>
            <w:r w:rsidRPr="00BB56EF">
              <w:rPr>
                <w:rFonts w:ascii="GHEA Grapalat" w:hAnsi="GHEA Grapalat" w:cs="Sylfaen"/>
                <w:lang w:val="hy-AM"/>
              </w:rPr>
              <w:t>01</w:t>
            </w:r>
            <w:r w:rsidRPr="00BB56EF">
              <w:rPr>
                <w:rFonts w:ascii="MS Mincho" w:eastAsia="MS Mincho" w:hAnsi="MS Mincho" w:cs="MS Mincho" w:hint="eastAsia"/>
                <w:lang w:val="hy-AM"/>
              </w:rPr>
              <w:t>․</w:t>
            </w:r>
            <w:r w:rsidRPr="00D91894">
              <w:rPr>
                <w:rFonts w:ascii="GHEA Grapalat" w:hAnsi="GHEA Grapalat" w:cs="Sylfaen"/>
                <w:lang w:val="hy-AM"/>
              </w:rPr>
              <w:t>202</w:t>
            </w:r>
            <w:r>
              <w:rPr>
                <w:rFonts w:ascii="GHEA Grapalat" w:hAnsi="GHEA Grapalat" w:cs="Sylfaen"/>
                <w:lang w:val="hy-AM"/>
              </w:rPr>
              <w:t>5</w:t>
            </w:r>
            <w:r w:rsidRPr="00557C29">
              <w:rPr>
                <w:rFonts w:ascii="GHEA Grapalat" w:hAnsi="GHEA Grapalat" w:cs="Sylfaen"/>
                <w:lang w:val="hy-AM"/>
              </w:rPr>
              <w:t>թ.</w:t>
            </w:r>
          </w:p>
        </w:tc>
      </w:tr>
      <w:tr w:rsidR="00FB2577" w:rsidRPr="00557C29" w14:paraId="77AECAD1" w14:textId="77777777" w:rsidTr="00992859">
        <w:trPr>
          <w:gridBefore w:val="2"/>
          <w:wBefore w:w="16" w:type="dxa"/>
          <w:trHeight w:val="426"/>
          <w:tblCellSpacing w:w="0" w:type="dxa"/>
          <w:jc w:val="center"/>
        </w:trPr>
        <w:tc>
          <w:tcPr>
            <w:tcW w:w="8484" w:type="dxa"/>
            <w:gridSpan w:val="5"/>
            <w:vMerge/>
            <w:tcBorders>
              <w:left w:val="outset" w:sz="6" w:space="0" w:color="auto"/>
              <w:bottom w:val="outset" w:sz="6" w:space="0" w:color="auto"/>
              <w:right w:val="outset" w:sz="6" w:space="0" w:color="auto"/>
            </w:tcBorders>
            <w:shd w:val="clear" w:color="auto" w:fill="D9D9D9" w:themeFill="background1" w:themeFillShade="D9"/>
          </w:tcPr>
          <w:p w14:paraId="77D7E9A8" w14:textId="77777777" w:rsidR="00FB2577" w:rsidRPr="00557C29" w:rsidRDefault="00FB2577" w:rsidP="006042CF">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12BC845" w14:textId="77777777" w:rsidR="00FB2577" w:rsidRPr="00557C29" w:rsidRDefault="00FB2577" w:rsidP="006042CF">
            <w:pPr>
              <w:spacing w:after="0" w:line="240" w:lineRule="auto"/>
              <w:ind w:left="121" w:right="126"/>
              <w:jc w:val="both"/>
              <w:rPr>
                <w:rFonts w:ascii="GHEA Grapalat" w:eastAsia="Times New Roman" w:hAnsi="GHEA Grapalat" w:cs="Sylfaen"/>
                <w:color w:val="000000"/>
                <w:lang w:val="hy-AM"/>
              </w:rPr>
            </w:pPr>
          </w:p>
        </w:tc>
      </w:tr>
      <w:tr w:rsidR="00FB2577" w14:paraId="7EC76683" w14:textId="77777777" w:rsidTr="00992859">
        <w:trPr>
          <w:gridBefore w:val="2"/>
          <w:wBefore w:w="16" w:type="dxa"/>
          <w:trHeight w:val="705"/>
          <w:tblCellSpacing w:w="0" w:type="dxa"/>
          <w:jc w:val="center"/>
        </w:trPr>
        <w:tc>
          <w:tcPr>
            <w:tcW w:w="8484" w:type="dxa"/>
            <w:gridSpan w:val="5"/>
            <w:tcBorders>
              <w:top w:val="outset" w:sz="6" w:space="0" w:color="auto"/>
              <w:left w:val="outset" w:sz="6" w:space="0" w:color="auto"/>
              <w:bottom w:val="outset" w:sz="6" w:space="0" w:color="auto"/>
              <w:right w:val="outset" w:sz="6" w:space="0" w:color="auto"/>
            </w:tcBorders>
            <w:shd w:val="clear" w:color="auto" w:fill="auto"/>
          </w:tcPr>
          <w:p w14:paraId="07A7A645" w14:textId="77777777" w:rsidR="00FB2577" w:rsidRDefault="00FB2577" w:rsidP="006042CF">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p>
          <w:p w14:paraId="45A25FBC" w14:textId="77777777" w:rsidR="00FB2577" w:rsidRPr="00B0042C" w:rsidRDefault="00FB2577" w:rsidP="006042CF">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r>
              <w:rPr>
                <w:rFonts w:ascii="GHEA Grapalat" w:eastAsiaTheme="minorHAnsi" w:hAnsi="GHEA Grapalat"/>
                <w:iCs/>
                <w:color w:val="000000" w:themeColor="text1"/>
                <w:sz w:val="22"/>
                <w:szCs w:val="22"/>
                <w:lang w:val="hy-AM"/>
              </w:rPr>
              <w:t>Նախագծի լրամշակված տարբերակի վերաբերյալ առաջրակություններ չկան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13F91C2" w14:textId="2107A5AF" w:rsidR="00FB2577" w:rsidRDefault="00FB2577" w:rsidP="006042CF">
            <w:pPr>
              <w:spacing w:line="240" w:lineRule="auto"/>
              <w:ind w:left="135" w:right="105"/>
              <w:jc w:val="both"/>
              <w:rPr>
                <w:rFonts w:ascii="GHEA Grapalat" w:hAnsi="GHEA Grapalat" w:cs="CIDFont+F2"/>
                <w:lang w:val="hy-AM"/>
              </w:rPr>
            </w:pPr>
            <w:r>
              <w:rPr>
                <w:rFonts w:ascii="GHEA Grapalat" w:hAnsi="GHEA Grapalat" w:cs="CIDFont+F2"/>
                <w:lang w:val="hy-AM"/>
              </w:rPr>
              <w:t>Ընդունվել է ի գիտություն</w:t>
            </w:r>
          </w:p>
        </w:tc>
      </w:tr>
      <w:tr w:rsidR="00FB2577" w:rsidRPr="00557C29" w14:paraId="22F95FD0" w14:textId="77777777" w:rsidTr="00992859">
        <w:trPr>
          <w:gridBefore w:val="2"/>
          <w:wBefore w:w="16" w:type="dxa"/>
          <w:trHeight w:val="426"/>
          <w:tblCellSpacing w:w="0" w:type="dxa"/>
          <w:jc w:val="center"/>
        </w:trPr>
        <w:tc>
          <w:tcPr>
            <w:tcW w:w="8484"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42B4A1C8" w14:textId="77777777" w:rsidR="00FB2577" w:rsidRDefault="00FB2577" w:rsidP="006042CF">
            <w:pPr>
              <w:spacing w:after="0" w:line="240" w:lineRule="auto"/>
              <w:jc w:val="center"/>
              <w:rPr>
                <w:rFonts w:ascii="GHEA Grapalat" w:hAnsi="GHEA Grapalat"/>
                <w:b/>
                <w:sz w:val="20"/>
                <w:szCs w:val="24"/>
                <w:lang w:val="hy-AM"/>
              </w:rPr>
            </w:pPr>
            <w:r>
              <w:rPr>
                <w:rFonts w:ascii="GHEA Grapalat" w:eastAsia="MS Mincho" w:hAnsi="GHEA Grapalat" w:cs="MS Mincho"/>
                <w:b/>
                <w:bCs/>
                <w:color w:val="000000"/>
                <w:lang w:val="hy-AM"/>
              </w:rPr>
              <w:t>13</w:t>
            </w:r>
            <w:r>
              <w:rPr>
                <w:rFonts w:ascii="MS Mincho" w:eastAsia="MS Mincho" w:hAnsi="MS Mincho" w:cs="MS Mincho"/>
                <w:b/>
                <w:bCs/>
                <w:color w:val="000000"/>
                <w:lang w:val="hy-AM"/>
              </w:rPr>
              <w:t xml:space="preserve">․ </w:t>
            </w:r>
            <w:r w:rsidRPr="00D91894">
              <w:rPr>
                <w:rFonts w:ascii="GHEA Grapalat" w:eastAsia="MS Mincho" w:hAnsi="GHEA Grapalat" w:cs="MS Mincho"/>
                <w:b/>
                <w:bCs/>
                <w:color w:val="000000"/>
                <w:lang w:val="hy-AM"/>
              </w:rPr>
              <w:t xml:space="preserve">ՀՀ </w:t>
            </w:r>
            <w:r w:rsidRPr="00D91894">
              <w:rPr>
                <w:rFonts w:ascii="GHEA Grapalat" w:hAnsi="GHEA Grapalat"/>
                <w:b/>
                <w:lang w:val="hy-AM"/>
              </w:rPr>
              <w:t>Վարչապետի աշխատակազմի ծրագրերի փորձաքննության վարչություն</w:t>
            </w:r>
          </w:p>
          <w:p w14:paraId="26AF5425" w14:textId="77777777" w:rsidR="00FB2577" w:rsidRPr="00563D85" w:rsidRDefault="00FB2577" w:rsidP="006042CF">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F3BC4CB" w14:textId="77777777" w:rsidR="00FB2577" w:rsidRPr="00557C29" w:rsidRDefault="00FB2577" w:rsidP="006042CF">
            <w:pPr>
              <w:spacing w:after="0" w:line="240" w:lineRule="auto"/>
              <w:ind w:left="121" w:right="126"/>
              <w:jc w:val="both"/>
              <w:rPr>
                <w:rFonts w:ascii="GHEA Grapalat" w:eastAsia="Times New Roman" w:hAnsi="GHEA Grapalat" w:cs="Sylfaen"/>
                <w:color w:val="000000"/>
                <w:lang w:val="hy-AM"/>
              </w:rPr>
            </w:pPr>
            <w:r w:rsidRPr="00557C29">
              <w:rPr>
                <w:rFonts w:ascii="GHEA Grapalat" w:hAnsi="GHEA Grapalat" w:cs="Sylfaen"/>
                <w:lang w:val="hy-AM"/>
              </w:rPr>
              <w:lastRenderedPageBreak/>
              <w:t xml:space="preserve">                       </w:t>
            </w:r>
            <w:r>
              <w:rPr>
                <w:rFonts w:ascii="GHEA Grapalat" w:hAnsi="GHEA Grapalat" w:cs="Sylfaen"/>
                <w:lang w:val="hy-AM"/>
              </w:rPr>
              <w:t>15</w:t>
            </w:r>
            <w:r w:rsidRPr="00BB56EF">
              <w:rPr>
                <w:rFonts w:ascii="MS Mincho" w:eastAsia="MS Mincho" w:hAnsi="MS Mincho" w:cs="MS Mincho" w:hint="eastAsia"/>
                <w:lang w:val="hy-AM"/>
              </w:rPr>
              <w:t>․</w:t>
            </w:r>
            <w:r w:rsidRPr="00BB56EF">
              <w:rPr>
                <w:rFonts w:ascii="GHEA Grapalat" w:hAnsi="GHEA Grapalat" w:cs="Sylfaen"/>
                <w:lang w:val="hy-AM"/>
              </w:rPr>
              <w:t>01</w:t>
            </w:r>
            <w:r w:rsidRPr="00BB56EF">
              <w:rPr>
                <w:rFonts w:ascii="MS Mincho" w:eastAsia="MS Mincho" w:hAnsi="MS Mincho" w:cs="MS Mincho" w:hint="eastAsia"/>
                <w:lang w:val="hy-AM"/>
              </w:rPr>
              <w:t>․</w:t>
            </w:r>
            <w:r w:rsidRPr="00D91894">
              <w:rPr>
                <w:rFonts w:ascii="GHEA Grapalat" w:hAnsi="GHEA Grapalat" w:cs="Sylfaen"/>
                <w:lang w:val="hy-AM"/>
              </w:rPr>
              <w:t>202</w:t>
            </w:r>
            <w:r>
              <w:rPr>
                <w:rFonts w:ascii="GHEA Grapalat" w:hAnsi="GHEA Grapalat" w:cs="Sylfaen"/>
                <w:lang w:val="hy-AM"/>
              </w:rPr>
              <w:t>5</w:t>
            </w:r>
            <w:r w:rsidRPr="00557C29">
              <w:rPr>
                <w:rFonts w:ascii="GHEA Grapalat" w:hAnsi="GHEA Grapalat" w:cs="Sylfaen"/>
                <w:lang w:val="hy-AM"/>
              </w:rPr>
              <w:t>թ.</w:t>
            </w:r>
          </w:p>
        </w:tc>
      </w:tr>
      <w:tr w:rsidR="00FB2577" w:rsidRPr="00557C29" w14:paraId="3C2005C7" w14:textId="77777777" w:rsidTr="00992859">
        <w:trPr>
          <w:gridBefore w:val="2"/>
          <w:wBefore w:w="16" w:type="dxa"/>
          <w:trHeight w:val="426"/>
          <w:tblCellSpacing w:w="0" w:type="dxa"/>
          <w:jc w:val="center"/>
        </w:trPr>
        <w:tc>
          <w:tcPr>
            <w:tcW w:w="8484" w:type="dxa"/>
            <w:gridSpan w:val="5"/>
            <w:vMerge/>
            <w:tcBorders>
              <w:left w:val="outset" w:sz="6" w:space="0" w:color="auto"/>
              <w:bottom w:val="outset" w:sz="6" w:space="0" w:color="auto"/>
              <w:right w:val="outset" w:sz="6" w:space="0" w:color="auto"/>
            </w:tcBorders>
            <w:shd w:val="clear" w:color="auto" w:fill="D9D9D9" w:themeFill="background1" w:themeFillShade="D9"/>
          </w:tcPr>
          <w:p w14:paraId="53DD6DA7" w14:textId="77777777" w:rsidR="00FB2577" w:rsidRPr="00557C29" w:rsidRDefault="00FB2577" w:rsidP="006042CF">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0C47742" w14:textId="77777777" w:rsidR="00FB2577" w:rsidRPr="00557C29" w:rsidRDefault="00FB2577" w:rsidP="006042CF">
            <w:pPr>
              <w:spacing w:after="0" w:line="240" w:lineRule="auto"/>
              <w:ind w:left="121" w:right="126"/>
              <w:jc w:val="both"/>
              <w:rPr>
                <w:rFonts w:ascii="GHEA Grapalat" w:eastAsia="Times New Roman" w:hAnsi="GHEA Grapalat" w:cs="Sylfaen"/>
                <w:color w:val="000000"/>
                <w:lang w:val="hy-AM"/>
              </w:rPr>
            </w:pPr>
          </w:p>
        </w:tc>
      </w:tr>
      <w:tr w:rsidR="00FB2577" w14:paraId="180592C3" w14:textId="77777777" w:rsidTr="00992859">
        <w:trPr>
          <w:gridBefore w:val="2"/>
          <w:wBefore w:w="16" w:type="dxa"/>
          <w:trHeight w:val="588"/>
          <w:tblCellSpacing w:w="0" w:type="dxa"/>
          <w:jc w:val="center"/>
        </w:trPr>
        <w:tc>
          <w:tcPr>
            <w:tcW w:w="8484" w:type="dxa"/>
            <w:gridSpan w:val="5"/>
            <w:tcBorders>
              <w:top w:val="outset" w:sz="6" w:space="0" w:color="auto"/>
              <w:left w:val="outset" w:sz="6" w:space="0" w:color="auto"/>
              <w:bottom w:val="outset" w:sz="6" w:space="0" w:color="auto"/>
              <w:right w:val="outset" w:sz="6" w:space="0" w:color="auto"/>
            </w:tcBorders>
            <w:shd w:val="clear" w:color="auto" w:fill="auto"/>
          </w:tcPr>
          <w:p w14:paraId="338A853A" w14:textId="77777777" w:rsidR="00FB2577" w:rsidRDefault="00FB2577" w:rsidP="006042CF">
            <w:pPr>
              <w:pStyle w:val="NormalWeb"/>
              <w:tabs>
                <w:tab w:val="left" w:pos="1134"/>
              </w:tabs>
              <w:spacing w:line="240" w:lineRule="auto"/>
              <w:ind w:left="161" w:right="75"/>
              <w:jc w:val="both"/>
              <w:rPr>
                <w:rFonts w:ascii="GHEA Grapalat" w:eastAsiaTheme="minorHAnsi" w:hAnsi="GHEA Grapalat"/>
                <w:iCs/>
                <w:color w:val="000000" w:themeColor="text1"/>
                <w:sz w:val="22"/>
                <w:szCs w:val="22"/>
                <w:lang w:val="hy-AM"/>
              </w:rPr>
            </w:pPr>
            <w:r>
              <w:rPr>
                <w:rFonts w:ascii="GHEA Grapalat" w:eastAsiaTheme="minorHAnsi" w:hAnsi="GHEA Grapalat"/>
                <w:iCs/>
                <w:color w:val="000000" w:themeColor="text1"/>
                <w:sz w:val="22"/>
                <w:szCs w:val="22"/>
                <w:lang w:val="hy-AM"/>
              </w:rPr>
              <w:t>Նախագծի լրամշակված տարբերակի վերաբերյալ առաջրակություններ չկան</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6425C50E" w14:textId="71B0622C" w:rsidR="00FB2577" w:rsidRDefault="00FB2577" w:rsidP="006042CF">
            <w:pPr>
              <w:spacing w:line="240" w:lineRule="auto"/>
              <w:ind w:left="135" w:right="105"/>
              <w:jc w:val="both"/>
              <w:rPr>
                <w:rFonts w:ascii="GHEA Grapalat" w:hAnsi="GHEA Grapalat" w:cs="CIDFont+F2"/>
                <w:lang w:val="hy-AM"/>
              </w:rPr>
            </w:pPr>
            <w:r>
              <w:rPr>
                <w:rFonts w:ascii="GHEA Grapalat" w:hAnsi="GHEA Grapalat" w:cs="CIDFont+F2"/>
                <w:lang w:val="hy-AM"/>
              </w:rPr>
              <w:t>Ընդունվել է ի գիտություն</w:t>
            </w:r>
          </w:p>
        </w:tc>
      </w:tr>
      <w:tr w:rsidR="00FB2577" w:rsidRPr="00557C29" w14:paraId="416FF13F" w14:textId="77777777" w:rsidTr="00992859">
        <w:trPr>
          <w:gridBefore w:val="2"/>
          <w:wBefore w:w="16" w:type="dxa"/>
          <w:trHeight w:val="426"/>
          <w:tblCellSpacing w:w="0" w:type="dxa"/>
          <w:jc w:val="center"/>
        </w:trPr>
        <w:tc>
          <w:tcPr>
            <w:tcW w:w="8484" w:type="dxa"/>
            <w:gridSpan w:val="5"/>
            <w:vMerge w:val="restart"/>
            <w:tcBorders>
              <w:top w:val="outset" w:sz="6" w:space="0" w:color="auto"/>
              <w:left w:val="outset" w:sz="6" w:space="0" w:color="auto"/>
              <w:right w:val="outset" w:sz="6" w:space="0" w:color="auto"/>
            </w:tcBorders>
            <w:shd w:val="clear" w:color="auto" w:fill="D9D9D9" w:themeFill="background1" w:themeFillShade="D9"/>
          </w:tcPr>
          <w:p w14:paraId="28DC132A" w14:textId="77777777" w:rsidR="00FB2577" w:rsidRDefault="00FB2577" w:rsidP="006042CF">
            <w:pPr>
              <w:spacing w:after="0" w:line="240" w:lineRule="auto"/>
              <w:rPr>
                <w:rFonts w:ascii="GHEA Grapalat" w:hAnsi="GHEA Grapalat"/>
                <w:b/>
                <w:sz w:val="20"/>
                <w:szCs w:val="24"/>
                <w:lang w:val="hy-AM"/>
              </w:rPr>
            </w:pPr>
            <w:bookmarkStart w:id="9" w:name="_Hlk189748538"/>
            <w:r w:rsidRPr="00557C29">
              <w:rPr>
                <w:rFonts w:ascii="GHEA Grapalat" w:hAnsi="GHEA Grapalat"/>
                <w:b/>
                <w:bCs/>
                <w:color w:val="000000"/>
                <w:lang w:val="hy-AM"/>
              </w:rPr>
              <w:t xml:space="preserve">   </w:t>
            </w:r>
            <w:r>
              <w:rPr>
                <w:rFonts w:ascii="GHEA Grapalat" w:hAnsi="GHEA Grapalat"/>
                <w:b/>
                <w:bCs/>
                <w:color w:val="000000"/>
                <w:lang w:val="hy-AM"/>
              </w:rPr>
              <w:t xml:space="preserve">     14</w:t>
            </w:r>
            <w:r>
              <w:rPr>
                <w:rFonts w:ascii="MS Mincho" w:eastAsia="MS Mincho" w:hAnsi="MS Mincho" w:cs="MS Mincho"/>
                <w:b/>
                <w:bCs/>
                <w:color w:val="000000"/>
                <w:lang w:val="hy-AM"/>
              </w:rPr>
              <w:t>․</w:t>
            </w:r>
            <w:r w:rsidRPr="00557C29">
              <w:rPr>
                <w:rFonts w:ascii="GHEA Grapalat" w:hAnsi="GHEA Grapalat"/>
                <w:b/>
                <w:bCs/>
                <w:color w:val="000000"/>
                <w:lang w:val="hy-AM"/>
              </w:rPr>
              <w:t xml:space="preserve"> </w:t>
            </w:r>
            <w:r w:rsidRPr="00557C29">
              <w:rPr>
                <w:rFonts w:ascii="GHEA Grapalat" w:eastAsia="MS Mincho" w:hAnsi="GHEA Grapalat" w:cs="MS Mincho"/>
                <w:b/>
                <w:bCs/>
                <w:color w:val="000000"/>
                <w:lang w:val="hy-AM"/>
              </w:rPr>
              <w:t xml:space="preserve"> </w:t>
            </w:r>
            <w:r w:rsidRPr="00D91894">
              <w:rPr>
                <w:rFonts w:ascii="GHEA Grapalat" w:eastAsia="MS Mincho" w:hAnsi="GHEA Grapalat" w:cs="MS Mincho"/>
                <w:b/>
                <w:bCs/>
                <w:color w:val="000000"/>
                <w:lang w:val="hy-AM"/>
              </w:rPr>
              <w:t xml:space="preserve">ՀՀ </w:t>
            </w:r>
            <w:r w:rsidRPr="00D91894">
              <w:rPr>
                <w:rFonts w:ascii="GHEA Grapalat" w:hAnsi="GHEA Grapalat"/>
                <w:b/>
                <w:lang w:val="hy-AM"/>
              </w:rPr>
              <w:t xml:space="preserve">Վարչապետի աշխատակազմի </w:t>
            </w:r>
            <w:r>
              <w:rPr>
                <w:rFonts w:ascii="GHEA Grapalat" w:hAnsi="GHEA Grapalat"/>
                <w:b/>
                <w:lang w:val="hy-AM"/>
              </w:rPr>
              <w:t xml:space="preserve">իրավաբանական </w:t>
            </w:r>
            <w:r w:rsidRPr="00D91894">
              <w:rPr>
                <w:rFonts w:ascii="GHEA Grapalat" w:hAnsi="GHEA Grapalat"/>
                <w:b/>
                <w:lang w:val="hy-AM"/>
              </w:rPr>
              <w:t>վարչություն</w:t>
            </w:r>
          </w:p>
          <w:p w14:paraId="1DD8014F" w14:textId="77777777" w:rsidR="00FB2577" w:rsidRPr="0015029A" w:rsidRDefault="00FB2577" w:rsidP="006042CF">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B6FF62" w14:textId="474C8A5D" w:rsidR="00FB2577" w:rsidRPr="00557C29" w:rsidRDefault="00FB2577" w:rsidP="006042CF">
            <w:pPr>
              <w:spacing w:after="0" w:line="240" w:lineRule="auto"/>
              <w:ind w:left="121" w:right="126"/>
              <w:jc w:val="both"/>
              <w:rPr>
                <w:rFonts w:ascii="GHEA Grapalat" w:eastAsia="Times New Roman" w:hAnsi="GHEA Grapalat" w:cs="Sylfaen"/>
                <w:color w:val="000000"/>
                <w:lang w:val="hy-AM"/>
              </w:rPr>
            </w:pPr>
            <w:r w:rsidRPr="00BB56EF">
              <w:rPr>
                <w:rFonts w:ascii="GHEA Grapalat" w:hAnsi="GHEA Grapalat" w:cs="Sylfaen"/>
                <w:lang w:val="hy-AM"/>
              </w:rPr>
              <w:t xml:space="preserve">                      2</w:t>
            </w:r>
            <w:r w:rsidR="00867B2F">
              <w:rPr>
                <w:rFonts w:ascii="GHEA Grapalat" w:hAnsi="GHEA Grapalat" w:cs="Sylfaen"/>
                <w:lang w:val="hy-AM"/>
              </w:rPr>
              <w:t>4</w:t>
            </w:r>
            <w:r w:rsidRPr="00BB56EF">
              <w:rPr>
                <w:rFonts w:ascii="GHEA Grapalat" w:hAnsi="GHEA Grapalat" w:cs="Sylfaen" w:hint="eastAsia"/>
                <w:lang w:val="hy-AM"/>
              </w:rPr>
              <w:t>․</w:t>
            </w:r>
            <w:r w:rsidRPr="00BB56EF">
              <w:rPr>
                <w:rFonts w:ascii="GHEA Grapalat" w:hAnsi="GHEA Grapalat" w:cs="Sylfaen"/>
                <w:lang w:val="hy-AM"/>
              </w:rPr>
              <w:t>01.2025թ.</w:t>
            </w:r>
          </w:p>
        </w:tc>
      </w:tr>
      <w:tr w:rsidR="00FB2577" w:rsidRPr="00557C29" w14:paraId="032C5A13" w14:textId="77777777" w:rsidTr="00992859">
        <w:trPr>
          <w:gridBefore w:val="2"/>
          <w:wBefore w:w="16" w:type="dxa"/>
          <w:trHeight w:val="426"/>
          <w:tblCellSpacing w:w="0" w:type="dxa"/>
          <w:jc w:val="center"/>
        </w:trPr>
        <w:tc>
          <w:tcPr>
            <w:tcW w:w="8484" w:type="dxa"/>
            <w:gridSpan w:val="5"/>
            <w:vMerge/>
            <w:tcBorders>
              <w:left w:val="outset" w:sz="6" w:space="0" w:color="auto"/>
              <w:bottom w:val="outset" w:sz="6" w:space="0" w:color="auto"/>
              <w:right w:val="outset" w:sz="6" w:space="0" w:color="auto"/>
            </w:tcBorders>
            <w:shd w:val="clear" w:color="auto" w:fill="D9D9D9" w:themeFill="background1" w:themeFillShade="D9"/>
          </w:tcPr>
          <w:p w14:paraId="7E86E2E4" w14:textId="77777777" w:rsidR="00FB2577" w:rsidRPr="00557C29" w:rsidRDefault="00FB2577" w:rsidP="006042CF">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7BB2FFA" w14:textId="77777777" w:rsidR="00FB2577" w:rsidRPr="00557C29" w:rsidRDefault="00FB2577" w:rsidP="006042CF">
            <w:pPr>
              <w:spacing w:after="0" w:line="240" w:lineRule="auto"/>
              <w:ind w:left="121" w:right="126"/>
              <w:jc w:val="both"/>
              <w:rPr>
                <w:rFonts w:ascii="GHEA Grapalat" w:eastAsia="Times New Roman" w:hAnsi="GHEA Grapalat" w:cs="Sylfaen"/>
                <w:color w:val="000000"/>
                <w:lang w:val="hy-AM"/>
              </w:rPr>
            </w:pPr>
          </w:p>
        </w:tc>
      </w:tr>
      <w:bookmarkEnd w:id="9"/>
      <w:tr w:rsidR="00FB2577" w:rsidRPr="00992859" w14:paraId="685173BC" w14:textId="77777777" w:rsidTr="00992859">
        <w:trPr>
          <w:gridBefore w:val="2"/>
          <w:wBefore w:w="16" w:type="dxa"/>
          <w:trHeight w:val="1587"/>
          <w:tblCellSpacing w:w="0" w:type="dxa"/>
          <w:jc w:val="center"/>
        </w:trPr>
        <w:tc>
          <w:tcPr>
            <w:tcW w:w="8484" w:type="dxa"/>
            <w:gridSpan w:val="5"/>
            <w:tcBorders>
              <w:top w:val="outset" w:sz="6" w:space="0" w:color="auto"/>
              <w:left w:val="outset" w:sz="6" w:space="0" w:color="auto"/>
              <w:bottom w:val="outset" w:sz="6" w:space="0" w:color="auto"/>
              <w:right w:val="outset" w:sz="6" w:space="0" w:color="auto"/>
            </w:tcBorders>
            <w:shd w:val="clear" w:color="auto" w:fill="auto"/>
          </w:tcPr>
          <w:p w14:paraId="57882C9E" w14:textId="23346A17" w:rsidR="00FB2577" w:rsidRPr="00867B2F" w:rsidRDefault="00867B2F" w:rsidP="006042CF">
            <w:pPr>
              <w:pStyle w:val="NormalWeb"/>
              <w:tabs>
                <w:tab w:val="left" w:pos="1134"/>
              </w:tabs>
              <w:spacing w:line="240" w:lineRule="auto"/>
              <w:ind w:left="161" w:right="75"/>
              <w:jc w:val="both"/>
              <w:rPr>
                <w:rFonts w:ascii="GHEA Grapalat" w:eastAsiaTheme="minorHAnsi" w:hAnsi="GHEA Grapalat" w:cstheme="minorBidi"/>
                <w:iCs/>
                <w:color w:val="000000" w:themeColor="text1"/>
                <w:sz w:val="22"/>
                <w:szCs w:val="22"/>
                <w:lang w:val="hy-AM"/>
              </w:rPr>
            </w:pPr>
            <w:r>
              <w:rPr>
                <w:rFonts w:ascii="GHEA Grapalat" w:hAnsi="GHEA Grapalat"/>
                <w:bCs/>
                <w:iCs/>
                <w:color w:val="000000" w:themeColor="text1"/>
                <w:sz w:val="22"/>
                <w:szCs w:val="22"/>
                <w:lang w:val="hy-AM"/>
              </w:rPr>
              <w:t>Ն</w:t>
            </w:r>
            <w:r w:rsidRPr="00867B2F">
              <w:rPr>
                <w:rFonts w:ascii="GHEA Grapalat" w:hAnsi="GHEA Grapalat"/>
                <w:bCs/>
                <w:iCs/>
                <w:color w:val="000000" w:themeColor="text1"/>
                <w:sz w:val="22"/>
                <w:szCs w:val="22"/>
                <w:lang w:val="hy-AM"/>
              </w:rPr>
              <w:t>երկայացված եզրակացությունում բարձրացված հարցերը լուծված չեն և շարունակում են արդիական մնալ: Լրամշակված տարբերակի վերաբերյալ ևս առկա են խնդիրներ</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E249F91" w14:textId="77777777" w:rsidR="00FB2577" w:rsidRDefault="00FB2577" w:rsidP="006042CF">
            <w:pPr>
              <w:spacing w:line="240" w:lineRule="auto"/>
              <w:ind w:left="135" w:right="105"/>
              <w:jc w:val="both"/>
              <w:rPr>
                <w:rFonts w:ascii="GHEA Grapalat" w:hAnsi="GHEA Grapalat" w:cs="CIDFont+F2"/>
                <w:lang w:val="hy-AM"/>
              </w:rPr>
            </w:pPr>
            <w:r w:rsidRPr="00563D85">
              <w:rPr>
                <w:rFonts w:ascii="GHEA Grapalat" w:hAnsi="GHEA Grapalat" w:cs="CIDFont+F2"/>
                <w:lang w:val="hy-AM"/>
              </w:rPr>
              <w:t>Ընդունվել է</w:t>
            </w:r>
            <w:r>
              <w:rPr>
                <w:rFonts w:ascii="GHEA Grapalat" w:hAnsi="GHEA Grapalat" w:cs="CIDFont+F2"/>
                <w:lang w:val="hy-AM"/>
              </w:rPr>
              <w:t>։</w:t>
            </w:r>
          </w:p>
          <w:p w14:paraId="7E0A32F2" w14:textId="470153E4" w:rsidR="00FB2577" w:rsidRDefault="00FB2577" w:rsidP="006042CF">
            <w:pPr>
              <w:spacing w:line="240" w:lineRule="auto"/>
              <w:ind w:left="135" w:right="105"/>
              <w:jc w:val="both"/>
              <w:rPr>
                <w:rFonts w:ascii="GHEA Grapalat" w:eastAsia="MS Mincho" w:hAnsi="GHEA Grapalat" w:cs="Sylfaen"/>
                <w:bCs/>
                <w:lang w:val="hy-AM"/>
              </w:rPr>
            </w:pPr>
            <w:r>
              <w:rPr>
                <w:rFonts w:ascii="GHEA Grapalat" w:hAnsi="GHEA Grapalat" w:cs="CIDFont+F2"/>
                <w:lang w:val="hy-AM"/>
              </w:rPr>
              <w:t xml:space="preserve">Հստակեցվել են միջոցառումները </w:t>
            </w:r>
            <w:r w:rsidR="00992859">
              <w:rPr>
                <w:rFonts w:ascii="GHEA Grapalat" w:hAnsi="GHEA Grapalat" w:cs="CIDFont+F2"/>
                <w:lang w:val="hy-AM"/>
              </w:rPr>
              <w:t>։</w:t>
            </w:r>
          </w:p>
        </w:tc>
      </w:tr>
      <w:tr w:rsidR="00992859" w:rsidRPr="00557C29" w14:paraId="3BEF6E52" w14:textId="77777777" w:rsidTr="00992859">
        <w:trPr>
          <w:trHeight w:val="426"/>
          <w:tblCellSpacing w:w="0" w:type="dxa"/>
          <w:jc w:val="center"/>
        </w:trPr>
        <w:tc>
          <w:tcPr>
            <w:tcW w:w="8500" w:type="dxa"/>
            <w:gridSpan w:val="7"/>
            <w:vMerge w:val="restart"/>
            <w:tcBorders>
              <w:top w:val="outset" w:sz="6" w:space="0" w:color="auto"/>
              <w:left w:val="outset" w:sz="6" w:space="0" w:color="auto"/>
              <w:right w:val="outset" w:sz="6" w:space="0" w:color="auto"/>
            </w:tcBorders>
            <w:shd w:val="clear" w:color="auto" w:fill="D9D9D9" w:themeFill="background1" w:themeFillShade="D9"/>
          </w:tcPr>
          <w:p w14:paraId="64B3BFE7" w14:textId="197AAE33" w:rsidR="00992859" w:rsidRDefault="00992859" w:rsidP="0069201E">
            <w:pPr>
              <w:spacing w:after="0" w:line="240" w:lineRule="auto"/>
              <w:rPr>
                <w:rFonts w:ascii="GHEA Grapalat" w:hAnsi="GHEA Grapalat"/>
                <w:b/>
                <w:sz w:val="20"/>
                <w:szCs w:val="24"/>
                <w:lang w:val="hy-AM"/>
              </w:rPr>
            </w:pPr>
            <w:r w:rsidRPr="00557C29">
              <w:rPr>
                <w:rFonts w:ascii="GHEA Grapalat" w:hAnsi="GHEA Grapalat"/>
                <w:b/>
                <w:bCs/>
                <w:color w:val="000000"/>
                <w:lang w:val="hy-AM"/>
              </w:rPr>
              <w:t xml:space="preserve">   </w:t>
            </w:r>
            <w:r>
              <w:rPr>
                <w:rFonts w:ascii="GHEA Grapalat" w:hAnsi="GHEA Grapalat"/>
                <w:b/>
                <w:bCs/>
                <w:color w:val="000000"/>
                <w:lang w:val="hy-AM"/>
              </w:rPr>
              <w:t xml:space="preserve">     1</w:t>
            </w:r>
            <w:r>
              <w:rPr>
                <w:rFonts w:ascii="GHEA Grapalat" w:hAnsi="GHEA Grapalat"/>
                <w:b/>
                <w:bCs/>
                <w:color w:val="000000"/>
                <w:lang w:val="hy-AM"/>
              </w:rPr>
              <w:t>5</w:t>
            </w:r>
            <w:r>
              <w:rPr>
                <w:rFonts w:ascii="Microsoft JhengHei" w:eastAsia="Microsoft JhengHei" w:hAnsi="Microsoft JhengHei" w:cs="Microsoft JhengHei" w:hint="eastAsia"/>
                <w:b/>
                <w:bCs/>
                <w:color w:val="000000"/>
                <w:lang w:val="hy-AM"/>
              </w:rPr>
              <w:t>․</w:t>
            </w:r>
            <w:r w:rsidRPr="00557C29">
              <w:rPr>
                <w:rFonts w:ascii="GHEA Grapalat" w:hAnsi="GHEA Grapalat"/>
                <w:b/>
                <w:bCs/>
                <w:color w:val="000000"/>
                <w:lang w:val="hy-AM"/>
              </w:rPr>
              <w:t xml:space="preserve"> </w:t>
            </w:r>
            <w:r w:rsidRPr="00557C29">
              <w:rPr>
                <w:rFonts w:ascii="GHEA Grapalat" w:eastAsia="MS Mincho" w:hAnsi="GHEA Grapalat" w:cs="MS Mincho"/>
                <w:b/>
                <w:bCs/>
                <w:color w:val="000000"/>
                <w:lang w:val="hy-AM"/>
              </w:rPr>
              <w:t xml:space="preserve"> </w:t>
            </w:r>
            <w:r w:rsidRPr="00D91894">
              <w:rPr>
                <w:rFonts w:ascii="GHEA Grapalat" w:eastAsia="MS Mincho" w:hAnsi="GHEA Grapalat" w:cs="MS Mincho"/>
                <w:b/>
                <w:bCs/>
                <w:color w:val="000000"/>
                <w:lang w:val="hy-AM"/>
              </w:rPr>
              <w:t xml:space="preserve">ՀՀ </w:t>
            </w:r>
            <w:r>
              <w:rPr>
                <w:rFonts w:ascii="GHEA Grapalat" w:eastAsia="MS Mincho" w:hAnsi="GHEA Grapalat" w:cs="MS Mincho"/>
                <w:b/>
                <w:bCs/>
                <w:color w:val="000000"/>
                <w:lang w:val="hy-AM"/>
              </w:rPr>
              <w:t>ֆինանսների նախարարություն /աշխատանքային/</w:t>
            </w:r>
          </w:p>
          <w:p w14:paraId="5ED5FC40" w14:textId="77777777" w:rsidR="00992859" w:rsidRPr="0015029A" w:rsidRDefault="00992859" w:rsidP="0069201E">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23AFC57" w14:textId="6102624C" w:rsidR="00992859" w:rsidRPr="00557C29" w:rsidRDefault="00992859" w:rsidP="0069201E">
            <w:pPr>
              <w:spacing w:after="0" w:line="240" w:lineRule="auto"/>
              <w:ind w:left="121" w:right="126"/>
              <w:jc w:val="both"/>
              <w:rPr>
                <w:rFonts w:ascii="GHEA Grapalat" w:eastAsia="Times New Roman" w:hAnsi="GHEA Grapalat" w:cs="Sylfaen"/>
                <w:color w:val="000000"/>
                <w:lang w:val="hy-AM"/>
              </w:rPr>
            </w:pPr>
            <w:r w:rsidRPr="00BB56EF">
              <w:rPr>
                <w:rFonts w:ascii="GHEA Grapalat" w:hAnsi="GHEA Grapalat" w:cs="Sylfaen"/>
                <w:lang w:val="hy-AM"/>
              </w:rPr>
              <w:t xml:space="preserve">                  </w:t>
            </w:r>
            <w:r>
              <w:rPr>
                <w:rFonts w:ascii="GHEA Grapalat" w:hAnsi="GHEA Grapalat" w:cs="Sylfaen"/>
                <w:lang w:val="hy-AM"/>
              </w:rPr>
              <w:t>05</w:t>
            </w:r>
            <w:r w:rsidRPr="00992859">
              <w:rPr>
                <w:rFonts w:ascii="Microsoft JhengHei" w:eastAsia="Microsoft JhengHei" w:hAnsi="Microsoft JhengHei" w:cs="Microsoft JhengHei" w:hint="eastAsia"/>
                <w:lang w:val="hy-AM"/>
              </w:rPr>
              <w:t>․</w:t>
            </w:r>
            <w:r w:rsidRPr="00992859">
              <w:rPr>
                <w:rFonts w:ascii="GHEA Grapalat" w:hAnsi="GHEA Grapalat" w:cs="Sylfaen"/>
                <w:lang w:val="hy-AM"/>
              </w:rPr>
              <w:t>02</w:t>
            </w:r>
            <w:r w:rsidRPr="00992859">
              <w:rPr>
                <w:rFonts w:ascii="Microsoft JhengHei" w:eastAsia="Microsoft JhengHei" w:hAnsi="Microsoft JhengHei" w:cs="Microsoft JhengHei" w:hint="eastAsia"/>
                <w:lang w:val="hy-AM"/>
              </w:rPr>
              <w:t>․</w:t>
            </w:r>
            <w:r w:rsidRPr="00992859">
              <w:rPr>
                <w:rFonts w:ascii="GHEA Grapalat" w:hAnsi="GHEA Grapalat" w:cs="Sylfaen"/>
                <w:lang w:val="hy-AM"/>
              </w:rPr>
              <w:t>2025թ</w:t>
            </w:r>
            <w:r w:rsidRPr="00992859">
              <w:rPr>
                <w:rFonts w:ascii="Microsoft JhengHei" w:eastAsia="Microsoft JhengHei" w:hAnsi="Microsoft JhengHei" w:cs="Microsoft JhengHei" w:hint="eastAsia"/>
                <w:lang w:val="hy-AM"/>
              </w:rPr>
              <w:t>․</w:t>
            </w:r>
          </w:p>
        </w:tc>
      </w:tr>
      <w:tr w:rsidR="00992859" w:rsidRPr="00557C29" w14:paraId="1268C5F0" w14:textId="77777777" w:rsidTr="00992859">
        <w:trPr>
          <w:trHeight w:val="426"/>
          <w:tblCellSpacing w:w="0" w:type="dxa"/>
          <w:jc w:val="center"/>
        </w:trPr>
        <w:tc>
          <w:tcPr>
            <w:tcW w:w="8500" w:type="dxa"/>
            <w:gridSpan w:val="7"/>
            <w:vMerge/>
            <w:tcBorders>
              <w:left w:val="outset" w:sz="6" w:space="0" w:color="auto"/>
              <w:bottom w:val="outset" w:sz="6" w:space="0" w:color="auto"/>
              <w:right w:val="outset" w:sz="6" w:space="0" w:color="auto"/>
            </w:tcBorders>
            <w:shd w:val="clear" w:color="auto" w:fill="D9D9D9" w:themeFill="background1" w:themeFillShade="D9"/>
          </w:tcPr>
          <w:p w14:paraId="6B681C06" w14:textId="77777777" w:rsidR="00992859" w:rsidRPr="00557C29" w:rsidRDefault="00992859" w:rsidP="0069201E">
            <w:pPr>
              <w:pStyle w:val="NormalWeb"/>
              <w:tabs>
                <w:tab w:val="left" w:pos="1134"/>
              </w:tabs>
              <w:spacing w:after="0" w:line="240" w:lineRule="auto"/>
              <w:ind w:left="567" w:right="75"/>
              <w:rPr>
                <w:rFonts w:ascii="GHEA Grapalat" w:hAnsi="GHEA Grapalat" w:cs="Arial"/>
                <w:sz w:val="22"/>
                <w:szCs w:val="22"/>
                <w:lang w:val="hy-AM"/>
              </w:rPr>
            </w:pPr>
          </w:p>
        </w:tc>
        <w:tc>
          <w:tcPr>
            <w:tcW w:w="78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4080306" w14:textId="77777777" w:rsidR="00992859" w:rsidRPr="00557C29" w:rsidRDefault="00992859" w:rsidP="0069201E">
            <w:pPr>
              <w:spacing w:after="0" w:line="240" w:lineRule="auto"/>
              <w:ind w:left="121" w:right="126"/>
              <w:jc w:val="both"/>
              <w:rPr>
                <w:rFonts w:ascii="GHEA Grapalat" w:eastAsia="Times New Roman" w:hAnsi="GHEA Grapalat" w:cs="Sylfaen"/>
                <w:color w:val="000000"/>
                <w:lang w:val="hy-AM"/>
              </w:rPr>
            </w:pPr>
          </w:p>
        </w:tc>
      </w:tr>
      <w:tr w:rsidR="00992859" w:rsidRPr="00992859" w14:paraId="528CC4C9" w14:textId="77777777" w:rsidTr="00992859">
        <w:trPr>
          <w:gridBefore w:val="2"/>
          <w:wBefore w:w="16" w:type="dxa"/>
          <w:trHeight w:val="1587"/>
          <w:tblCellSpacing w:w="0" w:type="dxa"/>
          <w:jc w:val="center"/>
        </w:trPr>
        <w:tc>
          <w:tcPr>
            <w:tcW w:w="8484" w:type="dxa"/>
            <w:gridSpan w:val="5"/>
            <w:tcBorders>
              <w:top w:val="outset" w:sz="6" w:space="0" w:color="auto"/>
              <w:left w:val="outset" w:sz="6" w:space="0" w:color="auto"/>
              <w:bottom w:val="outset" w:sz="6" w:space="0" w:color="auto"/>
              <w:right w:val="outset" w:sz="6" w:space="0" w:color="auto"/>
            </w:tcBorders>
            <w:shd w:val="clear" w:color="auto" w:fill="auto"/>
          </w:tcPr>
          <w:p w14:paraId="51434BBE" w14:textId="0BCE25C1" w:rsidR="00992859" w:rsidRDefault="00992859" w:rsidP="006042CF">
            <w:pPr>
              <w:pStyle w:val="NormalWeb"/>
              <w:tabs>
                <w:tab w:val="left" w:pos="1134"/>
              </w:tabs>
              <w:spacing w:line="240" w:lineRule="auto"/>
              <w:ind w:left="161" w:right="75"/>
              <w:jc w:val="both"/>
              <w:rPr>
                <w:rFonts w:ascii="Microsoft JhengHei" w:eastAsia="Microsoft JhengHei" w:hAnsi="Microsoft JhengHei" w:cs="Microsoft JhengHei"/>
                <w:bCs/>
                <w:iCs/>
                <w:color w:val="000000" w:themeColor="text1"/>
                <w:sz w:val="22"/>
                <w:szCs w:val="22"/>
                <w:lang w:val="hy-AM"/>
              </w:rPr>
            </w:pPr>
            <w:r w:rsidRPr="00992859">
              <w:rPr>
                <w:rFonts w:ascii="GHEA Grapalat" w:hAnsi="GHEA Grapalat"/>
                <w:bCs/>
                <w:iCs/>
                <w:color w:val="000000" w:themeColor="text1"/>
                <w:sz w:val="22"/>
                <w:szCs w:val="22"/>
                <w:lang w:val="hy-AM"/>
              </w:rPr>
              <w:t>ՀՀ կառավարության որոշման Նախագծի վերաբերյալ հայտնում ենք հետևյալը.</w:t>
            </w:r>
            <w:r w:rsidRPr="00992859">
              <w:rPr>
                <w:rFonts w:ascii="GHEA Grapalat" w:hAnsi="GHEA Grapalat"/>
                <w:bCs/>
                <w:iCs/>
                <w:color w:val="000000" w:themeColor="text1"/>
                <w:sz w:val="22"/>
                <w:szCs w:val="22"/>
                <w:lang w:val="hy-AM"/>
              </w:rPr>
              <w:br/>
              <w:t>1.</w:t>
            </w:r>
            <w:r w:rsidRPr="00992859">
              <w:rPr>
                <w:rFonts w:ascii="Calibri" w:hAnsi="Calibri" w:cs="Calibri"/>
                <w:bCs/>
                <w:iCs/>
                <w:color w:val="000000" w:themeColor="text1"/>
                <w:sz w:val="22"/>
                <w:szCs w:val="22"/>
                <w:lang w:val="hy-AM"/>
              </w:rPr>
              <w:t>  </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Նախագծով</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առաջարկվում</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է</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Որոշումը</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լրացնել</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նոր՝</w:t>
            </w:r>
            <w:r w:rsidRPr="00992859">
              <w:rPr>
                <w:rFonts w:ascii="GHEA Grapalat" w:hAnsi="GHEA Grapalat"/>
                <w:bCs/>
                <w:iCs/>
                <w:color w:val="000000" w:themeColor="text1"/>
                <w:sz w:val="22"/>
                <w:szCs w:val="22"/>
                <w:lang w:val="hy-AM"/>
              </w:rPr>
              <w:t xml:space="preserve"> 3-</w:t>
            </w:r>
            <w:r w:rsidRPr="00992859">
              <w:rPr>
                <w:rFonts w:ascii="GHEA Grapalat" w:hAnsi="GHEA Grapalat" w:cs="GHEA Grapalat"/>
                <w:bCs/>
                <w:iCs/>
                <w:color w:val="000000" w:themeColor="text1"/>
                <w:sz w:val="22"/>
                <w:szCs w:val="22"/>
                <w:lang w:val="hy-AM"/>
              </w:rPr>
              <w:t>րդ</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ենթակետո</w:t>
            </w:r>
            <w:r w:rsidRPr="00992859">
              <w:rPr>
                <w:rFonts w:ascii="GHEA Grapalat" w:hAnsi="GHEA Grapalat"/>
                <w:bCs/>
                <w:iCs/>
                <w:color w:val="000000" w:themeColor="text1"/>
                <w:sz w:val="22"/>
                <w:szCs w:val="22"/>
                <w:lang w:val="hy-AM"/>
              </w:rPr>
              <w:t>վ</w:t>
            </w:r>
            <w:r w:rsidRPr="00992859">
              <w:rPr>
                <w:rFonts w:ascii="GHEA Grapalat" w:hAnsi="GHEA Grapalat"/>
                <w:bCs/>
                <w:iCs/>
                <w:color w:val="000000" w:themeColor="text1"/>
                <w:sz w:val="22"/>
                <w:szCs w:val="22"/>
                <w:lang w:val="hy-AM"/>
              </w:rPr>
              <w:br/>
              <w:t>հետևյալ բովանդակությամբ.«3) աղբահանության համակարգի ռազմավարության</w:t>
            </w:r>
            <w:r>
              <w:rPr>
                <w:rFonts w:ascii="GHEA Grapalat" w:hAnsi="GHEA Grapalat"/>
                <w:bCs/>
                <w:iCs/>
                <w:color w:val="000000" w:themeColor="text1"/>
                <w:sz w:val="22"/>
                <w:szCs w:val="22"/>
                <w:lang w:val="hy-AM"/>
              </w:rPr>
              <w:t xml:space="preserve"> </w:t>
            </w:r>
            <w:r w:rsidRPr="00992859">
              <w:rPr>
                <w:rFonts w:ascii="GHEA Grapalat" w:hAnsi="GHEA Grapalat"/>
                <w:bCs/>
                <w:iCs/>
                <w:color w:val="000000" w:themeColor="text1"/>
                <w:sz w:val="22"/>
                <w:szCs w:val="22"/>
                <w:lang w:val="hy-AM"/>
              </w:rPr>
              <w:t>կիրարկումն ապահովող 2025-2032 թվականների միջոցառումների ծրագիրը՝</w:t>
            </w:r>
            <w:r>
              <w:rPr>
                <w:rFonts w:ascii="GHEA Grapalat" w:hAnsi="GHEA Grapalat"/>
                <w:bCs/>
                <w:iCs/>
                <w:color w:val="000000" w:themeColor="text1"/>
                <w:sz w:val="22"/>
                <w:szCs w:val="22"/>
                <w:lang w:val="hy-AM"/>
              </w:rPr>
              <w:t xml:space="preserve"> </w:t>
            </w:r>
            <w:r w:rsidRPr="00992859">
              <w:rPr>
                <w:rFonts w:ascii="GHEA Grapalat" w:hAnsi="GHEA Grapalat"/>
                <w:bCs/>
                <w:iCs/>
                <w:color w:val="000000" w:themeColor="text1"/>
                <w:sz w:val="22"/>
                <w:szCs w:val="22"/>
                <w:lang w:val="hy-AM"/>
              </w:rPr>
              <w:t>համաձայն N 3 հավելվածի։»</w:t>
            </w:r>
            <w:r w:rsidRPr="00992859">
              <w:rPr>
                <w:rFonts w:ascii="Microsoft JhengHei" w:eastAsia="Microsoft JhengHei" w:hAnsi="Microsoft JhengHei" w:cs="Microsoft JhengHei" w:hint="eastAsia"/>
                <w:bCs/>
                <w:iCs/>
                <w:color w:val="000000" w:themeColor="text1"/>
                <w:sz w:val="22"/>
                <w:szCs w:val="22"/>
                <w:lang w:val="hy-AM"/>
              </w:rPr>
              <w:t>․</w:t>
            </w:r>
          </w:p>
          <w:p w14:paraId="28C6052F" w14:textId="230684F7" w:rsidR="00992859" w:rsidRPr="00992859" w:rsidRDefault="00992859" w:rsidP="006042CF">
            <w:pPr>
              <w:pStyle w:val="NormalWeb"/>
              <w:tabs>
                <w:tab w:val="left" w:pos="1134"/>
              </w:tabs>
              <w:spacing w:line="240" w:lineRule="auto"/>
              <w:ind w:left="161" w:right="75"/>
              <w:jc w:val="both"/>
              <w:rPr>
                <w:rFonts w:ascii="GHEA Grapalat" w:hAnsi="GHEA Grapalat"/>
                <w:bCs/>
                <w:iCs/>
                <w:color w:val="000000" w:themeColor="text1"/>
                <w:sz w:val="22"/>
                <w:szCs w:val="22"/>
                <w:lang w:val="hy-AM"/>
              </w:rPr>
            </w:pPr>
            <w:r w:rsidRPr="00992859">
              <w:rPr>
                <w:rFonts w:ascii="GHEA Grapalat" w:hAnsi="GHEA Grapalat"/>
                <w:bCs/>
                <w:iCs/>
                <w:color w:val="000000" w:themeColor="text1"/>
                <w:sz w:val="22"/>
                <w:szCs w:val="22"/>
                <w:lang w:val="hy-AM"/>
              </w:rPr>
              <w:br/>
              <w:t>Այս կապակցությամբ հայտնում ենք, որ առաջարկվող N 3 հավելվածով</w:t>
            </w:r>
            <w:r w:rsidRPr="00992859">
              <w:rPr>
                <w:rFonts w:ascii="GHEA Grapalat" w:hAnsi="GHEA Grapalat"/>
                <w:bCs/>
                <w:iCs/>
                <w:color w:val="000000" w:themeColor="text1"/>
                <w:sz w:val="22"/>
                <w:szCs w:val="22"/>
                <w:lang w:val="hy-AM"/>
              </w:rPr>
              <w:br/>
              <w:t>նախատեսված միջոցառումների կատարման ժամկետները նախատեսված են 2026</w:t>
            </w:r>
            <w:r>
              <w:rPr>
                <w:rFonts w:ascii="GHEA Grapalat" w:hAnsi="GHEA Grapalat"/>
                <w:bCs/>
                <w:iCs/>
                <w:color w:val="000000" w:themeColor="text1"/>
                <w:sz w:val="22"/>
                <w:szCs w:val="22"/>
                <w:lang w:val="hy-AM"/>
              </w:rPr>
              <w:t xml:space="preserve"> </w:t>
            </w:r>
            <w:r w:rsidRPr="00992859">
              <w:rPr>
                <w:rFonts w:ascii="GHEA Grapalat" w:hAnsi="GHEA Grapalat"/>
                <w:bCs/>
                <w:iCs/>
                <w:color w:val="000000" w:themeColor="text1"/>
                <w:sz w:val="22"/>
                <w:szCs w:val="22"/>
                <w:lang w:val="hy-AM"/>
              </w:rPr>
              <w:t>թվականից սկսած, հետևաբար առաջարկում ենք հավելված N 3-ի վերնագրում և</w:t>
            </w:r>
            <w:r>
              <w:rPr>
                <w:rFonts w:ascii="GHEA Grapalat" w:hAnsi="GHEA Grapalat"/>
                <w:bCs/>
                <w:iCs/>
                <w:color w:val="000000" w:themeColor="text1"/>
                <w:sz w:val="22"/>
                <w:szCs w:val="22"/>
                <w:lang w:val="hy-AM"/>
              </w:rPr>
              <w:t xml:space="preserve"> </w:t>
            </w:r>
            <w:r w:rsidRPr="00992859">
              <w:rPr>
                <w:rFonts w:ascii="GHEA Grapalat" w:hAnsi="GHEA Grapalat"/>
                <w:bCs/>
                <w:iCs/>
                <w:color w:val="000000" w:themeColor="text1"/>
                <w:sz w:val="22"/>
                <w:szCs w:val="22"/>
                <w:lang w:val="hy-AM"/>
              </w:rPr>
              <w:t>Նախագծի 1-ին կետի 2-րդ ենթակետում «2025-2032 թվականների»</w:t>
            </w:r>
            <w:r w:rsidRPr="00992859">
              <w:rPr>
                <w:rFonts w:ascii="GHEA Grapalat" w:hAnsi="GHEA Grapalat"/>
                <w:bCs/>
                <w:iCs/>
                <w:color w:val="000000" w:themeColor="text1"/>
                <w:sz w:val="22"/>
                <w:szCs w:val="22"/>
                <w:lang w:val="hy-AM"/>
              </w:rPr>
              <w:br/>
              <w:t>արտահայտությունը փոխարինել «2026-2032 թվականների» արտահայտությամբ:</w:t>
            </w:r>
            <w:r w:rsidRPr="00992859">
              <w:rPr>
                <w:rFonts w:ascii="GHEA Grapalat" w:hAnsi="GHEA Grapalat"/>
                <w:bCs/>
                <w:iCs/>
                <w:color w:val="000000" w:themeColor="text1"/>
                <w:sz w:val="22"/>
                <w:szCs w:val="22"/>
                <w:lang w:val="hy-AM"/>
              </w:rPr>
              <w:br/>
              <w:t>2.</w:t>
            </w:r>
            <w:r w:rsidRPr="00992859">
              <w:rPr>
                <w:rFonts w:ascii="Calibri" w:hAnsi="Calibri" w:cs="Calibri"/>
                <w:bCs/>
                <w:iCs/>
                <w:color w:val="000000" w:themeColor="text1"/>
                <w:sz w:val="22"/>
                <w:szCs w:val="22"/>
                <w:lang w:val="hy-AM"/>
              </w:rPr>
              <w:t> </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Հավելված</w:t>
            </w:r>
            <w:r w:rsidRPr="00992859">
              <w:rPr>
                <w:rFonts w:ascii="GHEA Grapalat" w:hAnsi="GHEA Grapalat"/>
                <w:bCs/>
                <w:iCs/>
                <w:color w:val="000000" w:themeColor="text1"/>
                <w:sz w:val="22"/>
                <w:szCs w:val="22"/>
                <w:lang w:val="hy-AM"/>
              </w:rPr>
              <w:t xml:space="preserve"> N 3-</w:t>
            </w:r>
            <w:r w:rsidRPr="00992859">
              <w:rPr>
                <w:rFonts w:ascii="GHEA Grapalat" w:hAnsi="GHEA Grapalat" w:cs="GHEA Grapalat"/>
                <w:bCs/>
                <w:iCs/>
                <w:color w:val="000000" w:themeColor="text1"/>
                <w:sz w:val="22"/>
                <w:szCs w:val="22"/>
                <w:lang w:val="hy-AM"/>
              </w:rPr>
              <w:t>ի</w:t>
            </w:r>
            <w:r w:rsidRPr="00992859">
              <w:rPr>
                <w:rFonts w:ascii="GHEA Grapalat" w:hAnsi="GHEA Grapalat"/>
                <w:bCs/>
                <w:iCs/>
                <w:color w:val="000000" w:themeColor="text1"/>
                <w:sz w:val="22"/>
                <w:szCs w:val="22"/>
                <w:lang w:val="hy-AM"/>
              </w:rPr>
              <w:t xml:space="preserve"> 2.3-</w:t>
            </w:r>
            <w:r w:rsidRPr="00992859">
              <w:rPr>
                <w:rFonts w:ascii="GHEA Grapalat" w:hAnsi="GHEA Grapalat" w:cs="GHEA Grapalat"/>
                <w:bCs/>
                <w:iCs/>
                <w:color w:val="000000" w:themeColor="text1"/>
                <w:sz w:val="22"/>
                <w:szCs w:val="22"/>
                <w:lang w:val="hy-AM"/>
              </w:rPr>
              <w:t>րդ</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և</w:t>
            </w:r>
            <w:r w:rsidRPr="00992859">
              <w:rPr>
                <w:rFonts w:ascii="GHEA Grapalat" w:hAnsi="GHEA Grapalat"/>
                <w:bCs/>
                <w:iCs/>
                <w:color w:val="000000" w:themeColor="text1"/>
                <w:sz w:val="22"/>
                <w:szCs w:val="22"/>
                <w:lang w:val="hy-AM"/>
              </w:rPr>
              <w:t xml:space="preserve"> 3.3-</w:t>
            </w:r>
            <w:r w:rsidRPr="00992859">
              <w:rPr>
                <w:rFonts w:ascii="GHEA Grapalat" w:hAnsi="GHEA Grapalat" w:cs="GHEA Grapalat"/>
                <w:bCs/>
                <w:iCs/>
                <w:color w:val="000000" w:themeColor="text1"/>
                <w:sz w:val="22"/>
                <w:szCs w:val="22"/>
                <w:lang w:val="hy-AM"/>
              </w:rPr>
              <w:t>րդ</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կետերով</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նախատեսված</w:t>
            </w:r>
            <w:r w:rsidRPr="00992859">
              <w:rPr>
                <w:rFonts w:ascii="GHEA Grapalat" w:hAnsi="GHEA Grapalat"/>
                <w:bCs/>
                <w:iCs/>
                <w:color w:val="000000" w:themeColor="text1"/>
                <w:sz w:val="22"/>
                <w:szCs w:val="22"/>
                <w:lang w:val="hy-AM"/>
              </w:rPr>
              <w:t xml:space="preserve"> </w:t>
            </w:r>
            <w:r w:rsidRPr="00992859">
              <w:rPr>
                <w:rFonts w:ascii="GHEA Grapalat" w:hAnsi="GHEA Grapalat" w:cs="GHEA Grapalat"/>
                <w:bCs/>
                <w:iCs/>
                <w:color w:val="000000" w:themeColor="text1"/>
                <w:sz w:val="22"/>
                <w:szCs w:val="22"/>
                <w:lang w:val="hy-AM"/>
              </w:rPr>
              <w:t>միջոցառումներ</w:t>
            </w:r>
            <w:r w:rsidRPr="00992859">
              <w:rPr>
                <w:rFonts w:ascii="GHEA Grapalat" w:hAnsi="GHEA Grapalat"/>
                <w:bCs/>
                <w:iCs/>
                <w:color w:val="000000" w:themeColor="text1"/>
                <w:sz w:val="22"/>
                <w:szCs w:val="22"/>
                <w:lang w:val="hy-AM"/>
              </w:rPr>
              <w:t>ի</w:t>
            </w:r>
            <w:r w:rsidRPr="00992859">
              <w:rPr>
                <w:rFonts w:ascii="GHEA Grapalat" w:hAnsi="GHEA Grapalat"/>
                <w:bCs/>
                <w:iCs/>
                <w:color w:val="000000" w:themeColor="text1"/>
                <w:sz w:val="22"/>
                <w:szCs w:val="22"/>
                <w:lang w:val="hy-AM"/>
              </w:rPr>
              <w:br/>
              <w:t>ակնկալվող արդյունքը սյունակում առաջարկում ենք ներկայացնել միջոցառման</w:t>
            </w:r>
            <w:r w:rsidRPr="00992859">
              <w:rPr>
                <w:rFonts w:ascii="GHEA Grapalat" w:hAnsi="GHEA Grapalat"/>
                <w:bCs/>
                <w:iCs/>
                <w:color w:val="000000" w:themeColor="text1"/>
                <w:sz w:val="22"/>
                <w:szCs w:val="22"/>
                <w:lang w:val="hy-AM"/>
              </w:rPr>
              <w:br/>
              <w:t>շրջանակում ակնկալվող արդյունքի մանրամասն նկարագիրը, ինչպես այն</w:t>
            </w:r>
            <w:r w:rsidRPr="00992859">
              <w:rPr>
                <w:rFonts w:ascii="GHEA Grapalat" w:hAnsi="GHEA Grapalat"/>
                <w:bCs/>
                <w:iCs/>
                <w:color w:val="000000" w:themeColor="text1"/>
                <w:sz w:val="22"/>
                <w:szCs w:val="22"/>
                <w:lang w:val="hy-AM"/>
              </w:rPr>
              <w:br/>
              <w:t>ներկայացվել է 1.3-րդ կետով նախատեսված միջոցառման դեպքում:</w:t>
            </w:r>
          </w:p>
        </w:tc>
        <w:tc>
          <w:tcPr>
            <w:tcW w:w="78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DD668C4" w14:textId="77777777" w:rsidR="00992859" w:rsidRDefault="00992859" w:rsidP="006042CF">
            <w:pPr>
              <w:spacing w:line="240" w:lineRule="auto"/>
              <w:ind w:left="135" w:right="105"/>
              <w:jc w:val="both"/>
              <w:rPr>
                <w:rFonts w:ascii="GHEA Grapalat" w:hAnsi="GHEA Grapalat" w:cs="CIDFont+F2"/>
                <w:lang w:val="hy-AM"/>
              </w:rPr>
            </w:pPr>
          </w:p>
          <w:p w14:paraId="1B267543" w14:textId="77777777" w:rsidR="00992859" w:rsidRDefault="00992859" w:rsidP="006042CF">
            <w:pPr>
              <w:spacing w:line="240" w:lineRule="auto"/>
              <w:ind w:left="135" w:right="105"/>
              <w:jc w:val="both"/>
              <w:rPr>
                <w:rFonts w:ascii="GHEA Grapalat" w:hAnsi="GHEA Grapalat" w:cs="CIDFont+F2"/>
                <w:lang w:val="hy-AM"/>
              </w:rPr>
            </w:pPr>
          </w:p>
          <w:p w14:paraId="5365E5B8" w14:textId="77777777" w:rsidR="00992859" w:rsidRDefault="00992859" w:rsidP="006042CF">
            <w:pPr>
              <w:spacing w:line="240" w:lineRule="auto"/>
              <w:ind w:left="135" w:right="105"/>
              <w:jc w:val="both"/>
              <w:rPr>
                <w:rFonts w:ascii="GHEA Grapalat" w:hAnsi="GHEA Grapalat" w:cs="CIDFont+F2"/>
                <w:lang w:val="hy-AM"/>
              </w:rPr>
            </w:pPr>
          </w:p>
          <w:p w14:paraId="079723C5" w14:textId="77777777" w:rsidR="00992859" w:rsidRDefault="00992859" w:rsidP="006042CF">
            <w:pPr>
              <w:spacing w:line="240" w:lineRule="auto"/>
              <w:ind w:left="135" w:right="105"/>
              <w:jc w:val="both"/>
              <w:rPr>
                <w:rFonts w:ascii="GHEA Grapalat" w:hAnsi="GHEA Grapalat" w:cs="CIDFont+F2"/>
                <w:lang w:val="hy-AM"/>
              </w:rPr>
            </w:pPr>
          </w:p>
          <w:p w14:paraId="358D2650" w14:textId="77777777" w:rsidR="00992859" w:rsidRDefault="00992859" w:rsidP="006042CF">
            <w:pPr>
              <w:spacing w:line="240" w:lineRule="auto"/>
              <w:ind w:left="135" w:right="105"/>
              <w:jc w:val="both"/>
              <w:rPr>
                <w:rFonts w:ascii="GHEA Grapalat" w:hAnsi="GHEA Grapalat" w:cs="CIDFont+F2"/>
                <w:lang w:val="hy-AM"/>
              </w:rPr>
            </w:pPr>
            <w:r>
              <w:rPr>
                <w:rFonts w:ascii="GHEA Grapalat" w:hAnsi="GHEA Grapalat" w:cs="CIDFont+F2"/>
                <w:lang w:val="hy-AM"/>
              </w:rPr>
              <w:t>Նախագիծը լրացվել է 1-ին կետով նախատեսված միջոցառմամբ՝ որի իրականացման ժամկետը 2025-2028 թվականներն են</w:t>
            </w:r>
          </w:p>
          <w:p w14:paraId="3EB199E4" w14:textId="77777777" w:rsidR="00992859" w:rsidRDefault="00992859" w:rsidP="006042CF">
            <w:pPr>
              <w:spacing w:line="240" w:lineRule="auto"/>
              <w:ind w:left="135" w:right="105"/>
              <w:jc w:val="both"/>
              <w:rPr>
                <w:rFonts w:ascii="GHEA Grapalat" w:hAnsi="GHEA Grapalat" w:cs="CIDFont+F2"/>
                <w:lang w:val="hy-AM"/>
              </w:rPr>
            </w:pPr>
          </w:p>
          <w:p w14:paraId="4FC1A2BB" w14:textId="6B30EA4E" w:rsidR="00992859" w:rsidRPr="00563D85" w:rsidRDefault="00992859" w:rsidP="006042CF">
            <w:pPr>
              <w:spacing w:line="240" w:lineRule="auto"/>
              <w:ind w:left="135" w:right="105"/>
              <w:jc w:val="both"/>
              <w:rPr>
                <w:rFonts w:ascii="GHEA Grapalat" w:hAnsi="GHEA Grapalat" w:cs="CIDFont+F2"/>
                <w:lang w:val="hy-AM"/>
              </w:rPr>
            </w:pPr>
            <w:r>
              <w:rPr>
                <w:rFonts w:ascii="GHEA Grapalat" w:hAnsi="GHEA Grapalat" w:cs="CIDFont+F2"/>
                <w:lang w:val="hy-AM"/>
              </w:rPr>
              <w:t>Ընդունվել է։ Խմբագրվել է։</w:t>
            </w:r>
          </w:p>
        </w:tc>
      </w:tr>
    </w:tbl>
    <w:p w14:paraId="57D226AE" w14:textId="77777777" w:rsidR="00BC166E" w:rsidRDefault="00BC166E">
      <w:pPr>
        <w:rPr>
          <w:rFonts w:ascii="GHEA Grapalat" w:hAnsi="GHEA Grapalat"/>
          <w:lang w:val="hy-AM"/>
        </w:rPr>
      </w:pPr>
    </w:p>
    <w:p w14:paraId="260A75AC" w14:textId="77777777" w:rsidR="003F3104" w:rsidRPr="00ED3419" w:rsidRDefault="003F3104">
      <w:pPr>
        <w:rPr>
          <w:rFonts w:ascii="GHEA Grapalat" w:hAnsi="GHEA Grapalat"/>
          <w:lang w:val="hy-AM"/>
        </w:rPr>
      </w:pPr>
    </w:p>
    <w:sectPr w:rsidR="003F3104" w:rsidRPr="00ED3419" w:rsidSect="00E03585">
      <w:pgSz w:w="16839" w:h="11907" w:orient="landscape" w:code="9"/>
      <w:pgMar w:top="9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IDFont+F2">
    <w:altName w:val="Calibri"/>
    <w:panose1 w:val="00000000000000000000"/>
    <w:charset w:val="CC"/>
    <w:family w:val="auto"/>
    <w:notTrueType/>
    <w:pitch w:val="default"/>
    <w:sig w:usb0="00000203" w:usb1="00000000" w:usb2="00000000" w:usb3="00000000" w:csb0="00000005" w:csb1="00000000"/>
  </w:font>
  <w:font w:name="CIDFont+F5">
    <w:altName w:val="Microsoft JhengHei"/>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2B32"/>
    <w:multiLevelType w:val="hybridMultilevel"/>
    <w:tmpl w:val="F5D69C1A"/>
    <w:lvl w:ilvl="0" w:tplc="FB22113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8FA19CB"/>
    <w:multiLevelType w:val="hybridMultilevel"/>
    <w:tmpl w:val="BD028796"/>
    <w:lvl w:ilvl="0" w:tplc="A90474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0B28EB"/>
    <w:multiLevelType w:val="hybridMultilevel"/>
    <w:tmpl w:val="3E802102"/>
    <w:lvl w:ilvl="0" w:tplc="1B140F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A23584"/>
    <w:multiLevelType w:val="hybridMultilevel"/>
    <w:tmpl w:val="FDE03BD0"/>
    <w:lvl w:ilvl="0" w:tplc="AC942AF2">
      <w:numFmt w:val="bullet"/>
      <w:lvlText w:val="-"/>
      <w:lvlJc w:val="left"/>
      <w:pPr>
        <w:ind w:left="808" w:hanging="360"/>
      </w:pPr>
      <w:rPr>
        <w:rFonts w:ascii="GHEA Grapalat" w:eastAsia="Times New Roman" w:hAnsi="GHEA Grapalat" w:cs="Sylfaen" w:hint="default"/>
      </w:rPr>
    </w:lvl>
    <w:lvl w:ilvl="1" w:tplc="04090003">
      <w:start w:val="1"/>
      <w:numFmt w:val="bullet"/>
      <w:lvlText w:val="o"/>
      <w:lvlJc w:val="left"/>
      <w:pPr>
        <w:ind w:left="1528" w:hanging="360"/>
      </w:pPr>
      <w:rPr>
        <w:rFonts w:ascii="Courier New" w:hAnsi="Courier New" w:cs="Courier New" w:hint="default"/>
      </w:rPr>
    </w:lvl>
    <w:lvl w:ilvl="2" w:tplc="04090005">
      <w:start w:val="1"/>
      <w:numFmt w:val="bullet"/>
      <w:lvlText w:val=""/>
      <w:lvlJc w:val="left"/>
      <w:pPr>
        <w:ind w:left="2248" w:hanging="360"/>
      </w:pPr>
      <w:rPr>
        <w:rFonts w:ascii="Wingdings" w:hAnsi="Wingdings" w:hint="default"/>
      </w:rPr>
    </w:lvl>
    <w:lvl w:ilvl="3" w:tplc="04090001">
      <w:start w:val="1"/>
      <w:numFmt w:val="bullet"/>
      <w:lvlText w:val=""/>
      <w:lvlJc w:val="left"/>
      <w:pPr>
        <w:ind w:left="2968" w:hanging="360"/>
      </w:pPr>
      <w:rPr>
        <w:rFonts w:ascii="Symbol" w:hAnsi="Symbol" w:hint="default"/>
      </w:rPr>
    </w:lvl>
    <w:lvl w:ilvl="4" w:tplc="04090003">
      <w:start w:val="1"/>
      <w:numFmt w:val="bullet"/>
      <w:lvlText w:val="o"/>
      <w:lvlJc w:val="left"/>
      <w:pPr>
        <w:ind w:left="3688" w:hanging="360"/>
      </w:pPr>
      <w:rPr>
        <w:rFonts w:ascii="Courier New" w:hAnsi="Courier New" w:cs="Courier New" w:hint="default"/>
      </w:rPr>
    </w:lvl>
    <w:lvl w:ilvl="5" w:tplc="04090005">
      <w:start w:val="1"/>
      <w:numFmt w:val="bullet"/>
      <w:lvlText w:val=""/>
      <w:lvlJc w:val="left"/>
      <w:pPr>
        <w:ind w:left="4408" w:hanging="360"/>
      </w:pPr>
      <w:rPr>
        <w:rFonts w:ascii="Wingdings" w:hAnsi="Wingdings" w:hint="default"/>
      </w:rPr>
    </w:lvl>
    <w:lvl w:ilvl="6" w:tplc="04090001">
      <w:start w:val="1"/>
      <w:numFmt w:val="bullet"/>
      <w:lvlText w:val=""/>
      <w:lvlJc w:val="left"/>
      <w:pPr>
        <w:ind w:left="5128" w:hanging="360"/>
      </w:pPr>
      <w:rPr>
        <w:rFonts w:ascii="Symbol" w:hAnsi="Symbol" w:hint="default"/>
      </w:rPr>
    </w:lvl>
    <w:lvl w:ilvl="7" w:tplc="04090003">
      <w:start w:val="1"/>
      <w:numFmt w:val="bullet"/>
      <w:lvlText w:val="o"/>
      <w:lvlJc w:val="left"/>
      <w:pPr>
        <w:ind w:left="5848" w:hanging="360"/>
      </w:pPr>
      <w:rPr>
        <w:rFonts w:ascii="Courier New" w:hAnsi="Courier New" w:cs="Courier New" w:hint="default"/>
      </w:rPr>
    </w:lvl>
    <w:lvl w:ilvl="8" w:tplc="04090005">
      <w:start w:val="1"/>
      <w:numFmt w:val="bullet"/>
      <w:lvlText w:val=""/>
      <w:lvlJc w:val="left"/>
      <w:pPr>
        <w:ind w:left="6568" w:hanging="360"/>
      </w:pPr>
      <w:rPr>
        <w:rFonts w:ascii="Wingdings" w:hAnsi="Wingdings" w:hint="default"/>
      </w:rPr>
    </w:lvl>
  </w:abstractNum>
  <w:abstractNum w:abstractNumId="4"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4F5331D"/>
    <w:multiLevelType w:val="hybridMultilevel"/>
    <w:tmpl w:val="51E2C242"/>
    <w:lvl w:ilvl="0" w:tplc="0409000B">
      <w:start w:val="1"/>
      <w:numFmt w:val="bullet"/>
      <w:lvlText w:val=""/>
      <w:lvlJc w:val="left"/>
      <w:pPr>
        <w:ind w:left="1020" w:hanging="360"/>
      </w:pPr>
      <w:rPr>
        <w:rFonts w:ascii="Wingdings" w:hAnsi="Wingdings" w:hint="default"/>
      </w:rPr>
    </w:lvl>
    <w:lvl w:ilvl="1" w:tplc="04090003">
      <w:start w:val="1"/>
      <w:numFmt w:val="bullet"/>
      <w:lvlText w:val="o"/>
      <w:lvlJc w:val="left"/>
      <w:pPr>
        <w:ind w:left="1740" w:hanging="360"/>
      </w:pPr>
      <w:rPr>
        <w:rFonts w:ascii="Courier New" w:hAnsi="Courier New" w:cs="Courier New" w:hint="default"/>
      </w:rPr>
    </w:lvl>
    <w:lvl w:ilvl="2" w:tplc="04090005">
      <w:start w:val="1"/>
      <w:numFmt w:val="bullet"/>
      <w:lvlText w:val=""/>
      <w:lvlJc w:val="left"/>
      <w:pPr>
        <w:ind w:left="2460" w:hanging="360"/>
      </w:pPr>
      <w:rPr>
        <w:rFonts w:ascii="Wingdings" w:hAnsi="Wingdings" w:hint="default"/>
      </w:rPr>
    </w:lvl>
    <w:lvl w:ilvl="3" w:tplc="04090001">
      <w:start w:val="1"/>
      <w:numFmt w:val="bullet"/>
      <w:lvlText w:val=""/>
      <w:lvlJc w:val="left"/>
      <w:pPr>
        <w:ind w:left="3180" w:hanging="360"/>
      </w:pPr>
      <w:rPr>
        <w:rFonts w:ascii="Symbol" w:hAnsi="Symbol" w:hint="default"/>
      </w:rPr>
    </w:lvl>
    <w:lvl w:ilvl="4" w:tplc="04090003">
      <w:start w:val="1"/>
      <w:numFmt w:val="bullet"/>
      <w:lvlText w:val="o"/>
      <w:lvlJc w:val="left"/>
      <w:pPr>
        <w:ind w:left="3900" w:hanging="360"/>
      </w:pPr>
      <w:rPr>
        <w:rFonts w:ascii="Courier New" w:hAnsi="Courier New" w:cs="Courier New" w:hint="default"/>
      </w:rPr>
    </w:lvl>
    <w:lvl w:ilvl="5" w:tplc="04090005">
      <w:start w:val="1"/>
      <w:numFmt w:val="bullet"/>
      <w:lvlText w:val=""/>
      <w:lvlJc w:val="left"/>
      <w:pPr>
        <w:ind w:left="4620" w:hanging="360"/>
      </w:pPr>
      <w:rPr>
        <w:rFonts w:ascii="Wingdings" w:hAnsi="Wingdings" w:hint="default"/>
      </w:rPr>
    </w:lvl>
    <w:lvl w:ilvl="6" w:tplc="04090001">
      <w:start w:val="1"/>
      <w:numFmt w:val="bullet"/>
      <w:lvlText w:val=""/>
      <w:lvlJc w:val="left"/>
      <w:pPr>
        <w:ind w:left="5340" w:hanging="360"/>
      </w:pPr>
      <w:rPr>
        <w:rFonts w:ascii="Symbol" w:hAnsi="Symbol" w:hint="default"/>
      </w:rPr>
    </w:lvl>
    <w:lvl w:ilvl="7" w:tplc="04090003">
      <w:start w:val="1"/>
      <w:numFmt w:val="bullet"/>
      <w:lvlText w:val="o"/>
      <w:lvlJc w:val="left"/>
      <w:pPr>
        <w:ind w:left="6060" w:hanging="360"/>
      </w:pPr>
      <w:rPr>
        <w:rFonts w:ascii="Courier New" w:hAnsi="Courier New" w:cs="Courier New" w:hint="default"/>
      </w:rPr>
    </w:lvl>
    <w:lvl w:ilvl="8" w:tplc="04090005">
      <w:start w:val="1"/>
      <w:numFmt w:val="bullet"/>
      <w:lvlText w:val=""/>
      <w:lvlJc w:val="left"/>
      <w:pPr>
        <w:ind w:left="6780" w:hanging="360"/>
      </w:pPr>
      <w:rPr>
        <w:rFonts w:ascii="Wingdings" w:hAnsi="Wingdings" w:hint="default"/>
      </w:rPr>
    </w:lvl>
  </w:abstractNum>
  <w:abstractNum w:abstractNumId="7"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16894A8A"/>
    <w:multiLevelType w:val="hybridMultilevel"/>
    <w:tmpl w:val="AF422A7E"/>
    <w:lvl w:ilvl="0" w:tplc="8AF2F940">
      <w:start w:val="1"/>
      <w:numFmt w:val="bullet"/>
      <w:lvlText w:val="-"/>
      <w:lvlJc w:val="left"/>
      <w:pPr>
        <w:ind w:left="938" w:hanging="360"/>
      </w:pPr>
      <w:rPr>
        <w:rFonts w:ascii="GHEA Grapalat" w:eastAsia="Times New Roman" w:hAnsi="GHEA Grapalat" w:cs="Sylfaen" w:hint="default"/>
      </w:rPr>
    </w:lvl>
    <w:lvl w:ilvl="1" w:tplc="04090003">
      <w:start w:val="1"/>
      <w:numFmt w:val="bullet"/>
      <w:lvlText w:val="o"/>
      <w:lvlJc w:val="left"/>
      <w:pPr>
        <w:ind w:left="1658" w:hanging="360"/>
      </w:pPr>
      <w:rPr>
        <w:rFonts w:ascii="Courier New" w:hAnsi="Courier New" w:cs="Courier New" w:hint="default"/>
      </w:rPr>
    </w:lvl>
    <w:lvl w:ilvl="2" w:tplc="04090005">
      <w:start w:val="1"/>
      <w:numFmt w:val="bullet"/>
      <w:lvlText w:val=""/>
      <w:lvlJc w:val="left"/>
      <w:pPr>
        <w:ind w:left="2378" w:hanging="360"/>
      </w:pPr>
      <w:rPr>
        <w:rFonts w:ascii="Wingdings" w:hAnsi="Wingdings" w:hint="default"/>
      </w:rPr>
    </w:lvl>
    <w:lvl w:ilvl="3" w:tplc="04090001">
      <w:start w:val="1"/>
      <w:numFmt w:val="bullet"/>
      <w:lvlText w:val=""/>
      <w:lvlJc w:val="left"/>
      <w:pPr>
        <w:ind w:left="3098" w:hanging="360"/>
      </w:pPr>
      <w:rPr>
        <w:rFonts w:ascii="Symbol" w:hAnsi="Symbol" w:hint="default"/>
      </w:rPr>
    </w:lvl>
    <w:lvl w:ilvl="4" w:tplc="04090003">
      <w:start w:val="1"/>
      <w:numFmt w:val="bullet"/>
      <w:lvlText w:val="o"/>
      <w:lvlJc w:val="left"/>
      <w:pPr>
        <w:ind w:left="3818" w:hanging="360"/>
      </w:pPr>
      <w:rPr>
        <w:rFonts w:ascii="Courier New" w:hAnsi="Courier New" w:cs="Courier New" w:hint="default"/>
      </w:rPr>
    </w:lvl>
    <w:lvl w:ilvl="5" w:tplc="04090005">
      <w:start w:val="1"/>
      <w:numFmt w:val="bullet"/>
      <w:lvlText w:val=""/>
      <w:lvlJc w:val="left"/>
      <w:pPr>
        <w:ind w:left="4538" w:hanging="360"/>
      </w:pPr>
      <w:rPr>
        <w:rFonts w:ascii="Wingdings" w:hAnsi="Wingdings" w:hint="default"/>
      </w:rPr>
    </w:lvl>
    <w:lvl w:ilvl="6" w:tplc="04090001">
      <w:start w:val="1"/>
      <w:numFmt w:val="bullet"/>
      <w:lvlText w:val=""/>
      <w:lvlJc w:val="left"/>
      <w:pPr>
        <w:ind w:left="5258" w:hanging="360"/>
      </w:pPr>
      <w:rPr>
        <w:rFonts w:ascii="Symbol" w:hAnsi="Symbol" w:hint="default"/>
      </w:rPr>
    </w:lvl>
    <w:lvl w:ilvl="7" w:tplc="04090003">
      <w:start w:val="1"/>
      <w:numFmt w:val="bullet"/>
      <w:lvlText w:val="o"/>
      <w:lvlJc w:val="left"/>
      <w:pPr>
        <w:ind w:left="5978" w:hanging="360"/>
      </w:pPr>
      <w:rPr>
        <w:rFonts w:ascii="Courier New" w:hAnsi="Courier New" w:cs="Courier New" w:hint="default"/>
      </w:rPr>
    </w:lvl>
    <w:lvl w:ilvl="8" w:tplc="04090005">
      <w:start w:val="1"/>
      <w:numFmt w:val="bullet"/>
      <w:lvlText w:val=""/>
      <w:lvlJc w:val="left"/>
      <w:pPr>
        <w:ind w:left="6698" w:hanging="360"/>
      </w:pPr>
      <w:rPr>
        <w:rFonts w:ascii="Wingdings" w:hAnsi="Wingdings" w:hint="default"/>
      </w:rPr>
    </w:lvl>
  </w:abstractNum>
  <w:abstractNum w:abstractNumId="10" w15:restartNumberingAfterBreak="0">
    <w:nsid w:val="170A7CBC"/>
    <w:multiLevelType w:val="hybridMultilevel"/>
    <w:tmpl w:val="03D2F32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13"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1FAB0D62"/>
    <w:multiLevelType w:val="hybridMultilevel"/>
    <w:tmpl w:val="47DC3C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FEE36F4"/>
    <w:multiLevelType w:val="hybridMultilevel"/>
    <w:tmpl w:val="1C5A2FB8"/>
    <w:lvl w:ilvl="0" w:tplc="B2EA653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21B14C05"/>
    <w:multiLevelType w:val="hybridMultilevel"/>
    <w:tmpl w:val="A15CCE58"/>
    <w:lvl w:ilvl="0" w:tplc="12025886">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32D349D"/>
    <w:multiLevelType w:val="hybridMultilevel"/>
    <w:tmpl w:val="40F677BC"/>
    <w:lvl w:ilvl="0" w:tplc="CD16457E">
      <w:start w:val="1"/>
      <w:numFmt w:val="bullet"/>
      <w:lvlText w:val=""/>
      <w:lvlJc w:val="left"/>
      <w:pPr>
        <w:tabs>
          <w:tab w:val="num" w:pos="720"/>
        </w:tabs>
        <w:ind w:left="720" w:hanging="360"/>
      </w:pPr>
      <w:rPr>
        <w:rFonts w:ascii="Wingdings" w:hAnsi="Wingdings" w:hint="default"/>
      </w:rPr>
    </w:lvl>
    <w:lvl w:ilvl="1" w:tplc="560A4F4A" w:tentative="1">
      <w:start w:val="1"/>
      <w:numFmt w:val="bullet"/>
      <w:lvlText w:val=""/>
      <w:lvlJc w:val="left"/>
      <w:pPr>
        <w:tabs>
          <w:tab w:val="num" w:pos="1440"/>
        </w:tabs>
        <w:ind w:left="1440" w:hanging="360"/>
      </w:pPr>
      <w:rPr>
        <w:rFonts w:ascii="Wingdings" w:hAnsi="Wingdings" w:hint="default"/>
      </w:rPr>
    </w:lvl>
    <w:lvl w:ilvl="2" w:tplc="22743728" w:tentative="1">
      <w:start w:val="1"/>
      <w:numFmt w:val="bullet"/>
      <w:lvlText w:val=""/>
      <w:lvlJc w:val="left"/>
      <w:pPr>
        <w:tabs>
          <w:tab w:val="num" w:pos="2160"/>
        </w:tabs>
        <w:ind w:left="2160" w:hanging="360"/>
      </w:pPr>
      <w:rPr>
        <w:rFonts w:ascii="Wingdings" w:hAnsi="Wingdings" w:hint="default"/>
      </w:rPr>
    </w:lvl>
    <w:lvl w:ilvl="3" w:tplc="5D5E7B3A" w:tentative="1">
      <w:start w:val="1"/>
      <w:numFmt w:val="bullet"/>
      <w:lvlText w:val=""/>
      <w:lvlJc w:val="left"/>
      <w:pPr>
        <w:tabs>
          <w:tab w:val="num" w:pos="2880"/>
        </w:tabs>
        <w:ind w:left="2880" w:hanging="360"/>
      </w:pPr>
      <w:rPr>
        <w:rFonts w:ascii="Wingdings" w:hAnsi="Wingdings" w:hint="default"/>
      </w:rPr>
    </w:lvl>
    <w:lvl w:ilvl="4" w:tplc="CD30506A" w:tentative="1">
      <w:start w:val="1"/>
      <w:numFmt w:val="bullet"/>
      <w:lvlText w:val=""/>
      <w:lvlJc w:val="left"/>
      <w:pPr>
        <w:tabs>
          <w:tab w:val="num" w:pos="3600"/>
        </w:tabs>
        <w:ind w:left="3600" w:hanging="360"/>
      </w:pPr>
      <w:rPr>
        <w:rFonts w:ascii="Wingdings" w:hAnsi="Wingdings" w:hint="default"/>
      </w:rPr>
    </w:lvl>
    <w:lvl w:ilvl="5" w:tplc="631242F8" w:tentative="1">
      <w:start w:val="1"/>
      <w:numFmt w:val="bullet"/>
      <w:lvlText w:val=""/>
      <w:lvlJc w:val="left"/>
      <w:pPr>
        <w:tabs>
          <w:tab w:val="num" w:pos="4320"/>
        </w:tabs>
        <w:ind w:left="4320" w:hanging="360"/>
      </w:pPr>
      <w:rPr>
        <w:rFonts w:ascii="Wingdings" w:hAnsi="Wingdings" w:hint="default"/>
      </w:rPr>
    </w:lvl>
    <w:lvl w:ilvl="6" w:tplc="8A8EFD50" w:tentative="1">
      <w:start w:val="1"/>
      <w:numFmt w:val="bullet"/>
      <w:lvlText w:val=""/>
      <w:lvlJc w:val="left"/>
      <w:pPr>
        <w:tabs>
          <w:tab w:val="num" w:pos="5040"/>
        </w:tabs>
        <w:ind w:left="5040" w:hanging="360"/>
      </w:pPr>
      <w:rPr>
        <w:rFonts w:ascii="Wingdings" w:hAnsi="Wingdings" w:hint="default"/>
      </w:rPr>
    </w:lvl>
    <w:lvl w:ilvl="7" w:tplc="79CE512A" w:tentative="1">
      <w:start w:val="1"/>
      <w:numFmt w:val="bullet"/>
      <w:lvlText w:val=""/>
      <w:lvlJc w:val="left"/>
      <w:pPr>
        <w:tabs>
          <w:tab w:val="num" w:pos="5760"/>
        </w:tabs>
        <w:ind w:left="5760" w:hanging="360"/>
      </w:pPr>
      <w:rPr>
        <w:rFonts w:ascii="Wingdings" w:hAnsi="Wingdings" w:hint="default"/>
      </w:rPr>
    </w:lvl>
    <w:lvl w:ilvl="8" w:tplc="1CD4340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D65723"/>
    <w:multiLevelType w:val="hybridMultilevel"/>
    <w:tmpl w:val="4AD4338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15:restartNumberingAfterBreak="0">
    <w:nsid w:val="2FD83B3F"/>
    <w:multiLevelType w:val="hybridMultilevel"/>
    <w:tmpl w:val="3A02E924"/>
    <w:lvl w:ilvl="0" w:tplc="04090011">
      <w:start w:val="1"/>
      <w:numFmt w:val="decimal"/>
      <w:lvlText w:val="%1)"/>
      <w:lvlJc w:val="left"/>
      <w:pPr>
        <w:ind w:left="648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427553CC"/>
    <w:multiLevelType w:val="hybridMultilevel"/>
    <w:tmpl w:val="16006B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43E86B78"/>
    <w:multiLevelType w:val="hybridMultilevel"/>
    <w:tmpl w:val="2B5EFFA0"/>
    <w:lvl w:ilvl="0" w:tplc="216478FA">
      <w:start w:val="1"/>
      <w:numFmt w:val="decimal"/>
      <w:lvlText w:val="%1."/>
      <w:lvlJc w:val="left"/>
      <w:pPr>
        <w:ind w:left="360" w:hanging="360"/>
      </w:pPr>
      <w:rPr>
        <w:rFonts w:ascii="GHEA Grapalat" w:eastAsia="Calibri" w:hAnsi="GHEA Grapalat" w:cs="Times New Roman"/>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7D3118"/>
    <w:multiLevelType w:val="hybridMultilevel"/>
    <w:tmpl w:val="42C2810C"/>
    <w:lvl w:ilvl="0" w:tplc="FCFE2B6C">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9" w15:restartNumberingAfterBreak="0">
    <w:nsid w:val="511724FA"/>
    <w:multiLevelType w:val="hybridMultilevel"/>
    <w:tmpl w:val="8FF2DB2E"/>
    <w:lvl w:ilvl="0" w:tplc="625A9764">
      <w:start w:val="2021"/>
      <w:numFmt w:val="bullet"/>
      <w:lvlText w:val="-"/>
      <w:lvlJc w:val="left"/>
      <w:pPr>
        <w:tabs>
          <w:tab w:val="num" w:pos="720"/>
        </w:tabs>
        <w:ind w:left="720" w:hanging="360"/>
      </w:pPr>
      <w:rPr>
        <w:rFonts w:ascii="GHEA Grapalat" w:eastAsia="Times New Roman" w:hAnsi="GHEA Grapalat" w:cs="Times New Roman"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15:restartNumberingAfterBreak="0">
    <w:nsid w:val="56721273"/>
    <w:multiLevelType w:val="hybridMultilevel"/>
    <w:tmpl w:val="7B107ADA"/>
    <w:lvl w:ilvl="0" w:tplc="180AC06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59CC39FB"/>
    <w:multiLevelType w:val="hybridMultilevel"/>
    <w:tmpl w:val="2BF23970"/>
    <w:lvl w:ilvl="0" w:tplc="4C8AD580">
      <w:start w:val="1"/>
      <w:numFmt w:val="decimal"/>
      <w:lvlText w:val="%1)"/>
      <w:lvlJc w:val="left"/>
      <w:pPr>
        <w:ind w:left="1080" w:hanging="360"/>
      </w:pPr>
      <w:rPr>
        <w:rFonts w:eastAsia="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69843D80"/>
    <w:multiLevelType w:val="hybridMultilevel"/>
    <w:tmpl w:val="6C7C2CF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7"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8" w15:restartNumberingAfterBreak="0">
    <w:nsid w:val="743B42DD"/>
    <w:multiLevelType w:val="hybridMultilevel"/>
    <w:tmpl w:val="DFB0F0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4937909"/>
    <w:multiLevelType w:val="hybridMultilevel"/>
    <w:tmpl w:val="F89E5A8A"/>
    <w:lvl w:ilvl="0" w:tplc="225A3E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983348592">
    <w:abstractNumId w:val="20"/>
  </w:num>
  <w:num w:numId="2" w16cid:durableId="1042286605">
    <w:abstractNumId w:val="37"/>
  </w:num>
  <w:num w:numId="3" w16cid:durableId="226721669">
    <w:abstractNumId w:val="13"/>
  </w:num>
  <w:num w:numId="4" w16cid:durableId="127090587">
    <w:abstractNumId w:val="17"/>
  </w:num>
  <w:num w:numId="5" w16cid:durableId="977756976">
    <w:abstractNumId w:val="5"/>
  </w:num>
  <w:num w:numId="6" w16cid:durableId="1816994967">
    <w:abstractNumId w:val="11"/>
  </w:num>
  <w:num w:numId="7" w16cid:durableId="1537963026">
    <w:abstractNumId w:val="23"/>
  </w:num>
  <w:num w:numId="8" w16cid:durableId="1696420393">
    <w:abstractNumId w:val="34"/>
  </w:num>
  <w:num w:numId="9" w16cid:durableId="393048126">
    <w:abstractNumId w:val="33"/>
  </w:num>
  <w:num w:numId="10" w16cid:durableId="14208450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2421321">
    <w:abstractNumId w:val="41"/>
  </w:num>
  <w:num w:numId="12" w16cid:durableId="1111432279">
    <w:abstractNumId w:val="40"/>
  </w:num>
  <w:num w:numId="13" w16cid:durableId="267736719">
    <w:abstractNumId w:val="14"/>
  </w:num>
  <w:num w:numId="14" w16cid:durableId="740584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0434728">
    <w:abstractNumId w:val="8"/>
  </w:num>
  <w:num w:numId="16" w16cid:durableId="518783476">
    <w:abstractNumId w:val="30"/>
  </w:num>
  <w:num w:numId="17" w16cid:durableId="603347005">
    <w:abstractNumId w:val="42"/>
  </w:num>
  <w:num w:numId="18" w16cid:durableId="1131096269">
    <w:abstractNumId w:val="24"/>
  </w:num>
  <w:num w:numId="19" w16cid:durableId="64844511">
    <w:abstractNumId w:val="4"/>
  </w:num>
  <w:num w:numId="20" w16cid:durableId="677196442">
    <w:abstractNumId w:val="27"/>
  </w:num>
  <w:num w:numId="21" w16cid:durableId="1637833169">
    <w:abstractNumId w:val="7"/>
  </w:num>
  <w:num w:numId="22" w16cid:durableId="1430855655">
    <w:abstractNumId w:val="35"/>
  </w:num>
  <w:num w:numId="23" w16cid:durableId="1167550282">
    <w:abstractNumId w:val="12"/>
  </w:num>
  <w:num w:numId="24" w16cid:durableId="1520042273">
    <w:abstractNumId w:val="25"/>
  </w:num>
  <w:num w:numId="25" w16cid:durableId="1007439010">
    <w:abstractNumId w:val="15"/>
  </w:num>
  <w:num w:numId="26" w16cid:durableId="105780976">
    <w:abstractNumId w:val="0"/>
  </w:num>
  <w:num w:numId="27" w16cid:durableId="31923645">
    <w:abstractNumId w:val="28"/>
  </w:num>
  <w:num w:numId="28" w16cid:durableId="627511696">
    <w:abstractNumId w:val="6"/>
  </w:num>
  <w:num w:numId="29" w16cid:durableId="373702074">
    <w:abstractNumId w:val="36"/>
  </w:num>
  <w:num w:numId="30" w16cid:durableId="1401291422">
    <w:abstractNumId w:val="9"/>
  </w:num>
  <w:num w:numId="31" w16cid:durableId="861211227">
    <w:abstractNumId w:val="3"/>
  </w:num>
  <w:num w:numId="32" w16cid:durableId="13490222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311845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32076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64414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81392351">
    <w:abstractNumId w:val="1"/>
  </w:num>
  <w:num w:numId="37" w16cid:durableId="883100799">
    <w:abstractNumId w:val="18"/>
  </w:num>
  <w:num w:numId="38" w16cid:durableId="1581254264">
    <w:abstractNumId w:val="22"/>
  </w:num>
  <w:num w:numId="39" w16cid:durableId="17268332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70294923">
    <w:abstractNumId w:val="21"/>
  </w:num>
  <w:num w:numId="41" w16cid:durableId="2055541185">
    <w:abstractNumId w:val="16"/>
  </w:num>
  <w:num w:numId="42" w16cid:durableId="503086837">
    <w:abstractNumId w:val="2"/>
  </w:num>
  <w:num w:numId="43" w16cid:durableId="1399091362">
    <w:abstractNumId w:val="39"/>
  </w:num>
  <w:num w:numId="44" w16cid:durableId="435059140">
    <w:abstractNumId w:val="19"/>
  </w:num>
  <w:num w:numId="45" w16cid:durableId="62639749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0EB7"/>
    <w:rsid w:val="0001367C"/>
    <w:rsid w:val="000139D7"/>
    <w:rsid w:val="000150A4"/>
    <w:rsid w:val="000177E7"/>
    <w:rsid w:val="00030C73"/>
    <w:rsid w:val="00035B29"/>
    <w:rsid w:val="00041E5F"/>
    <w:rsid w:val="0004379E"/>
    <w:rsid w:val="000470A9"/>
    <w:rsid w:val="00051DF6"/>
    <w:rsid w:val="00056780"/>
    <w:rsid w:val="00060EAC"/>
    <w:rsid w:val="00064F8D"/>
    <w:rsid w:val="00070FC4"/>
    <w:rsid w:val="000719B6"/>
    <w:rsid w:val="0007794B"/>
    <w:rsid w:val="00081FE7"/>
    <w:rsid w:val="00082281"/>
    <w:rsid w:val="00083DDE"/>
    <w:rsid w:val="00090DA6"/>
    <w:rsid w:val="0009163E"/>
    <w:rsid w:val="00092441"/>
    <w:rsid w:val="00092769"/>
    <w:rsid w:val="000A1BBB"/>
    <w:rsid w:val="000B5F94"/>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07597"/>
    <w:rsid w:val="001205C0"/>
    <w:rsid w:val="00121422"/>
    <w:rsid w:val="001241E8"/>
    <w:rsid w:val="00124344"/>
    <w:rsid w:val="00125095"/>
    <w:rsid w:val="00125D06"/>
    <w:rsid w:val="00127DA9"/>
    <w:rsid w:val="00136F82"/>
    <w:rsid w:val="00141FA7"/>
    <w:rsid w:val="00142775"/>
    <w:rsid w:val="00143102"/>
    <w:rsid w:val="001457D2"/>
    <w:rsid w:val="001465F8"/>
    <w:rsid w:val="001472BE"/>
    <w:rsid w:val="0015029A"/>
    <w:rsid w:val="00155D13"/>
    <w:rsid w:val="00157923"/>
    <w:rsid w:val="00157BCC"/>
    <w:rsid w:val="001607DA"/>
    <w:rsid w:val="00161BCE"/>
    <w:rsid w:val="00163688"/>
    <w:rsid w:val="001667B7"/>
    <w:rsid w:val="00171BEF"/>
    <w:rsid w:val="00175460"/>
    <w:rsid w:val="0018395D"/>
    <w:rsid w:val="00184E0E"/>
    <w:rsid w:val="0018602A"/>
    <w:rsid w:val="00186134"/>
    <w:rsid w:val="0019029E"/>
    <w:rsid w:val="0019161C"/>
    <w:rsid w:val="00197CBE"/>
    <w:rsid w:val="00197D9F"/>
    <w:rsid w:val="001A0AC3"/>
    <w:rsid w:val="001A4509"/>
    <w:rsid w:val="001A4BB0"/>
    <w:rsid w:val="001A7B6A"/>
    <w:rsid w:val="001B426A"/>
    <w:rsid w:val="001C2AF3"/>
    <w:rsid w:val="001C5CE0"/>
    <w:rsid w:val="001C64E6"/>
    <w:rsid w:val="001D1B17"/>
    <w:rsid w:val="001D1DC9"/>
    <w:rsid w:val="001F0EAD"/>
    <w:rsid w:val="001F1074"/>
    <w:rsid w:val="0020181C"/>
    <w:rsid w:val="00202D04"/>
    <w:rsid w:val="00205382"/>
    <w:rsid w:val="0021416C"/>
    <w:rsid w:val="00215013"/>
    <w:rsid w:val="00215296"/>
    <w:rsid w:val="00216443"/>
    <w:rsid w:val="002201B2"/>
    <w:rsid w:val="00220428"/>
    <w:rsid w:val="00225870"/>
    <w:rsid w:val="00226234"/>
    <w:rsid w:val="002266A8"/>
    <w:rsid w:val="00230456"/>
    <w:rsid w:val="00230D48"/>
    <w:rsid w:val="002322FF"/>
    <w:rsid w:val="00232D79"/>
    <w:rsid w:val="00235040"/>
    <w:rsid w:val="00240490"/>
    <w:rsid w:val="00247704"/>
    <w:rsid w:val="00247AFF"/>
    <w:rsid w:val="00252394"/>
    <w:rsid w:val="00262D19"/>
    <w:rsid w:val="00263581"/>
    <w:rsid w:val="00263B75"/>
    <w:rsid w:val="002710AE"/>
    <w:rsid w:val="002761BA"/>
    <w:rsid w:val="002808FD"/>
    <w:rsid w:val="00280963"/>
    <w:rsid w:val="00281290"/>
    <w:rsid w:val="00281634"/>
    <w:rsid w:val="00294D0C"/>
    <w:rsid w:val="00295ED6"/>
    <w:rsid w:val="002A58CB"/>
    <w:rsid w:val="002A5DD4"/>
    <w:rsid w:val="002B0DAE"/>
    <w:rsid w:val="002B18D9"/>
    <w:rsid w:val="002B2F33"/>
    <w:rsid w:val="002B66C2"/>
    <w:rsid w:val="002C03B8"/>
    <w:rsid w:val="002C42CB"/>
    <w:rsid w:val="002C5FEE"/>
    <w:rsid w:val="002D31E4"/>
    <w:rsid w:val="002D3A15"/>
    <w:rsid w:val="002D53CC"/>
    <w:rsid w:val="002D73BC"/>
    <w:rsid w:val="002F181F"/>
    <w:rsid w:val="002F43C3"/>
    <w:rsid w:val="002F5ABA"/>
    <w:rsid w:val="00300CE6"/>
    <w:rsid w:val="00301D0B"/>
    <w:rsid w:val="003105E9"/>
    <w:rsid w:val="00313032"/>
    <w:rsid w:val="00314232"/>
    <w:rsid w:val="003160E2"/>
    <w:rsid w:val="00316A69"/>
    <w:rsid w:val="0031737E"/>
    <w:rsid w:val="003219E4"/>
    <w:rsid w:val="003223F4"/>
    <w:rsid w:val="0032511B"/>
    <w:rsid w:val="00325D41"/>
    <w:rsid w:val="003263E7"/>
    <w:rsid w:val="00332F82"/>
    <w:rsid w:val="00333BE6"/>
    <w:rsid w:val="00337951"/>
    <w:rsid w:val="0034180B"/>
    <w:rsid w:val="0035117F"/>
    <w:rsid w:val="003548A7"/>
    <w:rsid w:val="00356C67"/>
    <w:rsid w:val="00357F6D"/>
    <w:rsid w:val="003634D3"/>
    <w:rsid w:val="00366247"/>
    <w:rsid w:val="003707A1"/>
    <w:rsid w:val="00373144"/>
    <w:rsid w:val="003744DE"/>
    <w:rsid w:val="00375319"/>
    <w:rsid w:val="00376A5A"/>
    <w:rsid w:val="003778D0"/>
    <w:rsid w:val="00385478"/>
    <w:rsid w:val="00392D1C"/>
    <w:rsid w:val="00394529"/>
    <w:rsid w:val="003A2774"/>
    <w:rsid w:val="003A341D"/>
    <w:rsid w:val="003A34EA"/>
    <w:rsid w:val="003A4FB8"/>
    <w:rsid w:val="003A7094"/>
    <w:rsid w:val="003B2E0F"/>
    <w:rsid w:val="003B34BF"/>
    <w:rsid w:val="003C11E4"/>
    <w:rsid w:val="003C166D"/>
    <w:rsid w:val="003C44FB"/>
    <w:rsid w:val="003C530E"/>
    <w:rsid w:val="003C5CCF"/>
    <w:rsid w:val="003C69A1"/>
    <w:rsid w:val="003D4B29"/>
    <w:rsid w:val="003E1802"/>
    <w:rsid w:val="003E3854"/>
    <w:rsid w:val="003E3ACF"/>
    <w:rsid w:val="003E68C9"/>
    <w:rsid w:val="003F0C36"/>
    <w:rsid w:val="003F3104"/>
    <w:rsid w:val="003F3620"/>
    <w:rsid w:val="003F437F"/>
    <w:rsid w:val="003F686A"/>
    <w:rsid w:val="003F7FD8"/>
    <w:rsid w:val="00401A1D"/>
    <w:rsid w:val="00404280"/>
    <w:rsid w:val="00404D70"/>
    <w:rsid w:val="00410056"/>
    <w:rsid w:val="004118C7"/>
    <w:rsid w:val="00416D89"/>
    <w:rsid w:val="00425017"/>
    <w:rsid w:val="00425D69"/>
    <w:rsid w:val="00430E16"/>
    <w:rsid w:val="00431FF1"/>
    <w:rsid w:val="00432A92"/>
    <w:rsid w:val="00432E74"/>
    <w:rsid w:val="00437D4C"/>
    <w:rsid w:val="00437FEF"/>
    <w:rsid w:val="00443354"/>
    <w:rsid w:val="004439CA"/>
    <w:rsid w:val="00444284"/>
    <w:rsid w:val="00444724"/>
    <w:rsid w:val="00446853"/>
    <w:rsid w:val="00452555"/>
    <w:rsid w:val="00464916"/>
    <w:rsid w:val="00465DA3"/>
    <w:rsid w:val="00467BA1"/>
    <w:rsid w:val="004727C5"/>
    <w:rsid w:val="004879EB"/>
    <w:rsid w:val="0049529F"/>
    <w:rsid w:val="00497B52"/>
    <w:rsid w:val="004A0417"/>
    <w:rsid w:val="004A226A"/>
    <w:rsid w:val="004B006E"/>
    <w:rsid w:val="004B0730"/>
    <w:rsid w:val="004B0A94"/>
    <w:rsid w:val="004B374C"/>
    <w:rsid w:val="004B4B3E"/>
    <w:rsid w:val="004C0BE2"/>
    <w:rsid w:val="004C2602"/>
    <w:rsid w:val="004D1481"/>
    <w:rsid w:val="004D2206"/>
    <w:rsid w:val="004D5FF4"/>
    <w:rsid w:val="004D647B"/>
    <w:rsid w:val="004E060F"/>
    <w:rsid w:val="004E2A54"/>
    <w:rsid w:val="004F1224"/>
    <w:rsid w:val="00500E12"/>
    <w:rsid w:val="0050418E"/>
    <w:rsid w:val="0050572E"/>
    <w:rsid w:val="0051083C"/>
    <w:rsid w:val="00511C18"/>
    <w:rsid w:val="005218B7"/>
    <w:rsid w:val="00524E6C"/>
    <w:rsid w:val="00527DC8"/>
    <w:rsid w:val="0053336E"/>
    <w:rsid w:val="00536D1A"/>
    <w:rsid w:val="0054172E"/>
    <w:rsid w:val="00541BCF"/>
    <w:rsid w:val="00544ED3"/>
    <w:rsid w:val="00552F19"/>
    <w:rsid w:val="00554825"/>
    <w:rsid w:val="00557C29"/>
    <w:rsid w:val="005617F4"/>
    <w:rsid w:val="005620B9"/>
    <w:rsid w:val="00563D85"/>
    <w:rsid w:val="005648D1"/>
    <w:rsid w:val="00565F4F"/>
    <w:rsid w:val="00567213"/>
    <w:rsid w:val="005700EC"/>
    <w:rsid w:val="00570A90"/>
    <w:rsid w:val="00571404"/>
    <w:rsid w:val="0057441C"/>
    <w:rsid w:val="00574C71"/>
    <w:rsid w:val="00574DB3"/>
    <w:rsid w:val="005756C8"/>
    <w:rsid w:val="00576CAD"/>
    <w:rsid w:val="005829C5"/>
    <w:rsid w:val="0058450E"/>
    <w:rsid w:val="005855E4"/>
    <w:rsid w:val="00586BF9"/>
    <w:rsid w:val="00587C29"/>
    <w:rsid w:val="005918EA"/>
    <w:rsid w:val="00594C7C"/>
    <w:rsid w:val="00597133"/>
    <w:rsid w:val="005A0939"/>
    <w:rsid w:val="005A22C5"/>
    <w:rsid w:val="005A428E"/>
    <w:rsid w:val="005A467D"/>
    <w:rsid w:val="005A4F22"/>
    <w:rsid w:val="005B0404"/>
    <w:rsid w:val="005B166E"/>
    <w:rsid w:val="005B1F35"/>
    <w:rsid w:val="005B23D9"/>
    <w:rsid w:val="005B751B"/>
    <w:rsid w:val="005B7EBA"/>
    <w:rsid w:val="005C051A"/>
    <w:rsid w:val="005C6224"/>
    <w:rsid w:val="005D0E19"/>
    <w:rsid w:val="005D18F0"/>
    <w:rsid w:val="005D2E32"/>
    <w:rsid w:val="005F5FD3"/>
    <w:rsid w:val="005F645A"/>
    <w:rsid w:val="005F6B04"/>
    <w:rsid w:val="005F7812"/>
    <w:rsid w:val="00600313"/>
    <w:rsid w:val="00600D7B"/>
    <w:rsid w:val="0061002A"/>
    <w:rsid w:val="00612920"/>
    <w:rsid w:val="00613696"/>
    <w:rsid w:val="00621798"/>
    <w:rsid w:val="00624393"/>
    <w:rsid w:val="00626257"/>
    <w:rsid w:val="00626EED"/>
    <w:rsid w:val="00632BDF"/>
    <w:rsid w:val="00636852"/>
    <w:rsid w:val="00642976"/>
    <w:rsid w:val="00644616"/>
    <w:rsid w:val="00646676"/>
    <w:rsid w:val="006505B3"/>
    <w:rsid w:val="006531AA"/>
    <w:rsid w:val="00655435"/>
    <w:rsid w:val="0065580D"/>
    <w:rsid w:val="00663481"/>
    <w:rsid w:val="00666D6E"/>
    <w:rsid w:val="006753F5"/>
    <w:rsid w:val="006759A1"/>
    <w:rsid w:val="00681CF7"/>
    <w:rsid w:val="006843DC"/>
    <w:rsid w:val="00685BD7"/>
    <w:rsid w:val="00690095"/>
    <w:rsid w:val="00695B3A"/>
    <w:rsid w:val="00695BA9"/>
    <w:rsid w:val="006976DE"/>
    <w:rsid w:val="006A5C9C"/>
    <w:rsid w:val="006A714F"/>
    <w:rsid w:val="006B1158"/>
    <w:rsid w:val="006B143E"/>
    <w:rsid w:val="006B151A"/>
    <w:rsid w:val="006B3337"/>
    <w:rsid w:val="006C12C0"/>
    <w:rsid w:val="006C7D95"/>
    <w:rsid w:val="006D4063"/>
    <w:rsid w:val="006E1707"/>
    <w:rsid w:val="006E1F5A"/>
    <w:rsid w:val="006E494B"/>
    <w:rsid w:val="006E7AEB"/>
    <w:rsid w:val="006F09AB"/>
    <w:rsid w:val="006F2A4B"/>
    <w:rsid w:val="006F2EA7"/>
    <w:rsid w:val="006F3812"/>
    <w:rsid w:val="006F6D4D"/>
    <w:rsid w:val="00710F95"/>
    <w:rsid w:val="00711613"/>
    <w:rsid w:val="00711C2E"/>
    <w:rsid w:val="007200A6"/>
    <w:rsid w:val="00726FED"/>
    <w:rsid w:val="00727FBE"/>
    <w:rsid w:val="00737D5B"/>
    <w:rsid w:val="00745764"/>
    <w:rsid w:val="007460B8"/>
    <w:rsid w:val="0075113B"/>
    <w:rsid w:val="00753204"/>
    <w:rsid w:val="00753295"/>
    <w:rsid w:val="0075500C"/>
    <w:rsid w:val="00756A24"/>
    <w:rsid w:val="00760E42"/>
    <w:rsid w:val="0076369C"/>
    <w:rsid w:val="00763AD1"/>
    <w:rsid w:val="007660D9"/>
    <w:rsid w:val="0076661B"/>
    <w:rsid w:val="00772027"/>
    <w:rsid w:val="007725B6"/>
    <w:rsid w:val="00775374"/>
    <w:rsid w:val="00776595"/>
    <w:rsid w:val="00784B3D"/>
    <w:rsid w:val="00790BDC"/>
    <w:rsid w:val="00791CF8"/>
    <w:rsid w:val="00794E9A"/>
    <w:rsid w:val="007963C4"/>
    <w:rsid w:val="007A5C1E"/>
    <w:rsid w:val="007B1A3D"/>
    <w:rsid w:val="007B4B24"/>
    <w:rsid w:val="007B624D"/>
    <w:rsid w:val="007B71BD"/>
    <w:rsid w:val="007B78BB"/>
    <w:rsid w:val="007B7ED2"/>
    <w:rsid w:val="007C27CA"/>
    <w:rsid w:val="007C2B36"/>
    <w:rsid w:val="007C66DC"/>
    <w:rsid w:val="007D2D0D"/>
    <w:rsid w:val="007D3C84"/>
    <w:rsid w:val="007D46A6"/>
    <w:rsid w:val="007D4F17"/>
    <w:rsid w:val="007D6706"/>
    <w:rsid w:val="007D7059"/>
    <w:rsid w:val="007E00FA"/>
    <w:rsid w:val="007E1274"/>
    <w:rsid w:val="007E48C1"/>
    <w:rsid w:val="007E6B82"/>
    <w:rsid w:val="007E7CFC"/>
    <w:rsid w:val="007F3CAD"/>
    <w:rsid w:val="007F7EEF"/>
    <w:rsid w:val="0080263A"/>
    <w:rsid w:val="00803F28"/>
    <w:rsid w:val="0080402C"/>
    <w:rsid w:val="008068CE"/>
    <w:rsid w:val="00806B08"/>
    <w:rsid w:val="00807D6F"/>
    <w:rsid w:val="00813E82"/>
    <w:rsid w:val="00816161"/>
    <w:rsid w:val="00817165"/>
    <w:rsid w:val="0081794A"/>
    <w:rsid w:val="00823010"/>
    <w:rsid w:val="00823882"/>
    <w:rsid w:val="0083023A"/>
    <w:rsid w:val="0083122B"/>
    <w:rsid w:val="008316D0"/>
    <w:rsid w:val="00832F9B"/>
    <w:rsid w:val="008412A4"/>
    <w:rsid w:val="00841482"/>
    <w:rsid w:val="0085222F"/>
    <w:rsid w:val="00861666"/>
    <w:rsid w:val="008617F4"/>
    <w:rsid w:val="00862674"/>
    <w:rsid w:val="00863152"/>
    <w:rsid w:val="00865014"/>
    <w:rsid w:val="00867028"/>
    <w:rsid w:val="00867B2F"/>
    <w:rsid w:val="0087173D"/>
    <w:rsid w:val="008773B3"/>
    <w:rsid w:val="00880AE0"/>
    <w:rsid w:val="00880CBC"/>
    <w:rsid w:val="008848A8"/>
    <w:rsid w:val="00885D9B"/>
    <w:rsid w:val="00886140"/>
    <w:rsid w:val="00886883"/>
    <w:rsid w:val="00894A78"/>
    <w:rsid w:val="00895E67"/>
    <w:rsid w:val="008A0870"/>
    <w:rsid w:val="008A12FF"/>
    <w:rsid w:val="008A184B"/>
    <w:rsid w:val="008A2759"/>
    <w:rsid w:val="008A341A"/>
    <w:rsid w:val="008A4F06"/>
    <w:rsid w:val="008B02EC"/>
    <w:rsid w:val="008B0703"/>
    <w:rsid w:val="008C0876"/>
    <w:rsid w:val="008C46B4"/>
    <w:rsid w:val="008C5CBF"/>
    <w:rsid w:val="008D1C67"/>
    <w:rsid w:val="008D4C07"/>
    <w:rsid w:val="008E5E8D"/>
    <w:rsid w:val="008E7E0D"/>
    <w:rsid w:val="008F1AD9"/>
    <w:rsid w:val="008F7D3D"/>
    <w:rsid w:val="00901C32"/>
    <w:rsid w:val="00904914"/>
    <w:rsid w:val="00905858"/>
    <w:rsid w:val="00906CF2"/>
    <w:rsid w:val="0091527A"/>
    <w:rsid w:val="00917F40"/>
    <w:rsid w:val="0092068B"/>
    <w:rsid w:val="0092617A"/>
    <w:rsid w:val="00930012"/>
    <w:rsid w:val="00931109"/>
    <w:rsid w:val="00942ECC"/>
    <w:rsid w:val="00950364"/>
    <w:rsid w:val="0095184A"/>
    <w:rsid w:val="00955488"/>
    <w:rsid w:val="00957450"/>
    <w:rsid w:val="00960114"/>
    <w:rsid w:val="00960C1A"/>
    <w:rsid w:val="00962B2B"/>
    <w:rsid w:val="009647CD"/>
    <w:rsid w:val="00965289"/>
    <w:rsid w:val="0097276B"/>
    <w:rsid w:val="00973CF0"/>
    <w:rsid w:val="00973EFB"/>
    <w:rsid w:val="0097607B"/>
    <w:rsid w:val="009771BD"/>
    <w:rsid w:val="00984089"/>
    <w:rsid w:val="009863A4"/>
    <w:rsid w:val="00987F41"/>
    <w:rsid w:val="009918A5"/>
    <w:rsid w:val="00992859"/>
    <w:rsid w:val="00992860"/>
    <w:rsid w:val="00992E93"/>
    <w:rsid w:val="009A2F0B"/>
    <w:rsid w:val="009B15FF"/>
    <w:rsid w:val="009B205F"/>
    <w:rsid w:val="009B23CD"/>
    <w:rsid w:val="009B2DF4"/>
    <w:rsid w:val="009B4857"/>
    <w:rsid w:val="009B50B1"/>
    <w:rsid w:val="009C2025"/>
    <w:rsid w:val="009C26DC"/>
    <w:rsid w:val="009C5321"/>
    <w:rsid w:val="009C5572"/>
    <w:rsid w:val="009C5DC0"/>
    <w:rsid w:val="009C64F6"/>
    <w:rsid w:val="009C6A30"/>
    <w:rsid w:val="009C7DAD"/>
    <w:rsid w:val="009E7CA6"/>
    <w:rsid w:val="009F1141"/>
    <w:rsid w:val="009F34B3"/>
    <w:rsid w:val="009F4C12"/>
    <w:rsid w:val="00A10766"/>
    <w:rsid w:val="00A115E8"/>
    <w:rsid w:val="00A12E67"/>
    <w:rsid w:val="00A16452"/>
    <w:rsid w:val="00A16F80"/>
    <w:rsid w:val="00A21F30"/>
    <w:rsid w:val="00A224CC"/>
    <w:rsid w:val="00A265C4"/>
    <w:rsid w:val="00A30737"/>
    <w:rsid w:val="00A31EC6"/>
    <w:rsid w:val="00A345C5"/>
    <w:rsid w:val="00A3575D"/>
    <w:rsid w:val="00A35AC4"/>
    <w:rsid w:val="00A44111"/>
    <w:rsid w:val="00A47B98"/>
    <w:rsid w:val="00A47BC5"/>
    <w:rsid w:val="00A51E60"/>
    <w:rsid w:val="00A56114"/>
    <w:rsid w:val="00A653A8"/>
    <w:rsid w:val="00A71E21"/>
    <w:rsid w:val="00A7398B"/>
    <w:rsid w:val="00A827D1"/>
    <w:rsid w:val="00A859FB"/>
    <w:rsid w:val="00A85EBE"/>
    <w:rsid w:val="00A873DA"/>
    <w:rsid w:val="00A91B53"/>
    <w:rsid w:val="00A91BCF"/>
    <w:rsid w:val="00A9775F"/>
    <w:rsid w:val="00AA07C0"/>
    <w:rsid w:val="00AA119B"/>
    <w:rsid w:val="00AA53DF"/>
    <w:rsid w:val="00AB1102"/>
    <w:rsid w:val="00AB2815"/>
    <w:rsid w:val="00AB31D5"/>
    <w:rsid w:val="00AB38E6"/>
    <w:rsid w:val="00AB4DFF"/>
    <w:rsid w:val="00AB4EC8"/>
    <w:rsid w:val="00AB6992"/>
    <w:rsid w:val="00AC0537"/>
    <w:rsid w:val="00AC1EB1"/>
    <w:rsid w:val="00AC529B"/>
    <w:rsid w:val="00AC6FDB"/>
    <w:rsid w:val="00AD3ABA"/>
    <w:rsid w:val="00AD4004"/>
    <w:rsid w:val="00AE1864"/>
    <w:rsid w:val="00AE2F28"/>
    <w:rsid w:val="00AE33B4"/>
    <w:rsid w:val="00AE6D94"/>
    <w:rsid w:val="00AF09A0"/>
    <w:rsid w:val="00B0042C"/>
    <w:rsid w:val="00B06F1B"/>
    <w:rsid w:val="00B07A77"/>
    <w:rsid w:val="00B25DDB"/>
    <w:rsid w:val="00B30892"/>
    <w:rsid w:val="00B31DA5"/>
    <w:rsid w:val="00B3396D"/>
    <w:rsid w:val="00B34BFE"/>
    <w:rsid w:val="00B36CC0"/>
    <w:rsid w:val="00B423AA"/>
    <w:rsid w:val="00B42CBE"/>
    <w:rsid w:val="00B453EE"/>
    <w:rsid w:val="00B522D1"/>
    <w:rsid w:val="00B523CD"/>
    <w:rsid w:val="00B53DBA"/>
    <w:rsid w:val="00B545C7"/>
    <w:rsid w:val="00B54BAA"/>
    <w:rsid w:val="00B66919"/>
    <w:rsid w:val="00B66E37"/>
    <w:rsid w:val="00B741AF"/>
    <w:rsid w:val="00B86DAE"/>
    <w:rsid w:val="00B86EBF"/>
    <w:rsid w:val="00B90ED4"/>
    <w:rsid w:val="00B9354B"/>
    <w:rsid w:val="00B93C8E"/>
    <w:rsid w:val="00B94480"/>
    <w:rsid w:val="00B9599D"/>
    <w:rsid w:val="00BA339E"/>
    <w:rsid w:val="00BA4731"/>
    <w:rsid w:val="00BA55BE"/>
    <w:rsid w:val="00BA6208"/>
    <w:rsid w:val="00BC166E"/>
    <w:rsid w:val="00BC6860"/>
    <w:rsid w:val="00BC720C"/>
    <w:rsid w:val="00BD1403"/>
    <w:rsid w:val="00BD18ED"/>
    <w:rsid w:val="00BE76A9"/>
    <w:rsid w:val="00BF19B6"/>
    <w:rsid w:val="00BF31B4"/>
    <w:rsid w:val="00C033EF"/>
    <w:rsid w:val="00C03B83"/>
    <w:rsid w:val="00C03CCB"/>
    <w:rsid w:val="00C07B5E"/>
    <w:rsid w:val="00C11218"/>
    <w:rsid w:val="00C11EA5"/>
    <w:rsid w:val="00C13CB6"/>
    <w:rsid w:val="00C15855"/>
    <w:rsid w:val="00C158A0"/>
    <w:rsid w:val="00C15F5F"/>
    <w:rsid w:val="00C164F1"/>
    <w:rsid w:val="00C16548"/>
    <w:rsid w:val="00C209C5"/>
    <w:rsid w:val="00C224E3"/>
    <w:rsid w:val="00C23DB1"/>
    <w:rsid w:val="00C30ED6"/>
    <w:rsid w:val="00C33196"/>
    <w:rsid w:val="00C34D47"/>
    <w:rsid w:val="00C405E1"/>
    <w:rsid w:val="00C47D27"/>
    <w:rsid w:val="00C57572"/>
    <w:rsid w:val="00C61231"/>
    <w:rsid w:val="00C634EA"/>
    <w:rsid w:val="00C74CE3"/>
    <w:rsid w:val="00C76997"/>
    <w:rsid w:val="00C83A25"/>
    <w:rsid w:val="00C86700"/>
    <w:rsid w:val="00C905E1"/>
    <w:rsid w:val="00C9209C"/>
    <w:rsid w:val="00C945DB"/>
    <w:rsid w:val="00C9507A"/>
    <w:rsid w:val="00C973DB"/>
    <w:rsid w:val="00CA4D98"/>
    <w:rsid w:val="00CB054A"/>
    <w:rsid w:val="00CB0D92"/>
    <w:rsid w:val="00CB13CF"/>
    <w:rsid w:val="00CD28A3"/>
    <w:rsid w:val="00CD41BA"/>
    <w:rsid w:val="00CD75C1"/>
    <w:rsid w:val="00CE14B9"/>
    <w:rsid w:val="00CF0228"/>
    <w:rsid w:val="00CF3A79"/>
    <w:rsid w:val="00D118F4"/>
    <w:rsid w:val="00D13C2B"/>
    <w:rsid w:val="00D17CC4"/>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4A4"/>
    <w:rsid w:val="00D71EFA"/>
    <w:rsid w:val="00D73B3F"/>
    <w:rsid w:val="00D73F98"/>
    <w:rsid w:val="00D73FF8"/>
    <w:rsid w:val="00D75CEA"/>
    <w:rsid w:val="00D76588"/>
    <w:rsid w:val="00D778F2"/>
    <w:rsid w:val="00D77C1A"/>
    <w:rsid w:val="00D81F6B"/>
    <w:rsid w:val="00D84999"/>
    <w:rsid w:val="00D84E44"/>
    <w:rsid w:val="00D87029"/>
    <w:rsid w:val="00D90903"/>
    <w:rsid w:val="00D91894"/>
    <w:rsid w:val="00D92DFE"/>
    <w:rsid w:val="00D9378E"/>
    <w:rsid w:val="00D93B2E"/>
    <w:rsid w:val="00D96286"/>
    <w:rsid w:val="00D96BAA"/>
    <w:rsid w:val="00D96BAC"/>
    <w:rsid w:val="00DA086B"/>
    <w:rsid w:val="00DA2FE6"/>
    <w:rsid w:val="00DA32D6"/>
    <w:rsid w:val="00DA46BF"/>
    <w:rsid w:val="00DA4A6E"/>
    <w:rsid w:val="00DA59D3"/>
    <w:rsid w:val="00DB27E6"/>
    <w:rsid w:val="00DC1D73"/>
    <w:rsid w:val="00DC1F33"/>
    <w:rsid w:val="00DC2C53"/>
    <w:rsid w:val="00DC2E1A"/>
    <w:rsid w:val="00DC3D26"/>
    <w:rsid w:val="00DD027D"/>
    <w:rsid w:val="00DD10F3"/>
    <w:rsid w:val="00DD1DAD"/>
    <w:rsid w:val="00DD26B8"/>
    <w:rsid w:val="00DE79F1"/>
    <w:rsid w:val="00DF191A"/>
    <w:rsid w:val="00DF2250"/>
    <w:rsid w:val="00DF3B4B"/>
    <w:rsid w:val="00DF5E23"/>
    <w:rsid w:val="00DF6827"/>
    <w:rsid w:val="00DF76D9"/>
    <w:rsid w:val="00DF7BA5"/>
    <w:rsid w:val="00E00331"/>
    <w:rsid w:val="00E01D80"/>
    <w:rsid w:val="00E02364"/>
    <w:rsid w:val="00E03585"/>
    <w:rsid w:val="00E06D06"/>
    <w:rsid w:val="00E07BF7"/>
    <w:rsid w:val="00E11F16"/>
    <w:rsid w:val="00E126B5"/>
    <w:rsid w:val="00E231BD"/>
    <w:rsid w:val="00E25EF1"/>
    <w:rsid w:val="00E319E3"/>
    <w:rsid w:val="00E34535"/>
    <w:rsid w:val="00E372B7"/>
    <w:rsid w:val="00E37460"/>
    <w:rsid w:val="00E4148D"/>
    <w:rsid w:val="00E459B0"/>
    <w:rsid w:val="00E5256C"/>
    <w:rsid w:val="00E52C7A"/>
    <w:rsid w:val="00E56892"/>
    <w:rsid w:val="00E61B70"/>
    <w:rsid w:val="00E66F9F"/>
    <w:rsid w:val="00E672EE"/>
    <w:rsid w:val="00E7004F"/>
    <w:rsid w:val="00E713CD"/>
    <w:rsid w:val="00E714B2"/>
    <w:rsid w:val="00E73E94"/>
    <w:rsid w:val="00E76C93"/>
    <w:rsid w:val="00E80666"/>
    <w:rsid w:val="00E81F71"/>
    <w:rsid w:val="00E82546"/>
    <w:rsid w:val="00E82C65"/>
    <w:rsid w:val="00E92464"/>
    <w:rsid w:val="00E92C14"/>
    <w:rsid w:val="00E941C9"/>
    <w:rsid w:val="00E9516C"/>
    <w:rsid w:val="00E96CA6"/>
    <w:rsid w:val="00EA7BDE"/>
    <w:rsid w:val="00EA7EE1"/>
    <w:rsid w:val="00EA7F09"/>
    <w:rsid w:val="00EB57BB"/>
    <w:rsid w:val="00EC27A4"/>
    <w:rsid w:val="00EC3E70"/>
    <w:rsid w:val="00EC51C7"/>
    <w:rsid w:val="00EC5C79"/>
    <w:rsid w:val="00EC61BB"/>
    <w:rsid w:val="00ED0476"/>
    <w:rsid w:val="00ED3419"/>
    <w:rsid w:val="00EE0511"/>
    <w:rsid w:val="00EE05AF"/>
    <w:rsid w:val="00EE24D2"/>
    <w:rsid w:val="00EE3267"/>
    <w:rsid w:val="00EE3E81"/>
    <w:rsid w:val="00EE5DAF"/>
    <w:rsid w:val="00EE6450"/>
    <w:rsid w:val="00EF0214"/>
    <w:rsid w:val="00EF022E"/>
    <w:rsid w:val="00EF37B7"/>
    <w:rsid w:val="00F005C8"/>
    <w:rsid w:val="00F03C24"/>
    <w:rsid w:val="00F057E3"/>
    <w:rsid w:val="00F05824"/>
    <w:rsid w:val="00F061F0"/>
    <w:rsid w:val="00F06425"/>
    <w:rsid w:val="00F07024"/>
    <w:rsid w:val="00F120DE"/>
    <w:rsid w:val="00F12B90"/>
    <w:rsid w:val="00F15074"/>
    <w:rsid w:val="00F16A47"/>
    <w:rsid w:val="00F173C4"/>
    <w:rsid w:val="00F26A9F"/>
    <w:rsid w:val="00F30D95"/>
    <w:rsid w:val="00F33253"/>
    <w:rsid w:val="00F33F6A"/>
    <w:rsid w:val="00F347DC"/>
    <w:rsid w:val="00F37850"/>
    <w:rsid w:val="00F4521F"/>
    <w:rsid w:val="00F45D9C"/>
    <w:rsid w:val="00F4697F"/>
    <w:rsid w:val="00F519DB"/>
    <w:rsid w:val="00F53348"/>
    <w:rsid w:val="00F53B7D"/>
    <w:rsid w:val="00F55F99"/>
    <w:rsid w:val="00F608DA"/>
    <w:rsid w:val="00F62258"/>
    <w:rsid w:val="00F63A40"/>
    <w:rsid w:val="00F63C70"/>
    <w:rsid w:val="00F66901"/>
    <w:rsid w:val="00F67DA2"/>
    <w:rsid w:val="00F71D75"/>
    <w:rsid w:val="00F71E0E"/>
    <w:rsid w:val="00F72F60"/>
    <w:rsid w:val="00F74EE9"/>
    <w:rsid w:val="00F77294"/>
    <w:rsid w:val="00F824E9"/>
    <w:rsid w:val="00F82F62"/>
    <w:rsid w:val="00F8444A"/>
    <w:rsid w:val="00F93BD2"/>
    <w:rsid w:val="00F94E60"/>
    <w:rsid w:val="00F95552"/>
    <w:rsid w:val="00F955FC"/>
    <w:rsid w:val="00F960A6"/>
    <w:rsid w:val="00FA1EE9"/>
    <w:rsid w:val="00FB2577"/>
    <w:rsid w:val="00FC227F"/>
    <w:rsid w:val="00FC3708"/>
    <w:rsid w:val="00FC4DAD"/>
    <w:rsid w:val="00FC6DD9"/>
    <w:rsid w:val="00FD3F1A"/>
    <w:rsid w:val="00FD50D9"/>
    <w:rsid w:val="00FD73C3"/>
    <w:rsid w:val="00FE0934"/>
    <w:rsid w:val="00FE2A2C"/>
    <w:rsid w:val="00FF0EF7"/>
    <w:rsid w:val="00FF152E"/>
    <w:rsid w:val="00FF5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BalloonText">
    <w:name w:val="Balloon Text"/>
    <w:basedOn w:val="Normal"/>
    <w:link w:val="BalloonTextChar"/>
    <w:uiPriority w:val="99"/>
    <w:semiHidden/>
    <w:unhideWhenUsed/>
    <w:rsid w:val="003F68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86A"/>
    <w:rPr>
      <w:rFonts w:ascii="Segoe UI" w:hAnsi="Segoe UI" w:cs="Segoe UI"/>
      <w:sz w:val="18"/>
      <w:szCs w:val="18"/>
    </w:rPr>
  </w:style>
  <w:style w:type="paragraph" w:styleId="NoSpacing">
    <w:name w:val="No Spacing"/>
    <w:uiPriority w:val="1"/>
    <w:qFormat/>
    <w:rsid w:val="006753F5"/>
    <w:pPr>
      <w:spacing w:after="0" w:line="240" w:lineRule="auto"/>
    </w:pPr>
    <w:rPr>
      <w:rFonts w:eastAsiaTheme="minorEastAsia"/>
      <w:lang w:val="ru-RU" w:eastAsia="ru-RU"/>
    </w:rPr>
  </w:style>
  <w:style w:type="paragraph" w:styleId="BodyText">
    <w:name w:val="Body Text"/>
    <w:basedOn w:val="Normal"/>
    <w:link w:val="BodyTextChar"/>
    <w:uiPriority w:val="99"/>
    <w:semiHidden/>
    <w:unhideWhenUsed/>
    <w:rsid w:val="00570A90"/>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570A90"/>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F93BD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F93BD2"/>
    <w:pPr>
      <w:spacing w:after="160" w:line="256"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D3419"/>
    <w:rPr>
      <w:color w:val="0000FF" w:themeColor="hyperlink"/>
      <w:u w:val="single"/>
    </w:rPr>
  </w:style>
  <w:style w:type="character" w:customStyle="1" w:styleId="UnresolvedMention1">
    <w:name w:val="Unresolved Mention1"/>
    <w:basedOn w:val="DefaultParagraphFont"/>
    <w:uiPriority w:val="99"/>
    <w:semiHidden/>
    <w:unhideWhenUsed/>
    <w:rsid w:val="00ED34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1627">
      <w:bodyDiv w:val="1"/>
      <w:marLeft w:val="0"/>
      <w:marRight w:val="0"/>
      <w:marTop w:val="0"/>
      <w:marBottom w:val="0"/>
      <w:divBdr>
        <w:top w:val="none" w:sz="0" w:space="0" w:color="auto"/>
        <w:left w:val="none" w:sz="0" w:space="0" w:color="auto"/>
        <w:bottom w:val="none" w:sz="0" w:space="0" w:color="auto"/>
        <w:right w:val="none" w:sz="0" w:space="0" w:color="auto"/>
      </w:divBdr>
    </w:div>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62534871">
      <w:bodyDiv w:val="1"/>
      <w:marLeft w:val="0"/>
      <w:marRight w:val="0"/>
      <w:marTop w:val="0"/>
      <w:marBottom w:val="0"/>
      <w:divBdr>
        <w:top w:val="none" w:sz="0" w:space="0" w:color="auto"/>
        <w:left w:val="none" w:sz="0" w:space="0" w:color="auto"/>
        <w:bottom w:val="none" w:sz="0" w:space="0" w:color="auto"/>
        <w:right w:val="none" w:sz="0" w:space="0" w:color="auto"/>
      </w:divBdr>
    </w:div>
    <w:div w:id="95487912">
      <w:bodyDiv w:val="1"/>
      <w:marLeft w:val="0"/>
      <w:marRight w:val="0"/>
      <w:marTop w:val="0"/>
      <w:marBottom w:val="0"/>
      <w:divBdr>
        <w:top w:val="none" w:sz="0" w:space="0" w:color="auto"/>
        <w:left w:val="none" w:sz="0" w:space="0" w:color="auto"/>
        <w:bottom w:val="none" w:sz="0" w:space="0" w:color="auto"/>
        <w:right w:val="none" w:sz="0" w:space="0" w:color="auto"/>
      </w:divBdr>
    </w:div>
    <w:div w:id="119543110">
      <w:bodyDiv w:val="1"/>
      <w:marLeft w:val="0"/>
      <w:marRight w:val="0"/>
      <w:marTop w:val="0"/>
      <w:marBottom w:val="0"/>
      <w:divBdr>
        <w:top w:val="none" w:sz="0" w:space="0" w:color="auto"/>
        <w:left w:val="none" w:sz="0" w:space="0" w:color="auto"/>
        <w:bottom w:val="none" w:sz="0" w:space="0" w:color="auto"/>
        <w:right w:val="none" w:sz="0" w:space="0" w:color="auto"/>
      </w:divBdr>
    </w:div>
    <w:div w:id="142627431">
      <w:bodyDiv w:val="1"/>
      <w:marLeft w:val="0"/>
      <w:marRight w:val="0"/>
      <w:marTop w:val="0"/>
      <w:marBottom w:val="0"/>
      <w:divBdr>
        <w:top w:val="none" w:sz="0" w:space="0" w:color="auto"/>
        <w:left w:val="none" w:sz="0" w:space="0" w:color="auto"/>
        <w:bottom w:val="none" w:sz="0" w:space="0" w:color="auto"/>
        <w:right w:val="none" w:sz="0" w:space="0" w:color="auto"/>
      </w:divBdr>
    </w:div>
    <w:div w:id="165439699">
      <w:bodyDiv w:val="1"/>
      <w:marLeft w:val="0"/>
      <w:marRight w:val="0"/>
      <w:marTop w:val="0"/>
      <w:marBottom w:val="0"/>
      <w:divBdr>
        <w:top w:val="none" w:sz="0" w:space="0" w:color="auto"/>
        <w:left w:val="none" w:sz="0" w:space="0" w:color="auto"/>
        <w:bottom w:val="none" w:sz="0" w:space="0" w:color="auto"/>
        <w:right w:val="none" w:sz="0" w:space="0" w:color="auto"/>
      </w:divBdr>
    </w:div>
    <w:div w:id="192152593">
      <w:bodyDiv w:val="1"/>
      <w:marLeft w:val="0"/>
      <w:marRight w:val="0"/>
      <w:marTop w:val="0"/>
      <w:marBottom w:val="0"/>
      <w:divBdr>
        <w:top w:val="none" w:sz="0" w:space="0" w:color="auto"/>
        <w:left w:val="none" w:sz="0" w:space="0" w:color="auto"/>
        <w:bottom w:val="none" w:sz="0" w:space="0" w:color="auto"/>
        <w:right w:val="none" w:sz="0" w:space="0" w:color="auto"/>
      </w:divBdr>
      <w:divsChild>
        <w:div w:id="1043604022">
          <w:marLeft w:val="547"/>
          <w:marRight w:val="0"/>
          <w:marTop w:val="0"/>
          <w:marBottom w:val="0"/>
          <w:divBdr>
            <w:top w:val="none" w:sz="0" w:space="0" w:color="auto"/>
            <w:left w:val="none" w:sz="0" w:space="0" w:color="auto"/>
            <w:bottom w:val="none" w:sz="0" w:space="0" w:color="auto"/>
            <w:right w:val="none" w:sz="0" w:space="0" w:color="auto"/>
          </w:divBdr>
        </w:div>
        <w:div w:id="2121365072">
          <w:marLeft w:val="547"/>
          <w:marRight w:val="0"/>
          <w:marTop w:val="0"/>
          <w:marBottom w:val="0"/>
          <w:divBdr>
            <w:top w:val="none" w:sz="0" w:space="0" w:color="auto"/>
            <w:left w:val="none" w:sz="0" w:space="0" w:color="auto"/>
            <w:bottom w:val="none" w:sz="0" w:space="0" w:color="auto"/>
            <w:right w:val="none" w:sz="0" w:space="0" w:color="auto"/>
          </w:divBdr>
        </w:div>
        <w:div w:id="1465274347">
          <w:marLeft w:val="547"/>
          <w:marRight w:val="0"/>
          <w:marTop w:val="0"/>
          <w:marBottom w:val="0"/>
          <w:divBdr>
            <w:top w:val="none" w:sz="0" w:space="0" w:color="auto"/>
            <w:left w:val="none" w:sz="0" w:space="0" w:color="auto"/>
            <w:bottom w:val="none" w:sz="0" w:space="0" w:color="auto"/>
            <w:right w:val="none" w:sz="0" w:space="0" w:color="auto"/>
          </w:divBdr>
        </w:div>
        <w:div w:id="829715496">
          <w:marLeft w:val="547"/>
          <w:marRight w:val="0"/>
          <w:marTop w:val="0"/>
          <w:marBottom w:val="0"/>
          <w:divBdr>
            <w:top w:val="none" w:sz="0" w:space="0" w:color="auto"/>
            <w:left w:val="none" w:sz="0" w:space="0" w:color="auto"/>
            <w:bottom w:val="none" w:sz="0" w:space="0" w:color="auto"/>
            <w:right w:val="none" w:sz="0" w:space="0" w:color="auto"/>
          </w:divBdr>
        </w:div>
        <w:div w:id="52778703">
          <w:marLeft w:val="547"/>
          <w:marRight w:val="0"/>
          <w:marTop w:val="0"/>
          <w:marBottom w:val="0"/>
          <w:divBdr>
            <w:top w:val="none" w:sz="0" w:space="0" w:color="auto"/>
            <w:left w:val="none" w:sz="0" w:space="0" w:color="auto"/>
            <w:bottom w:val="none" w:sz="0" w:space="0" w:color="auto"/>
            <w:right w:val="none" w:sz="0" w:space="0" w:color="auto"/>
          </w:divBdr>
        </w:div>
        <w:div w:id="1371497999">
          <w:marLeft w:val="547"/>
          <w:marRight w:val="0"/>
          <w:marTop w:val="0"/>
          <w:marBottom w:val="0"/>
          <w:divBdr>
            <w:top w:val="none" w:sz="0" w:space="0" w:color="auto"/>
            <w:left w:val="none" w:sz="0" w:space="0" w:color="auto"/>
            <w:bottom w:val="none" w:sz="0" w:space="0" w:color="auto"/>
            <w:right w:val="none" w:sz="0" w:space="0" w:color="auto"/>
          </w:divBdr>
        </w:div>
        <w:div w:id="659576866">
          <w:marLeft w:val="547"/>
          <w:marRight w:val="0"/>
          <w:marTop w:val="0"/>
          <w:marBottom w:val="0"/>
          <w:divBdr>
            <w:top w:val="none" w:sz="0" w:space="0" w:color="auto"/>
            <w:left w:val="none" w:sz="0" w:space="0" w:color="auto"/>
            <w:bottom w:val="none" w:sz="0" w:space="0" w:color="auto"/>
            <w:right w:val="none" w:sz="0" w:space="0" w:color="auto"/>
          </w:divBdr>
        </w:div>
        <w:div w:id="1123424331">
          <w:marLeft w:val="547"/>
          <w:marRight w:val="0"/>
          <w:marTop w:val="0"/>
          <w:marBottom w:val="0"/>
          <w:divBdr>
            <w:top w:val="none" w:sz="0" w:space="0" w:color="auto"/>
            <w:left w:val="none" w:sz="0" w:space="0" w:color="auto"/>
            <w:bottom w:val="none" w:sz="0" w:space="0" w:color="auto"/>
            <w:right w:val="none" w:sz="0" w:space="0" w:color="auto"/>
          </w:divBdr>
        </w:div>
      </w:divsChild>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289478328">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3610365">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36668440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4296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5339052">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68140610">
      <w:bodyDiv w:val="1"/>
      <w:marLeft w:val="0"/>
      <w:marRight w:val="0"/>
      <w:marTop w:val="0"/>
      <w:marBottom w:val="0"/>
      <w:divBdr>
        <w:top w:val="none" w:sz="0" w:space="0" w:color="auto"/>
        <w:left w:val="none" w:sz="0" w:space="0" w:color="auto"/>
        <w:bottom w:val="none" w:sz="0" w:space="0" w:color="auto"/>
        <w:right w:val="none" w:sz="0" w:space="0" w:color="auto"/>
      </w:divBdr>
    </w:div>
    <w:div w:id="683898597">
      <w:bodyDiv w:val="1"/>
      <w:marLeft w:val="0"/>
      <w:marRight w:val="0"/>
      <w:marTop w:val="0"/>
      <w:marBottom w:val="0"/>
      <w:divBdr>
        <w:top w:val="none" w:sz="0" w:space="0" w:color="auto"/>
        <w:left w:val="none" w:sz="0" w:space="0" w:color="auto"/>
        <w:bottom w:val="none" w:sz="0" w:space="0" w:color="auto"/>
        <w:right w:val="none" w:sz="0" w:space="0" w:color="auto"/>
      </w:divBdr>
    </w:div>
    <w:div w:id="695694871">
      <w:bodyDiv w:val="1"/>
      <w:marLeft w:val="0"/>
      <w:marRight w:val="0"/>
      <w:marTop w:val="0"/>
      <w:marBottom w:val="0"/>
      <w:divBdr>
        <w:top w:val="none" w:sz="0" w:space="0" w:color="auto"/>
        <w:left w:val="none" w:sz="0" w:space="0" w:color="auto"/>
        <w:bottom w:val="none" w:sz="0" w:space="0" w:color="auto"/>
        <w:right w:val="none" w:sz="0" w:space="0" w:color="auto"/>
      </w:divBdr>
    </w:div>
    <w:div w:id="789325855">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24191044">
      <w:bodyDiv w:val="1"/>
      <w:marLeft w:val="0"/>
      <w:marRight w:val="0"/>
      <w:marTop w:val="0"/>
      <w:marBottom w:val="0"/>
      <w:divBdr>
        <w:top w:val="none" w:sz="0" w:space="0" w:color="auto"/>
        <w:left w:val="none" w:sz="0" w:space="0" w:color="auto"/>
        <w:bottom w:val="none" w:sz="0" w:space="0" w:color="auto"/>
        <w:right w:val="none" w:sz="0" w:space="0" w:color="auto"/>
      </w:divBdr>
    </w:div>
    <w:div w:id="937954325">
      <w:bodyDiv w:val="1"/>
      <w:marLeft w:val="0"/>
      <w:marRight w:val="0"/>
      <w:marTop w:val="0"/>
      <w:marBottom w:val="0"/>
      <w:divBdr>
        <w:top w:val="none" w:sz="0" w:space="0" w:color="auto"/>
        <w:left w:val="none" w:sz="0" w:space="0" w:color="auto"/>
        <w:bottom w:val="none" w:sz="0" w:space="0" w:color="auto"/>
        <w:right w:val="none" w:sz="0" w:space="0" w:color="auto"/>
      </w:divBdr>
    </w:div>
    <w:div w:id="937983640">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951937000">
      <w:bodyDiv w:val="1"/>
      <w:marLeft w:val="0"/>
      <w:marRight w:val="0"/>
      <w:marTop w:val="0"/>
      <w:marBottom w:val="0"/>
      <w:divBdr>
        <w:top w:val="none" w:sz="0" w:space="0" w:color="auto"/>
        <w:left w:val="none" w:sz="0" w:space="0" w:color="auto"/>
        <w:bottom w:val="none" w:sz="0" w:space="0" w:color="auto"/>
        <w:right w:val="none" w:sz="0" w:space="0" w:color="auto"/>
      </w:divBdr>
    </w:div>
    <w:div w:id="961421152">
      <w:bodyDiv w:val="1"/>
      <w:marLeft w:val="0"/>
      <w:marRight w:val="0"/>
      <w:marTop w:val="0"/>
      <w:marBottom w:val="0"/>
      <w:divBdr>
        <w:top w:val="none" w:sz="0" w:space="0" w:color="auto"/>
        <w:left w:val="none" w:sz="0" w:space="0" w:color="auto"/>
        <w:bottom w:val="none" w:sz="0" w:space="0" w:color="auto"/>
        <w:right w:val="none" w:sz="0" w:space="0" w:color="auto"/>
      </w:divBdr>
    </w:div>
    <w:div w:id="1015692979">
      <w:bodyDiv w:val="1"/>
      <w:marLeft w:val="0"/>
      <w:marRight w:val="0"/>
      <w:marTop w:val="0"/>
      <w:marBottom w:val="0"/>
      <w:divBdr>
        <w:top w:val="none" w:sz="0" w:space="0" w:color="auto"/>
        <w:left w:val="none" w:sz="0" w:space="0" w:color="auto"/>
        <w:bottom w:val="none" w:sz="0" w:space="0" w:color="auto"/>
        <w:right w:val="none" w:sz="0" w:space="0" w:color="auto"/>
      </w:divBdr>
    </w:div>
    <w:div w:id="1036732770">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091392194">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9861781">
      <w:bodyDiv w:val="1"/>
      <w:marLeft w:val="0"/>
      <w:marRight w:val="0"/>
      <w:marTop w:val="0"/>
      <w:marBottom w:val="0"/>
      <w:divBdr>
        <w:top w:val="none" w:sz="0" w:space="0" w:color="auto"/>
        <w:left w:val="none" w:sz="0" w:space="0" w:color="auto"/>
        <w:bottom w:val="none" w:sz="0" w:space="0" w:color="auto"/>
        <w:right w:val="none" w:sz="0" w:space="0" w:color="auto"/>
      </w:divBdr>
    </w:div>
    <w:div w:id="1174420975">
      <w:bodyDiv w:val="1"/>
      <w:marLeft w:val="0"/>
      <w:marRight w:val="0"/>
      <w:marTop w:val="0"/>
      <w:marBottom w:val="0"/>
      <w:divBdr>
        <w:top w:val="none" w:sz="0" w:space="0" w:color="auto"/>
        <w:left w:val="none" w:sz="0" w:space="0" w:color="auto"/>
        <w:bottom w:val="none" w:sz="0" w:space="0" w:color="auto"/>
        <w:right w:val="none" w:sz="0" w:space="0" w:color="auto"/>
      </w:divBdr>
    </w:div>
    <w:div w:id="1257784439">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279213707">
      <w:bodyDiv w:val="1"/>
      <w:marLeft w:val="0"/>
      <w:marRight w:val="0"/>
      <w:marTop w:val="0"/>
      <w:marBottom w:val="0"/>
      <w:divBdr>
        <w:top w:val="none" w:sz="0" w:space="0" w:color="auto"/>
        <w:left w:val="none" w:sz="0" w:space="0" w:color="auto"/>
        <w:bottom w:val="none" w:sz="0" w:space="0" w:color="auto"/>
        <w:right w:val="none" w:sz="0" w:space="0" w:color="auto"/>
      </w:divBdr>
    </w:div>
    <w:div w:id="1379357256">
      <w:bodyDiv w:val="1"/>
      <w:marLeft w:val="0"/>
      <w:marRight w:val="0"/>
      <w:marTop w:val="0"/>
      <w:marBottom w:val="0"/>
      <w:divBdr>
        <w:top w:val="none" w:sz="0" w:space="0" w:color="auto"/>
        <w:left w:val="none" w:sz="0" w:space="0" w:color="auto"/>
        <w:bottom w:val="none" w:sz="0" w:space="0" w:color="auto"/>
        <w:right w:val="none" w:sz="0" w:space="0" w:color="auto"/>
      </w:divBdr>
    </w:div>
    <w:div w:id="1425571185">
      <w:bodyDiv w:val="1"/>
      <w:marLeft w:val="0"/>
      <w:marRight w:val="0"/>
      <w:marTop w:val="0"/>
      <w:marBottom w:val="0"/>
      <w:divBdr>
        <w:top w:val="none" w:sz="0" w:space="0" w:color="auto"/>
        <w:left w:val="none" w:sz="0" w:space="0" w:color="auto"/>
        <w:bottom w:val="none" w:sz="0" w:space="0" w:color="auto"/>
        <w:right w:val="none" w:sz="0" w:space="0" w:color="auto"/>
      </w:divBdr>
    </w:div>
    <w:div w:id="1514949814">
      <w:bodyDiv w:val="1"/>
      <w:marLeft w:val="0"/>
      <w:marRight w:val="0"/>
      <w:marTop w:val="0"/>
      <w:marBottom w:val="0"/>
      <w:divBdr>
        <w:top w:val="none" w:sz="0" w:space="0" w:color="auto"/>
        <w:left w:val="none" w:sz="0" w:space="0" w:color="auto"/>
        <w:bottom w:val="none" w:sz="0" w:space="0" w:color="auto"/>
        <w:right w:val="none" w:sz="0" w:space="0" w:color="auto"/>
      </w:divBdr>
    </w:div>
    <w:div w:id="1545562547">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3032307">
      <w:bodyDiv w:val="1"/>
      <w:marLeft w:val="0"/>
      <w:marRight w:val="0"/>
      <w:marTop w:val="0"/>
      <w:marBottom w:val="0"/>
      <w:divBdr>
        <w:top w:val="none" w:sz="0" w:space="0" w:color="auto"/>
        <w:left w:val="none" w:sz="0" w:space="0" w:color="auto"/>
        <w:bottom w:val="none" w:sz="0" w:space="0" w:color="auto"/>
        <w:right w:val="none" w:sz="0" w:space="0" w:color="auto"/>
      </w:divBdr>
    </w:div>
    <w:div w:id="1637489673">
      <w:bodyDiv w:val="1"/>
      <w:marLeft w:val="0"/>
      <w:marRight w:val="0"/>
      <w:marTop w:val="0"/>
      <w:marBottom w:val="0"/>
      <w:divBdr>
        <w:top w:val="none" w:sz="0" w:space="0" w:color="auto"/>
        <w:left w:val="none" w:sz="0" w:space="0" w:color="auto"/>
        <w:bottom w:val="none" w:sz="0" w:space="0" w:color="auto"/>
        <w:right w:val="none" w:sz="0" w:space="0" w:color="auto"/>
      </w:divBdr>
    </w:div>
    <w:div w:id="1656226345">
      <w:bodyDiv w:val="1"/>
      <w:marLeft w:val="0"/>
      <w:marRight w:val="0"/>
      <w:marTop w:val="0"/>
      <w:marBottom w:val="0"/>
      <w:divBdr>
        <w:top w:val="none" w:sz="0" w:space="0" w:color="auto"/>
        <w:left w:val="none" w:sz="0" w:space="0" w:color="auto"/>
        <w:bottom w:val="none" w:sz="0" w:space="0" w:color="auto"/>
        <w:right w:val="none" w:sz="0" w:space="0" w:color="auto"/>
      </w:divBdr>
    </w:div>
    <w:div w:id="1677420537">
      <w:bodyDiv w:val="1"/>
      <w:marLeft w:val="0"/>
      <w:marRight w:val="0"/>
      <w:marTop w:val="0"/>
      <w:marBottom w:val="0"/>
      <w:divBdr>
        <w:top w:val="none" w:sz="0" w:space="0" w:color="auto"/>
        <w:left w:val="none" w:sz="0" w:space="0" w:color="auto"/>
        <w:bottom w:val="none" w:sz="0" w:space="0" w:color="auto"/>
        <w:right w:val="none" w:sz="0" w:space="0" w:color="auto"/>
      </w:divBdr>
    </w:div>
    <w:div w:id="1685597083">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7571044">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931427395">
      <w:bodyDiv w:val="1"/>
      <w:marLeft w:val="0"/>
      <w:marRight w:val="0"/>
      <w:marTop w:val="0"/>
      <w:marBottom w:val="0"/>
      <w:divBdr>
        <w:top w:val="none" w:sz="0" w:space="0" w:color="auto"/>
        <w:left w:val="none" w:sz="0" w:space="0" w:color="auto"/>
        <w:bottom w:val="none" w:sz="0" w:space="0" w:color="auto"/>
        <w:right w:val="none" w:sz="0" w:space="0" w:color="auto"/>
      </w:divBdr>
    </w:div>
    <w:div w:id="1979799769">
      <w:bodyDiv w:val="1"/>
      <w:marLeft w:val="0"/>
      <w:marRight w:val="0"/>
      <w:marTop w:val="0"/>
      <w:marBottom w:val="0"/>
      <w:divBdr>
        <w:top w:val="none" w:sz="0" w:space="0" w:color="auto"/>
        <w:left w:val="none" w:sz="0" w:space="0" w:color="auto"/>
        <w:bottom w:val="none" w:sz="0" w:space="0" w:color="auto"/>
        <w:right w:val="none" w:sz="0" w:space="0" w:color="auto"/>
      </w:divBdr>
    </w:div>
    <w:div w:id="1982340628">
      <w:bodyDiv w:val="1"/>
      <w:marLeft w:val="0"/>
      <w:marRight w:val="0"/>
      <w:marTop w:val="0"/>
      <w:marBottom w:val="0"/>
      <w:divBdr>
        <w:top w:val="none" w:sz="0" w:space="0" w:color="auto"/>
        <w:left w:val="none" w:sz="0" w:space="0" w:color="auto"/>
        <w:bottom w:val="none" w:sz="0" w:space="0" w:color="auto"/>
        <w:right w:val="none" w:sz="0" w:space="0" w:color="auto"/>
      </w:divBdr>
    </w:div>
    <w:div w:id="1992253554">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26443720">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287413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uments1.worldbank.org/curated/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tad.am/news/1764" TargetMode="External"/><Relationship Id="rId5" Type="http://schemas.openxmlformats.org/officeDocument/2006/relationships/hyperlink" Target="https://eur-lex.europa.eu/legal-content/EN/TXT/?uri=celex:32008L009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5225</Words>
  <Characters>29789</Characters>
  <Application>Microsoft Office Word</Application>
  <DocSecurity>0</DocSecurity>
  <Lines>248</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34945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https:/mul2-mta.gov.am/tasks/1713135/oneclick?token=4aa9c8eaba419b81ba96ddc775318a14</cp:keywords>
  <dc:description/>
  <cp:lastModifiedBy>Narine Avetyan</cp:lastModifiedBy>
  <cp:revision>2</cp:revision>
  <cp:lastPrinted>2024-11-20T12:25:00Z</cp:lastPrinted>
  <dcterms:created xsi:type="dcterms:W3CDTF">2025-02-06T11:45:00Z</dcterms:created>
  <dcterms:modified xsi:type="dcterms:W3CDTF">2025-02-06T11:45:00Z</dcterms:modified>
</cp:coreProperties>
</file>