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E1A" w:rsidRDefault="00DC2E1A" w:rsidP="004776A2">
      <w:pPr>
        <w:shd w:val="clear" w:color="auto" w:fill="FFFFFF"/>
        <w:spacing w:after="0" w:line="240" w:lineRule="auto"/>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ԱՄՓՈՓԱԹԵՐԹ</w:t>
      </w:r>
    </w:p>
    <w:p w:rsidR="00CD234A" w:rsidRPr="00AA54A9" w:rsidRDefault="00075BF1" w:rsidP="004776A2">
      <w:pPr>
        <w:shd w:val="clear" w:color="auto" w:fill="FFFFFF"/>
        <w:spacing w:after="0" w:line="240" w:lineRule="auto"/>
        <w:jc w:val="center"/>
        <w:rPr>
          <w:rFonts w:ascii="GHEA Grapalat" w:eastAsia="Times New Roman" w:hAnsi="GHEA Grapalat" w:cs="Times New Roman"/>
          <w:color w:val="000000"/>
          <w:sz w:val="24"/>
          <w:szCs w:val="24"/>
        </w:rPr>
      </w:pPr>
      <w:r w:rsidRPr="00075BF1">
        <w:rPr>
          <w:rFonts w:ascii="GHEA Grapalat" w:eastAsia="Times New Roman" w:hAnsi="GHEA Grapalat" w:cs="Times New Roman"/>
          <w:bCs/>
          <w:iCs/>
          <w:color w:val="000000"/>
          <w:sz w:val="24"/>
          <w:szCs w:val="24"/>
          <w:lang w:val="hy-AM"/>
        </w:rPr>
        <w:t>«Հայաստանի Հանրապետությունում նույնականացման միջոցներով դրոշմավորման ենթակա մի շարք ապրանքների ցանկը</w:t>
      </w:r>
      <w:r w:rsidR="00DB73F6">
        <w:rPr>
          <w:rFonts w:ascii="GHEA Grapalat" w:eastAsia="Times New Roman" w:hAnsi="GHEA Grapalat" w:cs="Times New Roman"/>
          <w:bCs/>
          <w:iCs/>
          <w:color w:val="000000"/>
          <w:sz w:val="24"/>
          <w:szCs w:val="24"/>
          <w:lang w:val="hy-AM"/>
        </w:rPr>
        <w:t xml:space="preserve">, </w:t>
      </w:r>
      <w:bookmarkStart w:id="0" w:name="_GoBack"/>
      <w:bookmarkEnd w:id="0"/>
      <w:r w:rsidR="00DB73F6" w:rsidRPr="00DB73F6">
        <w:rPr>
          <w:rFonts w:ascii="GHEA Grapalat" w:eastAsia="Times New Roman" w:hAnsi="GHEA Grapalat" w:cs="Times New Roman"/>
          <w:bCs/>
          <w:iCs/>
          <w:color w:val="000000"/>
          <w:sz w:val="24"/>
          <w:szCs w:val="24"/>
          <w:lang w:val="hy-AM"/>
        </w:rPr>
        <w:t>դրոշմավորման ներդրման ժամկետները</w:t>
      </w:r>
      <w:r w:rsidRPr="00075BF1">
        <w:rPr>
          <w:rFonts w:ascii="GHEA Grapalat" w:eastAsia="Times New Roman" w:hAnsi="GHEA Grapalat" w:cs="Times New Roman"/>
          <w:bCs/>
          <w:iCs/>
          <w:color w:val="000000"/>
          <w:sz w:val="24"/>
          <w:szCs w:val="24"/>
          <w:lang w:val="hy-AM"/>
        </w:rPr>
        <w:t xml:space="preserve"> և ցանկում ներառված ապրանքների՝ նույնականացման միջոցներով դրոշմավորման կանոնները հաստատելու մասին» </w:t>
      </w:r>
      <w:r w:rsidR="000026BD" w:rsidRPr="000026BD">
        <w:rPr>
          <w:rFonts w:ascii="GHEA Grapalat" w:eastAsia="Times New Roman" w:hAnsi="GHEA Grapalat" w:cs="Times New Roman"/>
          <w:bCs/>
          <w:iCs/>
          <w:color w:val="000000"/>
          <w:sz w:val="24"/>
          <w:szCs w:val="24"/>
          <w:lang w:val="hy-AM"/>
        </w:rPr>
        <w:t>Հայաստանի Հանրապետության կառավարության</w:t>
      </w:r>
      <w:r w:rsidR="000026BD">
        <w:rPr>
          <w:rFonts w:ascii="GHEA Grapalat" w:eastAsia="Times New Roman" w:hAnsi="GHEA Grapalat" w:cs="Times New Roman"/>
          <w:bCs/>
          <w:iCs/>
          <w:color w:val="000000"/>
          <w:sz w:val="24"/>
          <w:szCs w:val="24"/>
        </w:rPr>
        <w:t xml:space="preserve"> </w:t>
      </w:r>
      <w:r w:rsidR="000026BD">
        <w:rPr>
          <w:rFonts w:ascii="GHEA Grapalat" w:eastAsia="Times New Roman" w:hAnsi="GHEA Grapalat" w:cs="Times New Roman"/>
          <w:bCs/>
          <w:iCs/>
          <w:color w:val="000000"/>
          <w:sz w:val="24"/>
          <w:szCs w:val="24"/>
          <w:lang w:val="hy-AM"/>
        </w:rPr>
        <w:t>որոշման</w:t>
      </w:r>
      <w:r w:rsidR="00AF7957">
        <w:rPr>
          <w:rFonts w:ascii="GHEA Grapalat" w:eastAsia="Times New Roman" w:hAnsi="GHEA Grapalat" w:cs="Times New Roman"/>
          <w:bCs/>
          <w:iCs/>
          <w:color w:val="000000"/>
          <w:sz w:val="24"/>
          <w:szCs w:val="24"/>
          <w:lang w:val="hy-AM"/>
        </w:rPr>
        <w:t xml:space="preserve"> նախագ</w:t>
      </w:r>
      <w:r w:rsidR="00AF7957" w:rsidRPr="00AF7957">
        <w:rPr>
          <w:rFonts w:ascii="GHEA Grapalat" w:eastAsia="Times New Roman" w:hAnsi="GHEA Grapalat" w:cs="Times New Roman"/>
          <w:bCs/>
          <w:iCs/>
          <w:color w:val="000000"/>
          <w:sz w:val="24"/>
          <w:szCs w:val="24"/>
          <w:lang w:val="hy-AM"/>
        </w:rPr>
        <w:t>ծ</w:t>
      </w:r>
      <w:r w:rsidR="00AF7957">
        <w:rPr>
          <w:rFonts w:ascii="GHEA Grapalat" w:eastAsia="Times New Roman" w:hAnsi="GHEA Grapalat" w:cs="Times New Roman"/>
          <w:bCs/>
          <w:iCs/>
          <w:color w:val="000000"/>
          <w:sz w:val="24"/>
          <w:szCs w:val="24"/>
          <w:lang w:val="hy-AM"/>
        </w:rPr>
        <w:t>ի</w:t>
      </w:r>
    </w:p>
    <w:tbl>
      <w:tblPr>
        <w:tblW w:w="1601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057"/>
        <w:gridCol w:w="5960"/>
      </w:tblGrid>
      <w:tr w:rsidR="00DC2E1A" w:rsidRPr="00AA54A9" w:rsidTr="00214E56">
        <w:trPr>
          <w:tblCellSpacing w:w="0" w:type="dxa"/>
          <w:jc w:val="center"/>
        </w:trPr>
        <w:tc>
          <w:tcPr>
            <w:tcW w:w="1005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81573B" w:rsidRPr="00980BAB" w:rsidRDefault="00DC2E1A" w:rsidP="00980BAB">
            <w:pPr>
              <w:spacing w:after="0" w:line="240" w:lineRule="auto"/>
              <w:jc w:val="center"/>
              <w:rPr>
                <w:rFonts w:ascii="GHEA Grapalat" w:eastAsia="Times New Roman" w:hAnsi="GHEA Grapalat" w:cs="Times New Roman"/>
                <w:color w:val="000000"/>
                <w:sz w:val="24"/>
                <w:szCs w:val="24"/>
                <w:lang w:val="hy-AM"/>
              </w:rPr>
            </w:pPr>
            <w:r w:rsidRPr="00AA54A9">
              <w:rPr>
                <w:rFonts w:ascii="GHEA Grapalat" w:eastAsia="Times New Roman" w:hAnsi="GHEA Grapalat" w:cs="Times New Roman"/>
                <w:color w:val="000000"/>
                <w:sz w:val="24"/>
                <w:szCs w:val="24"/>
              </w:rPr>
              <w:t xml:space="preserve">1. </w:t>
            </w:r>
            <w:r w:rsidR="00980BAB" w:rsidRPr="0081573B">
              <w:rPr>
                <w:rFonts w:ascii="GHEA Grapalat" w:eastAsia="Times New Roman" w:hAnsi="GHEA Grapalat" w:cs="Times New Roman"/>
                <w:color w:val="000000"/>
                <w:sz w:val="24"/>
                <w:szCs w:val="24"/>
                <w:lang w:val="hy-AM"/>
              </w:rPr>
              <w:t xml:space="preserve">ՀՀ </w:t>
            </w:r>
            <w:r w:rsidR="00980BAB">
              <w:rPr>
                <w:rFonts w:ascii="GHEA Grapalat" w:eastAsia="Times New Roman" w:hAnsi="GHEA Grapalat" w:cs="Times New Roman"/>
                <w:color w:val="000000"/>
                <w:sz w:val="24"/>
                <w:szCs w:val="24"/>
                <w:lang w:val="hy-AM"/>
              </w:rPr>
              <w:t>բ</w:t>
            </w:r>
            <w:r w:rsidR="00980BAB" w:rsidRPr="00980BAB">
              <w:rPr>
                <w:rFonts w:ascii="GHEA Grapalat" w:eastAsia="Times New Roman" w:hAnsi="GHEA Grapalat" w:cs="Times New Roman"/>
                <w:color w:val="000000"/>
                <w:sz w:val="24"/>
                <w:szCs w:val="24"/>
                <w:lang w:val="hy-AM"/>
              </w:rPr>
              <w:t>արձր տեխնոլոգիական արդյունաբերության նախարարություն</w:t>
            </w:r>
            <w:r w:rsidR="00980BAB" w:rsidRPr="00AA54A9">
              <w:rPr>
                <w:rFonts w:ascii="GHEA Grapalat" w:eastAsia="Times New Roman" w:hAnsi="GHEA Grapalat" w:cs="Times New Roman"/>
                <w:color w:val="000000"/>
                <w:sz w:val="24"/>
                <w:szCs w:val="24"/>
              </w:rPr>
              <w:t xml:space="preserve"> </w:t>
            </w:r>
          </w:p>
          <w:p w:rsidR="00DC2E1A" w:rsidRPr="00AA54A9" w:rsidRDefault="00DC2E1A" w:rsidP="0081573B">
            <w:pPr>
              <w:spacing w:after="0" w:line="240" w:lineRule="auto"/>
              <w:jc w:val="center"/>
              <w:rPr>
                <w:rFonts w:ascii="GHEA Grapalat" w:eastAsia="Times New Roman" w:hAnsi="GHEA Grapalat" w:cs="Times New Roman"/>
                <w:color w:val="000000"/>
                <w:sz w:val="24"/>
                <w:szCs w:val="24"/>
              </w:rPr>
            </w:pPr>
          </w:p>
        </w:tc>
        <w:tc>
          <w:tcPr>
            <w:tcW w:w="5960" w:type="dxa"/>
            <w:tcBorders>
              <w:top w:val="outset" w:sz="6" w:space="0" w:color="auto"/>
              <w:left w:val="outset" w:sz="6" w:space="0" w:color="auto"/>
              <w:bottom w:val="outset" w:sz="6" w:space="0" w:color="auto"/>
              <w:right w:val="outset" w:sz="6" w:space="0" w:color="auto"/>
            </w:tcBorders>
            <w:shd w:val="clear" w:color="auto" w:fill="D0D0D0"/>
          </w:tcPr>
          <w:p w:rsidR="00DC2E1A" w:rsidRPr="0009754E" w:rsidRDefault="00FA71E2" w:rsidP="007C23AE">
            <w:pPr>
              <w:spacing w:after="0" w:line="240" w:lineRule="auto"/>
              <w:jc w:val="center"/>
              <w:rPr>
                <w:rFonts w:ascii="GHEA Grapalat" w:eastAsia="Times New Roman" w:hAnsi="GHEA Grapalat" w:cs="Times New Roman"/>
                <w:color w:val="000000"/>
                <w:sz w:val="24"/>
                <w:szCs w:val="24"/>
              </w:rPr>
            </w:pPr>
            <w:r w:rsidRPr="00FA71E2">
              <w:rPr>
                <w:rFonts w:ascii="GHEA Grapalat" w:eastAsia="Times New Roman" w:hAnsi="GHEA Grapalat" w:cs="Times New Roman"/>
                <w:color w:val="000000"/>
                <w:sz w:val="24"/>
                <w:szCs w:val="24"/>
                <w:lang w:val="hy-AM"/>
              </w:rPr>
              <w:t>2</w:t>
            </w:r>
            <w:r w:rsidR="007C23AE">
              <w:rPr>
                <w:rFonts w:ascii="GHEA Grapalat" w:eastAsia="Times New Roman" w:hAnsi="GHEA Grapalat" w:cs="Times New Roman"/>
                <w:color w:val="000000"/>
                <w:sz w:val="24"/>
                <w:szCs w:val="24"/>
                <w:lang w:val="hy-AM"/>
              </w:rPr>
              <w:t>8.11</w:t>
            </w:r>
            <w:r w:rsidRPr="00FA71E2">
              <w:rPr>
                <w:rFonts w:ascii="GHEA Grapalat" w:eastAsia="Times New Roman" w:hAnsi="GHEA Grapalat" w:cs="Times New Roman"/>
                <w:color w:val="000000"/>
                <w:sz w:val="24"/>
                <w:szCs w:val="24"/>
                <w:lang w:val="hy-AM"/>
              </w:rPr>
              <w:t>.2024թ.</w:t>
            </w:r>
          </w:p>
        </w:tc>
      </w:tr>
      <w:tr w:rsidR="00DC2E1A" w:rsidRPr="00AA54A9" w:rsidTr="00214E56">
        <w:trPr>
          <w:tblCellSpacing w:w="0" w:type="dxa"/>
          <w:jc w:val="center"/>
        </w:trPr>
        <w:tc>
          <w:tcPr>
            <w:tcW w:w="1005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AA54A9" w:rsidRDefault="00DC2E1A" w:rsidP="00DC2E1A">
            <w:pPr>
              <w:spacing w:after="0" w:line="240" w:lineRule="auto"/>
              <w:rPr>
                <w:rFonts w:ascii="GHEA Grapalat" w:eastAsia="Times New Roman" w:hAnsi="GHEA Grapalat" w:cs="Times New Roman"/>
                <w:color w:val="000000"/>
                <w:sz w:val="24"/>
                <w:szCs w:val="24"/>
              </w:rPr>
            </w:pPr>
          </w:p>
        </w:tc>
        <w:tc>
          <w:tcPr>
            <w:tcW w:w="5960" w:type="dxa"/>
            <w:tcBorders>
              <w:top w:val="outset" w:sz="6" w:space="0" w:color="auto"/>
              <w:left w:val="outset" w:sz="6" w:space="0" w:color="auto"/>
              <w:bottom w:val="outset" w:sz="6" w:space="0" w:color="auto"/>
              <w:right w:val="outset" w:sz="6" w:space="0" w:color="auto"/>
            </w:tcBorders>
            <w:shd w:val="clear" w:color="auto" w:fill="D0D0D0"/>
          </w:tcPr>
          <w:p w:rsidR="00DC2E1A" w:rsidRPr="00545C44" w:rsidRDefault="005D67A6" w:rsidP="000026BD">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N</w:t>
            </w:r>
            <w:r w:rsidR="00FA71E2">
              <w:t xml:space="preserve"> </w:t>
            </w:r>
            <w:r w:rsidR="007C23AE" w:rsidRPr="007C23AE">
              <w:rPr>
                <w:rFonts w:ascii="GHEA Grapalat" w:eastAsia="Times New Roman" w:hAnsi="GHEA Grapalat" w:cs="Times New Roman"/>
                <w:color w:val="000000"/>
                <w:sz w:val="24"/>
                <w:szCs w:val="24"/>
              </w:rPr>
              <w:t>01/17</w:t>
            </w:r>
            <w:r w:rsidR="007C23AE" w:rsidRPr="007C23AE">
              <w:rPr>
                <w:rFonts w:ascii="Cambria Math" w:eastAsia="Times New Roman" w:hAnsi="Cambria Math" w:cs="Cambria Math"/>
                <w:color w:val="000000"/>
                <w:sz w:val="24"/>
                <w:szCs w:val="24"/>
              </w:rPr>
              <w:t>․</w:t>
            </w:r>
            <w:r w:rsidR="007C23AE" w:rsidRPr="007C23AE">
              <w:rPr>
                <w:rFonts w:ascii="GHEA Grapalat" w:eastAsia="Times New Roman" w:hAnsi="GHEA Grapalat" w:cs="Times New Roman"/>
                <w:color w:val="000000"/>
                <w:sz w:val="24"/>
                <w:szCs w:val="24"/>
              </w:rPr>
              <w:t>2/9869-2024</w:t>
            </w:r>
          </w:p>
        </w:tc>
      </w:tr>
      <w:tr w:rsidR="00C42BA1" w:rsidRPr="00DB73F6" w:rsidTr="00214E56">
        <w:trPr>
          <w:trHeight w:val="4366"/>
          <w:tblCellSpacing w:w="0" w:type="dxa"/>
          <w:jc w:val="center"/>
        </w:trPr>
        <w:tc>
          <w:tcPr>
            <w:tcW w:w="10057" w:type="dxa"/>
            <w:tcBorders>
              <w:top w:val="outset" w:sz="6" w:space="0" w:color="auto"/>
              <w:left w:val="outset" w:sz="6" w:space="0" w:color="auto"/>
              <w:right w:val="outset" w:sz="6" w:space="0" w:color="auto"/>
            </w:tcBorders>
            <w:shd w:val="clear" w:color="auto" w:fill="FFFFFF"/>
          </w:tcPr>
          <w:p w:rsidR="007C23AE" w:rsidRPr="007C23AE" w:rsidRDefault="007C23AE" w:rsidP="007C23AE">
            <w:pPr>
              <w:spacing w:after="0" w:line="240" w:lineRule="auto"/>
              <w:ind w:left="115" w:right="133" w:firstLine="284"/>
              <w:jc w:val="both"/>
              <w:rPr>
                <w:rFonts w:ascii="GHEA Grapalat" w:eastAsia="Times New Roman" w:hAnsi="GHEA Grapalat" w:cs="Times New Roman"/>
                <w:sz w:val="24"/>
                <w:szCs w:val="24"/>
                <w:lang w:val="hy-AM"/>
              </w:rPr>
            </w:pPr>
            <w:r w:rsidRPr="007C23AE">
              <w:rPr>
                <w:rFonts w:ascii="GHEA Grapalat" w:eastAsia="Times New Roman" w:hAnsi="GHEA Grapalat" w:cs="Times New Roman"/>
                <w:sz w:val="24"/>
                <w:szCs w:val="24"/>
                <w:lang w:val="hy-AM"/>
              </w:rPr>
              <w:t xml:space="preserve">Ի պատասխան Ձեր 2024 թվականի նոյեմբերի 25-ի թիվ 01/3-4/74923-2024 գրության՝ «Հայաստանի Հանրապետությունում «Արտաքին տնտեսական գործունեության ապրանքային անվանացանկ» (ԱՏԳ ԱԱ) որոշ դասակարգիչների ծածկագրերին դասվող ապրանքների՝ Եվրասիական տնտեսական միության շրջանակներում նույնականացման միջոցներով դրոշմավորման կանոնները սահմանելու մասին» Հայաստանի Հանրապետության կառավարության որոշման նախագծի (այսուհետ՝ Նախագիծ) վերաբերյալ տեղեկացնում եմ հետևյալը. </w:t>
            </w:r>
          </w:p>
          <w:p w:rsidR="00C42BA1" w:rsidRPr="007C23AE" w:rsidRDefault="007C23AE" w:rsidP="007C23AE">
            <w:pPr>
              <w:numPr>
                <w:ilvl w:val="0"/>
                <w:numId w:val="13"/>
              </w:numPr>
              <w:spacing w:after="0" w:line="240" w:lineRule="auto"/>
              <w:ind w:left="115" w:right="133" w:firstLine="284"/>
              <w:jc w:val="both"/>
              <w:rPr>
                <w:rFonts w:ascii="GHEA Grapalat" w:eastAsia="Times New Roman" w:hAnsi="GHEA Grapalat" w:cs="Times New Roman"/>
                <w:bCs/>
                <w:sz w:val="24"/>
                <w:szCs w:val="24"/>
                <w:lang w:val="hy-AM"/>
              </w:rPr>
            </w:pPr>
            <w:r w:rsidRPr="007C23AE">
              <w:rPr>
                <w:rFonts w:ascii="GHEA Grapalat" w:eastAsia="Times New Roman" w:hAnsi="GHEA Grapalat" w:cs="Times New Roman"/>
                <w:sz w:val="24"/>
                <w:szCs w:val="24"/>
                <w:lang w:val="hy-AM"/>
              </w:rPr>
              <w:t>Նախագծի 2-րդ կետում կիրառվող որոշ հասկացություններ թեև, բովանդակային առումով, նույնանում են ՀՀ կառավարության 2023 թվականի օգոստոսի 24-ի N 1418-Ն որոշման հավելվածի 10-րդ կետով նախատեսված հասկացություններին տրված սահմանումների հետ, սակայն ձևակերպման առումով առկա են որոշակի տարբերություններ: Այդ առումով առաջարկում եմ կամ սահմանել, որ Նախագծում կիրառվող հասկացություններն օգտագործվում են հիշյալ որոշմամբ սահմանված հասկացությունների իմաստով՝ հղում կատարելով այդ որոշմանը, կամ էլ Նախագծի 2-րդ կետում լրացնել «Սույն որոշման իմաստով» բառերը:</w:t>
            </w:r>
          </w:p>
        </w:tc>
        <w:tc>
          <w:tcPr>
            <w:tcW w:w="5960" w:type="dxa"/>
            <w:tcBorders>
              <w:top w:val="outset" w:sz="6" w:space="0" w:color="auto"/>
              <w:left w:val="outset" w:sz="6" w:space="0" w:color="auto"/>
              <w:right w:val="outset" w:sz="6" w:space="0" w:color="auto"/>
            </w:tcBorders>
            <w:shd w:val="clear" w:color="auto" w:fill="FFFFFF"/>
          </w:tcPr>
          <w:p w:rsidR="00C42BA1" w:rsidRDefault="005D67A6" w:rsidP="00D93468">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p w:rsidR="00A3765B" w:rsidRPr="00BB2D62" w:rsidRDefault="00A3765B" w:rsidP="00A3765B">
            <w:pPr>
              <w:spacing w:after="0" w:line="240" w:lineRule="auto"/>
              <w:ind w:left="127" w:right="166" w:firstLine="283"/>
              <w:jc w:val="both"/>
              <w:rPr>
                <w:rFonts w:ascii="GHEA Grapalat" w:eastAsia="Times New Roman" w:hAnsi="GHEA Grapalat" w:cs="Times New Roman"/>
                <w:color w:val="000000"/>
                <w:sz w:val="24"/>
                <w:szCs w:val="24"/>
                <w:lang w:val="hy-AM"/>
              </w:rPr>
            </w:pPr>
            <w:r w:rsidRPr="00A3765B">
              <w:rPr>
                <w:rFonts w:ascii="GHEA Grapalat" w:eastAsia="Times New Roman" w:hAnsi="GHEA Grapalat" w:cs="Times New Roman"/>
                <w:color w:val="000000"/>
                <w:sz w:val="24"/>
                <w:szCs w:val="24"/>
                <w:lang w:val="hy-AM"/>
              </w:rPr>
              <w:t>Միաժամանակ, ՊԵԿ-ի կողմից ներկայումս մշակվում է ՀՀ կառավարության 2023 թվականի օգոստոսի 24-ի N 1418-Ն որոշման մեջ փոփոխություններ նախատեսող նախագիծ, որով նշված հասկա</w:t>
            </w:r>
            <w:r>
              <w:rPr>
                <w:rFonts w:ascii="GHEA Grapalat" w:eastAsia="Times New Roman" w:hAnsi="GHEA Grapalat" w:cs="Times New Roman"/>
                <w:color w:val="000000"/>
                <w:sz w:val="24"/>
                <w:szCs w:val="24"/>
                <w:lang w:val="hy-AM"/>
              </w:rPr>
              <w:softHyphen/>
            </w:r>
            <w:r w:rsidRPr="00A3765B">
              <w:rPr>
                <w:rFonts w:ascii="GHEA Grapalat" w:eastAsia="Times New Roman" w:hAnsi="GHEA Grapalat" w:cs="Times New Roman"/>
                <w:color w:val="000000"/>
                <w:sz w:val="24"/>
                <w:szCs w:val="24"/>
                <w:lang w:val="hy-AM"/>
              </w:rPr>
              <w:t>ցությունները կհամապա</w:t>
            </w:r>
            <w:r>
              <w:rPr>
                <w:rFonts w:ascii="GHEA Grapalat" w:eastAsia="Times New Roman" w:hAnsi="GHEA Grapalat" w:cs="Times New Roman"/>
                <w:color w:val="000000"/>
                <w:sz w:val="24"/>
                <w:szCs w:val="24"/>
                <w:lang w:val="hy-AM"/>
              </w:rPr>
              <w:softHyphen/>
            </w:r>
            <w:r w:rsidRPr="00A3765B">
              <w:rPr>
                <w:rFonts w:ascii="GHEA Grapalat" w:eastAsia="Times New Roman" w:hAnsi="GHEA Grapalat" w:cs="Times New Roman"/>
                <w:color w:val="000000"/>
                <w:sz w:val="24"/>
                <w:szCs w:val="24"/>
                <w:lang w:val="hy-AM"/>
              </w:rPr>
              <w:t>տաս</w:t>
            </w:r>
            <w:r>
              <w:rPr>
                <w:rFonts w:ascii="GHEA Grapalat" w:eastAsia="Times New Roman" w:hAnsi="GHEA Grapalat" w:cs="Times New Roman"/>
                <w:color w:val="000000"/>
                <w:sz w:val="24"/>
                <w:szCs w:val="24"/>
                <w:lang w:val="hy-AM"/>
              </w:rPr>
              <w:softHyphen/>
            </w:r>
            <w:r w:rsidRPr="00A3765B">
              <w:rPr>
                <w:rFonts w:ascii="GHEA Grapalat" w:eastAsia="Times New Roman" w:hAnsi="GHEA Grapalat" w:cs="Times New Roman"/>
                <w:color w:val="000000"/>
                <w:sz w:val="24"/>
                <w:szCs w:val="24"/>
                <w:lang w:val="hy-AM"/>
              </w:rPr>
              <w:t>խանեց</w:t>
            </w:r>
            <w:r>
              <w:rPr>
                <w:rFonts w:ascii="GHEA Grapalat" w:eastAsia="Times New Roman" w:hAnsi="GHEA Grapalat" w:cs="Times New Roman"/>
                <w:color w:val="000000"/>
                <w:sz w:val="24"/>
                <w:szCs w:val="24"/>
                <w:lang w:val="hy-AM"/>
              </w:rPr>
              <w:softHyphen/>
            </w:r>
            <w:r w:rsidRPr="00A3765B">
              <w:rPr>
                <w:rFonts w:ascii="GHEA Grapalat" w:eastAsia="Times New Roman" w:hAnsi="GHEA Grapalat" w:cs="Times New Roman"/>
                <w:color w:val="000000"/>
                <w:sz w:val="24"/>
                <w:szCs w:val="24"/>
                <w:lang w:val="hy-AM"/>
              </w:rPr>
              <w:t>վեն միմյանց։</w:t>
            </w:r>
          </w:p>
        </w:tc>
      </w:tr>
      <w:tr w:rsidR="007C23AE" w:rsidRPr="00980BAB" w:rsidTr="00214E56">
        <w:trPr>
          <w:trHeight w:val="1494"/>
          <w:tblCellSpacing w:w="0" w:type="dxa"/>
          <w:jc w:val="center"/>
        </w:trPr>
        <w:tc>
          <w:tcPr>
            <w:tcW w:w="10057" w:type="dxa"/>
            <w:tcBorders>
              <w:top w:val="outset" w:sz="6" w:space="0" w:color="auto"/>
              <w:left w:val="outset" w:sz="6" w:space="0" w:color="auto"/>
              <w:right w:val="outset" w:sz="6" w:space="0" w:color="auto"/>
            </w:tcBorders>
            <w:shd w:val="clear" w:color="auto" w:fill="FFFFFF"/>
          </w:tcPr>
          <w:p w:rsidR="007C23AE" w:rsidRPr="007C23AE" w:rsidRDefault="007C23AE" w:rsidP="007C23AE">
            <w:pPr>
              <w:numPr>
                <w:ilvl w:val="0"/>
                <w:numId w:val="13"/>
              </w:numPr>
              <w:spacing w:after="0" w:line="240" w:lineRule="auto"/>
              <w:ind w:left="115" w:right="133" w:firstLine="284"/>
              <w:jc w:val="both"/>
              <w:rPr>
                <w:rFonts w:ascii="GHEA Grapalat" w:eastAsia="Times New Roman" w:hAnsi="GHEA Grapalat" w:cs="Times New Roman"/>
                <w:sz w:val="24"/>
                <w:szCs w:val="24"/>
                <w:lang w:val="hy-AM"/>
              </w:rPr>
            </w:pPr>
            <w:r w:rsidRPr="007C23AE">
              <w:rPr>
                <w:rFonts w:ascii="GHEA Grapalat" w:eastAsia="Times New Roman" w:hAnsi="GHEA Grapalat" w:cs="Times New Roman"/>
                <w:sz w:val="24"/>
                <w:szCs w:val="24"/>
                <w:lang w:val="hy-AM"/>
              </w:rPr>
              <w:t>Նախագծին կից ներկայացված թվով 19 հավելվածներով հաստատվում են ինչպես արտաքին տնտեսական գործունեության ապրանքային անվանացանկը, այնպես էլ առանձին ապրանքների համար կանոններ՝ առանձին հավելվածների տեսքով</w:t>
            </w:r>
            <w:r w:rsidRPr="007C23AE">
              <w:rPr>
                <w:rFonts w:ascii="GHEA Grapalat" w:eastAsia="Times New Roman" w:hAnsi="GHEA Grapalat" w:cs="Times New Roman"/>
                <w:bCs/>
                <w:sz w:val="24"/>
                <w:szCs w:val="24"/>
                <w:lang w:val="hy-AM"/>
              </w:rPr>
              <w:t>: Հետևաբար, առաջարկում եմ Նախագծի 4-րդ կետում «հավելվածների» բառի փոխարեն առանձին թվարկել N 2-ից N 19-րդ հավելվածները:</w:t>
            </w:r>
          </w:p>
        </w:tc>
        <w:tc>
          <w:tcPr>
            <w:tcW w:w="5960" w:type="dxa"/>
            <w:tcBorders>
              <w:top w:val="outset" w:sz="6" w:space="0" w:color="auto"/>
              <w:left w:val="outset" w:sz="6" w:space="0" w:color="auto"/>
              <w:right w:val="outset" w:sz="6" w:space="0" w:color="auto"/>
            </w:tcBorders>
            <w:shd w:val="clear" w:color="auto" w:fill="FFFFFF"/>
          </w:tcPr>
          <w:p w:rsidR="007C23AE" w:rsidRDefault="007C23AE" w:rsidP="00D93468">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7C23AE" w:rsidRPr="00DB73F6" w:rsidTr="00214E56">
        <w:trPr>
          <w:trHeight w:val="978"/>
          <w:tblCellSpacing w:w="0" w:type="dxa"/>
          <w:jc w:val="center"/>
        </w:trPr>
        <w:tc>
          <w:tcPr>
            <w:tcW w:w="10057" w:type="dxa"/>
            <w:tcBorders>
              <w:top w:val="outset" w:sz="6" w:space="0" w:color="auto"/>
              <w:left w:val="outset" w:sz="6" w:space="0" w:color="auto"/>
              <w:right w:val="outset" w:sz="6" w:space="0" w:color="auto"/>
            </w:tcBorders>
            <w:shd w:val="clear" w:color="auto" w:fill="FFFFFF"/>
          </w:tcPr>
          <w:p w:rsidR="007C23AE" w:rsidRPr="007C23AE" w:rsidRDefault="007C23AE" w:rsidP="007C23AE">
            <w:pPr>
              <w:numPr>
                <w:ilvl w:val="0"/>
                <w:numId w:val="13"/>
              </w:numPr>
              <w:spacing w:after="0" w:line="240" w:lineRule="auto"/>
              <w:ind w:left="115" w:right="133" w:firstLine="284"/>
              <w:jc w:val="both"/>
              <w:rPr>
                <w:rFonts w:ascii="GHEA Grapalat" w:eastAsia="Times New Roman" w:hAnsi="GHEA Grapalat" w:cs="Times New Roman"/>
                <w:bCs/>
                <w:sz w:val="24"/>
                <w:szCs w:val="24"/>
                <w:lang w:val="hy-AM"/>
              </w:rPr>
            </w:pPr>
            <w:r w:rsidRPr="007C23AE">
              <w:rPr>
                <w:rFonts w:ascii="GHEA Grapalat" w:eastAsia="Times New Roman" w:hAnsi="GHEA Grapalat" w:cs="Times New Roman"/>
                <w:bCs/>
                <w:sz w:val="24"/>
                <w:szCs w:val="24"/>
                <w:lang w:val="hy-AM"/>
              </w:rPr>
              <w:t>N 2-ից N 19-րդ հավելվածների 2-րդ և 3-րդ կետերում անհրաժեշտ է ճշգրտել կատարված ներքին հղումները, քանի որ ժամկետ սահմանվում է Նախագծի 3-րդ և ոչ թե 1-ին կետով:</w:t>
            </w:r>
          </w:p>
        </w:tc>
        <w:tc>
          <w:tcPr>
            <w:tcW w:w="5960" w:type="dxa"/>
            <w:tcBorders>
              <w:top w:val="outset" w:sz="6" w:space="0" w:color="auto"/>
              <w:left w:val="outset" w:sz="6" w:space="0" w:color="auto"/>
              <w:right w:val="outset" w:sz="6" w:space="0" w:color="auto"/>
            </w:tcBorders>
            <w:shd w:val="clear" w:color="auto" w:fill="FFFFFF"/>
          </w:tcPr>
          <w:p w:rsidR="007C23AE" w:rsidRDefault="007C23AE" w:rsidP="00D93468">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r>
              <w:rPr>
                <w:rFonts w:ascii="GHEA Grapalat" w:eastAsia="Times New Roman" w:hAnsi="GHEA Grapalat" w:cs="Times New Roman"/>
                <w:color w:val="000000"/>
                <w:sz w:val="24"/>
                <w:szCs w:val="24"/>
                <w:lang w:val="hy-AM"/>
              </w:rPr>
              <w:br/>
              <w:t>Միաժամանակ, նշված կետերը հանվել են</w:t>
            </w:r>
          </w:p>
        </w:tc>
      </w:tr>
      <w:tr w:rsidR="00980BAB" w:rsidRPr="00FA71E2" w:rsidTr="00214E56">
        <w:trPr>
          <w:tblCellSpacing w:w="0" w:type="dxa"/>
          <w:jc w:val="center"/>
        </w:trPr>
        <w:tc>
          <w:tcPr>
            <w:tcW w:w="10057" w:type="dxa"/>
            <w:vMerge w:val="restart"/>
            <w:tcBorders>
              <w:top w:val="outset" w:sz="6" w:space="0" w:color="auto"/>
              <w:left w:val="outset" w:sz="6" w:space="0" w:color="auto"/>
              <w:right w:val="outset" w:sz="6" w:space="0" w:color="auto"/>
            </w:tcBorders>
            <w:shd w:val="clear" w:color="auto" w:fill="D0D0D0"/>
          </w:tcPr>
          <w:p w:rsidR="00980BAB" w:rsidRPr="00C42BA1" w:rsidRDefault="005D67A6" w:rsidP="00FA71E2">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00980BAB" w:rsidRPr="00C42BA1">
              <w:rPr>
                <w:rFonts w:ascii="GHEA Grapalat" w:eastAsia="Times New Roman" w:hAnsi="GHEA Grapalat" w:cs="Times New Roman"/>
                <w:color w:val="000000"/>
                <w:sz w:val="24"/>
                <w:szCs w:val="24"/>
                <w:lang w:val="hy-AM"/>
              </w:rPr>
              <w:t xml:space="preserve">. </w:t>
            </w:r>
            <w:r w:rsidR="00980BAB" w:rsidRPr="00980BAB">
              <w:rPr>
                <w:rFonts w:ascii="GHEA Grapalat" w:eastAsia="Times New Roman" w:hAnsi="GHEA Grapalat" w:cs="Times New Roman"/>
                <w:color w:val="000000"/>
                <w:sz w:val="24"/>
                <w:szCs w:val="24"/>
                <w:lang w:val="hy-AM"/>
              </w:rPr>
              <w:t xml:space="preserve">ՀՀ </w:t>
            </w:r>
            <w:r w:rsidR="00FA71E2">
              <w:rPr>
                <w:rFonts w:ascii="GHEA Grapalat" w:eastAsia="Times New Roman" w:hAnsi="GHEA Grapalat" w:cs="Times New Roman"/>
                <w:color w:val="000000"/>
                <w:sz w:val="24"/>
                <w:szCs w:val="24"/>
                <w:lang w:val="hy-AM"/>
              </w:rPr>
              <w:t>էկոնոմիկայ</w:t>
            </w:r>
            <w:r w:rsidR="00980BAB" w:rsidRPr="00980BAB">
              <w:rPr>
                <w:rFonts w:ascii="GHEA Grapalat" w:eastAsia="Times New Roman" w:hAnsi="GHEA Grapalat" w:cs="Times New Roman"/>
                <w:color w:val="000000"/>
                <w:sz w:val="24"/>
                <w:szCs w:val="24"/>
                <w:lang w:val="hy-AM"/>
              </w:rPr>
              <w:t>ի նախարարություն</w:t>
            </w:r>
          </w:p>
        </w:tc>
        <w:tc>
          <w:tcPr>
            <w:tcW w:w="5960" w:type="dxa"/>
            <w:tcBorders>
              <w:top w:val="outset" w:sz="6" w:space="0" w:color="auto"/>
              <w:left w:val="outset" w:sz="6" w:space="0" w:color="auto"/>
              <w:bottom w:val="outset" w:sz="6" w:space="0" w:color="auto"/>
              <w:right w:val="outset" w:sz="6" w:space="0" w:color="auto"/>
            </w:tcBorders>
            <w:shd w:val="clear" w:color="auto" w:fill="D0D0D0"/>
          </w:tcPr>
          <w:p w:rsidR="00980BAB" w:rsidRPr="001E45D3" w:rsidRDefault="00075BF1" w:rsidP="00075BF1">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29</w:t>
            </w:r>
            <w:r w:rsidR="00FA71E2">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11</w:t>
            </w:r>
            <w:r w:rsidR="005D67A6" w:rsidRPr="005D67A6">
              <w:rPr>
                <w:rFonts w:ascii="GHEA Grapalat" w:eastAsia="Times New Roman" w:hAnsi="GHEA Grapalat" w:cs="Times New Roman"/>
                <w:color w:val="000000"/>
                <w:sz w:val="24"/>
                <w:szCs w:val="24"/>
                <w:lang w:val="hy-AM"/>
              </w:rPr>
              <w:t>.202</w:t>
            </w:r>
            <w:r w:rsidR="00FA71E2">
              <w:rPr>
                <w:rFonts w:ascii="GHEA Grapalat" w:eastAsia="Times New Roman" w:hAnsi="GHEA Grapalat" w:cs="Times New Roman"/>
                <w:color w:val="000000"/>
                <w:sz w:val="24"/>
                <w:szCs w:val="24"/>
                <w:lang w:val="hy-AM"/>
              </w:rPr>
              <w:t>4</w:t>
            </w:r>
            <w:r w:rsidR="005D67A6" w:rsidRPr="005D67A6">
              <w:rPr>
                <w:rFonts w:ascii="GHEA Grapalat" w:eastAsia="Times New Roman" w:hAnsi="GHEA Grapalat" w:cs="Times New Roman"/>
                <w:color w:val="000000"/>
                <w:sz w:val="24"/>
                <w:szCs w:val="24"/>
                <w:lang w:val="hy-AM"/>
              </w:rPr>
              <w:t>թ.</w:t>
            </w:r>
          </w:p>
        </w:tc>
      </w:tr>
      <w:tr w:rsidR="00980BAB" w:rsidRPr="00FA71E2" w:rsidTr="00214E56">
        <w:trPr>
          <w:tblCellSpacing w:w="0" w:type="dxa"/>
          <w:jc w:val="center"/>
        </w:trPr>
        <w:tc>
          <w:tcPr>
            <w:tcW w:w="10057" w:type="dxa"/>
            <w:vMerge/>
            <w:tcBorders>
              <w:left w:val="outset" w:sz="6" w:space="0" w:color="auto"/>
              <w:bottom w:val="outset" w:sz="6" w:space="0" w:color="auto"/>
              <w:right w:val="outset" w:sz="6" w:space="0" w:color="auto"/>
            </w:tcBorders>
            <w:shd w:val="clear" w:color="auto" w:fill="FFFFFF"/>
            <w:vAlign w:val="center"/>
          </w:tcPr>
          <w:p w:rsidR="00980BAB" w:rsidRPr="00C42BA1" w:rsidRDefault="00980BAB" w:rsidP="00980BAB">
            <w:pPr>
              <w:spacing w:after="0" w:line="240" w:lineRule="auto"/>
              <w:rPr>
                <w:rFonts w:ascii="GHEA Grapalat" w:eastAsia="Times New Roman" w:hAnsi="GHEA Grapalat" w:cs="Times New Roman"/>
                <w:color w:val="000000"/>
                <w:sz w:val="24"/>
                <w:szCs w:val="24"/>
                <w:lang w:val="hy-AM"/>
              </w:rPr>
            </w:pPr>
          </w:p>
        </w:tc>
        <w:tc>
          <w:tcPr>
            <w:tcW w:w="5960" w:type="dxa"/>
            <w:tcBorders>
              <w:top w:val="outset" w:sz="6" w:space="0" w:color="auto"/>
              <w:left w:val="outset" w:sz="6" w:space="0" w:color="auto"/>
              <w:bottom w:val="outset" w:sz="6" w:space="0" w:color="auto"/>
              <w:right w:val="outset" w:sz="6" w:space="0" w:color="auto"/>
            </w:tcBorders>
            <w:shd w:val="clear" w:color="auto" w:fill="D0D0D0"/>
          </w:tcPr>
          <w:p w:rsidR="00980BAB" w:rsidRPr="00C42BA1" w:rsidRDefault="005D67A6" w:rsidP="00980BAB">
            <w:pPr>
              <w:spacing w:after="0" w:line="240" w:lineRule="auto"/>
              <w:jc w:val="center"/>
              <w:rPr>
                <w:rFonts w:ascii="GHEA Grapalat" w:eastAsia="Times New Roman" w:hAnsi="GHEA Grapalat" w:cs="Times New Roman"/>
                <w:color w:val="000000"/>
                <w:sz w:val="24"/>
                <w:szCs w:val="24"/>
                <w:lang w:val="hy-AM"/>
              </w:rPr>
            </w:pPr>
            <w:r w:rsidRPr="00FA71E2">
              <w:rPr>
                <w:rFonts w:ascii="GHEA Grapalat" w:eastAsia="Times New Roman" w:hAnsi="GHEA Grapalat" w:cs="Times New Roman"/>
                <w:color w:val="000000"/>
                <w:sz w:val="24"/>
                <w:szCs w:val="24"/>
                <w:lang w:val="hy-AM"/>
              </w:rPr>
              <w:t>N</w:t>
            </w:r>
            <w:r w:rsidR="00FA71E2">
              <w:t xml:space="preserve"> </w:t>
            </w:r>
            <w:r w:rsidR="00075BF1" w:rsidRPr="00075BF1">
              <w:rPr>
                <w:rFonts w:ascii="GHEA Grapalat" w:eastAsia="Times New Roman" w:hAnsi="GHEA Grapalat" w:cs="Times New Roman"/>
                <w:color w:val="000000"/>
                <w:sz w:val="24"/>
                <w:szCs w:val="24"/>
                <w:lang w:val="hy-AM"/>
              </w:rPr>
              <w:t>06/24675-2024</w:t>
            </w:r>
          </w:p>
        </w:tc>
      </w:tr>
      <w:tr w:rsidR="00980BAB" w:rsidRPr="007C23AE" w:rsidTr="00214E56">
        <w:trPr>
          <w:trHeight w:val="1134"/>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auto"/>
            <w:vAlign w:val="center"/>
          </w:tcPr>
          <w:p w:rsidR="00AF7ECF" w:rsidRPr="00441A86" w:rsidRDefault="00075BF1" w:rsidP="00075BF1">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sidRPr="00075BF1">
              <w:rPr>
                <w:rFonts w:ascii="GHEA Grapalat" w:eastAsia="NSimSun" w:hAnsi="GHEA Grapalat" w:cs="Lucida Sans"/>
                <w:bCs/>
                <w:color w:val="000000"/>
                <w:kern w:val="2"/>
                <w:sz w:val="24"/>
                <w:szCs w:val="24"/>
                <w:lang w:val="hy-AM" w:eastAsia="zh-CN" w:bidi="hi-IN"/>
              </w:rPr>
              <w:lastRenderedPageBreak/>
              <w:t>Ի պատասխան Պետական եկամուտների կոմիտեից ստացված №</w:t>
            </w:r>
            <w:r w:rsidRPr="00075BF1">
              <w:rPr>
                <w:rFonts w:ascii="GHEA Grapalat" w:eastAsia="NSimSun" w:hAnsi="GHEA Grapalat" w:cs="Lucida Sans" w:hint="eastAsia"/>
                <w:bCs/>
                <w:color w:val="000000"/>
                <w:kern w:val="2"/>
                <w:sz w:val="24"/>
                <w:szCs w:val="24"/>
                <w:lang w:val="hy-AM" w:eastAsia="zh-CN" w:bidi="hi-IN"/>
              </w:rPr>
              <w:t>01/3-4/74923-2024</w:t>
            </w:r>
            <w:r w:rsidRPr="00075BF1">
              <w:rPr>
                <w:rFonts w:ascii="GHEA Grapalat" w:eastAsia="NSimSun" w:hAnsi="GHEA Grapalat" w:cs="Lucida Sans"/>
                <w:bCs/>
                <w:color w:val="000000"/>
                <w:kern w:val="2"/>
                <w:sz w:val="24"/>
                <w:szCs w:val="24"/>
                <w:lang w:val="hy-AM" w:eastAsia="zh-CN" w:bidi="hi-IN"/>
              </w:rPr>
              <w:t xml:space="preserve"> գրության՝ կապված </w:t>
            </w:r>
            <w:r w:rsidRPr="00075BF1">
              <w:rPr>
                <w:rFonts w:ascii="GHEA Grapalat" w:eastAsia="NSimSun" w:hAnsi="GHEA Grapalat" w:cs="Lucida Sans" w:hint="eastAsia"/>
                <w:color w:val="000000"/>
                <w:kern w:val="2"/>
                <w:sz w:val="24"/>
                <w:szCs w:val="24"/>
                <w:lang w:val="hy-AM" w:eastAsia="zh-CN" w:bidi="hi-IN"/>
              </w:rPr>
              <w:t>«</w:t>
            </w:r>
            <w:r w:rsidRPr="00075BF1">
              <w:rPr>
                <w:rFonts w:ascii="GHEA Grapalat" w:eastAsia="NSimSun" w:hAnsi="GHEA Grapalat" w:cs="Lucida Sans"/>
                <w:color w:val="000000"/>
                <w:kern w:val="2"/>
                <w:sz w:val="24"/>
                <w:szCs w:val="24"/>
                <w:lang w:val="hy-AM" w:eastAsia="zh-CN" w:bidi="hi-IN"/>
              </w:rPr>
              <w:t xml:space="preserve">Հայաստանի Հանրապետությունում </w:t>
            </w:r>
            <w:r w:rsidRPr="00075BF1">
              <w:rPr>
                <w:rFonts w:ascii="GHEA Grapalat" w:eastAsia="NSimSun" w:hAnsi="GHEA Grapalat" w:cs="Lucida Sans" w:hint="eastAsia"/>
                <w:color w:val="000000"/>
                <w:kern w:val="2"/>
                <w:sz w:val="24"/>
                <w:szCs w:val="24"/>
                <w:lang w:val="hy-AM" w:eastAsia="zh-CN" w:bidi="hi-IN"/>
              </w:rPr>
              <w:t>«</w:t>
            </w:r>
            <w:r w:rsidRPr="00075BF1">
              <w:rPr>
                <w:rFonts w:ascii="GHEA Grapalat" w:eastAsia="NSimSun" w:hAnsi="GHEA Grapalat" w:cs="Lucida Sans"/>
                <w:color w:val="000000"/>
                <w:kern w:val="2"/>
                <w:sz w:val="24"/>
                <w:szCs w:val="24"/>
                <w:lang w:val="hy-AM" w:eastAsia="zh-CN" w:bidi="hi-IN"/>
              </w:rPr>
              <w:t>Արտաքին տնտեսական գործունեության ապրանքային անվանացանկ</w:t>
            </w:r>
            <w:r w:rsidRPr="00075BF1">
              <w:rPr>
                <w:rFonts w:ascii="GHEA Grapalat" w:eastAsia="NSimSun" w:hAnsi="GHEA Grapalat" w:cs="Lucida Sans" w:hint="eastAsia"/>
                <w:color w:val="000000"/>
                <w:kern w:val="2"/>
                <w:sz w:val="24"/>
                <w:szCs w:val="24"/>
                <w:lang w:val="hy-AM" w:eastAsia="zh-CN" w:bidi="hi-IN"/>
              </w:rPr>
              <w:t>»</w:t>
            </w:r>
            <w:r w:rsidRPr="00075BF1">
              <w:rPr>
                <w:rFonts w:ascii="GHEA Grapalat" w:eastAsia="NSimSun" w:hAnsi="GHEA Grapalat" w:cs="Lucida Sans"/>
                <w:color w:val="000000"/>
                <w:kern w:val="2"/>
                <w:sz w:val="24"/>
                <w:szCs w:val="24"/>
                <w:lang w:val="hy-AM" w:eastAsia="zh-CN" w:bidi="hi-IN"/>
              </w:rPr>
              <w:t xml:space="preserve"> (ԱՏԳ ԱԱ) որոշ դասակարգիչների ծածկագրերին դասվող ապրանքների՝ Եվրասիական տնտեսական միության շրջանակներում նույնականացման միջոցներով դրոշմավորման կանոնները սահմանելու մասին</w:t>
            </w:r>
            <w:r w:rsidRPr="00075BF1">
              <w:rPr>
                <w:rFonts w:ascii="GHEA Grapalat" w:eastAsia="NSimSun" w:hAnsi="GHEA Grapalat" w:cs="Lucida Sans" w:hint="eastAsia"/>
                <w:color w:val="000000"/>
                <w:kern w:val="2"/>
                <w:sz w:val="24"/>
                <w:szCs w:val="24"/>
                <w:lang w:val="hy-AM" w:eastAsia="zh-CN" w:bidi="hi-IN"/>
              </w:rPr>
              <w:t>»</w:t>
            </w:r>
            <w:r w:rsidRPr="00075BF1">
              <w:rPr>
                <w:rFonts w:ascii="GHEA Grapalat" w:eastAsia="NSimSun" w:hAnsi="GHEA Grapalat" w:cs="Lucida Sans"/>
                <w:color w:val="000000"/>
                <w:kern w:val="2"/>
                <w:sz w:val="24"/>
                <w:szCs w:val="24"/>
                <w:lang w:val="hy-AM" w:eastAsia="zh-CN" w:bidi="hi-IN"/>
              </w:rPr>
              <w:t xml:space="preserve"> ՀՀ կառավարության որոշման նախագծի (այսուհետ՝ Նախագիծ) վերաբերյալ առաջարկությունների ներկայացման հետ, հայտնում ենք, որ ծավալով պայմանավորված՝ Նախագիծը դեռևս գտնվում է քննարկման փուլում, և Էկոնոմիկայի նախարարության դիրքորոշումը կներկայացվի լրացուցիչ։ </w:t>
            </w:r>
          </w:p>
        </w:tc>
        <w:tc>
          <w:tcPr>
            <w:tcW w:w="5960" w:type="dxa"/>
            <w:tcBorders>
              <w:top w:val="outset" w:sz="6" w:space="0" w:color="auto"/>
              <w:left w:val="outset" w:sz="6" w:space="0" w:color="auto"/>
              <w:bottom w:val="outset" w:sz="6" w:space="0" w:color="auto"/>
              <w:right w:val="outset" w:sz="6" w:space="0" w:color="auto"/>
            </w:tcBorders>
            <w:shd w:val="clear" w:color="auto" w:fill="auto"/>
          </w:tcPr>
          <w:p w:rsidR="00D54CE3" w:rsidRPr="00AF7ECF" w:rsidRDefault="00D54CE3" w:rsidP="00075BF1">
            <w:pPr>
              <w:spacing w:after="0" w:line="240" w:lineRule="auto"/>
              <w:ind w:left="127" w:right="166" w:firstLine="283"/>
              <w:jc w:val="center"/>
              <w:rPr>
                <w:rFonts w:ascii="GHEA Grapalat" w:eastAsia="NSimSun" w:hAnsi="GHEA Grapalat" w:cs="Lucida Sans"/>
                <w:bCs/>
                <w:color w:val="000000"/>
                <w:kern w:val="2"/>
                <w:sz w:val="24"/>
                <w:szCs w:val="24"/>
                <w:lang w:val="hy-AM" w:eastAsia="zh-CN" w:bidi="hi-IN"/>
              </w:rPr>
            </w:pPr>
            <w:r>
              <w:rPr>
                <w:rFonts w:ascii="GHEA Grapalat" w:eastAsia="Times New Roman" w:hAnsi="GHEA Grapalat" w:cs="Times New Roman"/>
                <w:color w:val="000000"/>
                <w:sz w:val="24"/>
                <w:szCs w:val="24"/>
                <w:lang w:val="hy-AM"/>
              </w:rPr>
              <w:t>Ընդունվել է ի գիտություն</w:t>
            </w:r>
          </w:p>
        </w:tc>
      </w:tr>
      <w:tr w:rsidR="00A3765B" w:rsidRPr="00F73823" w:rsidTr="00214E56">
        <w:trPr>
          <w:tblCellSpacing w:w="0" w:type="dxa"/>
          <w:jc w:val="center"/>
        </w:trPr>
        <w:tc>
          <w:tcPr>
            <w:tcW w:w="10057" w:type="dxa"/>
            <w:vMerge w:val="restart"/>
            <w:tcBorders>
              <w:top w:val="outset" w:sz="6" w:space="0" w:color="auto"/>
              <w:left w:val="outset" w:sz="6" w:space="0" w:color="auto"/>
              <w:right w:val="outset" w:sz="6" w:space="0" w:color="auto"/>
            </w:tcBorders>
            <w:shd w:val="clear" w:color="auto" w:fill="D0D0D0"/>
          </w:tcPr>
          <w:p w:rsidR="00A3765B" w:rsidRPr="00C42BA1" w:rsidRDefault="00A3765B" w:rsidP="00AF63B2">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Pr="00C42BA1">
              <w:rPr>
                <w:rFonts w:ascii="GHEA Grapalat" w:eastAsia="Times New Roman" w:hAnsi="GHEA Grapalat" w:cs="Times New Roman"/>
                <w:color w:val="000000"/>
                <w:sz w:val="24"/>
                <w:szCs w:val="24"/>
                <w:lang w:val="hy-AM"/>
              </w:rPr>
              <w:t xml:space="preserve">. </w:t>
            </w:r>
            <w:r w:rsidRPr="00A3765B">
              <w:rPr>
                <w:rFonts w:ascii="GHEA Grapalat" w:eastAsia="Times New Roman" w:hAnsi="GHEA Grapalat" w:cs="Times New Roman"/>
                <w:color w:val="000000"/>
                <w:sz w:val="24"/>
                <w:szCs w:val="24"/>
                <w:lang w:val="hy-AM"/>
              </w:rPr>
              <w:t>ՀՀ էկոնոմիկայի նախարարություն</w:t>
            </w:r>
          </w:p>
        </w:tc>
        <w:tc>
          <w:tcPr>
            <w:tcW w:w="5960" w:type="dxa"/>
            <w:tcBorders>
              <w:top w:val="outset" w:sz="6" w:space="0" w:color="auto"/>
              <w:left w:val="outset" w:sz="6" w:space="0" w:color="auto"/>
              <w:bottom w:val="outset" w:sz="6" w:space="0" w:color="auto"/>
              <w:right w:val="outset" w:sz="6" w:space="0" w:color="auto"/>
            </w:tcBorders>
            <w:shd w:val="clear" w:color="auto" w:fill="D0D0D0"/>
          </w:tcPr>
          <w:p w:rsidR="00A3765B" w:rsidRPr="005E2944" w:rsidRDefault="005E2944" w:rsidP="00AF63B2">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09.12.2024</w:t>
            </w:r>
            <w:r>
              <w:rPr>
                <w:rFonts w:ascii="GHEA Grapalat" w:eastAsia="Times New Roman" w:hAnsi="GHEA Grapalat" w:cs="Times New Roman"/>
                <w:color w:val="000000"/>
                <w:sz w:val="24"/>
                <w:szCs w:val="24"/>
                <w:lang w:val="hy-AM"/>
              </w:rPr>
              <w:t>թ</w:t>
            </w:r>
            <w:r>
              <w:rPr>
                <w:rFonts w:ascii="GHEA Grapalat" w:eastAsia="Times New Roman" w:hAnsi="GHEA Grapalat" w:cs="Times New Roman"/>
                <w:color w:val="000000"/>
                <w:sz w:val="24"/>
                <w:szCs w:val="24"/>
              </w:rPr>
              <w:t>.</w:t>
            </w:r>
          </w:p>
        </w:tc>
      </w:tr>
      <w:tr w:rsidR="00A3765B" w:rsidRPr="00F73823" w:rsidTr="00214E56">
        <w:trPr>
          <w:tblCellSpacing w:w="0" w:type="dxa"/>
          <w:jc w:val="center"/>
        </w:trPr>
        <w:tc>
          <w:tcPr>
            <w:tcW w:w="10057" w:type="dxa"/>
            <w:vMerge/>
            <w:tcBorders>
              <w:left w:val="outset" w:sz="6" w:space="0" w:color="auto"/>
              <w:bottom w:val="outset" w:sz="6" w:space="0" w:color="auto"/>
              <w:right w:val="outset" w:sz="6" w:space="0" w:color="auto"/>
            </w:tcBorders>
            <w:shd w:val="clear" w:color="auto" w:fill="FFFFFF"/>
            <w:vAlign w:val="center"/>
          </w:tcPr>
          <w:p w:rsidR="00A3765B" w:rsidRPr="00C42BA1" w:rsidRDefault="00A3765B" w:rsidP="00AF63B2">
            <w:pPr>
              <w:spacing w:after="0" w:line="240" w:lineRule="auto"/>
              <w:rPr>
                <w:rFonts w:ascii="GHEA Grapalat" w:eastAsia="Times New Roman" w:hAnsi="GHEA Grapalat" w:cs="Times New Roman"/>
                <w:color w:val="000000"/>
                <w:sz w:val="24"/>
                <w:szCs w:val="24"/>
                <w:lang w:val="hy-AM"/>
              </w:rPr>
            </w:pPr>
          </w:p>
        </w:tc>
        <w:tc>
          <w:tcPr>
            <w:tcW w:w="5960" w:type="dxa"/>
            <w:tcBorders>
              <w:top w:val="outset" w:sz="6" w:space="0" w:color="auto"/>
              <w:left w:val="outset" w:sz="6" w:space="0" w:color="auto"/>
              <w:bottom w:val="outset" w:sz="6" w:space="0" w:color="auto"/>
              <w:right w:val="outset" w:sz="6" w:space="0" w:color="auto"/>
            </w:tcBorders>
            <w:shd w:val="clear" w:color="auto" w:fill="D0D0D0"/>
          </w:tcPr>
          <w:p w:rsidR="00A3765B" w:rsidRPr="00F73823" w:rsidRDefault="005E2944" w:rsidP="00AF63B2">
            <w:pPr>
              <w:spacing w:after="0" w:line="240" w:lineRule="auto"/>
              <w:jc w:val="center"/>
              <w:rPr>
                <w:rFonts w:ascii="GHEA Grapalat" w:eastAsia="Times New Roman" w:hAnsi="GHEA Grapalat" w:cs="Times New Roman"/>
                <w:color w:val="000000"/>
                <w:sz w:val="24"/>
                <w:szCs w:val="24"/>
                <w:lang w:val="hy-AM"/>
              </w:rPr>
            </w:pPr>
            <w:r w:rsidRPr="005E2944">
              <w:rPr>
                <w:rFonts w:ascii="GHEA Grapalat" w:eastAsia="Times New Roman" w:hAnsi="GHEA Grapalat" w:cs="Times New Roman"/>
                <w:color w:val="000000"/>
                <w:sz w:val="24"/>
                <w:szCs w:val="24"/>
                <w:lang w:val="hy-AM"/>
              </w:rPr>
              <w:t>01/25005-2024</w:t>
            </w:r>
          </w:p>
        </w:tc>
      </w:tr>
      <w:tr w:rsidR="00A3765B" w:rsidRPr="00DB73F6" w:rsidTr="00214E56">
        <w:trPr>
          <w:trHeight w:val="579"/>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auto"/>
            <w:vAlign w:val="center"/>
          </w:tcPr>
          <w:p w:rsidR="000E7889" w:rsidRPr="000E7889" w:rsidRDefault="000E7889" w:rsidP="000E7889">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sidRPr="000E7889">
              <w:rPr>
                <w:rFonts w:ascii="GHEA Grapalat" w:eastAsia="NSimSun" w:hAnsi="GHEA Grapalat" w:cs="Lucida Sans"/>
                <w:color w:val="000000"/>
                <w:kern w:val="2"/>
                <w:sz w:val="24"/>
                <w:szCs w:val="24"/>
                <w:lang w:val="hy-AM" w:eastAsia="zh-CN" w:bidi="hi-IN"/>
              </w:rPr>
              <w:t>ՀՀ էկոնոմիկայի նախարարությունը քննարկելով «Հայաստանի Հանրապետությունում «Արտաքին տնտեսական գործունեության ապրանքային անվանացանկ» (ԱՏԳ ԱԱ) որոշ դասակարգիչների ծածկագրերին դասվող ապրանքների՝ Եվրասիական տնտեսական միության շրջանակներում նույնականացման միջոցներով դրոշմավորման կանոնները սահմանելու մասին» ՀՀ կառավարության որոշման նախագիծը (այսուհետ՝ Նախագիծ), հայտնում է հետևյալը</w:t>
            </w:r>
            <w:r w:rsidRPr="000E7889">
              <w:rPr>
                <w:rFonts w:ascii="Cambria Math" w:eastAsia="NSimSun" w:hAnsi="Cambria Math" w:cs="Cambria Math"/>
                <w:color w:val="000000"/>
                <w:kern w:val="2"/>
                <w:sz w:val="24"/>
                <w:szCs w:val="24"/>
                <w:lang w:val="hy-AM" w:eastAsia="zh-CN" w:bidi="hi-IN"/>
              </w:rPr>
              <w:t>․</w:t>
            </w:r>
          </w:p>
          <w:p w:rsidR="000E7889" w:rsidRPr="000E7889" w:rsidRDefault="000E7889" w:rsidP="000E7889">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sidRPr="000E7889">
              <w:rPr>
                <w:rFonts w:ascii="GHEA Grapalat" w:eastAsia="NSimSun" w:hAnsi="GHEA Grapalat" w:cs="Lucida Sans"/>
                <w:color w:val="000000"/>
                <w:kern w:val="2"/>
                <w:sz w:val="24"/>
                <w:szCs w:val="24"/>
                <w:lang w:val="hy-AM" w:eastAsia="zh-CN" w:bidi="hi-IN"/>
              </w:rPr>
              <w:t>Առաջարկում ենք՝</w:t>
            </w:r>
          </w:p>
          <w:p w:rsidR="000E7889" w:rsidRPr="000E7889" w:rsidRDefault="000E7889" w:rsidP="000E7889">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sidRPr="000E7889">
              <w:rPr>
                <w:rFonts w:ascii="GHEA Grapalat" w:eastAsia="NSimSun" w:hAnsi="GHEA Grapalat" w:cs="Lucida Sans"/>
                <w:color w:val="000000"/>
                <w:kern w:val="2"/>
                <w:sz w:val="24"/>
                <w:szCs w:val="24"/>
                <w:lang w:val="hy-AM" w:eastAsia="zh-CN" w:bidi="hi-IN"/>
              </w:rPr>
              <w:t>1</w:t>
            </w:r>
            <w:r w:rsidRPr="000E7889">
              <w:rPr>
                <w:rFonts w:ascii="Cambria Math" w:eastAsia="NSimSun" w:hAnsi="Cambria Math" w:cs="Cambria Math"/>
                <w:color w:val="000000"/>
                <w:kern w:val="2"/>
                <w:sz w:val="24"/>
                <w:szCs w:val="24"/>
                <w:lang w:val="hy-AM" w:eastAsia="zh-CN" w:bidi="hi-IN"/>
              </w:rPr>
              <w:t>․</w:t>
            </w:r>
            <w:r w:rsidRPr="000E7889">
              <w:rPr>
                <w:rFonts w:ascii="GHEA Grapalat" w:eastAsia="NSimSun" w:hAnsi="GHEA Grapalat" w:cs="Lucida Sans"/>
                <w:color w:val="000000"/>
                <w:kern w:val="2"/>
                <w:sz w:val="24"/>
                <w:szCs w:val="24"/>
                <w:lang w:val="hy-AM" w:eastAsia="zh-CN" w:bidi="hi-IN"/>
              </w:rPr>
              <w:t xml:space="preserve"> Նախագծի վերնագիրը շարադրել հետևյալ խմբագրությամբ</w:t>
            </w:r>
            <w:r w:rsidRPr="000E7889">
              <w:rPr>
                <w:rFonts w:ascii="Cambria Math" w:eastAsia="NSimSun" w:hAnsi="Cambria Math" w:cs="Cambria Math"/>
                <w:color w:val="000000"/>
                <w:kern w:val="2"/>
                <w:sz w:val="24"/>
                <w:szCs w:val="24"/>
                <w:lang w:val="hy-AM" w:eastAsia="zh-CN" w:bidi="hi-IN"/>
              </w:rPr>
              <w:t>․</w:t>
            </w:r>
          </w:p>
          <w:p w:rsidR="000E7889" w:rsidRPr="000E7889" w:rsidRDefault="000E7889" w:rsidP="000E7889">
            <w:pPr>
              <w:suppressAutoHyphens/>
              <w:spacing w:after="0" w:line="240" w:lineRule="auto"/>
              <w:ind w:left="119" w:right="135" w:firstLine="283"/>
              <w:jc w:val="both"/>
              <w:rPr>
                <w:rFonts w:ascii="GHEA Grapalat" w:eastAsia="NSimSun" w:hAnsi="GHEA Grapalat" w:cs="Lucida Sans"/>
                <w:bCs/>
                <w:color w:val="000000"/>
                <w:kern w:val="2"/>
                <w:sz w:val="24"/>
                <w:szCs w:val="24"/>
                <w:lang w:val="hy-AM" w:eastAsia="zh-CN" w:bidi="hi-IN"/>
              </w:rPr>
            </w:pPr>
            <w:r w:rsidRPr="000E7889">
              <w:rPr>
                <w:rFonts w:ascii="GHEA Grapalat" w:eastAsia="NSimSun" w:hAnsi="GHEA Grapalat" w:cs="Lucida Sans"/>
                <w:bCs/>
                <w:color w:val="000000"/>
                <w:kern w:val="2"/>
                <w:sz w:val="24"/>
                <w:szCs w:val="24"/>
                <w:lang w:val="hy-AM" w:eastAsia="zh-CN" w:bidi="hi-IN"/>
              </w:rPr>
              <w:t xml:space="preserve"> «ԱՐՏԱՔԻՆ ՏՆՏԵՍԱԿԱՆ ԳՈՐԾՈՒՆԵՈՒԹՅԱՆ ԱՊՐԱՆՔԱՅԻՆ ԱՆՎԱՆԱՑԱՆԿՈՒՄ ԸՆԴԳՐԿՎԱԾ ՈՐՈՇ ԴԱՍԱԿԱՐԳԻՉՆԵՐԻ ԾԱԾԿԱԳՐԵՐԻՆ ԴԱՍՎՈՂ ԱՊՐԱՆՔՆԵՐԻ՝ ԵՎՐԱՍԻԱԿԱՆ ՏՆՏԵՍԱԿԱՆ ՄԻՈՒԹՅԱՆ ՇՐՋԱՆԱԿՆԵՐՈՒՄ ՆՈՒՅՆԱԿԱՆԱՑՄԱՆ ՄԻՋՈՑՆԵՐՈՎ ՀԱՅԱՍՏԱՆԻ ՀԱՆՐԱՊԵՏՈՒԹՅՈՒՆՈՒՄ ԴՐՈՇՄԱՎՈՐՄԱՆ ԵՆԹԱԿԱ ԱՊՐԱՆՔՆԵՐԻ ՑԱՆԿԸ ԵՎ ԱՊՐԱՆՔՆԵՐԻ ՀԻՄՆԱԿԱՆ ՄՈԴԵԼԻ ՀԱՄԱՁԱՅՆ ԴՐՈՇՄԱՎՈՐՄԱՆ ԿԱՆՈՆՆԵՐԸ ՀԱՍՏԱՏԵԼՈՒ ՄԱՍԻՆ»։</w:t>
            </w:r>
          </w:p>
          <w:p w:rsidR="00E82AC2" w:rsidRPr="00E82AC2" w:rsidRDefault="000E7889" w:rsidP="000E7889">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sidRPr="000E7889">
              <w:rPr>
                <w:rFonts w:ascii="GHEA Grapalat" w:eastAsia="NSimSun" w:hAnsi="GHEA Grapalat" w:cs="Lucida Sans"/>
                <w:bCs/>
                <w:color w:val="000000"/>
                <w:kern w:val="2"/>
                <w:sz w:val="24"/>
                <w:szCs w:val="24"/>
                <w:lang w:val="hy-AM" w:eastAsia="zh-CN" w:bidi="hi-IN"/>
              </w:rPr>
              <w:t>Նշյալ դիտարկումը վերաբերում է նաև Նախագծի 2-ից 19 հավելվածների վերնագրերին,</w:t>
            </w:r>
          </w:p>
        </w:tc>
        <w:tc>
          <w:tcPr>
            <w:tcW w:w="5960" w:type="dxa"/>
            <w:tcBorders>
              <w:top w:val="outset" w:sz="6" w:space="0" w:color="auto"/>
              <w:left w:val="outset" w:sz="6" w:space="0" w:color="auto"/>
              <w:bottom w:val="outset" w:sz="6" w:space="0" w:color="auto"/>
              <w:right w:val="outset" w:sz="6" w:space="0" w:color="auto"/>
            </w:tcBorders>
            <w:shd w:val="clear" w:color="auto" w:fill="auto"/>
          </w:tcPr>
          <w:p w:rsidR="00A3765B" w:rsidRDefault="00E82AC2" w:rsidP="00AF63B2">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r w:rsidR="00623A94">
              <w:rPr>
                <w:rFonts w:ascii="GHEA Grapalat" w:eastAsia="Times New Roman" w:hAnsi="GHEA Grapalat" w:cs="Times New Roman"/>
                <w:color w:val="000000"/>
                <w:sz w:val="24"/>
                <w:szCs w:val="24"/>
                <w:lang w:val="hy-AM"/>
              </w:rPr>
              <w:t xml:space="preserve"> ի գիտություն</w:t>
            </w:r>
          </w:p>
          <w:p w:rsidR="00623A94" w:rsidRPr="004776A2" w:rsidRDefault="00623A94" w:rsidP="00AF63B2">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Միաժամանակ, նախագծի վերնագիրը խմբագրվել է՝ «</w:t>
            </w:r>
            <w:r w:rsidRPr="00623A94">
              <w:rPr>
                <w:rFonts w:ascii="GHEA Grapalat" w:eastAsia="Times New Roman" w:hAnsi="GHEA Grapalat" w:cs="Times New Roman"/>
                <w:color w:val="000000"/>
                <w:sz w:val="24"/>
                <w:szCs w:val="24"/>
                <w:lang w:val="hy-AM"/>
              </w:rPr>
              <w:t>ՀԱՅԱՍՏԱՆԻ ՀԱՆՐԱՊԵՏՈՒԹՅՈՒՆՈՒՄ ՆՈՒՅՆԱԿԱՆԱՑՄԱՆ ՄԻՋՈՑՆԵՐՈՎ ԴՐՈՇՄԱՎՈՐՄԱՆ ԵՆԹԱԿԱ ՄԻ ՇԱՐՔ ԱՊՐԱՆՔՆԵՐԻ ՑԱՆԿԸ ԵՎ ՑԱՆԿՈՒՄ ՆԵՐԱՌՎԱԾ ԱՊՐԱՆՔՆԵՐԻ՝ ՆՈՒՅՆԱԿԱՆԱՑՄԱՆ ՄԻՋՈՑՆԵՐՈՎ ԴՐՈՇՄԱՎՈՐՄԱՆ ԿԱՆՈՆՆԵՐԸ ՀԱՍՏԱՏԵԼՈՒ ՄԱՍԻՆ</w:t>
            </w:r>
            <w:r>
              <w:rPr>
                <w:rFonts w:ascii="GHEA Grapalat" w:eastAsia="Times New Roman" w:hAnsi="GHEA Grapalat" w:cs="Times New Roman"/>
                <w:color w:val="000000"/>
                <w:sz w:val="24"/>
                <w:szCs w:val="24"/>
                <w:lang w:val="hy-AM"/>
              </w:rPr>
              <w:t>»։</w:t>
            </w:r>
          </w:p>
        </w:tc>
      </w:tr>
      <w:tr w:rsidR="00E82AC2" w:rsidRPr="005E2944" w:rsidTr="00214E56">
        <w:trPr>
          <w:trHeight w:val="579"/>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auto"/>
            <w:vAlign w:val="center"/>
          </w:tcPr>
          <w:p w:rsidR="00E82AC2" w:rsidRPr="000E7889" w:rsidRDefault="000E7889" w:rsidP="00AF63B2">
            <w:pPr>
              <w:suppressAutoHyphens/>
              <w:spacing w:after="0" w:line="240" w:lineRule="auto"/>
              <w:ind w:left="119" w:right="135" w:firstLine="283"/>
              <w:jc w:val="both"/>
              <w:rPr>
                <w:rFonts w:ascii="GHEA Grapalat" w:eastAsia="NSimSun" w:hAnsi="GHEA Grapalat" w:cs="Lucida Sans"/>
                <w:bCs/>
                <w:color w:val="000000"/>
                <w:kern w:val="2"/>
                <w:sz w:val="24"/>
                <w:szCs w:val="24"/>
                <w:lang w:val="hy-AM" w:eastAsia="zh-CN" w:bidi="hi-IN"/>
              </w:rPr>
            </w:pPr>
            <w:r w:rsidRPr="000E7889">
              <w:rPr>
                <w:rFonts w:ascii="GHEA Grapalat" w:eastAsia="NSimSun" w:hAnsi="GHEA Grapalat" w:cs="Lucida Sans"/>
                <w:bCs/>
                <w:color w:val="000000"/>
                <w:kern w:val="2"/>
                <w:sz w:val="24"/>
                <w:szCs w:val="24"/>
                <w:lang w:val="hy-AM" w:eastAsia="zh-CN" w:bidi="hi-IN"/>
              </w:rPr>
              <w:t>2</w:t>
            </w:r>
            <w:r w:rsidRPr="000E7889">
              <w:rPr>
                <w:rFonts w:ascii="Cambria Math" w:eastAsia="NSimSun" w:hAnsi="Cambria Math" w:cs="Cambria Math"/>
                <w:bCs/>
                <w:color w:val="000000"/>
                <w:kern w:val="2"/>
                <w:sz w:val="24"/>
                <w:szCs w:val="24"/>
                <w:lang w:val="hy-AM" w:eastAsia="zh-CN" w:bidi="hi-IN"/>
              </w:rPr>
              <w:t>․</w:t>
            </w:r>
            <w:r w:rsidRPr="000E7889">
              <w:rPr>
                <w:rFonts w:ascii="GHEA Grapalat" w:eastAsia="NSimSun" w:hAnsi="GHEA Grapalat" w:cs="Lucida Sans"/>
                <w:bCs/>
                <w:color w:val="000000"/>
                <w:kern w:val="2"/>
                <w:sz w:val="24"/>
                <w:szCs w:val="24"/>
                <w:lang w:val="hy-AM" w:eastAsia="zh-CN" w:bidi="hi-IN"/>
              </w:rPr>
              <w:t xml:space="preserve"> Նախագծի վերնագրում սահմանելու բառը փոխարինել հաստատելու բառով՝ հիմք ընդունելով</w:t>
            </w:r>
            <w:r w:rsidRPr="000E7889">
              <w:rPr>
                <w:rFonts w:ascii="GHEA Grapalat" w:eastAsia="NSimSun" w:hAnsi="GHEA Grapalat" w:cs="Lucida Sans"/>
                <w:color w:val="000000"/>
                <w:kern w:val="2"/>
                <w:sz w:val="24"/>
                <w:szCs w:val="24"/>
                <w:lang w:val="hy-AM" w:eastAsia="zh-CN" w:bidi="hi-IN"/>
              </w:rPr>
              <w:t xml:space="preserve"> </w:t>
            </w:r>
            <w:r w:rsidRPr="000E7889">
              <w:rPr>
                <w:rFonts w:ascii="GHEA Grapalat" w:eastAsia="NSimSun" w:hAnsi="GHEA Grapalat" w:cs="Lucida Sans"/>
                <w:bCs/>
                <w:color w:val="000000"/>
                <w:kern w:val="2"/>
                <w:sz w:val="24"/>
                <w:szCs w:val="24"/>
                <w:lang w:val="hy-AM" w:eastAsia="zh-CN" w:bidi="hi-IN"/>
              </w:rPr>
              <w:t>ՀՀ հարկային օրենսգրքի 396</w:t>
            </w:r>
            <w:r w:rsidRPr="000E7889">
              <w:rPr>
                <w:rFonts w:ascii="Cambria Math" w:eastAsia="NSimSun" w:hAnsi="Cambria Math" w:cs="Cambria Math"/>
                <w:bCs/>
                <w:color w:val="000000"/>
                <w:kern w:val="2"/>
                <w:sz w:val="24"/>
                <w:szCs w:val="24"/>
                <w:lang w:val="hy-AM" w:eastAsia="zh-CN" w:bidi="hi-IN"/>
              </w:rPr>
              <w:t>․</w:t>
            </w:r>
            <w:r w:rsidRPr="000E7889">
              <w:rPr>
                <w:rFonts w:ascii="GHEA Grapalat" w:eastAsia="NSimSun" w:hAnsi="GHEA Grapalat" w:cs="Lucida Sans"/>
                <w:bCs/>
                <w:color w:val="000000"/>
                <w:kern w:val="2"/>
                <w:sz w:val="24"/>
                <w:szCs w:val="24"/>
                <w:lang w:val="hy-AM" w:eastAsia="zh-CN" w:bidi="hi-IN"/>
              </w:rPr>
              <w:t xml:space="preserve">1-ին հոդվածի 2-րդ մասը, </w:t>
            </w:r>
          </w:p>
        </w:tc>
        <w:tc>
          <w:tcPr>
            <w:tcW w:w="5960" w:type="dxa"/>
            <w:tcBorders>
              <w:top w:val="outset" w:sz="6" w:space="0" w:color="auto"/>
              <w:left w:val="outset" w:sz="6" w:space="0" w:color="auto"/>
              <w:bottom w:val="outset" w:sz="6" w:space="0" w:color="auto"/>
              <w:right w:val="outset" w:sz="6" w:space="0" w:color="auto"/>
            </w:tcBorders>
            <w:shd w:val="clear" w:color="auto" w:fill="auto"/>
          </w:tcPr>
          <w:p w:rsidR="000E7889" w:rsidRPr="00E70259" w:rsidRDefault="00E70259" w:rsidP="000E7889">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Ընդունվել է </w:t>
            </w:r>
          </w:p>
          <w:p w:rsidR="00E70259" w:rsidRPr="00E70259" w:rsidRDefault="00E70259" w:rsidP="00E70259">
            <w:pPr>
              <w:spacing w:after="0" w:line="240" w:lineRule="auto"/>
              <w:ind w:left="127" w:right="166" w:firstLine="283"/>
              <w:jc w:val="center"/>
              <w:rPr>
                <w:rFonts w:ascii="GHEA Grapalat" w:eastAsia="Times New Roman" w:hAnsi="GHEA Grapalat" w:cs="Times New Roman"/>
                <w:color w:val="000000"/>
                <w:sz w:val="24"/>
                <w:szCs w:val="24"/>
                <w:lang w:val="hy-AM"/>
              </w:rPr>
            </w:pPr>
          </w:p>
        </w:tc>
      </w:tr>
      <w:tr w:rsidR="00E82AC2" w:rsidRPr="005E2944" w:rsidTr="00214E56">
        <w:trPr>
          <w:trHeight w:val="579"/>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auto"/>
            <w:vAlign w:val="center"/>
          </w:tcPr>
          <w:p w:rsidR="00F5306C" w:rsidRPr="000E7889" w:rsidRDefault="000E7889" w:rsidP="000E7889">
            <w:pPr>
              <w:suppressAutoHyphens/>
              <w:spacing w:after="0" w:line="240" w:lineRule="auto"/>
              <w:ind w:left="119" w:right="135" w:firstLine="283"/>
              <w:jc w:val="both"/>
              <w:rPr>
                <w:rFonts w:ascii="GHEA Grapalat" w:eastAsia="NSimSun" w:hAnsi="GHEA Grapalat" w:cs="Lucida Sans"/>
                <w:bCs/>
                <w:color w:val="000000"/>
                <w:kern w:val="2"/>
                <w:sz w:val="24"/>
                <w:szCs w:val="24"/>
                <w:lang w:val="hy-AM" w:eastAsia="zh-CN" w:bidi="hi-IN"/>
              </w:rPr>
            </w:pPr>
            <w:r w:rsidRPr="000E7889">
              <w:rPr>
                <w:rFonts w:ascii="GHEA Grapalat" w:eastAsia="NSimSun" w:hAnsi="GHEA Grapalat" w:cs="Lucida Sans"/>
                <w:bCs/>
                <w:color w:val="000000"/>
                <w:kern w:val="2"/>
                <w:sz w:val="24"/>
                <w:szCs w:val="24"/>
                <w:lang w:val="hy-AM" w:eastAsia="zh-CN" w:bidi="hi-IN"/>
              </w:rPr>
              <w:lastRenderedPageBreak/>
              <w:t>3</w:t>
            </w:r>
            <w:r w:rsidRPr="000E7889">
              <w:rPr>
                <w:rFonts w:ascii="Cambria Math" w:eastAsia="NSimSun" w:hAnsi="Cambria Math" w:cs="Cambria Math"/>
                <w:bCs/>
                <w:color w:val="000000"/>
                <w:kern w:val="2"/>
                <w:sz w:val="24"/>
                <w:szCs w:val="24"/>
                <w:lang w:val="hy-AM" w:eastAsia="zh-CN" w:bidi="hi-IN"/>
              </w:rPr>
              <w:t>․</w:t>
            </w:r>
            <w:r w:rsidRPr="000E7889">
              <w:rPr>
                <w:rFonts w:ascii="GHEA Grapalat" w:eastAsia="NSimSun" w:hAnsi="GHEA Grapalat" w:cs="Lucida Sans"/>
                <w:bCs/>
                <w:color w:val="000000"/>
                <w:kern w:val="2"/>
                <w:sz w:val="24"/>
                <w:szCs w:val="24"/>
                <w:lang w:val="hy-AM" w:eastAsia="zh-CN" w:bidi="hi-IN"/>
              </w:rPr>
              <w:t xml:space="preserve"> Նախագծի 4-րդ կետում «համաձայն» բառից հետո լրացնել  </w:t>
            </w:r>
            <w:r>
              <w:rPr>
                <w:rFonts w:ascii="GHEA Grapalat" w:eastAsia="NSimSun" w:hAnsi="GHEA Grapalat" w:cs="Lucida Sans"/>
                <w:bCs/>
                <w:color w:val="000000"/>
                <w:kern w:val="2"/>
                <w:sz w:val="24"/>
                <w:szCs w:val="24"/>
                <w:lang w:val="hy-AM" w:eastAsia="zh-CN" w:bidi="hi-IN"/>
              </w:rPr>
              <w:t>NN  2, 3, 4, 5, 6, 7, 8, 9, 10,</w:t>
            </w:r>
            <w:r w:rsidRPr="000E7889">
              <w:rPr>
                <w:rFonts w:ascii="GHEA Grapalat" w:eastAsia="NSimSun" w:hAnsi="GHEA Grapalat" w:cs="Lucida Sans"/>
                <w:bCs/>
                <w:color w:val="000000"/>
                <w:kern w:val="2"/>
                <w:sz w:val="24"/>
                <w:szCs w:val="24"/>
                <w:lang w:val="hy-AM" w:eastAsia="zh-CN" w:bidi="hi-IN"/>
              </w:rPr>
              <w:t xml:space="preserve"> 11, 12, 13, 14, 15, 16, 17, 18, 19 բառերը,</w:t>
            </w:r>
          </w:p>
        </w:tc>
        <w:tc>
          <w:tcPr>
            <w:tcW w:w="5960" w:type="dxa"/>
            <w:tcBorders>
              <w:top w:val="outset" w:sz="6" w:space="0" w:color="auto"/>
              <w:left w:val="outset" w:sz="6" w:space="0" w:color="auto"/>
              <w:bottom w:val="outset" w:sz="6" w:space="0" w:color="auto"/>
              <w:right w:val="outset" w:sz="6" w:space="0" w:color="auto"/>
            </w:tcBorders>
            <w:shd w:val="clear" w:color="auto" w:fill="auto"/>
          </w:tcPr>
          <w:p w:rsidR="00B53F41" w:rsidRPr="004776A2" w:rsidRDefault="00B53F41" w:rsidP="000E7889">
            <w:pPr>
              <w:spacing w:after="0" w:line="240" w:lineRule="auto"/>
              <w:ind w:left="127" w:right="166" w:firstLine="283"/>
              <w:jc w:val="center"/>
              <w:rPr>
                <w:rFonts w:ascii="GHEA Grapalat" w:eastAsia="Times New Roman" w:hAnsi="GHEA Grapalat" w:cs="Times New Roman"/>
                <w:color w:val="000000"/>
                <w:sz w:val="24"/>
                <w:szCs w:val="24"/>
                <w:lang w:val="hy-AM"/>
              </w:rPr>
            </w:pPr>
            <w:r w:rsidRPr="00B53F41">
              <w:rPr>
                <w:rFonts w:ascii="GHEA Grapalat" w:eastAsia="Times New Roman" w:hAnsi="GHEA Grapalat" w:cs="Times New Roman"/>
                <w:color w:val="000000"/>
                <w:sz w:val="24"/>
                <w:szCs w:val="24"/>
                <w:lang w:val="hy-AM"/>
              </w:rPr>
              <w:t xml:space="preserve">Ընդունվել է </w:t>
            </w:r>
          </w:p>
        </w:tc>
      </w:tr>
      <w:tr w:rsidR="00E82AC2" w:rsidRPr="00DB73F6" w:rsidTr="00214E56">
        <w:trPr>
          <w:trHeight w:val="579"/>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auto"/>
            <w:vAlign w:val="center"/>
          </w:tcPr>
          <w:p w:rsidR="00D83765" w:rsidRPr="00E82AC2" w:rsidRDefault="000E7889" w:rsidP="00AF63B2">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sidRPr="000E7889">
              <w:rPr>
                <w:rFonts w:ascii="GHEA Grapalat" w:eastAsia="NSimSun" w:hAnsi="GHEA Grapalat" w:cs="Lucida Sans"/>
                <w:color w:val="000000"/>
                <w:kern w:val="2"/>
                <w:sz w:val="24"/>
                <w:szCs w:val="24"/>
                <w:lang w:val="hy-AM" w:eastAsia="zh-CN" w:bidi="hi-IN"/>
              </w:rPr>
              <w:t>4</w:t>
            </w:r>
            <w:r w:rsidR="00E82AC2" w:rsidRPr="00E82AC2">
              <w:rPr>
                <w:rFonts w:ascii="GHEA Grapalat" w:eastAsia="NSimSun" w:hAnsi="GHEA Grapalat" w:cs="Lucida Sans"/>
                <w:color w:val="000000"/>
                <w:kern w:val="2"/>
                <w:sz w:val="24"/>
                <w:szCs w:val="24"/>
                <w:lang w:val="hy-AM" w:eastAsia="zh-CN" w:bidi="hi-IN"/>
              </w:rPr>
              <w:t>.</w:t>
            </w:r>
            <w:r w:rsidR="00D83765">
              <w:rPr>
                <w:rFonts w:ascii="GHEA Grapalat" w:eastAsia="NSimSun" w:hAnsi="GHEA Grapalat" w:cs="Lucida Sans"/>
                <w:color w:val="000000"/>
                <w:kern w:val="2"/>
                <w:sz w:val="24"/>
                <w:szCs w:val="24"/>
                <w:lang w:val="hy-AM" w:eastAsia="zh-CN" w:bidi="hi-IN"/>
              </w:rPr>
              <w:t xml:space="preserve"> Նախագծում սահմանել նաև «մոդել» և «կանոններ» հասկացությունները,</w:t>
            </w:r>
          </w:p>
        </w:tc>
        <w:tc>
          <w:tcPr>
            <w:tcW w:w="5960" w:type="dxa"/>
            <w:tcBorders>
              <w:top w:val="outset" w:sz="6" w:space="0" w:color="auto"/>
              <w:left w:val="outset" w:sz="6" w:space="0" w:color="auto"/>
              <w:bottom w:val="outset" w:sz="6" w:space="0" w:color="auto"/>
              <w:right w:val="outset" w:sz="6" w:space="0" w:color="auto"/>
            </w:tcBorders>
            <w:shd w:val="clear" w:color="auto" w:fill="auto"/>
          </w:tcPr>
          <w:p w:rsidR="00E82AC2" w:rsidRDefault="00D83765" w:rsidP="00AF63B2">
            <w:pPr>
              <w:spacing w:after="0" w:line="240" w:lineRule="auto"/>
              <w:ind w:left="127" w:right="166" w:firstLine="283"/>
              <w:jc w:val="center"/>
              <w:rPr>
                <w:rFonts w:ascii="GHEA Grapalat" w:eastAsia="Times New Roman" w:hAnsi="GHEA Grapalat" w:cs="Times New Roman"/>
                <w:color w:val="000000"/>
                <w:sz w:val="24"/>
                <w:szCs w:val="24"/>
                <w:lang w:val="hy-AM"/>
              </w:rPr>
            </w:pPr>
            <w:r w:rsidRPr="00D83765">
              <w:rPr>
                <w:rFonts w:ascii="GHEA Grapalat" w:eastAsia="Times New Roman" w:hAnsi="GHEA Grapalat" w:cs="Times New Roman"/>
                <w:color w:val="000000"/>
                <w:sz w:val="24"/>
                <w:szCs w:val="24"/>
                <w:lang w:val="hy-AM"/>
              </w:rPr>
              <w:t>Ընդունվել է ի գիտություն</w:t>
            </w:r>
          </w:p>
          <w:p w:rsidR="00D83765" w:rsidRPr="004776A2" w:rsidRDefault="00D83765" w:rsidP="00AF63B2">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Միաժամանակ, նշված հասկացությունների սահմանման անհրաժեշտությունը բացակայում է։</w:t>
            </w:r>
          </w:p>
        </w:tc>
      </w:tr>
      <w:tr w:rsidR="00D83765" w:rsidRPr="004776A2" w:rsidTr="00214E56">
        <w:trPr>
          <w:trHeight w:val="579"/>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auto"/>
            <w:vAlign w:val="center"/>
          </w:tcPr>
          <w:p w:rsidR="00AB4CE7" w:rsidRPr="00AB4CE7" w:rsidRDefault="000E7889" w:rsidP="00AB4CE7">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Pr>
                <w:rFonts w:ascii="GHEA Grapalat" w:eastAsia="NSimSun" w:hAnsi="GHEA Grapalat" w:cs="Lucida Sans"/>
                <w:color w:val="000000"/>
                <w:kern w:val="2"/>
                <w:sz w:val="24"/>
                <w:szCs w:val="24"/>
                <w:lang w:val="hy-AM" w:eastAsia="zh-CN" w:bidi="hi-IN"/>
              </w:rPr>
              <w:t>5</w:t>
            </w:r>
            <w:r w:rsidR="00D83765" w:rsidRPr="00E82AC2">
              <w:rPr>
                <w:rFonts w:ascii="GHEA Grapalat" w:eastAsia="NSimSun" w:hAnsi="GHEA Grapalat" w:cs="Lucida Sans"/>
                <w:color w:val="000000"/>
                <w:kern w:val="2"/>
                <w:sz w:val="24"/>
                <w:szCs w:val="24"/>
                <w:lang w:val="hy-AM" w:eastAsia="zh-CN" w:bidi="hi-IN"/>
              </w:rPr>
              <w:t>.</w:t>
            </w:r>
            <w:r w:rsidR="00AB4CE7">
              <w:rPr>
                <w:rFonts w:ascii="GHEA Grapalat" w:eastAsia="NSimSun" w:hAnsi="GHEA Grapalat" w:cs="Lucida Sans"/>
                <w:color w:val="000000"/>
                <w:kern w:val="2"/>
                <w:sz w:val="24"/>
                <w:szCs w:val="24"/>
                <w:lang w:val="hy-AM" w:eastAsia="zh-CN" w:bidi="hi-IN"/>
              </w:rPr>
              <w:t xml:space="preserve"> </w:t>
            </w:r>
            <w:r w:rsidRPr="000E7889">
              <w:rPr>
                <w:rFonts w:ascii="GHEA Grapalat" w:eastAsia="NSimSun" w:hAnsi="GHEA Grapalat" w:cs="Lucida Sans"/>
                <w:bCs/>
                <w:color w:val="000000"/>
                <w:kern w:val="2"/>
                <w:sz w:val="24"/>
                <w:szCs w:val="24"/>
                <w:lang w:val="hy-AM" w:eastAsia="zh-CN" w:bidi="hi-IN"/>
              </w:rPr>
              <w:t>Նախագծի N1 hավելվածում «</w:t>
            </w:r>
            <w:r w:rsidRPr="000E7889">
              <w:rPr>
                <w:rFonts w:ascii="GHEA Grapalat" w:eastAsia="NSimSun" w:hAnsi="GHEA Grapalat" w:cs="Lucida Sans"/>
                <w:color w:val="000000"/>
                <w:kern w:val="2"/>
                <w:sz w:val="24"/>
                <w:szCs w:val="24"/>
                <w:lang w:val="hy-AM" w:eastAsia="zh-CN" w:bidi="hi-IN"/>
              </w:rPr>
              <w:t>Ապրանքախմբի համառոտ անվանումը</w:t>
            </w:r>
            <w:r w:rsidRPr="000E7889">
              <w:rPr>
                <w:rFonts w:ascii="GHEA Grapalat" w:eastAsia="NSimSun" w:hAnsi="GHEA Grapalat" w:cs="Lucida Sans"/>
                <w:b/>
                <w:bCs/>
                <w:color w:val="000000"/>
                <w:kern w:val="2"/>
                <w:sz w:val="24"/>
                <w:szCs w:val="24"/>
                <w:lang w:val="hy-AM" w:eastAsia="zh-CN" w:bidi="hi-IN"/>
              </w:rPr>
              <w:t xml:space="preserve">» </w:t>
            </w:r>
            <w:r w:rsidRPr="000E7889">
              <w:rPr>
                <w:rFonts w:ascii="GHEA Grapalat" w:eastAsia="NSimSun" w:hAnsi="GHEA Grapalat" w:cs="Lucida Sans"/>
                <w:color w:val="000000"/>
                <w:kern w:val="2"/>
                <w:sz w:val="24"/>
                <w:szCs w:val="24"/>
                <w:lang w:val="hy-AM" w:eastAsia="zh-CN" w:bidi="hi-IN"/>
              </w:rPr>
              <w:t>սյունակում և կանոնների հավելվածներում «կաթնեղեն, մսեղեն, ձկնեղեն պատրաստի մթերք» բառերը փոխարինել «կաթնամթերք, մսամթերք, ձկնամթերք, պատրաստի արտադրանք» բառերով։</w:t>
            </w:r>
          </w:p>
        </w:tc>
        <w:tc>
          <w:tcPr>
            <w:tcW w:w="5960" w:type="dxa"/>
            <w:tcBorders>
              <w:top w:val="outset" w:sz="6" w:space="0" w:color="auto"/>
              <w:left w:val="outset" w:sz="6" w:space="0" w:color="auto"/>
              <w:bottom w:val="outset" w:sz="6" w:space="0" w:color="auto"/>
              <w:right w:val="outset" w:sz="6" w:space="0" w:color="auto"/>
            </w:tcBorders>
            <w:shd w:val="clear" w:color="auto" w:fill="auto"/>
          </w:tcPr>
          <w:p w:rsidR="00D83765" w:rsidRPr="004776A2" w:rsidRDefault="003E0886" w:rsidP="00AF63B2">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3E0886" w:rsidRPr="00DB73F6" w:rsidTr="00214E56">
        <w:trPr>
          <w:trHeight w:val="579"/>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auto"/>
            <w:vAlign w:val="center"/>
          </w:tcPr>
          <w:p w:rsidR="003E0886" w:rsidRDefault="000E7889" w:rsidP="00AB4CE7">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sidRPr="000E7889">
              <w:rPr>
                <w:rFonts w:ascii="GHEA Grapalat" w:eastAsia="NSimSun" w:hAnsi="GHEA Grapalat" w:cs="Lucida Sans"/>
                <w:color w:val="000000"/>
                <w:kern w:val="2"/>
                <w:sz w:val="24"/>
                <w:szCs w:val="24"/>
                <w:lang w:val="hy-AM" w:eastAsia="zh-CN" w:bidi="hi-IN"/>
              </w:rPr>
              <w:t>Միաժամանակ Նախագծում անհրաժեշտ է սահմանել անցումային դրույթ, որպեսզի տնտեսավարողները լիովին պատրաստ լինեն իրականացվելիք փոփոխությանը, հետևաբար առաջարկվում է որոշման ուժի մեջ մտնելու ժամկետ սահմանել 2025 թվականի մարտի 1-ը։</w:t>
            </w:r>
          </w:p>
        </w:tc>
        <w:tc>
          <w:tcPr>
            <w:tcW w:w="5960" w:type="dxa"/>
            <w:tcBorders>
              <w:top w:val="outset" w:sz="6" w:space="0" w:color="auto"/>
              <w:left w:val="outset" w:sz="6" w:space="0" w:color="auto"/>
              <w:bottom w:val="outset" w:sz="6" w:space="0" w:color="auto"/>
              <w:right w:val="outset" w:sz="6" w:space="0" w:color="auto"/>
            </w:tcBorders>
            <w:shd w:val="clear" w:color="auto" w:fill="auto"/>
          </w:tcPr>
          <w:p w:rsidR="00C30D62" w:rsidRDefault="003E0886" w:rsidP="00C30D62">
            <w:pPr>
              <w:spacing w:after="0" w:line="240" w:lineRule="auto"/>
              <w:ind w:left="127" w:right="166" w:firstLine="283"/>
              <w:jc w:val="center"/>
              <w:rPr>
                <w:rFonts w:ascii="GHEA Grapalat" w:eastAsia="Times New Roman" w:hAnsi="GHEA Grapalat" w:cs="Times New Roman"/>
                <w:color w:val="000000"/>
                <w:sz w:val="24"/>
                <w:szCs w:val="24"/>
                <w:lang w:val="hy-AM"/>
              </w:rPr>
            </w:pPr>
            <w:r w:rsidRPr="003E0886">
              <w:rPr>
                <w:rFonts w:ascii="GHEA Grapalat" w:eastAsia="Times New Roman" w:hAnsi="GHEA Grapalat" w:cs="Times New Roman"/>
                <w:color w:val="000000"/>
                <w:sz w:val="24"/>
                <w:szCs w:val="24"/>
                <w:lang w:val="hy-AM"/>
              </w:rPr>
              <w:t>Ընդունվել է</w:t>
            </w:r>
          </w:p>
          <w:p w:rsidR="003E0886" w:rsidRDefault="00C30D62" w:rsidP="003B55B9">
            <w:pPr>
              <w:spacing w:after="0" w:line="240" w:lineRule="auto"/>
              <w:ind w:left="127" w:right="166" w:firstLine="283"/>
              <w:jc w:val="both"/>
              <w:rPr>
                <w:rFonts w:ascii="GHEA Grapalat" w:eastAsia="Times New Roman" w:hAnsi="GHEA Grapalat" w:cs="Times New Roman"/>
                <w:color w:val="000000"/>
                <w:sz w:val="24"/>
                <w:szCs w:val="24"/>
                <w:lang w:val="hy-AM"/>
              </w:rPr>
            </w:pPr>
            <w:r w:rsidRPr="00C30D62">
              <w:rPr>
                <w:rFonts w:ascii="GHEA Grapalat" w:eastAsia="Times New Roman" w:hAnsi="GHEA Grapalat" w:cs="Times New Roman"/>
                <w:color w:val="000000"/>
                <w:sz w:val="24"/>
                <w:szCs w:val="24"/>
                <w:lang w:val="hy-AM"/>
              </w:rPr>
              <w:t>Նույնականացման</w:t>
            </w:r>
            <w:r w:rsidRPr="00C30D62">
              <w:rPr>
                <w:rFonts w:ascii="GHEA Grapalat" w:eastAsia="Times New Roman" w:hAnsi="GHEA Grapalat" w:cs="Times New Roman"/>
                <w:color w:val="000000"/>
                <w:sz w:val="24"/>
                <w:szCs w:val="24"/>
                <w:lang w:val="fr-FR"/>
              </w:rPr>
              <w:t xml:space="preserve"> </w:t>
            </w:r>
            <w:r w:rsidRPr="00C30D62">
              <w:rPr>
                <w:rFonts w:ascii="GHEA Grapalat" w:eastAsia="Times New Roman" w:hAnsi="GHEA Grapalat" w:cs="Times New Roman"/>
                <w:color w:val="000000"/>
                <w:sz w:val="24"/>
                <w:szCs w:val="24"/>
                <w:lang w:val="hy-AM"/>
              </w:rPr>
              <w:t>միջոցներով</w:t>
            </w:r>
            <w:r w:rsidRPr="00C30D62">
              <w:rPr>
                <w:rFonts w:ascii="GHEA Grapalat" w:eastAsia="Times New Roman" w:hAnsi="GHEA Grapalat" w:cs="Times New Roman"/>
                <w:color w:val="000000"/>
                <w:sz w:val="24"/>
                <w:szCs w:val="24"/>
                <w:lang w:val="fr-FR"/>
              </w:rPr>
              <w:t xml:space="preserve"> </w:t>
            </w:r>
            <w:r w:rsidRPr="00C30D62">
              <w:rPr>
                <w:rFonts w:ascii="GHEA Grapalat" w:eastAsia="Times New Roman" w:hAnsi="GHEA Grapalat" w:cs="Times New Roman"/>
                <w:color w:val="000000"/>
                <w:sz w:val="24"/>
                <w:szCs w:val="24"/>
                <w:lang w:val="hy-AM"/>
              </w:rPr>
              <w:t xml:space="preserve">դրոշմավորումն առաջարկվում է ներդնել փուլերով՝ տարբեր ապրանքախմբերի համար սահմանելով ներդրման տարբեր ժամկետներ </w:t>
            </w:r>
            <w:r w:rsidRPr="00C30D62">
              <w:rPr>
                <w:rFonts w:ascii="GHEA Grapalat" w:eastAsia="Times New Roman" w:hAnsi="GHEA Grapalat" w:cs="Times New Roman"/>
                <w:color w:val="000000"/>
                <w:sz w:val="24"/>
                <w:szCs w:val="24"/>
                <w:lang w:val="fr-FR"/>
              </w:rPr>
              <w:t>(</w:t>
            </w:r>
            <w:r w:rsidRPr="00C30D62">
              <w:rPr>
                <w:rFonts w:ascii="GHEA Grapalat" w:eastAsia="Times New Roman" w:hAnsi="GHEA Grapalat" w:cs="Times New Roman"/>
                <w:color w:val="000000"/>
                <w:sz w:val="24"/>
                <w:szCs w:val="24"/>
                <w:lang w:val="hy-AM"/>
              </w:rPr>
              <w:t>օրինակ՝ ըմպելիքները, պահածոյացված մթերքը 2025 թվականի մարտի 1-ից, կաթնամթերքը՝ 2025 թվականի հունիսի 1-ից, յուղերը՝ 2025 թվականի սեպտեմբերի 1-ից, դեղերը՝ 2026 թվականի հունվարի 1-ից</w:t>
            </w:r>
            <w:r w:rsidRPr="00C30D62">
              <w:rPr>
                <w:rFonts w:ascii="GHEA Grapalat" w:eastAsia="Times New Roman" w:hAnsi="GHEA Grapalat" w:cs="Times New Roman"/>
                <w:color w:val="000000"/>
                <w:sz w:val="24"/>
                <w:szCs w:val="24"/>
                <w:lang w:val="fr-FR"/>
              </w:rPr>
              <w:t>)</w:t>
            </w:r>
            <w:r w:rsidRPr="00C30D62">
              <w:rPr>
                <w:rFonts w:ascii="GHEA Grapalat" w:eastAsia="Times New Roman" w:hAnsi="GHEA Grapalat" w:cs="Times New Roman"/>
                <w:color w:val="000000"/>
                <w:sz w:val="24"/>
                <w:szCs w:val="24"/>
                <w:lang w:val="hy-AM"/>
              </w:rPr>
              <w:t>։</w:t>
            </w:r>
          </w:p>
        </w:tc>
      </w:tr>
      <w:tr w:rsidR="00C81873" w:rsidRPr="00E82AC2" w:rsidTr="00214E56">
        <w:trPr>
          <w:tblCellSpacing w:w="0" w:type="dxa"/>
          <w:jc w:val="center"/>
        </w:trPr>
        <w:tc>
          <w:tcPr>
            <w:tcW w:w="10057" w:type="dxa"/>
            <w:vMerge w:val="restart"/>
            <w:tcBorders>
              <w:top w:val="outset" w:sz="6" w:space="0" w:color="auto"/>
              <w:left w:val="outset" w:sz="6" w:space="0" w:color="auto"/>
              <w:right w:val="outset" w:sz="6" w:space="0" w:color="auto"/>
            </w:tcBorders>
            <w:shd w:val="clear" w:color="auto" w:fill="D0D0D0"/>
          </w:tcPr>
          <w:p w:rsidR="00C81873" w:rsidRPr="00C42BA1" w:rsidRDefault="00C81873" w:rsidP="00C81873">
            <w:pPr>
              <w:spacing w:after="0" w:line="240" w:lineRule="auto"/>
              <w:jc w:val="center"/>
              <w:rPr>
                <w:rFonts w:ascii="GHEA Grapalat" w:eastAsia="Times New Roman" w:hAnsi="GHEA Grapalat" w:cs="Times New Roman"/>
                <w:color w:val="000000"/>
                <w:sz w:val="24"/>
                <w:szCs w:val="24"/>
                <w:lang w:val="hy-AM"/>
              </w:rPr>
            </w:pPr>
            <w:r w:rsidRPr="00E82AC2">
              <w:rPr>
                <w:rFonts w:ascii="GHEA Grapalat" w:eastAsia="Times New Roman" w:hAnsi="GHEA Grapalat" w:cs="Times New Roman"/>
                <w:color w:val="000000"/>
                <w:sz w:val="24"/>
                <w:szCs w:val="24"/>
                <w:lang w:val="hy-AM"/>
              </w:rPr>
              <w:t>4</w:t>
            </w:r>
            <w:r w:rsidRPr="00C42BA1">
              <w:rPr>
                <w:rFonts w:ascii="GHEA Grapalat" w:eastAsia="Times New Roman" w:hAnsi="GHEA Grapalat" w:cs="Times New Roman"/>
                <w:color w:val="000000"/>
                <w:sz w:val="24"/>
                <w:szCs w:val="24"/>
                <w:lang w:val="hy-AM"/>
              </w:rPr>
              <w:t xml:space="preserve">. </w:t>
            </w:r>
            <w:r w:rsidRPr="00980BAB">
              <w:rPr>
                <w:rFonts w:ascii="GHEA Grapalat" w:eastAsia="Times New Roman" w:hAnsi="GHEA Grapalat" w:cs="Times New Roman"/>
                <w:color w:val="000000"/>
                <w:sz w:val="24"/>
                <w:szCs w:val="24"/>
                <w:lang w:val="hy-AM"/>
              </w:rPr>
              <w:t xml:space="preserve">ՀՀ </w:t>
            </w:r>
            <w:r>
              <w:rPr>
                <w:rFonts w:ascii="GHEA Grapalat" w:eastAsia="Times New Roman" w:hAnsi="GHEA Grapalat" w:cs="Times New Roman"/>
                <w:color w:val="000000"/>
                <w:sz w:val="24"/>
                <w:szCs w:val="24"/>
                <w:lang w:val="hy-AM"/>
              </w:rPr>
              <w:t xml:space="preserve">ֆինանսների </w:t>
            </w:r>
            <w:r w:rsidRPr="00E82AC2">
              <w:rPr>
                <w:rFonts w:ascii="GHEA Grapalat" w:eastAsia="Times New Roman" w:hAnsi="GHEA Grapalat" w:cs="Times New Roman"/>
                <w:color w:val="000000"/>
                <w:sz w:val="24"/>
                <w:szCs w:val="24"/>
                <w:lang w:val="hy-AM"/>
              </w:rPr>
              <w:t>նախարար</w:t>
            </w:r>
            <w:r>
              <w:rPr>
                <w:rFonts w:ascii="GHEA Grapalat" w:eastAsia="Times New Roman" w:hAnsi="GHEA Grapalat" w:cs="Times New Roman"/>
                <w:color w:val="000000"/>
                <w:sz w:val="24"/>
                <w:szCs w:val="24"/>
                <w:lang w:val="hy-AM"/>
              </w:rPr>
              <w:t>ություն</w:t>
            </w:r>
          </w:p>
        </w:tc>
        <w:tc>
          <w:tcPr>
            <w:tcW w:w="5960" w:type="dxa"/>
            <w:tcBorders>
              <w:top w:val="outset" w:sz="6" w:space="0" w:color="auto"/>
              <w:left w:val="outset" w:sz="6" w:space="0" w:color="auto"/>
              <w:bottom w:val="outset" w:sz="6" w:space="0" w:color="auto"/>
              <w:right w:val="outset" w:sz="6" w:space="0" w:color="auto"/>
            </w:tcBorders>
            <w:shd w:val="clear" w:color="auto" w:fill="D0D0D0"/>
          </w:tcPr>
          <w:p w:rsidR="00C81873" w:rsidRPr="00C81873" w:rsidRDefault="00C81873" w:rsidP="00C81873">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11.12.2024</w:t>
            </w:r>
            <w:r>
              <w:rPr>
                <w:rFonts w:ascii="GHEA Grapalat" w:eastAsia="Times New Roman" w:hAnsi="GHEA Grapalat" w:cs="Times New Roman"/>
                <w:color w:val="000000"/>
                <w:sz w:val="24"/>
                <w:szCs w:val="24"/>
                <w:lang w:val="hy-AM"/>
              </w:rPr>
              <w:t>թ</w:t>
            </w:r>
            <w:r>
              <w:rPr>
                <w:rFonts w:ascii="GHEA Grapalat" w:eastAsia="Times New Roman" w:hAnsi="GHEA Grapalat" w:cs="Times New Roman"/>
                <w:color w:val="000000"/>
                <w:sz w:val="24"/>
                <w:szCs w:val="24"/>
              </w:rPr>
              <w:t>.</w:t>
            </w:r>
          </w:p>
        </w:tc>
      </w:tr>
      <w:tr w:rsidR="00C81873" w:rsidRPr="00E82AC2" w:rsidTr="00214E56">
        <w:trPr>
          <w:tblCellSpacing w:w="0" w:type="dxa"/>
          <w:jc w:val="center"/>
        </w:trPr>
        <w:tc>
          <w:tcPr>
            <w:tcW w:w="10057" w:type="dxa"/>
            <w:vMerge/>
            <w:tcBorders>
              <w:left w:val="outset" w:sz="6" w:space="0" w:color="auto"/>
              <w:bottom w:val="outset" w:sz="6" w:space="0" w:color="auto"/>
              <w:right w:val="outset" w:sz="6" w:space="0" w:color="auto"/>
            </w:tcBorders>
            <w:shd w:val="clear" w:color="auto" w:fill="FFFFFF"/>
            <w:vAlign w:val="center"/>
          </w:tcPr>
          <w:p w:rsidR="00C81873" w:rsidRPr="00C42BA1" w:rsidRDefault="00C81873" w:rsidP="00C81873">
            <w:pPr>
              <w:spacing w:after="0" w:line="240" w:lineRule="auto"/>
              <w:rPr>
                <w:rFonts w:ascii="GHEA Grapalat" w:eastAsia="Times New Roman" w:hAnsi="GHEA Grapalat" w:cs="Times New Roman"/>
                <w:color w:val="000000"/>
                <w:sz w:val="24"/>
                <w:szCs w:val="24"/>
                <w:lang w:val="hy-AM"/>
              </w:rPr>
            </w:pPr>
          </w:p>
        </w:tc>
        <w:tc>
          <w:tcPr>
            <w:tcW w:w="5960" w:type="dxa"/>
            <w:tcBorders>
              <w:top w:val="outset" w:sz="6" w:space="0" w:color="auto"/>
              <w:left w:val="outset" w:sz="6" w:space="0" w:color="auto"/>
              <w:bottom w:val="outset" w:sz="6" w:space="0" w:color="auto"/>
              <w:right w:val="outset" w:sz="6" w:space="0" w:color="auto"/>
            </w:tcBorders>
            <w:shd w:val="clear" w:color="auto" w:fill="D0D0D0"/>
          </w:tcPr>
          <w:p w:rsidR="00C81873" w:rsidRPr="00F73823" w:rsidRDefault="00751D68" w:rsidP="00C81873">
            <w:pPr>
              <w:spacing w:after="0" w:line="240" w:lineRule="auto"/>
              <w:jc w:val="center"/>
              <w:rPr>
                <w:rFonts w:ascii="GHEA Grapalat" w:eastAsia="Times New Roman" w:hAnsi="GHEA Grapalat" w:cs="Times New Roman"/>
                <w:color w:val="000000"/>
                <w:sz w:val="24"/>
                <w:szCs w:val="24"/>
                <w:lang w:val="hy-AM"/>
              </w:rPr>
            </w:pPr>
            <w:r w:rsidRPr="00751D68">
              <w:rPr>
                <w:rFonts w:ascii="GHEA Grapalat" w:eastAsia="Times New Roman" w:hAnsi="GHEA Grapalat" w:cs="Times New Roman"/>
                <w:color w:val="000000"/>
                <w:sz w:val="24"/>
                <w:szCs w:val="24"/>
                <w:lang w:val="hy-AM"/>
              </w:rPr>
              <w:t>01/2-3/25892-2024</w:t>
            </w:r>
          </w:p>
        </w:tc>
      </w:tr>
      <w:tr w:rsidR="00C81873" w:rsidRPr="00DB73F6" w:rsidTr="00214E56">
        <w:trPr>
          <w:trHeight w:val="199"/>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auto"/>
            <w:vAlign w:val="center"/>
          </w:tcPr>
          <w:p w:rsidR="00751D68" w:rsidRPr="00751D68" w:rsidRDefault="00751D68" w:rsidP="00751D68">
            <w:pPr>
              <w:suppressAutoHyphens/>
              <w:spacing w:after="0" w:line="240" w:lineRule="auto"/>
              <w:ind w:left="119" w:right="135" w:firstLine="283"/>
              <w:jc w:val="both"/>
              <w:rPr>
                <w:rFonts w:ascii="GHEA Grapalat" w:eastAsia="NSimSun" w:hAnsi="GHEA Grapalat" w:cs="Lucida Sans"/>
                <w:bCs/>
                <w:iCs/>
                <w:color w:val="000000"/>
                <w:kern w:val="2"/>
                <w:sz w:val="24"/>
                <w:szCs w:val="24"/>
                <w:lang w:val="hy-AM" w:eastAsia="zh-CN" w:bidi="hi-IN"/>
              </w:rPr>
            </w:pPr>
            <w:r w:rsidRPr="00751D68">
              <w:rPr>
                <w:rFonts w:ascii="GHEA Grapalat" w:eastAsia="NSimSun" w:hAnsi="GHEA Grapalat" w:cs="Lucida Sans"/>
                <w:color w:val="000000"/>
                <w:kern w:val="2"/>
                <w:sz w:val="24"/>
                <w:szCs w:val="24"/>
                <w:lang w:val="hy-AM" w:eastAsia="zh-CN" w:bidi="hi-IN"/>
              </w:rPr>
              <w:t>Ս.թ. նոյեմբերի 25-ի Ձեր թիվ 01/3-4/74923-2024 գրութ</w:t>
            </w:r>
            <w:r w:rsidRPr="00751D68">
              <w:rPr>
                <w:rFonts w:ascii="GHEA Grapalat" w:eastAsia="NSimSun" w:hAnsi="GHEA Grapalat" w:cs="Lucida Sans"/>
                <w:color w:val="000000"/>
                <w:kern w:val="2"/>
                <w:sz w:val="24"/>
                <w:szCs w:val="24"/>
                <w:lang w:val="hy-AM" w:eastAsia="zh-CN" w:bidi="hi-IN"/>
              </w:rPr>
              <w:softHyphen/>
              <w:t>յամբ ներկայացված՝ «Հայաստանի Հանրապետությունում «Արտաքին տնտեսական գործունեության ապրան</w:t>
            </w:r>
            <w:r w:rsidRPr="00751D68">
              <w:rPr>
                <w:rFonts w:ascii="GHEA Grapalat" w:eastAsia="NSimSun" w:hAnsi="GHEA Grapalat" w:cs="Lucida Sans"/>
                <w:color w:val="000000"/>
                <w:kern w:val="2"/>
                <w:sz w:val="24"/>
                <w:szCs w:val="24"/>
                <w:lang w:val="hy-AM" w:eastAsia="zh-CN" w:bidi="hi-IN"/>
              </w:rPr>
              <w:softHyphen/>
              <w:t>քա</w:t>
            </w:r>
            <w:r w:rsidRPr="00751D68">
              <w:rPr>
                <w:rFonts w:ascii="GHEA Grapalat" w:eastAsia="NSimSun" w:hAnsi="GHEA Grapalat" w:cs="Lucida Sans"/>
                <w:color w:val="000000"/>
                <w:kern w:val="2"/>
                <w:sz w:val="24"/>
                <w:szCs w:val="24"/>
                <w:lang w:val="hy-AM" w:eastAsia="zh-CN" w:bidi="hi-IN"/>
              </w:rPr>
              <w:softHyphen/>
              <w:t>յին անվա</w:t>
            </w:r>
            <w:r w:rsidRPr="00751D68">
              <w:rPr>
                <w:rFonts w:ascii="GHEA Grapalat" w:eastAsia="NSimSun" w:hAnsi="GHEA Grapalat" w:cs="Lucida Sans"/>
                <w:color w:val="000000"/>
                <w:kern w:val="2"/>
                <w:sz w:val="24"/>
                <w:szCs w:val="24"/>
                <w:lang w:val="hy-AM" w:eastAsia="zh-CN" w:bidi="hi-IN"/>
              </w:rPr>
              <w:softHyphen/>
              <w:t>նա</w:t>
            </w:r>
            <w:r w:rsidRPr="00751D68">
              <w:rPr>
                <w:rFonts w:ascii="GHEA Grapalat" w:eastAsia="NSimSun" w:hAnsi="GHEA Grapalat" w:cs="Lucida Sans"/>
                <w:color w:val="000000"/>
                <w:kern w:val="2"/>
                <w:sz w:val="24"/>
                <w:szCs w:val="24"/>
                <w:lang w:val="hy-AM" w:eastAsia="zh-CN" w:bidi="hi-IN"/>
              </w:rPr>
              <w:softHyphen/>
              <w:t>ցանկ» (ԱՏԳ ԱԱ) որոշ դասակարգիչների ծածկագրերին դասվող ապրանք</w:t>
            </w:r>
            <w:r w:rsidRPr="00751D68">
              <w:rPr>
                <w:rFonts w:ascii="GHEA Grapalat" w:eastAsia="NSimSun" w:hAnsi="GHEA Grapalat" w:cs="Lucida Sans"/>
                <w:color w:val="000000"/>
                <w:kern w:val="2"/>
                <w:sz w:val="24"/>
                <w:szCs w:val="24"/>
                <w:lang w:val="hy-AM" w:eastAsia="zh-CN" w:bidi="hi-IN"/>
              </w:rPr>
              <w:softHyphen/>
              <w:t>ների՝ Եվրա</w:t>
            </w:r>
            <w:r w:rsidRPr="00751D68">
              <w:rPr>
                <w:rFonts w:ascii="GHEA Grapalat" w:eastAsia="NSimSun" w:hAnsi="GHEA Grapalat" w:cs="Lucida Sans"/>
                <w:color w:val="000000"/>
                <w:kern w:val="2"/>
                <w:sz w:val="24"/>
                <w:szCs w:val="24"/>
                <w:lang w:val="hy-AM" w:eastAsia="zh-CN" w:bidi="hi-IN"/>
              </w:rPr>
              <w:softHyphen/>
              <w:t>սիա</w:t>
            </w:r>
            <w:r w:rsidRPr="00751D68">
              <w:rPr>
                <w:rFonts w:ascii="GHEA Grapalat" w:eastAsia="NSimSun" w:hAnsi="GHEA Grapalat" w:cs="Lucida Sans"/>
                <w:color w:val="000000"/>
                <w:kern w:val="2"/>
                <w:sz w:val="24"/>
                <w:szCs w:val="24"/>
                <w:lang w:val="hy-AM" w:eastAsia="zh-CN" w:bidi="hi-IN"/>
              </w:rPr>
              <w:softHyphen/>
              <w:t>կան տնտեսական միության շրջանակներում նույնականացման միջոց</w:t>
            </w:r>
            <w:r w:rsidRPr="00751D68">
              <w:rPr>
                <w:rFonts w:ascii="GHEA Grapalat" w:eastAsia="NSimSun" w:hAnsi="GHEA Grapalat" w:cs="Lucida Sans"/>
                <w:color w:val="000000"/>
                <w:kern w:val="2"/>
                <w:sz w:val="24"/>
                <w:szCs w:val="24"/>
                <w:lang w:val="hy-AM" w:eastAsia="zh-CN" w:bidi="hi-IN"/>
              </w:rPr>
              <w:softHyphen/>
              <w:t>նե</w:t>
            </w:r>
            <w:r w:rsidRPr="00751D68">
              <w:rPr>
                <w:rFonts w:ascii="GHEA Grapalat" w:eastAsia="NSimSun" w:hAnsi="GHEA Grapalat" w:cs="Lucida Sans"/>
                <w:color w:val="000000"/>
                <w:kern w:val="2"/>
                <w:sz w:val="24"/>
                <w:szCs w:val="24"/>
                <w:lang w:val="hy-AM" w:eastAsia="zh-CN" w:bidi="hi-IN"/>
              </w:rPr>
              <w:softHyphen/>
              <w:t>րով դրոշ</w:t>
            </w:r>
            <w:r w:rsidRPr="00751D68">
              <w:rPr>
                <w:rFonts w:ascii="GHEA Grapalat" w:eastAsia="NSimSun" w:hAnsi="GHEA Grapalat" w:cs="Lucida Sans"/>
                <w:color w:val="000000"/>
                <w:kern w:val="2"/>
                <w:sz w:val="24"/>
                <w:szCs w:val="24"/>
                <w:lang w:val="hy-AM" w:eastAsia="zh-CN" w:bidi="hi-IN"/>
              </w:rPr>
              <w:softHyphen/>
              <w:t>մավոր</w:t>
            </w:r>
            <w:r w:rsidRPr="00751D68">
              <w:rPr>
                <w:rFonts w:ascii="GHEA Grapalat" w:eastAsia="NSimSun" w:hAnsi="GHEA Grapalat" w:cs="Lucida Sans"/>
                <w:color w:val="000000"/>
                <w:kern w:val="2"/>
                <w:sz w:val="24"/>
                <w:szCs w:val="24"/>
                <w:lang w:val="hy-AM" w:eastAsia="zh-CN" w:bidi="hi-IN"/>
              </w:rPr>
              <w:softHyphen/>
              <w:t>ման կանոնները սահմանելու մասին» ՀՀ կառավարության որոշման նախագծի վերա</w:t>
            </w:r>
            <w:r w:rsidRPr="00751D68">
              <w:rPr>
                <w:rFonts w:ascii="GHEA Grapalat" w:eastAsia="NSimSun" w:hAnsi="GHEA Grapalat" w:cs="Lucida Sans"/>
                <w:color w:val="000000"/>
                <w:kern w:val="2"/>
                <w:sz w:val="24"/>
                <w:szCs w:val="24"/>
                <w:lang w:val="hy-AM" w:eastAsia="zh-CN" w:bidi="hi-IN"/>
              </w:rPr>
              <w:softHyphen/>
              <w:t>բերյալ հայտնում ենք հետևյալը:</w:t>
            </w:r>
          </w:p>
          <w:p w:rsidR="00751D68" w:rsidRPr="00751D68" w:rsidRDefault="00751D68" w:rsidP="00751D68">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sidRPr="00751D68">
              <w:rPr>
                <w:rFonts w:ascii="GHEA Grapalat" w:eastAsia="NSimSun" w:hAnsi="GHEA Grapalat" w:cs="Lucida Sans"/>
                <w:color w:val="000000"/>
                <w:kern w:val="2"/>
                <w:sz w:val="24"/>
                <w:szCs w:val="24"/>
                <w:lang w:val="hy-AM" w:eastAsia="zh-CN" w:bidi="hi-IN"/>
              </w:rPr>
              <w:t xml:space="preserve">Նախագծի 3-րդ կետով առաջարկվում է սահմանել, որ </w:t>
            </w:r>
            <w:r w:rsidRPr="00751D68">
              <w:rPr>
                <w:rFonts w:ascii="GHEA Grapalat" w:eastAsia="NSimSun" w:hAnsi="GHEA Grapalat" w:cs="Lucida Sans"/>
                <w:b/>
                <w:color w:val="000000"/>
                <w:kern w:val="2"/>
                <w:sz w:val="24"/>
                <w:szCs w:val="24"/>
                <w:lang w:val="hy-AM" w:eastAsia="zh-CN" w:bidi="hi-IN"/>
              </w:rPr>
              <w:t>2025 թվականի հունվարի 1-ից</w:t>
            </w:r>
            <w:r w:rsidRPr="00751D68">
              <w:rPr>
                <w:rFonts w:ascii="GHEA Grapalat" w:eastAsia="NSimSun" w:hAnsi="GHEA Grapalat" w:cs="Lucida Sans"/>
                <w:color w:val="000000"/>
                <w:kern w:val="2"/>
                <w:sz w:val="24"/>
                <w:szCs w:val="24"/>
                <w:lang w:val="hy-AM" w:eastAsia="zh-CN" w:bidi="hi-IN"/>
              </w:rPr>
              <w:t xml:space="preserve"> թիվ 1 հավելվածով հաստատված՝ ԱՏԳ ԱԱ </w:t>
            </w:r>
            <w:r w:rsidRPr="00751D68">
              <w:rPr>
                <w:rFonts w:ascii="GHEA Grapalat" w:eastAsia="NSimSun" w:hAnsi="GHEA Grapalat" w:cs="Lucida Sans"/>
                <w:bCs/>
                <w:color w:val="000000"/>
                <w:kern w:val="2"/>
                <w:sz w:val="24"/>
                <w:szCs w:val="24"/>
                <w:lang w:val="hy-AM" w:eastAsia="zh-CN" w:bidi="hi-IN"/>
              </w:rPr>
              <w:t>ծածկագրերին դասվող`</w:t>
            </w:r>
            <w:r w:rsidRPr="00751D68">
              <w:rPr>
                <w:rFonts w:ascii="GHEA Grapalat" w:eastAsia="NSimSun" w:hAnsi="GHEA Grapalat" w:cs="Lucida Sans"/>
                <w:b/>
                <w:color w:val="000000"/>
                <w:kern w:val="2"/>
                <w:sz w:val="24"/>
                <w:szCs w:val="24"/>
                <w:lang w:val="hy-AM" w:eastAsia="zh-CN" w:bidi="hi-IN"/>
              </w:rPr>
              <w:t xml:space="preserve"> </w:t>
            </w:r>
            <w:r w:rsidRPr="00751D68">
              <w:rPr>
                <w:rFonts w:ascii="GHEA Grapalat" w:eastAsia="NSimSun" w:hAnsi="GHEA Grapalat" w:cs="Lucida Sans"/>
                <w:color w:val="000000"/>
                <w:kern w:val="2"/>
                <w:sz w:val="24"/>
                <w:szCs w:val="24"/>
                <w:lang w:val="hy-AM" w:eastAsia="zh-CN" w:bidi="hi-IN"/>
              </w:rPr>
              <w:t>դրոշմապիտակ</w:t>
            </w:r>
            <w:r w:rsidRPr="00751D68">
              <w:rPr>
                <w:rFonts w:ascii="GHEA Grapalat" w:eastAsia="NSimSun" w:hAnsi="GHEA Grapalat" w:cs="Lucida Sans"/>
                <w:color w:val="000000"/>
                <w:kern w:val="2"/>
                <w:sz w:val="24"/>
                <w:szCs w:val="24"/>
                <w:lang w:val="hy-AM" w:eastAsia="zh-CN" w:bidi="hi-IN"/>
              </w:rPr>
              <w:softHyphen/>
              <w:t>նե</w:t>
            </w:r>
            <w:r w:rsidRPr="00751D68">
              <w:rPr>
                <w:rFonts w:ascii="GHEA Grapalat" w:eastAsia="NSimSun" w:hAnsi="GHEA Grapalat" w:cs="Lucida Sans"/>
                <w:color w:val="000000"/>
                <w:kern w:val="2"/>
                <w:sz w:val="24"/>
                <w:szCs w:val="24"/>
                <w:lang w:val="hy-AM" w:eastAsia="zh-CN" w:bidi="hi-IN"/>
              </w:rPr>
              <w:softHyphen/>
              <w:t>րով դրոշ</w:t>
            </w:r>
            <w:r w:rsidRPr="00751D68">
              <w:rPr>
                <w:rFonts w:ascii="GHEA Grapalat" w:eastAsia="NSimSun" w:hAnsi="GHEA Grapalat" w:cs="Lucida Sans"/>
                <w:color w:val="000000"/>
                <w:kern w:val="2"/>
                <w:sz w:val="24"/>
                <w:szCs w:val="24"/>
                <w:lang w:val="hy-AM" w:eastAsia="zh-CN" w:bidi="hi-IN"/>
              </w:rPr>
              <w:softHyphen/>
            </w:r>
            <w:r w:rsidRPr="00751D68">
              <w:rPr>
                <w:rFonts w:ascii="GHEA Grapalat" w:eastAsia="NSimSun" w:hAnsi="GHEA Grapalat" w:cs="Lucida Sans"/>
                <w:color w:val="000000"/>
                <w:kern w:val="2"/>
                <w:sz w:val="24"/>
                <w:szCs w:val="24"/>
                <w:lang w:val="hy-AM" w:eastAsia="zh-CN" w:bidi="hi-IN"/>
              </w:rPr>
              <w:softHyphen/>
              <w:t>մա</w:t>
            </w:r>
            <w:r w:rsidRPr="00751D68">
              <w:rPr>
                <w:rFonts w:ascii="GHEA Grapalat" w:eastAsia="NSimSun" w:hAnsi="GHEA Grapalat" w:cs="Lucida Sans"/>
                <w:color w:val="000000"/>
                <w:kern w:val="2"/>
                <w:sz w:val="24"/>
                <w:szCs w:val="24"/>
                <w:lang w:val="hy-AM" w:eastAsia="zh-CN" w:bidi="hi-IN"/>
              </w:rPr>
              <w:softHyphen/>
              <w:t>վորման ենթակա ապրանքների 70-ից ավել ապրանքատեսակ դրոշմավորումն իրականացվելու է հսկիչ (նույնա</w:t>
            </w:r>
            <w:r w:rsidRPr="00751D68">
              <w:rPr>
                <w:rFonts w:ascii="GHEA Grapalat" w:eastAsia="NSimSun" w:hAnsi="GHEA Grapalat" w:cs="Lucida Sans"/>
                <w:color w:val="000000"/>
                <w:kern w:val="2"/>
                <w:sz w:val="24"/>
                <w:szCs w:val="24"/>
                <w:lang w:val="hy-AM" w:eastAsia="zh-CN" w:bidi="hi-IN"/>
              </w:rPr>
              <w:softHyphen/>
              <w:t>կա</w:t>
            </w:r>
            <w:r w:rsidRPr="00751D68">
              <w:rPr>
                <w:rFonts w:ascii="GHEA Grapalat" w:eastAsia="NSimSun" w:hAnsi="GHEA Grapalat" w:cs="Lucida Sans"/>
                <w:color w:val="000000"/>
                <w:kern w:val="2"/>
                <w:sz w:val="24"/>
                <w:szCs w:val="24"/>
                <w:lang w:val="hy-AM" w:eastAsia="zh-CN" w:bidi="hi-IN"/>
              </w:rPr>
              <w:softHyphen/>
              <w:t>նաց</w:t>
            </w:r>
            <w:r w:rsidRPr="00751D68">
              <w:rPr>
                <w:rFonts w:ascii="GHEA Grapalat" w:eastAsia="NSimSun" w:hAnsi="GHEA Grapalat" w:cs="Lucida Sans"/>
                <w:color w:val="000000"/>
                <w:kern w:val="2"/>
                <w:sz w:val="24"/>
                <w:szCs w:val="24"/>
                <w:lang w:val="hy-AM" w:eastAsia="zh-CN" w:bidi="hi-IN"/>
              </w:rPr>
              <w:softHyphen/>
              <w:t>ման) նշաններով:</w:t>
            </w:r>
          </w:p>
          <w:p w:rsidR="00C81873" w:rsidRPr="005D67A6" w:rsidRDefault="00751D68" w:rsidP="00751D68">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sidRPr="00751D68">
              <w:rPr>
                <w:rFonts w:ascii="GHEA Grapalat" w:eastAsia="NSimSun" w:hAnsi="GHEA Grapalat" w:cs="Lucida Sans"/>
                <w:bCs/>
                <w:color w:val="000000"/>
                <w:kern w:val="2"/>
                <w:sz w:val="24"/>
                <w:szCs w:val="24"/>
                <w:lang w:val="hy-AM" w:eastAsia="zh-CN" w:bidi="hi-IN"/>
              </w:rPr>
              <w:lastRenderedPageBreak/>
              <w:t>Այս առումով, կարծում ենք, որ նշյալ ժամկետը կարող է խնդրահարույց լինել, քանի որ տնտե</w:t>
            </w:r>
            <w:r w:rsidRPr="00751D68">
              <w:rPr>
                <w:rFonts w:ascii="GHEA Grapalat" w:eastAsia="NSimSun" w:hAnsi="GHEA Grapalat" w:cs="Lucida Sans"/>
                <w:bCs/>
                <w:color w:val="000000"/>
                <w:kern w:val="2"/>
                <w:sz w:val="24"/>
                <w:szCs w:val="24"/>
                <w:lang w:val="hy-AM" w:eastAsia="zh-CN" w:bidi="hi-IN"/>
              </w:rPr>
              <w:softHyphen/>
              <w:t>սավարող սուբյեկտները գործնականում կարող են պատրաստ չլինել համա</w:t>
            </w:r>
            <w:r w:rsidRPr="00751D68">
              <w:rPr>
                <w:rFonts w:ascii="GHEA Grapalat" w:eastAsia="NSimSun" w:hAnsi="GHEA Grapalat" w:cs="Lucida Sans"/>
                <w:bCs/>
                <w:color w:val="000000"/>
                <w:kern w:val="2"/>
                <w:sz w:val="24"/>
                <w:szCs w:val="24"/>
                <w:lang w:val="hy-AM" w:eastAsia="zh-CN" w:bidi="hi-IN"/>
              </w:rPr>
              <w:softHyphen/>
              <w:t>կարգի ներ</w:t>
            </w:r>
            <w:r w:rsidRPr="00751D68">
              <w:rPr>
                <w:rFonts w:ascii="GHEA Grapalat" w:eastAsia="NSimSun" w:hAnsi="GHEA Grapalat" w:cs="Lucida Sans"/>
                <w:bCs/>
                <w:color w:val="000000"/>
                <w:kern w:val="2"/>
                <w:sz w:val="24"/>
                <w:szCs w:val="24"/>
                <w:lang w:val="hy-AM" w:eastAsia="zh-CN" w:bidi="hi-IN"/>
              </w:rPr>
              <w:softHyphen/>
              <w:t>դր</w:t>
            </w:r>
            <w:r w:rsidRPr="00751D68">
              <w:rPr>
                <w:rFonts w:ascii="GHEA Grapalat" w:eastAsia="NSimSun" w:hAnsi="GHEA Grapalat" w:cs="Lucida Sans"/>
                <w:bCs/>
                <w:color w:val="000000"/>
                <w:kern w:val="2"/>
                <w:sz w:val="24"/>
                <w:szCs w:val="24"/>
                <w:lang w:val="hy-AM" w:eastAsia="zh-CN" w:bidi="hi-IN"/>
              </w:rPr>
              <w:softHyphen/>
              <w:t>մանը։ Հարկ է նկատել, որ դրոշմավորման նոր համակարգի ներդրման ժամ</w:t>
            </w:r>
            <w:r w:rsidRPr="00751D68">
              <w:rPr>
                <w:rFonts w:ascii="GHEA Grapalat" w:eastAsia="NSimSun" w:hAnsi="GHEA Grapalat" w:cs="Lucida Sans"/>
                <w:bCs/>
                <w:color w:val="000000"/>
                <w:kern w:val="2"/>
                <w:sz w:val="24"/>
                <w:szCs w:val="24"/>
                <w:lang w:val="hy-AM" w:eastAsia="zh-CN" w:bidi="hi-IN"/>
              </w:rPr>
              <w:softHyphen/>
              <w:t>կետ</w:t>
            </w:r>
            <w:r w:rsidRPr="00751D68">
              <w:rPr>
                <w:rFonts w:ascii="GHEA Grapalat" w:eastAsia="NSimSun" w:hAnsi="GHEA Grapalat" w:cs="Lucida Sans"/>
                <w:bCs/>
                <w:color w:val="000000"/>
                <w:kern w:val="2"/>
                <w:sz w:val="24"/>
                <w:szCs w:val="24"/>
                <w:lang w:val="hy-AM" w:eastAsia="zh-CN" w:bidi="hi-IN"/>
              </w:rPr>
              <w:softHyphen/>
              <w:t>ների հետ կապ</w:t>
            </w:r>
            <w:r w:rsidRPr="00751D68">
              <w:rPr>
                <w:rFonts w:ascii="GHEA Grapalat" w:eastAsia="NSimSun" w:hAnsi="GHEA Grapalat" w:cs="Lucida Sans"/>
                <w:bCs/>
                <w:color w:val="000000"/>
                <w:kern w:val="2"/>
                <w:sz w:val="24"/>
                <w:szCs w:val="24"/>
                <w:lang w:val="hy-AM" w:eastAsia="zh-CN" w:bidi="hi-IN"/>
              </w:rPr>
              <w:softHyphen/>
              <w:t>ված՝ նախ</w:t>
            </w:r>
            <w:r w:rsidRPr="00751D68">
              <w:rPr>
                <w:rFonts w:ascii="GHEA Grapalat" w:eastAsia="NSimSun" w:hAnsi="GHEA Grapalat" w:cs="Lucida Sans"/>
                <w:bCs/>
                <w:color w:val="000000"/>
                <w:kern w:val="2"/>
                <w:sz w:val="24"/>
                <w:szCs w:val="24"/>
                <w:lang w:val="hy-AM" w:eastAsia="zh-CN" w:bidi="hi-IN"/>
              </w:rPr>
              <w:softHyphen/>
              <w:t>կի</w:t>
            </w:r>
            <w:r w:rsidRPr="00751D68">
              <w:rPr>
                <w:rFonts w:ascii="GHEA Grapalat" w:eastAsia="NSimSun" w:hAnsi="GHEA Grapalat" w:cs="Lucida Sans"/>
                <w:bCs/>
                <w:color w:val="000000"/>
                <w:kern w:val="2"/>
                <w:sz w:val="24"/>
                <w:szCs w:val="24"/>
                <w:lang w:val="hy-AM" w:eastAsia="zh-CN" w:bidi="hi-IN"/>
              </w:rPr>
              <w:softHyphen/>
              <w:t>նում տնտե</w:t>
            </w:r>
            <w:r w:rsidRPr="00751D68">
              <w:rPr>
                <w:rFonts w:ascii="GHEA Grapalat" w:eastAsia="NSimSun" w:hAnsi="GHEA Grapalat" w:cs="Lucida Sans"/>
                <w:bCs/>
                <w:color w:val="000000"/>
                <w:kern w:val="2"/>
                <w:sz w:val="24"/>
                <w:szCs w:val="24"/>
                <w:lang w:val="hy-AM" w:eastAsia="zh-CN" w:bidi="hi-IN"/>
              </w:rPr>
              <w:softHyphen/>
              <w:t>սավարող սուբյեկտների կողմից ներկայացվել են դժգո</w:t>
            </w:r>
            <w:r w:rsidRPr="00751D68">
              <w:rPr>
                <w:rFonts w:ascii="GHEA Grapalat" w:eastAsia="NSimSun" w:hAnsi="GHEA Grapalat" w:cs="Lucida Sans"/>
                <w:bCs/>
                <w:color w:val="000000"/>
                <w:kern w:val="2"/>
                <w:sz w:val="24"/>
                <w:szCs w:val="24"/>
                <w:lang w:val="hy-AM" w:eastAsia="zh-CN" w:bidi="hi-IN"/>
              </w:rPr>
              <w:softHyphen/>
              <w:t>հու</w:t>
            </w:r>
            <w:r w:rsidRPr="00751D68">
              <w:rPr>
                <w:rFonts w:ascii="GHEA Grapalat" w:eastAsia="NSimSun" w:hAnsi="GHEA Grapalat" w:cs="Lucida Sans"/>
                <w:bCs/>
                <w:color w:val="000000"/>
                <w:kern w:val="2"/>
                <w:sz w:val="24"/>
                <w:szCs w:val="24"/>
                <w:lang w:val="hy-AM" w:eastAsia="zh-CN" w:bidi="hi-IN"/>
              </w:rPr>
              <w:softHyphen/>
              <w:t>թյուն</w:t>
            </w:r>
            <w:r w:rsidRPr="00751D68">
              <w:rPr>
                <w:rFonts w:ascii="GHEA Grapalat" w:eastAsia="NSimSun" w:hAnsi="GHEA Grapalat" w:cs="Lucida Sans"/>
                <w:bCs/>
                <w:color w:val="000000"/>
                <w:kern w:val="2"/>
                <w:sz w:val="24"/>
                <w:szCs w:val="24"/>
                <w:lang w:val="hy-AM" w:eastAsia="zh-CN" w:bidi="hi-IN"/>
              </w:rPr>
              <w:softHyphen/>
              <w:t>ներ։ Ուստի, առա</w:t>
            </w:r>
            <w:r w:rsidRPr="00751D68">
              <w:rPr>
                <w:rFonts w:ascii="GHEA Grapalat" w:eastAsia="NSimSun" w:hAnsi="GHEA Grapalat" w:cs="Lucida Sans"/>
                <w:bCs/>
                <w:color w:val="000000"/>
                <w:kern w:val="2"/>
                <w:sz w:val="24"/>
                <w:szCs w:val="24"/>
                <w:lang w:val="hy-AM" w:eastAsia="zh-CN" w:bidi="hi-IN"/>
              </w:rPr>
              <w:softHyphen/>
              <w:t>ջար</w:t>
            </w:r>
            <w:r w:rsidRPr="00751D68">
              <w:rPr>
                <w:rFonts w:ascii="GHEA Grapalat" w:eastAsia="NSimSun" w:hAnsi="GHEA Grapalat" w:cs="Lucida Sans"/>
                <w:bCs/>
                <w:color w:val="000000"/>
                <w:kern w:val="2"/>
                <w:sz w:val="24"/>
                <w:szCs w:val="24"/>
                <w:lang w:val="hy-AM" w:eastAsia="zh-CN" w:bidi="hi-IN"/>
              </w:rPr>
              <w:softHyphen/>
              <w:t>կում ենք քննարկել նշյալ ժամկետը երկարաձգելու նպա</w:t>
            </w:r>
            <w:r w:rsidRPr="00751D68">
              <w:rPr>
                <w:rFonts w:ascii="GHEA Grapalat" w:eastAsia="NSimSun" w:hAnsi="GHEA Grapalat" w:cs="Lucida Sans"/>
                <w:bCs/>
                <w:color w:val="000000"/>
                <w:kern w:val="2"/>
                <w:sz w:val="24"/>
                <w:szCs w:val="24"/>
                <w:lang w:val="hy-AM" w:eastAsia="zh-CN" w:bidi="hi-IN"/>
              </w:rPr>
              <w:softHyphen/>
              <w:t>տա</w:t>
            </w:r>
            <w:r w:rsidRPr="00751D68">
              <w:rPr>
                <w:rFonts w:ascii="GHEA Grapalat" w:eastAsia="NSimSun" w:hAnsi="GHEA Grapalat" w:cs="Lucida Sans"/>
                <w:bCs/>
                <w:color w:val="000000"/>
                <w:kern w:val="2"/>
                <w:sz w:val="24"/>
                <w:szCs w:val="24"/>
                <w:lang w:val="hy-AM" w:eastAsia="zh-CN" w:bidi="hi-IN"/>
              </w:rPr>
              <w:softHyphen/>
            </w:r>
            <w:r w:rsidRPr="00751D68">
              <w:rPr>
                <w:rFonts w:ascii="GHEA Grapalat" w:eastAsia="NSimSun" w:hAnsi="GHEA Grapalat" w:cs="Lucida Sans"/>
                <w:bCs/>
                <w:color w:val="000000"/>
                <w:kern w:val="2"/>
                <w:sz w:val="24"/>
                <w:szCs w:val="24"/>
                <w:lang w:val="hy-AM" w:eastAsia="zh-CN" w:bidi="hi-IN"/>
              </w:rPr>
              <w:softHyphen/>
            </w:r>
            <w:r w:rsidRPr="00751D68">
              <w:rPr>
                <w:rFonts w:ascii="GHEA Grapalat" w:eastAsia="NSimSun" w:hAnsi="GHEA Grapalat" w:cs="Lucida Sans"/>
                <w:bCs/>
                <w:color w:val="000000"/>
                <w:kern w:val="2"/>
                <w:sz w:val="24"/>
                <w:szCs w:val="24"/>
                <w:lang w:val="hy-AM" w:eastAsia="zh-CN" w:bidi="hi-IN"/>
              </w:rPr>
              <w:softHyphen/>
              <w:t>կա</w:t>
            </w:r>
            <w:r w:rsidRPr="00751D68">
              <w:rPr>
                <w:rFonts w:ascii="GHEA Grapalat" w:eastAsia="NSimSun" w:hAnsi="GHEA Grapalat" w:cs="Lucida Sans"/>
                <w:bCs/>
                <w:color w:val="000000"/>
                <w:kern w:val="2"/>
                <w:sz w:val="24"/>
                <w:szCs w:val="24"/>
                <w:lang w:val="hy-AM" w:eastAsia="zh-CN" w:bidi="hi-IN"/>
              </w:rPr>
              <w:softHyphen/>
              <w:t>հա</w:t>
            </w:r>
            <w:r w:rsidRPr="00751D68">
              <w:rPr>
                <w:rFonts w:ascii="GHEA Grapalat" w:eastAsia="NSimSun" w:hAnsi="GHEA Grapalat" w:cs="Lucida Sans"/>
                <w:bCs/>
                <w:color w:val="000000"/>
                <w:kern w:val="2"/>
                <w:sz w:val="24"/>
                <w:szCs w:val="24"/>
                <w:lang w:val="hy-AM" w:eastAsia="zh-CN" w:bidi="hi-IN"/>
              </w:rPr>
              <w:softHyphen/>
              <w:t>ր</w:t>
            </w:r>
            <w:r w:rsidRPr="00751D68">
              <w:rPr>
                <w:rFonts w:ascii="GHEA Grapalat" w:eastAsia="NSimSun" w:hAnsi="GHEA Grapalat" w:cs="Lucida Sans"/>
                <w:bCs/>
                <w:color w:val="000000"/>
                <w:kern w:val="2"/>
                <w:sz w:val="24"/>
                <w:szCs w:val="24"/>
                <w:lang w:val="hy-AM" w:eastAsia="zh-CN" w:bidi="hi-IN"/>
              </w:rPr>
              <w:softHyphen/>
              <w:t>մա</w:t>
            </w:r>
            <w:r w:rsidRPr="00751D68">
              <w:rPr>
                <w:rFonts w:ascii="GHEA Grapalat" w:eastAsia="NSimSun" w:hAnsi="GHEA Grapalat" w:cs="Lucida Sans"/>
                <w:bCs/>
                <w:color w:val="000000"/>
                <w:kern w:val="2"/>
                <w:sz w:val="24"/>
                <w:szCs w:val="24"/>
                <w:lang w:val="hy-AM" w:eastAsia="zh-CN" w:bidi="hi-IN"/>
              </w:rPr>
              <w:softHyphen/>
              <w:t>րու</w:t>
            </w:r>
            <w:r w:rsidRPr="00751D68">
              <w:rPr>
                <w:rFonts w:ascii="GHEA Grapalat" w:eastAsia="NSimSun" w:hAnsi="GHEA Grapalat" w:cs="Lucida Sans"/>
                <w:bCs/>
                <w:color w:val="000000"/>
                <w:kern w:val="2"/>
                <w:sz w:val="24"/>
                <w:szCs w:val="24"/>
                <w:lang w:val="hy-AM" w:eastAsia="zh-CN" w:bidi="hi-IN"/>
              </w:rPr>
              <w:softHyphen/>
              <w:t>թյան հարցը:</w:t>
            </w:r>
          </w:p>
        </w:tc>
        <w:tc>
          <w:tcPr>
            <w:tcW w:w="5960" w:type="dxa"/>
            <w:tcBorders>
              <w:top w:val="outset" w:sz="6" w:space="0" w:color="auto"/>
              <w:left w:val="outset" w:sz="6" w:space="0" w:color="auto"/>
              <w:bottom w:val="outset" w:sz="6" w:space="0" w:color="auto"/>
              <w:right w:val="outset" w:sz="6" w:space="0" w:color="auto"/>
            </w:tcBorders>
            <w:shd w:val="clear" w:color="auto" w:fill="auto"/>
          </w:tcPr>
          <w:p w:rsidR="00751D68" w:rsidRPr="003E0886" w:rsidRDefault="00751D68" w:rsidP="00751D68">
            <w:pPr>
              <w:spacing w:after="0" w:line="240" w:lineRule="auto"/>
              <w:ind w:left="127" w:right="166" w:firstLine="283"/>
              <w:jc w:val="center"/>
              <w:rPr>
                <w:rFonts w:ascii="GHEA Grapalat" w:eastAsia="Times New Roman" w:hAnsi="GHEA Grapalat" w:cs="Times New Roman"/>
                <w:color w:val="000000"/>
                <w:sz w:val="24"/>
                <w:szCs w:val="24"/>
                <w:lang w:val="hy-AM"/>
              </w:rPr>
            </w:pPr>
            <w:r w:rsidRPr="003E0886">
              <w:rPr>
                <w:rFonts w:ascii="GHEA Grapalat" w:eastAsia="Times New Roman" w:hAnsi="GHEA Grapalat" w:cs="Times New Roman"/>
                <w:color w:val="000000"/>
                <w:sz w:val="24"/>
                <w:szCs w:val="24"/>
                <w:lang w:val="hy-AM"/>
              </w:rPr>
              <w:lastRenderedPageBreak/>
              <w:t xml:space="preserve">Ընդունվել է </w:t>
            </w:r>
          </w:p>
          <w:p w:rsidR="00C81873" w:rsidRPr="004776A2" w:rsidRDefault="00C30D62" w:rsidP="00751D68">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sz w:val="24"/>
                <w:szCs w:val="24"/>
                <w:lang w:val="hy-AM"/>
              </w:rPr>
              <w:t>Նույնականացման</w:t>
            </w:r>
            <w:r>
              <w:rPr>
                <w:rFonts w:ascii="GHEA Grapalat" w:eastAsia="Times New Roman" w:hAnsi="GHEA Grapalat"/>
                <w:sz w:val="24"/>
                <w:szCs w:val="24"/>
                <w:lang w:val="fr-FR"/>
              </w:rPr>
              <w:t xml:space="preserve"> </w:t>
            </w:r>
            <w:r>
              <w:rPr>
                <w:rFonts w:ascii="GHEA Grapalat" w:eastAsia="Times New Roman" w:hAnsi="GHEA Grapalat"/>
                <w:sz w:val="24"/>
                <w:szCs w:val="24"/>
                <w:lang w:val="hy-AM"/>
              </w:rPr>
              <w:t>միջոցներով</w:t>
            </w:r>
            <w:r>
              <w:rPr>
                <w:rFonts w:ascii="GHEA Grapalat" w:eastAsia="Times New Roman" w:hAnsi="GHEA Grapalat"/>
                <w:sz w:val="24"/>
                <w:szCs w:val="24"/>
                <w:lang w:val="fr-FR"/>
              </w:rPr>
              <w:t xml:space="preserve"> </w:t>
            </w:r>
            <w:r>
              <w:rPr>
                <w:rFonts w:ascii="GHEA Grapalat" w:eastAsia="Times New Roman" w:hAnsi="GHEA Grapalat"/>
                <w:sz w:val="24"/>
                <w:szCs w:val="24"/>
                <w:lang w:val="hy-AM"/>
              </w:rPr>
              <w:t xml:space="preserve">դրոշմավորումն առաջարկվում է ներդնել փուլերով՝ տարբեր ապրանքախմբերի համար սահմանելով ներդրման տարբեր ժամկետներ </w:t>
            </w:r>
            <w:r>
              <w:rPr>
                <w:rFonts w:ascii="GHEA Grapalat" w:eastAsia="Times New Roman" w:hAnsi="GHEA Grapalat"/>
                <w:sz w:val="24"/>
                <w:szCs w:val="24"/>
                <w:lang w:val="fr-FR"/>
              </w:rPr>
              <w:t>(</w:t>
            </w:r>
            <w:r>
              <w:rPr>
                <w:rFonts w:ascii="GHEA Grapalat" w:eastAsia="Times New Roman" w:hAnsi="GHEA Grapalat"/>
                <w:sz w:val="24"/>
                <w:szCs w:val="24"/>
                <w:lang w:val="hy-AM"/>
              </w:rPr>
              <w:t>օրինակ՝ ըմպելիքները, պահածոյացված մթերքը 2025 թվականի մարտի 1-ից, կաթնամթերքը՝ 2025 թվականի հունիսի 1-ից, յուղերը՝ 2025 թվականի սեպտեմբերի 1-ից, դեղերը՝ 2026 թվականի հունվարի 1-ից</w:t>
            </w:r>
            <w:r>
              <w:rPr>
                <w:rFonts w:ascii="GHEA Grapalat" w:eastAsia="Times New Roman" w:hAnsi="GHEA Grapalat"/>
                <w:sz w:val="24"/>
                <w:szCs w:val="24"/>
                <w:lang w:val="fr-FR"/>
              </w:rPr>
              <w:t>)</w:t>
            </w:r>
            <w:r>
              <w:rPr>
                <w:rFonts w:ascii="GHEA Grapalat" w:eastAsia="Times New Roman" w:hAnsi="GHEA Grapalat"/>
                <w:sz w:val="24"/>
                <w:szCs w:val="24"/>
                <w:lang w:val="hy-AM"/>
              </w:rPr>
              <w:t>։</w:t>
            </w:r>
          </w:p>
        </w:tc>
      </w:tr>
      <w:tr w:rsidR="00C81873" w:rsidRPr="00F73823" w:rsidTr="00214E56">
        <w:trPr>
          <w:tblCellSpacing w:w="0" w:type="dxa"/>
          <w:jc w:val="center"/>
        </w:trPr>
        <w:tc>
          <w:tcPr>
            <w:tcW w:w="10057" w:type="dxa"/>
            <w:vMerge w:val="restart"/>
            <w:tcBorders>
              <w:top w:val="outset" w:sz="6" w:space="0" w:color="auto"/>
              <w:left w:val="outset" w:sz="6" w:space="0" w:color="auto"/>
              <w:right w:val="outset" w:sz="6" w:space="0" w:color="auto"/>
            </w:tcBorders>
            <w:shd w:val="clear" w:color="auto" w:fill="D0D0D0"/>
          </w:tcPr>
          <w:p w:rsidR="00C81873" w:rsidRPr="00C42BA1" w:rsidRDefault="00C81873" w:rsidP="00C81873">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5</w:t>
            </w:r>
            <w:r w:rsidRPr="00C42BA1">
              <w:rPr>
                <w:rFonts w:ascii="GHEA Grapalat" w:eastAsia="Times New Roman" w:hAnsi="GHEA Grapalat" w:cs="Times New Roman"/>
                <w:color w:val="000000"/>
                <w:sz w:val="24"/>
                <w:szCs w:val="24"/>
                <w:lang w:val="hy-AM"/>
              </w:rPr>
              <w:t xml:space="preserve">. </w:t>
            </w:r>
            <w:r w:rsidRPr="00980BAB">
              <w:rPr>
                <w:rFonts w:ascii="GHEA Grapalat" w:eastAsia="Times New Roman" w:hAnsi="GHEA Grapalat" w:cs="Times New Roman"/>
                <w:color w:val="000000"/>
                <w:sz w:val="24"/>
                <w:szCs w:val="24"/>
                <w:lang w:val="hy-AM"/>
              </w:rPr>
              <w:t xml:space="preserve">ՀՀ </w:t>
            </w:r>
            <w:r>
              <w:rPr>
                <w:rFonts w:ascii="GHEA Grapalat" w:eastAsia="Times New Roman" w:hAnsi="GHEA Grapalat" w:cs="Times New Roman"/>
                <w:color w:val="000000"/>
                <w:sz w:val="24"/>
                <w:szCs w:val="24"/>
                <w:lang w:val="hy-AM"/>
              </w:rPr>
              <w:t>ա</w:t>
            </w:r>
            <w:r w:rsidRPr="00C81873">
              <w:rPr>
                <w:rFonts w:ascii="GHEA Grapalat" w:eastAsia="Times New Roman" w:hAnsi="GHEA Grapalat" w:cs="Times New Roman"/>
                <w:color w:val="000000"/>
                <w:sz w:val="24"/>
                <w:szCs w:val="24"/>
              </w:rPr>
              <w:t>րդարադատության</w:t>
            </w:r>
            <w:r>
              <w:rPr>
                <w:rFonts w:ascii="GHEA Grapalat" w:eastAsia="Times New Roman" w:hAnsi="GHEA Grapalat" w:cs="Times New Roman"/>
                <w:color w:val="000000"/>
                <w:sz w:val="24"/>
                <w:szCs w:val="24"/>
                <w:lang w:val="hy-AM"/>
              </w:rPr>
              <w:t xml:space="preserve"> </w:t>
            </w:r>
            <w:r w:rsidRPr="00E82AC2">
              <w:rPr>
                <w:rFonts w:ascii="GHEA Grapalat" w:eastAsia="Times New Roman" w:hAnsi="GHEA Grapalat" w:cs="Times New Roman"/>
                <w:color w:val="000000"/>
                <w:sz w:val="24"/>
                <w:szCs w:val="24"/>
                <w:lang w:val="hy-AM"/>
              </w:rPr>
              <w:t>նախարար</w:t>
            </w:r>
            <w:r>
              <w:rPr>
                <w:rFonts w:ascii="GHEA Grapalat" w:eastAsia="Times New Roman" w:hAnsi="GHEA Grapalat" w:cs="Times New Roman"/>
                <w:color w:val="000000"/>
                <w:sz w:val="24"/>
                <w:szCs w:val="24"/>
                <w:lang w:val="hy-AM"/>
              </w:rPr>
              <w:t>ություն</w:t>
            </w:r>
          </w:p>
        </w:tc>
        <w:tc>
          <w:tcPr>
            <w:tcW w:w="5960" w:type="dxa"/>
            <w:tcBorders>
              <w:top w:val="outset" w:sz="6" w:space="0" w:color="auto"/>
              <w:left w:val="outset" w:sz="6" w:space="0" w:color="auto"/>
              <w:bottom w:val="outset" w:sz="6" w:space="0" w:color="auto"/>
              <w:right w:val="outset" w:sz="6" w:space="0" w:color="auto"/>
            </w:tcBorders>
            <w:shd w:val="clear" w:color="auto" w:fill="D0D0D0"/>
          </w:tcPr>
          <w:p w:rsidR="00C81873" w:rsidRPr="00C81873" w:rsidRDefault="00C81873" w:rsidP="00C81873">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11.12.2024</w:t>
            </w:r>
            <w:r>
              <w:rPr>
                <w:rFonts w:ascii="GHEA Grapalat" w:eastAsia="Times New Roman" w:hAnsi="GHEA Grapalat" w:cs="Times New Roman"/>
                <w:color w:val="000000"/>
                <w:sz w:val="24"/>
                <w:szCs w:val="24"/>
                <w:lang w:val="hy-AM"/>
              </w:rPr>
              <w:t>թ</w:t>
            </w:r>
            <w:r>
              <w:rPr>
                <w:rFonts w:ascii="GHEA Grapalat" w:eastAsia="Times New Roman" w:hAnsi="GHEA Grapalat" w:cs="Times New Roman"/>
                <w:color w:val="000000"/>
                <w:sz w:val="24"/>
                <w:szCs w:val="24"/>
              </w:rPr>
              <w:t>.</w:t>
            </w:r>
          </w:p>
        </w:tc>
      </w:tr>
      <w:tr w:rsidR="00C81873" w:rsidRPr="00F73823" w:rsidTr="00214E56">
        <w:trPr>
          <w:tblCellSpacing w:w="0" w:type="dxa"/>
          <w:jc w:val="center"/>
        </w:trPr>
        <w:tc>
          <w:tcPr>
            <w:tcW w:w="10057" w:type="dxa"/>
            <w:vMerge/>
            <w:tcBorders>
              <w:left w:val="outset" w:sz="6" w:space="0" w:color="auto"/>
              <w:bottom w:val="outset" w:sz="6" w:space="0" w:color="auto"/>
              <w:right w:val="outset" w:sz="6" w:space="0" w:color="auto"/>
            </w:tcBorders>
            <w:shd w:val="clear" w:color="auto" w:fill="FFFFFF"/>
            <w:vAlign w:val="center"/>
          </w:tcPr>
          <w:p w:rsidR="00C81873" w:rsidRPr="00C42BA1" w:rsidRDefault="00C81873" w:rsidP="00C81873">
            <w:pPr>
              <w:spacing w:after="0" w:line="240" w:lineRule="auto"/>
              <w:rPr>
                <w:rFonts w:ascii="GHEA Grapalat" w:eastAsia="Times New Roman" w:hAnsi="GHEA Grapalat" w:cs="Times New Roman"/>
                <w:color w:val="000000"/>
                <w:sz w:val="24"/>
                <w:szCs w:val="24"/>
                <w:lang w:val="hy-AM"/>
              </w:rPr>
            </w:pPr>
          </w:p>
        </w:tc>
        <w:tc>
          <w:tcPr>
            <w:tcW w:w="5960" w:type="dxa"/>
            <w:tcBorders>
              <w:top w:val="outset" w:sz="6" w:space="0" w:color="auto"/>
              <w:left w:val="outset" w:sz="6" w:space="0" w:color="auto"/>
              <w:bottom w:val="outset" w:sz="6" w:space="0" w:color="auto"/>
              <w:right w:val="outset" w:sz="6" w:space="0" w:color="auto"/>
            </w:tcBorders>
            <w:shd w:val="clear" w:color="auto" w:fill="D0D0D0"/>
          </w:tcPr>
          <w:p w:rsidR="00C81873" w:rsidRPr="00F73823" w:rsidRDefault="00C81873" w:rsidP="00C81873">
            <w:pPr>
              <w:spacing w:after="0" w:line="240" w:lineRule="auto"/>
              <w:jc w:val="center"/>
              <w:rPr>
                <w:rFonts w:ascii="GHEA Grapalat" w:eastAsia="Times New Roman" w:hAnsi="GHEA Grapalat" w:cs="Times New Roman"/>
                <w:color w:val="000000"/>
                <w:sz w:val="24"/>
                <w:szCs w:val="24"/>
                <w:lang w:val="hy-AM"/>
              </w:rPr>
            </w:pPr>
            <w:r w:rsidRPr="00C81873">
              <w:rPr>
                <w:rFonts w:ascii="GHEA Grapalat" w:eastAsia="Times New Roman" w:hAnsi="GHEA Grapalat" w:cs="Times New Roman"/>
                <w:color w:val="000000"/>
                <w:sz w:val="24"/>
                <w:szCs w:val="24"/>
                <w:lang w:val="hy-AM"/>
              </w:rPr>
              <w:t>/27.1/50671-2024</w:t>
            </w:r>
          </w:p>
        </w:tc>
      </w:tr>
      <w:tr w:rsidR="00C81873" w:rsidRPr="004776A2" w:rsidTr="00214E56">
        <w:trPr>
          <w:trHeight w:val="199"/>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auto"/>
            <w:vAlign w:val="center"/>
          </w:tcPr>
          <w:p w:rsidR="00C81873" w:rsidRPr="00C81873" w:rsidRDefault="00C81873" w:rsidP="00C81873">
            <w:pPr>
              <w:suppressAutoHyphens/>
              <w:spacing w:after="0" w:line="240" w:lineRule="auto"/>
              <w:ind w:left="119" w:right="135" w:firstLine="418"/>
              <w:jc w:val="both"/>
              <w:rPr>
                <w:rFonts w:ascii="GHEA Grapalat" w:eastAsia="NSimSun" w:hAnsi="GHEA Grapalat" w:cs="Lucida Sans"/>
                <w:bCs/>
                <w:color w:val="000000"/>
                <w:kern w:val="2"/>
                <w:sz w:val="24"/>
                <w:szCs w:val="24"/>
                <w:lang w:val="hy-AM" w:eastAsia="zh-CN" w:bidi="hi-IN"/>
              </w:rPr>
            </w:pPr>
            <w:r w:rsidRPr="00C81873">
              <w:rPr>
                <w:rFonts w:ascii="GHEA Grapalat" w:eastAsia="NSimSun" w:hAnsi="GHEA Grapalat" w:cs="Lucida Sans"/>
                <w:bCs/>
                <w:color w:val="000000"/>
                <w:kern w:val="2"/>
                <w:sz w:val="24"/>
                <w:szCs w:val="24"/>
                <w:lang w:val="hy-AM" w:eastAsia="zh-CN" w:bidi="hi-IN"/>
              </w:rPr>
              <w:t>1.</w:t>
            </w:r>
            <w:r w:rsidRPr="00C81873">
              <w:rPr>
                <w:rFonts w:ascii="GHEA Grapalat" w:eastAsia="NSimSun" w:hAnsi="GHEA Grapalat" w:cs="Lucida Sans"/>
                <w:b/>
                <w:bCs/>
                <w:color w:val="000000"/>
                <w:kern w:val="2"/>
                <w:sz w:val="24"/>
                <w:szCs w:val="24"/>
                <w:lang w:val="hy-AM" w:eastAsia="zh-CN" w:bidi="hi-IN"/>
              </w:rPr>
              <w:t xml:space="preserve"> </w:t>
            </w:r>
            <w:r w:rsidRPr="00C81873">
              <w:rPr>
                <w:rFonts w:ascii="GHEA Grapalat" w:eastAsia="NSimSun" w:hAnsi="GHEA Grapalat" w:cs="Lucida Sans"/>
                <w:bCs/>
                <w:color w:val="000000"/>
                <w:kern w:val="2"/>
                <w:sz w:val="24"/>
                <w:szCs w:val="24"/>
                <w:lang w:val="hy-AM" w:eastAsia="zh-CN" w:bidi="hi-IN"/>
              </w:rPr>
              <w:t>«</w:t>
            </w:r>
            <w:r w:rsidRPr="00C81873">
              <w:rPr>
                <w:rFonts w:ascii="GHEA Grapalat" w:eastAsia="NSimSun" w:hAnsi="GHEA Grapalat" w:cs="Lucida Sans"/>
                <w:color w:val="000000"/>
                <w:kern w:val="2"/>
                <w:sz w:val="24"/>
                <w:szCs w:val="24"/>
                <w:lang w:val="hy-AM" w:eastAsia="zh-CN" w:bidi="hi-IN"/>
              </w:rPr>
              <w:t xml:space="preserve">Հայաստանի Հանրապետությունում նույնականացման միջոցներով դրոշմավորման ենթակա մի շարք ապրանքների ցանկը և ցանկում ներառված ապրանքների՝ նույնականացման միջոցներով դրոշմավորման կանոնները հաստատելու մասին» Հայաստանի Հանրապետության կառավարության </w:t>
            </w:r>
            <w:r w:rsidRPr="00C81873">
              <w:rPr>
                <w:rFonts w:ascii="GHEA Grapalat" w:eastAsia="NSimSun" w:hAnsi="GHEA Grapalat" w:cs="Lucida Sans"/>
                <w:bCs/>
                <w:color w:val="000000"/>
                <w:kern w:val="2"/>
                <w:sz w:val="24"/>
                <w:szCs w:val="24"/>
                <w:lang w:val="hy-AM" w:eastAsia="zh-CN" w:bidi="hi-IN"/>
              </w:rPr>
              <w:t>որոշման նախագծի (այսուհետ՝ Նախագիծ) ամբողջ տեքստում անհրաժեշտ է ապահովել շաղկապների կիրառման կանոնները, մասնավորապես՝ եթե թվարկված բոլոր պայմաններից բավական է առնվազն մեկի առկայությունը, ապա գործածել «կամ» շաղկապը, իսկ եթե թվարկված բոլոր պայմանների առկայությունը պարտադիր է, ապա գործածել «և» շաղկապը՝ հաշվի առնելով «Նորմատիվ իրավական ակտերի մասին» օրենքի 16-րդ հոդվածի դրույթները:</w:t>
            </w:r>
          </w:p>
        </w:tc>
        <w:tc>
          <w:tcPr>
            <w:tcW w:w="5960" w:type="dxa"/>
            <w:tcBorders>
              <w:top w:val="outset" w:sz="6" w:space="0" w:color="auto"/>
              <w:left w:val="outset" w:sz="6" w:space="0" w:color="auto"/>
              <w:bottom w:val="outset" w:sz="6" w:space="0" w:color="auto"/>
              <w:right w:val="outset" w:sz="6" w:space="0" w:color="auto"/>
            </w:tcBorders>
            <w:shd w:val="clear" w:color="auto" w:fill="auto"/>
          </w:tcPr>
          <w:p w:rsidR="00C81873" w:rsidRPr="004776A2" w:rsidRDefault="00F402FA" w:rsidP="00C81873">
            <w:pPr>
              <w:spacing w:after="0" w:line="240" w:lineRule="auto"/>
              <w:ind w:left="127" w:right="166" w:firstLine="283"/>
              <w:jc w:val="center"/>
              <w:rPr>
                <w:rFonts w:ascii="GHEA Grapalat" w:eastAsia="Times New Roman" w:hAnsi="GHEA Grapalat" w:cs="Times New Roman"/>
                <w:color w:val="000000"/>
                <w:sz w:val="24"/>
                <w:szCs w:val="24"/>
                <w:lang w:val="hy-AM"/>
              </w:rPr>
            </w:pPr>
            <w:r w:rsidRPr="00F402FA">
              <w:rPr>
                <w:rFonts w:ascii="GHEA Grapalat" w:eastAsia="Times New Roman" w:hAnsi="GHEA Grapalat" w:cs="Times New Roman"/>
                <w:color w:val="000000"/>
                <w:sz w:val="24"/>
                <w:szCs w:val="24"/>
                <w:lang w:val="hy-AM"/>
              </w:rPr>
              <w:t>Ընդունվել է ի գիտություն</w:t>
            </w:r>
          </w:p>
        </w:tc>
      </w:tr>
      <w:tr w:rsidR="00C81873" w:rsidRPr="00DB73F6" w:rsidTr="00214E56">
        <w:trPr>
          <w:trHeight w:val="199"/>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auto"/>
            <w:vAlign w:val="center"/>
          </w:tcPr>
          <w:p w:rsidR="00C81873" w:rsidRPr="00C81873" w:rsidRDefault="00C81873" w:rsidP="00C81873">
            <w:pPr>
              <w:suppressAutoHyphens/>
              <w:spacing w:after="0" w:line="240" w:lineRule="auto"/>
              <w:ind w:left="119" w:right="135" w:firstLine="418"/>
              <w:jc w:val="both"/>
              <w:rPr>
                <w:rFonts w:ascii="GHEA Grapalat" w:eastAsia="NSimSun" w:hAnsi="GHEA Grapalat" w:cs="Lucida Sans"/>
                <w:b/>
                <w:i/>
                <w:color w:val="000000"/>
                <w:kern w:val="2"/>
                <w:sz w:val="24"/>
                <w:szCs w:val="24"/>
                <w:lang w:val="hy-AM" w:eastAsia="zh-CN" w:bidi="hi-IN"/>
              </w:rPr>
            </w:pPr>
            <w:r w:rsidRPr="00C81873">
              <w:rPr>
                <w:rFonts w:ascii="GHEA Grapalat" w:eastAsia="NSimSun" w:hAnsi="GHEA Grapalat" w:cs="Lucida Sans"/>
                <w:bCs/>
                <w:color w:val="000000"/>
                <w:kern w:val="2"/>
                <w:sz w:val="24"/>
                <w:szCs w:val="24"/>
                <w:lang w:val="hy-AM" w:eastAsia="zh-CN" w:bidi="hi-IN"/>
              </w:rPr>
              <w:tab/>
              <w:t xml:space="preserve">2. Նախագծի ուժի մեջ մտնելու ժամկետն անհրաժեշտ է վերանայել՝ նախատեսելով ուժի մեջ մտնելու ավելի ուշ ողջամիտ ժամկետ՝ հաշվի առնելով այն հանգամանքը, որ նախագծով կարգավորման առարկա հանդիսացող իրավահարաբերությունների սուբյեկտերի համար նախատեսվում են նոր պահանջներ, որոնց համար անհրաժեշտ է հիմնավոր ժամանակահատված, որը հնարավորություն կտա հասցեատիրոջը իր վարքագիծը համապատասխանեցնելու սահմանված պահանջներին՝ հիշյալ դիտողությունը բխում է «Նորմատիվ իրավական ակտերի մասին» օրենքի 23-րդ հոդվածի 2-րդ մասի պահանջներից: Միաժամանակ անդրադառնալով Նախագծին կից ներկայացված ամփոփաթերթի այն պարզաբանմանը, որ </w:t>
            </w:r>
            <w:r w:rsidRPr="00C81873">
              <w:rPr>
                <w:rFonts w:ascii="GHEA Grapalat" w:eastAsia="NSimSun" w:hAnsi="GHEA Grapalat" w:cs="Lucida Sans"/>
                <w:color w:val="000000"/>
                <w:kern w:val="2"/>
                <w:sz w:val="24"/>
                <w:szCs w:val="24"/>
                <w:lang w:val="hy-AM" w:eastAsia="zh-CN" w:bidi="hi-IN"/>
              </w:rPr>
              <w:t xml:space="preserve">ուժի մեջ մտնելու ավելի ուշ ժամկետ սահմանելը նպատակահարմար չէ, քանի որ ներկայումս իրականացվում են ապրանքների դրոշմավորման </w:t>
            </w:r>
            <w:r w:rsidRPr="00C81873">
              <w:rPr>
                <w:rFonts w:ascii="GHEA Grapalat" w:eastAsia="NSimSun" w:hAnsi="GHEA Grapalat" w:cs="Lucida Sans"/>
                <w:b/>
                <w:color w:val="000000"/>
                <w:kern w:val="2"/>
                <w:sz w:val="24"/>
                <w:szCs w:val="24"/>
                <w:lang w:val="hy-AM" w:eastAsia="zh-CN" w:bidi="hi-IN"/>
              </w:rPr>
              <w:t>փորձնական</w:t>
            </w:r>
            <w:r w:rsidRPr="00C81873">
              <w:rPr>
                <w:rFonts w:ascii="GHEA Grapalat" w:eastAsia="NSimSun" w:hAnsi="GHEA Grapalat" w:cs="Lucida Sans"/>
                <w:color w:val="000000"/>
                <w:kern w:val="2"/>
                <w:sz w:val="24"/>
                <w:szCs w:val="24"/>
                <w:lang w:val="hy-AM" w:eastAsia="zh-CN" w:bidi="hi-IN"/>
              </w:rPr>
              <w:t xml:space="preserve"> ծրագրեր, ուստի դրանց ընթացքում տնտեսվարողները հնարավորություն ունեն մասնակցելով ծրագրին իրենց արտադրական գործընթացները համապատասխանեցնելու դրոշմավորման նոր </w:t>
            </w:r>
            <w:r w:rsidRPr="00C81873">
              <w:rPr>
                <w:rFonts w:ascii="GHEA Grapalat" w:eastAsia="NSimSun" w:hAnsi="GHEA Grapalat" w:cs="Lucida Sans"/>
                <w:color w:val="000000"/>
                <w:kern w:val="2"/>
                <w:sz w:val="24"/>
                <w:szCs w:val="24"/>
                <w:lang w:val="hy-AM" w:eastAsia="zh-CN" w:bidi="hi-IN"/>
              </w:rPr>
              <w:lastRenderedPageBreak/>
              <w:t xml:space="preserve">կարգերին, հայտնում ենք, որ «Նորմատիվ իրավական ակտերի մասին» օրենքի 23-րդ հոդվածի 2-րդ մասը </w:t>
            </w:r>
            <w:r w:rsidRPr="00C81873">
              <w:rPr>
                <w:rFonts w:ascii="GHEA Grapalat" w:eastAsia="NSimSun" w:hAnsi="GHEA Grapalat" w:cs="Lucida Sans"/>
                <w:b/>
                <w:color w:val="000000"/>
                <w:kern w:val="2"/>
                <w:sz w:val="24"/>
                <w:szCs w:val="24"/>
                <w:lang w:val="hy-AM" w:eastAsia="zh-CN" w:bidi="hi-IN"/>
              </w:rPr>
              <w:t xml:space="preserve">հստակ </w:t>
            </w:r>
            <w:r w:rsidRPr="00C81873">
              <w:rPr>
                <w:rFonts w:ascii="GHEA Grapalat" w:eastAsia="NSimSun" w:hAnsi="GHEA Grapalat" w:cs="Lucida Sans"/>
                <w:color w:val="000000"/>
                <w:kern w:val="2"/>
                <w:sz w:val="24"/>
                <w:szCs w:val="24"/>
                <w:lang w:val="hy-AM" w:eastAsia="zh-CN" w:bidi="hi-IN"/>
              </w:rPr>
              <w:t xml:space="preserve">սահմանում է, որ՝ </w:t>
            </w:r>
            <w:r w:rsidRPr="00C81873">
              <w:rPr>
                <w:rFonts w:ascii="GHEA Grapalat" w:eastAsia="NSimSun" w:hAnsi="GHEA Grapalat" w:cs="Lucida Sans"/>
                <w:i/>
                <w:color w:val="000000"/>
                <w:kern w:val="2"/>
                <w:sz w:val="24"/>
                <w:szCs w:val="24"/>
                <w:lang w:val="hy-AM" w:eastAsia="zh-CN" w:bidi="hi-IN"/>
              </w:rPr>
              <w:t xml:space="preserve">նորմատիվ իրավական ակտն ընդունելու իրավասություն ունեցող մարմինը </w:t>
            </w:r>
            <w:r w:rsidRPr="00C81873">
              <w:rPr>
                <w:rFonts w:ascii="GHEA Grapalat" w:eastAsia="NSimSun" w:hAnsi="GHEA Grapalat" w:cs="Lucida Sans"/>
                <w:b/>
                <w:i/>
                <w:color w:val="000000"/>
                <w:kern w:val="2"/>
                <w:sz w:val="24"/>
                <w:szCs w:val="24"/>
                <w:lang w:val="hy-AM" w:eastAsia="zh-CN" w:bidi="hi-IN"/>
              </w:rPr>
              <w:t>պարտավոր է</w:t>
            </w:r>
            <w:r w:rsidRPr="00C81873">
              <w:rPr>
                <w:rFonts w:ascii="GHEA Grapalat" w:eastAsia="NSimSun" w:hAnsi="GHEA Grapalat" w:cs="Lucida Sans"/>
                <w:i/>
                <w:color w:val="000000"/>
                <w:kern w:val="2"/>
                <w:sz w:val="24"/>
                <w:szCs w:val="24"/>
                <w:lang w:val="hy-AM" w:eastAsia="zh-CN" w:bidi="hi-IN"/>
              </w:rPr>
              <w:t xml:space="preserve"> նախատեսել նորմատիվ իրավական ակտի ուժի մեջ մտնելու </w:t>
            </w:r>
            <w:r w:rsidRPr="00C81873">
              <w:rPr>
                <w:rFonts w:ascii="GHEA Grapalat" w:eastAsia="NSimSun" w:hAnsi="GHEA Grapalat" w:cs="Lucida Sans"/>
                <w:b/>
                <w:i/>
                <w:color w:val="000000"/>
                <w:kern w:val="2"/>
                <w:sz w:val="24"/>
                <w:szCs w:val="24"/>
                <w:lang w:val="hy-AM" w:eastAsia="zh-CN" w:bidi="hi-IN"/>
              </w:rPr>
              <w:t>ավելի ուշ ողջամիտ ժամկետ...,</w:t>
            </w:r>
            <w:r w:rsidRPr="00C81873">
              <w:rPr>
                <w:rFonts w:ascii="GHEA Grapalat" w:eastAsia="NSimSun" w:hAnsi="GHEA Grapalat" w:cs="Lucida Sans"/>
                <w:b/>
                <w:color w:val="000000"/>
                <w:kern w:val="2"/>
                <w:sz w:val="24"/>
                <w:szCs w:val="24"/>
                <w:lang w:val="hy-AM" w:eastAsia="zh-CN" w:bidi="hi-IN"/>
              </w:rPr>
              <w:t xml:space="preserve"> </w:t>
            </w:r>
            <w:r w:rsidRPr="00C81873">
              <w:rPr>
                <w:rFonts w:ascii="GHEA Grapalat" w:eastAsia="NSimSun" w:hAnsi="GHEA Grapalat" w:cs="Lucida Sans"/>
                <w:color w:val="000000"/>
                <w:kern w:val="2"/>
                <w:sz w:val="24"/>
                <w:szCs w:val="24"/>
                <w:lang w:val="hy-AM" w:eastAsia="zh-CN" w:bidi="hi-IN"/>
              </w:rPr>
              <w:t xml:space="preserve">միաժամանակ բացառություն սահմանելով միայն </w:t>
            </w:r>
            <w:r w:rsidRPr="00C81873">
              <w:rPr>
                <w:rFonts w:ascii="GHEA Grapalat" w:eastAsia="NSimSun" w:hAnsi="GHEA Grapalat" w:cs="Lucida Sans"/>
                <w:b/>
                <w:i/>
                <w:color w:val="000000"/>
                <w:kern w:val="2"/>
                <w:sz w:val="24"/>
                <w:szCs w:val="24"/>
                <w:lang w:val="hy-AM" w:eastAsia="zh-CN" w:bidi="hi-IN"/>
              </w:rPr>
              <w:t xml:space="preserve">անհետաձգելի համարվող օրենքների </w:t>
            </w:r>
            <w:r w:rsidRPr="00C81873">
              <w:rPr>
                <w:rFonts w:ascii="GHEA Grapalat" w:eastAsia="NSimSun" w:hAnsi="GHEA Grapalat" w:cs="Lucida Sans"/>
                <w:color w:val="000000"/>
                <w:kern w:val="2"/>
                <w:sz w:val="24"/>
                <w:szCs w:val="24"/>
                <w:lang w:val="hy-AM" w:eastAsia="zh-CN" w:bidi="hi-IN"/>
              </w:rPr>
              <w:t>համար</w:t>
            </w:r>
            <w:r w:rsidRPr="00C81873">
              <w:rPr>
                <w:rFonts w:ascii="GHEA Grapalat" w:eastAsia="NSimSun" w:hAnsi="GHEA Grapalat" w:cs="Lucida Sans"/>
                <w:b/>
                <w:i/>
                <w:color w:val="000000"/>
                <w:kern w:val="2"/>
                <w:sz w:val="24"/>
                <w:szCs w:val="24"/>
                <w:lang w:val="hy-AM" w:eastAsia="zh-CN" w:bidi="hi-IN"/>
              </w:rPr>
              <w:t xml:space="preserve">: </w:t>
            </w:r>
          </w:p>
        </w:tc>
        <w:tc>
          <w:tcPr>
            <w:tcW w:w="5960" w:type="dxa"/>
            <w:tcBorders>
              <w:top w:val="outset" w:sz="6" w:space="0" w:color="auto"/>
              <w:left w:val="outset" w:sz="6" w:space="0" w:color="auto"/>
              <w:bottom w:val="outset" w:sz="6" w:space="0" w:color="auto"/>
              <w:right w:val="outset" w:sz="6" w:space="0" w:color="auto"/>
            </w:tcBorders>
            <w:shd w:val="clear" w:color="auto" w:fill="auto"/>
          </w:tcPr>
          <w:p w:rsidR="00C30D62" w:rsidRDefault="00751D68" w:rsidP="00C30D62">
            <w:pPr>
              <w:spacing w:after="0" w:line="240" w:lineRule="auto"/>
              <w:ind w:left="127" w:right="166" w:firstLine="283"/>
              <w:jc w:val="center"/>
              <w:rPr>
                <w:rFonts w:ascii="GHEA Grapalat" w:eastAsia="Times New Roman" w:hAnsi="GHEA Grapalat" w:cs="Times New Roman"/>
                <w:color w:val="000000"/>
                <w:sz w:val="24"/>
                <w:szCs w:val="24"/>
                <w:lang w:val="hy-AM"/>
              </w:rPr>
            </w:pPr>
            <w:r w:rsidRPr="003E0886">
              <w:rPr>
                <w:rFonts w:ascii="GHEA Grapalat" w:eastAsia="Times New Roman" w:hAnsi="GHEA Grapalat" w:cs="Times New Roman"/>
                <w:color w:val="000000"/>
                <w:sz w:val="24"/>
                <w:szCs w:val="24"/>
                <w:lang w:val="hy-AM"/>
              </w:rPr>
              <w:lastRenderedPageBreak/>
              <w:t>Ընդունվել է</w:t>
            </w:r>
          </w:p>
          <w:p w:rsidR="00C81873" w:rsidRPr="004776A2" w:rsidRDefault="00C30D62" w:rsidP="00751D68">
            <w:pPr>
              <w:spacing w:after="0" w:line="240" w:lineRule="auto"/>
              <w:ind w:left="127" w:right="166" w:firstLine="283"/>
              <w:jc w:val="both"/>
              <w:rPr>
                <w:rFonts w:ascii="GHEA Grapalat" w:eastAsia="Times New Roman" w:hAnsi="GHEA Grapalat" w:cs="Times New Roman"/>
                <w:color w:val="000000"/>
                <w:sz w:val="24"/>
                <w:szCs w:val="24"/>
                <w:lang w:val="hy-AM"/>
              </w:rPr>
            </w:pPr>
            <w:r w:rsidRPr="00C30D62">
              <w:rPr>
                <w:rFonts w:ascii="GHEA Grapalat" w:eastAsia="Times New Roman" w:hAnsi="GHEA Grapalat" w:cs="Times New Roman"/>
                <w:color w:val="000000"/>
                <w:sz w:val="24"/>
                <w:szCs w:val="24"/>
                <w:lang w:val="hy-AM"/>
              </w:rPr>
              <w:t>Նույնականացման միջոցներով դրոշմավորումն առաջարկվում է ներդնել փուլերով՝ տարբեր ապրանքախմբերի համար սահմանելով ներդրման տարբեր ժամկետներ (օրինակ՝ ըմպելիքները, պահածոյացված մթերքը 2025 թվականի մարտի 1-ից, կաթնամթերքը՝ 2025 թվականի հունիսի 1-ից, յուղերը՝ 2025 թվականի սեպտեմբերի 1-ից, դեղերը՝ 2026 թվականի հունվարի 1-ից)։</w:t>
            </w:r>
          </w:p>
        </w:tc>
      </w:tr>
      <w:tr w:rsidR="00C81873" w:rsidRPr="00751D68" w:rsidTr="00214E56">
        <w:trPr>
          <w:trHeight w:val="199"/>
          <w:tblCellSpacing w:w="0" w:type="dxa"/>
          <w:jc w:val="center"/>
        </w:trPr>
        <w:tc>
          <w:tcPr>
            <w:tcW w:w="10057" w:type="dxa"/>
            <w:tcBorders>
              <w:top w:val="outset" w:sz="6" w:space="0" w:color="auto"/>
              <w:left w:val="outset" w:sz="6" w:space="0" w:color="auto"/>
              <w:bottom w:val="outset" w:sz="6" w:space="0" w:color="auto"/>
              <w:right w:val="outset" w:sz="6" w:space="0" w:color="auto"/>
            </w:tcBorders>
            <w:shd w:val="clear" w:color="auto" w:fill="auto"/>
            <w:vAlign w:val="center"/>
          </w:tcPr>
          <w:p w:rsidR="00C81873" w:rsidRPr="00C81873" w:rsidRDefault="00C81873" w:rsidP="00C81873">
            <w:pPr>
              <w:suppressAutoHyphens/>
              <w:spacing w:after="0" w:line="240" w:lineRule="auto"/>
              <w:ind w:left="119" w:right="135" w:firstLine="418"/>
              <w:jc w:val="both"/>
              <w:rPr>
                <w:rFonts w:ascii="GHEA Grapalat" w:eastAsia="NSimSun" w:hAnsi="GHEA Grapalat" w:cs="Lucida Sans"/>
                <w:color w:val="000000"/>
                <w:kern w:val="2"/>
                <w:sz w:val="24"/>
                <w:szCs w:val="24"/>
                <w:lang w:val="hy-AM" w:eastAsia="zh-CN" w:bidi="hi-IN"/>
              </w:rPr>
            </w:pPr>
            <w:r w:rsidRPr="00C81873">
              <w:rPr>
                <w:rFonts w:ascii="GHEA Grapalat" w:eastAsia="NSimSun" w:hAnsi="GHEA Grapalat" w:cs="Lucida Sans"/>
                <w:color w:val="000000"/>
                <w:kern w:val="2"/>
                <w:sz w:val="24"/>
                <w:szCs w:val="24"/>
                <w:lang w:val="hy-AM" w:eastAsia="zh-CN" w:bidi="hi-IN"/>
              </w:rPr>
              <w:t xml:space="preserve">3. Նախագծի 2-րդ հավելվվածի 9-րդ կետի «համաձայն» բառից հետո նշված «N1» տառն ու թիվն անհրաժեշտ է հանել՝ նկատի ունենալով, որ այլ Ձևեր սույն հավելվածում առկա չեն, միաժամանակ նշված Ձևի «Սպառողական փաթեթավորման դեպքում» վերտառությամբ բաժնի համարակալումներն անհրաժեշտ է վերանայել, քանի որ այն սկսվում է «6» թվից: </w:t>
            </w:r>
          </w:p>
          <w:p w:rsidR="00C81873" w:rsidRPr="00C81873" w:rsidRDefault="00C81873" w:rsidP="00C81873">
            <w:pPr>
              <w:suppressAutoHyphens/>
              <w:spacing w:after="0" w:line="240" w:lineRule="auto"/>
              <w:ind w:left="119" w:right="135" w:firstLine="418"/>
              <w:jc w:val="both"/>
              <w:rPr>
                <w:rFonts w:ascii="GHEA Grapalat" w:eastAsia="NSimSun" w:hAnsi="GHEA Grapalat" w:cs="Lucida Sans"/>
                <w:bCs/>
                <w:color w:val="000000"/>
                <w:kern w:val="2"/>
                <w:sz w:val="24"/>
                <w:szCs w:val="24"/>
                <w:lang w:val="hy-AM" w:eastAsia="zh-CN" w:bidi="hi-IN"/>
              </w:rPr>
            </w:pPr>
            <w:r w:rsidRPr="00C81873">
              <w:rPr>
                <w:rFonts w:ascii="GHEA Grapalat" w:eastAsia="NSimSun" w:hAnsi="GHEA Grapalat" w:cs="Lucida Sans"/>
                <w:color w:val="000000"/>
                <w:kern w:val="2"/>
                <w:sz w:val="24"/>
                <w:szCs w:val="24"/>
                <w:lang w:val="hy-AM" w:eastAsia="zh-CN" w:bidi="hi-IN"/>
              </w:rPr>
              <w:t>Վերոնշյալ դիտարկումները վերաբերում է նաև Նախագծին կից ներկայացված մյուս հավելվածներին:</w:t>
            </w:r>
          </w:p>
        </w:tc>
        <w:tc>
          <w:tcPr>
            <w:tcW w:w="5960" w:type="dxa"/>
            <w:tcBorders>
              <w:top w:val="outset" w:sz="6" w:space="0" w:color="auto"/>
              <w:left w:val="outset" w:sz="6" w:space="0" w:color="auto"/>
              <w:bottom w:val="outset" w:sz="6" w:space="0" w:color="auto"/>
              <w:right w:val="outset" w:sz="6" w:space="0" w:color="auto"/>
            </w:tcBorders>
            <w:shd w:val="clear" w:color="auto" w:fill="auto"/>
          </w:tcPr>
          <w:p w:rsidR="00C81873" w:rsidRDefault="00136CFD" w:rsidP="00C81873">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136CFD" w:rsidRPr="004776A2" w:rsidRDefault="00136CFD" w:rsidP="00C81873">
            <w:pPr>
              <w:spacing w:after="0" w:line="240" w:lineRule="auto"/>
              <w:ind w:left="127" w:right="166" w:firstLine="283"/>
              <w:jc w:val="center"/>
              <w:rPr>
                <w:rFonts w:ascii="GHEA Grapalat" w:eastAsia="Times New Roman" w:hAnsi="GHEA Grapalat" w:cs="Times New Roman"/>
                <w:color w:val="000000"/>
                <w:sz w:val="24"/>
                <w:szCs w:val="24"/>
                <w:lang w:val="hy-AM"/>
              </w:rPr>
            </w:pPr>
          </w:p>
        </w:tc>
      </w:tr>
    </w:tbl>
    <w:p w:rsidR="00BC166E" w:rsidRPr="00244248" w:rsidRDefault="00BC166E" w:rsidP="00CF58F9">
      <w:pPr>
        <w:rPr>
          <w:rFonts w:ascii="GHEA Grapalat" w:hAnsi="GHEA Grapalat"/>
          <w:sz w:val="24"/>
          <w:szCs w:val="24"/>
          <w:lang w:val="hy-AM"/>
        </w:rPr>
      </w:pPr>
    </w:p>
    <w:sectPr w:rsidR="00BC166E" w:rsidRPr="00244248" w:rsidSect="008261B3">
      <w:pgSz w:w="16839" w:h="11907" w:orient="landscape" w:code="9"/>
      <w:pgMar w:top="680" w:right="1134" w:bottom="68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7A7B" w:rsidRDefault="004D7A7B" w:rsidP="00FD11E0">
      <w:pPr>
        <w:spacing w:after="0" w:line="240" w:lineRule="auto"/>
      </w:pPr>
      <w:r>
        <w:separator/>
      </w:r>
    </w:p>
  </w:endnote>
  <w:endnote w:type="continuationSeparator" w:id="0">
    <w:p w:rsidR="004D7A7B" w:rsidRDefault="004D7A7B"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7A7B" w:rsidRDefault="004D7A7B" w:rsidP="00FD11E0">
      <w:pPr>
        <w:spacing w:after="0" w:line="240" w:lineRule="auto"/>
      </w:pPr>
      <w:r>
        <w:separator/>
      </w:r>
    </w:p>
  </w:footnote>
  <w:footnote w:type="continuationSeparator" w:id="0">
    <w:p w:rsidR="004D7A7B" w:rsidRDefault="004D7A7B" w:rsidP="00FD1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3147C"/>
    <w:multiLevelType w:val="hybridMultilevel"/>
    <w:tmpl w:val="F28687D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112302A"/>
    <w:multiLevelType w:val="hybridMultilevel"/>
    <w:tmpl w:val="1E2E3734"/>
    <w:lvl w:ilvl="0" w:tplc="48ECE336">
      <w:start w:val="1"/>
      <w:numFmt w:val="decimal"/>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2" w15:restartNumberingAfterBreak="0">
    <w:nsid w:val="059B3767"/>
    <w:multiLevelType w:val="hybridMultilevel"/>
    <w:tmpl w:val="6DEEB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AE1F7A"/>
    <w:multiLevelType w:val="hybridMultilevel"/>
    <w:tmpl w:val="F28687D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13A00E83"/>
    <w:multiLevelType w:val="hybridMultilevel"/>
    <w:tmpl w:val="EEFC001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7" w15:restartNumberingAfterBreak="0">
    <w:nsid w:val="1743094E"/>
    <w:multiLevelType w:val="hybridMultilevel"/>
    <w:tmpl w:val="71F68D82"/>
    <w:lvl w:ilvl="0" w:tplc="875C5D72">
      <w:start w:val="1"/>
      <w:numFmt w:val="bullet"/>
      <w:lvlText w:val="-"/>
      <w:lvlJc w:val="left"/>
      <w:pPr>
        <w:ind w:left="907" w:hanging="360"/>
      </w:pPr>
      <w:rPr>
        <w:rFonts w:ascii="GHEA Grapalat" w:eastAsia="Times New Roman" w:hAnsi="GHEA Grapalat" w:cs="Times New Roman"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8" w15:restartNumberingAfterBreak="0">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E0462D8"/>
    <w:multiLevelType w:val="hybridMultilevel"/>
    <w:tmpl w:val="83C00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E61679B"/>
    <w:multiLevelType w:val="hybridMultilevel"/>
    <w:tmpl w:val="50C0466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8"/>
  </w:num>
  <w:num w:numId="4">
    <w:abstractNumId w:val="9"/>
  </w:num>
  <w:num w:numId="5">
    <w:abstractNumId w:val="10"/>
  </w:num>
  <w:num w:numId="6">
    <w:abstractNumId w:val="14"/>
  </w:num>
  <w:num w:numId="7">
    <w:abstractNumId w:val="5"/>
  </w:num>
  <w:num w:numId="8">
    <w:abstractNumId w:val="6"/>
  </w:num>
  <w:num w:numId="9">
    <w:abstractNumId w:val="11"/>
  </w:num>
  <w:num w:numId="10">
    <w:abstractNumId w:val="2"/>
  </w:num>
  <w:num w:numId="11">
    <w:abstractNumId w:val="1"/>
  </w:num>
  <w:num w:numId="12">
    <w:abstractNumId w:val="7"/>
  </w:num>
  <w:num w:numId="13">
    <w:abstractNumId w:val="13"/>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26BD"/>
    <w:rsid w:val="00007879"/>
    <w:rsid w:val="0001367C"/>
    <w:rsid w:val="000150A4"/>
    <w:rsid w:val="000177E7"/>
    <w:rsid w:val="00030C73"/>
    <w:rsid w:val="00032419"/>
    <w:rsid w:val="00041E5F"/>
    <w:rsid w:val="000470A9"/>
    <w:rsid w:val="00056780"/>
    <w:rsid w:val="00064F8D"/>
    <w:rsid w:val="00070FC4"/>
    <w:rsid w:val="000719B6"/>
    <w:rsid w:val="00075BF1"/>
    <w:rsid w:val="00081FE7"/>
    <w:rsid w:val="00082281"/>
    <w:rsid w:val="00083DDE"/>
    <w:rsid w:val="00090DA6"/>
    <w:rsid w:val="00092441"/>
    <w:rsid w:val="00092769"/>
    <w:rsid w:val="00092F8B"/>
    <w:rsid w:val="0009754E"/>
    <w:rsid w:val="000A1BBB"/>
    <w:rsid w:val="000B16DE"/>
    <w:rsid w:val="000B710C"/>
    <w:rsid w:val="000B7ED0"/>
    <w:rsid w:val="000C5125"/>
    <w:rsid w:val="000C5E06"/>
    <w:rsid w:val="000C7ABD"/>
    <w:rsid w:val="000D2BE6"/>
    <w:rsid w:val="000D4C4D"/>
    <w:rsid w:val="000D6110"/>
    <w:rsid w:val="000D6A24"/>
    <w:rsid w:val="000E1520"/>
    <w:rsid w:val="000E2522"/>
    <w:rsid w:val="000E50BA"/>
    <w:rsid w:val="000E7889"/>
    <w:rsid w:val="000F27E6"/>
    <w:rsid w:val="000F3273"/>
    <w:rsid w:val="000F4328"/>
    <w:rsid w:val="000F5783"/>
    <w:rsid w:val="000F7E27"/>
    <w:rsid w:val="00107250"/>
    <w:rsid w:val="001127B3"/>
    <w:rsid w:val="0011752A"/>
    <w:rsid w:val="001175C5"/>
    <w:rsid w:val="001205C0"/>
    <w:rsid w:val="001241E8"/>
    <w:rsid w:val="00124344"/>
    <w:rsid w:val="00125095"/>
    <w:rsid w:val="00125D06"/>
    <w:rsid w:val="00127DA9"/>
    <w:rsid w:val="00135A5A"/>
    <w:rsid w:val="00136CFD"/>
    <w:rsid w:val="001412C5"/>
    <w:rsid w:val="00141FA7"/>
    <w:rsid w:val="001452F0"/>
    <w:rsid w:val="001457D2"/>
    <w:rsid w:val="001465F8"/>
    <w:rsid w:val="001472BE"/>
    <w:rsid w:val="00161BCE"/>
    <w:rsid w:val="00167C6B"/>
    <w:rsid w:val="0017184E"/>
    <w:rsid w:val="0018395D"/>
    <w:rsid w:val="00184E0E"/>
    <w:rsid w:val="0018602A"/>
    <w:rsid w:val="00186134"/>
    <w:rsid w:val="00187E1A"/>
    <w:rsid w:val="00187FC0"/>
    <w:rsid w:val="0019029E"/>
    <w:rsid w:val="00197CBE"/>
    <w:rsid w:val="00197D9F"/>
    <w:rsid w:val="001A4509"/>
    <w:rsid w:val="001A4BB0"/>
    <w:rsid w:val="001B426A"/>
    <w:rsid w:val="001C2AF3"/>
    <w:rsid w:val="001E45D3"/>
    <w:rsid w:val="001F1074"/>
    <w:rsid w:val="001F6153"/>
    <w:rsid w:val="0020181C"/>
    <w:rsid w:val="00202D04"/>
    <w:rsid w:val="00205382"/>
    <w:rsid w:val="00214E56"/>
    <w:rsid w:val="00215013"/>
    <w:rsid w:val="00215296"/>
    <w:rsid w:val="00216443"/>
    <w:rsid w:val="002201B2"/>
    <w:rsid w:val="00220428"/>
    <w:rsid w:val="00225870"/>
    <w:rsid w:val="002266A8"/>
    <w:rsid w:val="00230456"/>
    <w:rsid w:val="00230D48"/>
    <w:rsid w:val="002322FF"/>
    <w:rsid w:val="00234DE2"/>
    <w:rsid w:val="00235040"/>
    <w:rsid w:val="00240490"/>
    <w:rsid w:val="00244248"/>
    <w:rsid w:val="002506DE"/>
    <w:rsid w:val="00263581"/>
    <w:rsid w:val="002710AE"/>
    <w:rsid w:val="002761BA"/>
    <w:rsid w:val="00280963"/>
    <w:rsid w:val="00280CA7"/>
    <w:rsid w:val="00281290"/>
    <w:rsid w:val="00281634"/>
    <w:rsid w:val="00284216"/>
    <w:rsid w:val="0029269B"/>
    <w:rsid w:val="00294D0C"/>
    <w:rsid w:val="00295A01"/>
    <w:rsid w:val="00295ED6"/>
    <w:rsid w:val="002A4EDE"/>
    <w:rsid w:val="002A58CB"/>
    <w:rsid w:val="002B0DAE"/>
    <w:rsid w:val="002B18D9"/>
    <w:rsid w:val="002B2F33"/>
    <w:rsid w:val="002B66C2"/>
    <w:rsid w:val="002C03B8"/>
    <w:rsid w:val="002C5FEE"/>
    <w:rsid w:val="002D11E3"/>
    <w:rsid w:val="002D31E4"/>
    <w:rsid w:val="002E1A58"/>
    <w:rsid w:val="002F43C3"/>
    <w:rsid w:val="002F5ABA"/>
    <w:rsid w:val="00301D0B"/>
    <w:rsid w:val="003105E9"/>
    <w:rsid w:val="00313032"/>
    <w:rsid w:val="00314232"/>
    <w:rsid w:val="003160E2"/>
    <w:rsid w:val="00316574"/>
    <w:rsid w:val="00316A69"/>
    <w:rsid w:val="0031737E"/>
    <w:rsid w:val="003219E4"/>
    <w:rsid w:val="0032511B"/>
    <w:rsid w:val="00332F82"/>
    <w:rsid w:val="00333BE6"/>
    <w:rsid w:val="00337951"/>
    <w:rsid w:val="003409E5"/>
    <w:rsid w:val="0035117F"/>
    <w:rsid w:val="003548A7"/>
    <w:rsid w:val="00357F6D"/>
    <w:rsid w:val="00362747"/>
    <w:rsid w:val="003634D3"/>
    <w:rsid w:val="00366247"/>
    <w:rsid w:val="0037076B"/>
    <w:rsid w:val="003707A1"/>
    <w:rsid w:val="00373144"/>
    <w:rsid w:val="003744DE"/>
    <w:rsid w:val="00375319"/>
    <w:rsid w:val="003778D0"/>
    <w:rsid w:val="00381D4B"/>
    <w:rsid w:val="00385478"/>
    <w:rsid w:val="00394529"/>
    <w:rsid w:val="003A05C0"/>
    <w:rsid w:val="003A0EDE"/>
    <w:rsid w:val="003A2774"/>
    <w:rsid w:val="003A341D"/>
    <w:rsid w:val="003B2E0F"/>
    <w:rsid w:val="003B34BF"/>
    <w:rsid w:val="003B52F7"/>
    <w:rsid w:val="003B55B9"/>
    <w:rsid w:val="003C11E4"/>
    <w:rsid w:val="003C166D"/>
    <w:rsid w:val="003C44FB"/>
    <w:rsid w:val="003C530E"/>
    <w:rsid w:val="003C5CCF"/>
    <w:rsid w:val="003C69A1"/>
    <w:rsid w:val="003E0886"/>
    <w:rsid w:val="003E3ACF"/>
    <w:rsid w:val="003E68C9"/>
    <w:rsid w:val="003F0C36"/>
    <w:rsid w:val="003F3620"/>
    <w:rsid w:val="003F437F"/>
    <w:rsid w:val="003F75D4"/>
    <w:rsid w:val="003F7FD8"/>
    <w:rsid w:val="00401A1D"/>
    <w:rsid w:val="00404280"/>
    <w:rsid w:val="00410056"/>
    <w:rsid w:val="00417145"/>
    <w:rsid w:val="00425017"/>
    <w:rsid w:val="00425D69"/>
    <w:rsid w:val="00430E16"/>
    <w:rsid w:val="00431FF1"/>
    <w:rsid w:val="00432E74"/>
    <w:rsid w:val="00437D4C"/>
    <w:rsid w:val="00437FEF"/>
    <w:rsid w:val="00441A86"/>
    <w:rsid w:val="00443354"/>
    <w:rsid w:val="004439CA"/>
    <w:rsid w:val="00444724"/>
    <w:rsid w:val="00464916"/>
    <w:rsid w:val="00465DA3"/>
    <w:rsid w:val="00467BA1"/>
    <w:rsid w:val="004727C5"/>
    <w:rsid w:val="004776A2"/>
    <w:rsid w:val="00481CB1"/>
    <w:rsid w:val="00493609"/>
    <w:rsid w:val="0049529F"/>
    <w:rsid w:val="00497B52"/>
    <w:rsid w:val="004A226A"/>
    <w:rsid w:val="004B0730"/>
    <w:rsid w:val="004B604B"/>
    <w:rsid w:val="004C0BE2"/>
    <w:rsid w:val="004C0D27"/>
    <w:rsid w:val="004C2602"/>
    <w:rsid w:val="004D2206"/>
    <w:rsid w:val="004D5FF4"/>
    <w:rsid w:val="004D647B"/>
    <w:rsid w:val="004D7A7B"/>
    <w:rsid w:val="004E060F"/>
    <w:rsid w:val="004E0A2F"/>
    <w:rsid w:val="004E2A54"/>
    <w:rsid w:val="004F1224"/>
    <w:rsid w:val="0050418E"/>
    <w:rsid w:val="0050572E"/>
    <w:rsid w:val="005218B7"/>
    <w:rsid w:val="00527DC8"/>
    <w:rsid w:val="0053336E"/>
    <w:rsid w:val="00533545"/>
    <w:rsid w:val="00534D75"/>
    <w:rsid w:val="00545C44"/>
    <w:rsid w:val="00552F19"/>
    <w:rsid w:val="00554825"/>
    <w:rsid w:val="005617F4"/>
    <w:rsid w:val="00563B96"/>
    <w:rsid w:val="005648D1"/>
    <w:rsid w:val="00565F4F"/>
    <w:rsid w:val="00567213"/>
    <w:rsid w:val="00571404"/>
    <w:rsid w:val="0057441C"/>
    <w:rsid w:val="00574DB3"/>
    <w:rsid w:val="005756C8"/>
    <w:rsid w:val="0058450E"/>
    <w:rsid w:val="005855E4"/>
    <w:rsid w:val="00587C29"/>
    <w:rsid w:val="005918EA"/>
    <w:rsid w:val="00594C7C"/>
    <w:rsid w:val="00597133"/>
    <w:rsid w:val="005A0939"/>
    <w:rsid w:val="005A22C5"/>
    <w:rsid w:val="005A428E"/>
    <w:rsid w:val="005A4F22"/>
    <w:rsid w:val="005B0404"/>
    <w:rsid w:val="005B166E"/>
    <w:rsid w:val="005B23D9"/>
    <w:rsid w:val="005B2B2C"/>
    <w:rsid w:val="005B751B"/>
    <w:rsid w:val="005C6224"/>
    <w:rsid w:val="005D0E19"/>
    <w:rsid w:val="005D18F0"/>
    <w:rsid w:val="005D2E32"/>
    <w:rsid w:val="005D67A6"/>
    <w:rsid w:val="005E2944"/>
    <w:rsid w:val="005F6B04"/>
    <w:rsid w:val="005F7812"/>
    <w:rsid w:val="00600D7B"/>
    <w:rsid w:val="0061002A"/>
    <w:rsid w:val="00612920"/>
    <w:rsid w:val="00621798"/>
    <w:rsid w:val="00623A94"/>
    <w:rsid w:val="00626257"/>
    <w:rsid w:val="00632BDF"/>
    <w:rsid w:val="00636852"/>
    <w:rsid w:val="00642976"/>
    <w:rsid w:val="00644616"/>
    <w:rsid w:val="00646676"/>
    <w:rsid w:val="00655435"/>
    <w:rsid w:val="006570C2"/>
    <w:rsid w:val="00663481"/>
    <w:rsid w:val="006712FE"/>
    <w:rsid w:val="006759A1"/>
    <w:rsid w:val="0067795D"/>
    <w:rsid w:val="00685BD7"/>
    <w:rsid w:val="00690095"/>
    <w:rsid w:val="00695BA9"/>
    <w:rsid w:val="006976DE"/>
    <w:rsid w:val="006A714F"/>
    <w:rsid w:val="006B1158"/>
    <w:rsid w:val="006B143E"/>
    <w:rsid w:val="006B151A"/>
    <w:rsid w:val="006B3337"/>
    <w:rsid w:val="006C12C0"/>
    <w:rsid w:val="006D3FAB"/>
    <w:rsid w:val="006D4063"/>
    <w:rsid w:val="006E1707"/>
    <w:rsid w:val="006E1F5A"/>
    <w:rsid w:val="006E2EED"/>
    <w:rsid w:val="006E494B"/>
    <w:rsid w:val="006E7553"/>
    <w:rsid w:val="006F09AB"/>
    <w:rsid w:val="006F2A4B"/>
    <w:rsid w:val="006F3812"/>
    <w:rsid w:val="006F5A6A"/>
    <w:rsid w:val="006F6D4D"/>
    <w:rsid w:val="00710F95"/>
    <w:rsid w:val="00712529"/>
    <w:rsid w:val="007241B0"/>
    <w:rsid w:val="00727FBE"/>
    <w:rsid w:val="00737D5B"/>
    <w:rsid w:val="00745764"/>
    <w:rsid w:val="0075113B"/>
    <w:rsid w:val="00751D68"/>
    <w:rsid w:val="0075500C"/>
    <w:rsid w:val="00756A24"/>
    <w:rsid w:val="00760E42"/>
    <w:rsid w:val="0076369C"/>
    <w:rsid w:val="00763AD1"/>
    <w:rsid w:val="0076606A"/>
    <w:rsid w:val="007660D9"/>
    <w:rsid w:val="0076661B"/>
    <w:rsid w:val="00772027"/>
    <w:rsid w:val="007725B6"/>
    <w:rsid w:val="00775374"/>
    <w:rsid w:val="00776595"/>
    <w:rsid w:val="00780AAC"/>
    <w:rsid w:val="00790BDC"/>
    <w:rsid w:val="00791CF8"/>
    <w:rsid w:val="007949A6"/>
    <w:rsid w:val="00794E9A"/>
    <w:rsid w:val="007964D6"/>
    <w:rsid w:val="007A5C1E"/>
    <w:rsid w:val="007B1A3D"/>
    <w:rsid w:val="007B5FBA"/>
    <w:rsid w:val="007B624D"/>
    <w:rsid w:val="007B6BFB"/>
    <w:rsid w:val="007B78BB"/>
    <w:rsid w:val="007B7ED2"/>
    <w:rsid w:val="007C1B84"/>
    <w:rsid w:val="007C23AE"/>
    <w:rsid w:val="007C66DC"/>
    <w:rsid w:val="007D3C84"/>
    <w:rsid w:val="007D4F17"/>
    <w:rsid w:val="007D6706"/>
    <w:rsid w:val="007D7059"/>
    <w:rsid w:val="007E3DFD"/>
    <w:rsid w:val="007E48C1"/>
    <w:rsid w:val="007E7CFC"/>
    <w:rsid w:val="007F2A5B"/>
    <w:rsid w:val="007F3CAD"/>
    <w:rsid w:val="0080263A"/>
    <w:rsid w:val="0080402C"/>
    <w:rsid w:val="00806B08"/>
    <w:rsid w:val="00807D6F"/>
    <w:rsid w:val="0081573B"/>
    <w:rsid w:val="00817165"/>
    <w:rsid w:val="0081794A"/>
    <w:rsid w:val="00823010"/>
    <w:rsid w:val="00823882"/>
    <w:rsid w:val="008261B3"/>
    <w:rsid w:val="0083122B"/>
    <w:rsid w:val="008316D0"/>
    <w:rsid w:val="008412A4"/>
    <w:rsid w:val="00841482"/>
    <w:rsid w:val="0084274E"/>
    <w:rsid w:val="00852731"/>
    <w:rsid w:val="008605D1"/>
    <w:rsid w:val="008617F4"/>
    <w:rsid w:val="00863152"/>
    <w:rsid w:val="00865014"/>
    <w:rsid w:val="00866823"/>
    <w:rsid w:val="00867028"/>
    <w:rsid w:val="00873495"/>
    <w:rsid w:val="00880AE0"/>
    <w:rsid w:val="00880CBC"/>
    <w:rsid w:val="008848A8"/>
    <w:rsid w:val="00886140"/>
    <w:rsid w:val="00894A78"/>
    <w:rsid w:val="00895E67"/>
    <w:rsid w:val="008A12FF"/>
    <w:rsid w:val="008A184B"/>
    <w:rsid w:val="008A2759"/>
    <w:rsid w:val="008A341A"/>
    <w:rsid w:val="008A7B55"/>
    <w:rsid w:val="008C06DA"/>
    <w:rsid w:val="008C0876"/>
    <w:rsid w:val="008C46B4"/>
    <w:rsid w:val="008C5CBF"/>
    <w:rsid w:val="008D1C67"/>
    <w:rsid w:val="008D4C07"/>
    <w:rsid w:val="008E5E8D"/>
    <w:rsid w:val="008E7E0D"/>
    <w:rsid w:val="008F1AD9"/>
    <w:rsid w:val="00905858"/>
    <w:rsid w:val="00906CF2"/>
    <w:rsid w:val="00917F40"/>
    <w:rsid w:val="0092068B"/>
    <w:rsid w:val="00920D07"/>
    <w:rsid w:val="009255C8"/>
    <w:rsid w:val="00930012"/>
    <w:rsid w:val="00931109"/>
    <w:rsid w:val="00940C1A"/>
    <w:rsid w:val="0095184A"/>
    <w:rsid w:val="00957450"/>
    <w:rsid w:val="00960C1A"/>
    <w:rsid w:val="00962B2B"/>
    <w:rsid w:val="00965289"/>
    <w:rsid w:val="0097276B"/>
    <w:rsid w:val="00973EFB"/>
    <w:rsid w:val="0097607B"/>
    <w:rsid w:val="00980BAB"/>
    <w:rsid w:val="00982B08"/>
    <w:rsid w:val="00983A40"/>
    <w:rsid w:val="00984089"/>
    <w:rsid w:val="009863A4"/>
    <w:rsid w:val="00987F41"/>
    <w:rsid w:val="009B205F"/>
    <w:rsid w:val="009B2DF4"/>
    <w:rsid w:val="009B4857"/>
    <w:rsid w:val="009B50B1"/>
    <w:rsid w:val="009C5572"/>
    <w:rsid w:val="009C5DC0"/>
    <w:rsid w:val="009C6E93"/>
    <w:rsid w:val="009E7CA6"/>
    <w:rsid w:val="009F1141"/>
    <w:rsid w:val="009F34B3"/>
    <w:rsid w:val="009F4C12"/>
    <w:rsid w:val="00A10766"/>
    <w:rsid w:val="00A115E8"/>
    <w:rsid w:val="00A12E67"/>
    <w:rsid w:val="00A16452"/>
    <w:rsid w:val="00A16F80"/>
    <w:rsid w:val="00A265C4"/>
    <w:rsid w:val="00A26EAF"/>
    <w:rsid w:val="00A30737"/>
    <w:rsid w:val="00A31EC6"/>
    <w:rsid w:val="00A3575D"/>
    <w:rsid w:val="00A35AC4"/>
    <w:rsid w:val="00A3765B"/>
    <w:rsid w:val="00A44111"/>
    <w:rsid w:val="00A47BC5"/>
    <w:rsid w:val="00A57536"/>
    <w:rsid w:val="00A7398B"/>
    <w:rsid w:val="00A827D1"/>
    <w:rsid w:val="00A873DA"/>
    <w:rsid w:val="00A91B53"/>
    <w:rsid w:val="00A92AA3"/>
    <w:rsid w:val="00A9775F"/>
    <w:rsid w:val="00AA07C0"/>
    <w:rsid w:val="00AA119B"/>
    <w:rsid w:val="00AA1FC5"/>
    <w:rsid w:val="00AA54A9"/>
    <w:rsid w:val="00AB31D5"/>
    <w:rsid w:val="00AB38E6"/>
    <w:rsid w:val="00AB4CE7"/>
    <w:rsid w:val="00AB4EC8"/>
    <w:rsid w:val="00AB6992"/>
    <w:rsid w:val="00AC1EB1"/>
    <w:rsid w:val="00AC280D"/>
    <w:rsid w:val="00AC6FDB"/>
    <w:rsid w:val="00AC7B39"/>
    <w:rsid w:val="00AD4004"/>
    <w:rsid w:val="00AD42A3"/>
    <w:rsid w:val="00AE12AA"/>
    <w:rsid w:val="00AE1864"/>
    <w:rsid w:val="00AE33B4"/>
    <w:rsid w:val="00AF09A0"/>
    <w:rsid w:val="00AF7957"/>
    <w:rsid w:val="00AF7ECF"/>
    <w:rsid w:val="00B014F2"/>
    <w:rsid w:val="00B06F1B"/>
    <w:rsid w:val="00B07A77"/>
    <w:rsid w:val="00B17085"/>
    <w:rsid w:val="00B25DDB"/>
    <w:rsid w:val="00B3396D"/>
    <w:rsid w:val="00B36CC0"/>
    <w:rsid w:val="00B42CBE"/>
    <w:rsid w:val="00B453EE"/>
    <w:rsid w:val="00B53DBA"/>
    <w:rsid w:val="00B53F41"/>
    <w:rsid w:val="00B545C7"/>
    <w:rsid w:val="00B54BAA"/>
    <w:rsid w:val="00B66E37"/>
    <w:rsid w:val="00B72388"/>
    <w:rsid w:val="00B754AB"/>
    <w:rsid w:val="00B86124"/>
    <w:rsid w:val="00B86B8D"/>
    <w:rsid w:val="00B86DAE"/>
    <w:rsid w:val="00B86EBF"/>
    <w:rsid w:val="00B94480"/>
    <w:rsid w:val="00BA339E"/>
    <w:rsid w:val="00BA4731"/>
    <w:rsid w:val="00BA55BE"/>
    <w:rsid w:val="00BA6208"/>
    <w:rsid w:val="00BB2D62"/>
    <w:rsid w:val="00BC166E"/>
    <w:rsid w:val="00BC720C"/>
    <w:rsid w:val="00BD18ED"/>
    <w:rsid w:val="00BD3A37"/>
    <w:rsid w:val="00BD5E5A"/>
    <w:rsid w:val="00BF19B6"/>
    <w:rsid w:val="00C02BDA"/>
    <w:rsid w:val="00C033EF"/>
    <w:rsid w:val="00C07B5E"/>
    <w:rsid w:val="00C11218"/>
    <w:rsid w:val="00C11EA5"/>
    <w:rsid w:val="00C13CB6"/>
    <w:rsid w:val="00C158A0"/>
    <w:rsid w:val="00C16548"/>
    <w:rsid w:val="00C209C5"/>
    <w:rsid w:val="00C216B6"/>
    <w:rsid w:val="00C224E3"/>
    <w:rsid w:val="00C23DB1"/>
    <w:rsid w:val="00C254B5"/>
    <w:rsid w:val="00C30D62"/>
    <w:rsid w:val="00C33196"/>
    <w:rsid w:val="00C34D47"/>
    <w:rsid w:val="00C405E1"/>
    <w:rsid w:val="00C42BA1"/>
    <w:rsid w:val="00C468D2"/>
    <w:rsid w:val="00C478BB"/>
    <w:rsid w:val="00C47D27"/>
    <w:rsid w:val="00C57572"/>
    <w:rsid w:val="00C61231"/>
    <w:rsid w:val="00C634EA"/>
    <w:rsid w:val="00C6601E"/>
    <w:rsid w:val="00C7330A"/>
    <w:rsid w:val="00C76997"/>
    <w:rsid w:val="00C81873"/>
    <w:rsid w:val="00C83A25"/>
    <w:rsid w:val="00C86700"/>
    <w:rsid w:val="00C905E1"/>
    <w:rsid w:val="00CA4D98"/>
    <w:rsid w:val="00CB054A"/>
    <w:rsid w:val="00CB0D92"/>
    <w:rsid w:val="00CB13CF"/>
    <w:rsid w:val="00CD234A"/>
    <w:rsid w:val="00CD41BA"/>
    <w:rsid w:val="00CE77A9"/>
    <w:rsid w:val="00CF58F9"/>
    <w:rsid w:val="00D13C2B"/>
    <w:rsid w:val="00D2067C"/>
    <w:rsid w:val="00D21F3B"/>
    <w:rsid w:val="00D37495"/>
    <w:rsid w:val="00D4489E"/>
    <w:rsid w:val="00D470CB"/>
    <w:rsid w:val="00D50E9E"/>
    <w:rsid w:val="00D516FA"/>
    <w:rsid w:val="00D54CE3"/>
    <w:rsid w:val="00D55A27"/>
    <w:rsid w:val="00D61372"/>
    <w:rsid w:val="00D64C43"/>
    <w:rsid w:val="00D714A4"/>
    <w:rsid w:val="00D71EFA"/>
    <w:rsid w:val="00D73B3F"/>
    <w:rsid w:val="00D73F98"/>
    <w:rsid w:val="00D73FF8"/>
    <w:rsid w:val="00D77C1A"/>
    <w:rsid w:val="00D81F6B"/>
    <w:rsid w:val="00D83765"/>
    <w:rsid w:val="00D84999"/>
    <w:rsid w:val="00D85524"/>
    <w:rsid w:val="00D90903"/>
    <w:rsid w:val="00D92DFE"/>
    <w:rsid w:val="00D93468"/>
    <w:rsid w:val="00D9378E"/>
    <w:rsid w:val="00DA086B"/>
    <w:rsid w:val="00DA0AA7"/>
    <w:rsid w:val="00DA2FE6"/>
    <w:rsid w:val="00DA32D6"/>
    <w:rsid w:val="00DA46BF"/>
    <w:rsid w:val="00DA4A6E"/>
    <w:rsid w:val="00DA59D3"/>
    <w:rsid w:val="00DB2E45"/>
    <w:rsid w:val="00DB73F6"/>
    <w:rsid w:val="00DC1D73"/>
    <w:rsid w:val="00DC1F33"/>
    <w:rsid w:val="00DC2E1A"/>
    <w:rsid w:val="00DC3D26"/>
    <w:rsid w:val="00DD027D"/>
    <w:rsid w:val="00DD1DAD"/>
    <w:rsid w:val="00DD26B8"/>
    <w:rsid w:val="00DE1B0F"/>
    <w:rsid w:val="00DE1FB3"/>
    <w:rsid w:val="00DF191A"/>
    <w:rsid w:val="00DF3B4B"/>
    <w:rsid w:val="00DF5E23"/>
    <w:rsid w:val="00DF6827"/>
    <w:rsid w:val="00DF77EC"/>
    <w:rsid w:val="00DF7BA5"/>
    <w:rsid w:val="00E00331"/>
    <w:rsid w:val="00E02364"/>
    <w:rsid w:val="00E126B5"/>
    <w:rsid w:val="00E22427"/>
    <w:rsid w:val="00E372B7"/>
    <w:rsid w:val="00E4148D"/>
    <w:rsid w:val="00E459B0"/>
    <w:rsid w:val="00E5163D"/>
    <w:rsid w:val="00E5256C"/>
    <w:rsid w:val="00E54233"/>
    <w:rsid w:val="00E61B70"/>
    <w:rsid w:val="00E66F9F"/>
    <w:rsid w:val="00E7004F"/>
    <w:rsid w:val="00E70259"/>
    <w:rsid w:val="00E713CD"/>
    <w:rsid w:val="00E714B2"/>
    <w:rsid w:val="00E76C93"/>
    <w:rsid w:val="00E81F71"/>
    <w:rsid w:val="00E82546"/>
    <w:rsid w:val="00E82AC2"/>
    <w:rsid w:val="00E82C65"/>
    <w:rsid w:val="00E871FE"/>
    <w:rsid w:val="00E92464"/>
    <w:rsid w:val="00E941C9"/>
    <w:rsid w:val="00EA7EE1"/>
    <w:rsid w:val="00EA7F09"/>
    <w:rsid w:val="00EA7FB9"/>
    <w:rsid w:val="00EB276F"/>
    <w:rsid w:val="00EB57BB"/>
    <w:rsid w:val="00EC3E70"/>
    <w:rsid w:val="00EC51C7"/>
    <w:rsid w:val="00EE0511"/>
    <w:rsid w:val="00EE05AF"/>
    <w:rsid w:val="00EE5DAF"/>
    <w:rsid w:val="00EF0214"/>
    <w:rsid w:val="00EF37B7"/>
    <w:rsid w:val="00F03C24"/>
    <w:rsid w:val="00F057E3"/>
    <w:rsid w:val="00F05824"/>
    <w:rsid w:val="00F120DE"/>
    <w:rsid w:val="00F16A47"/>
    <w:rsid w:val="00F173C4"/>
    <w:rsid w:val="00F30D95"/>
    <w:rsid w:val="00F347DC"/>
    <w:rsid w:val="00F36E9C"/>
    <w:rsid w:val="00F37850"/>
    <w:rsid w:val="00F402FA"/>
    <w:rsid w:val="00F44106"/>
    <w:rsid w:val="00F4521F"/>
    <w:rsid w:val="00F4697F"/>
    <w:rsid w:val="00F5306C"/>
    <w:rsid w:val="00F53348"/>
    <w:rsid w:val="00F53B7D"/>
    <w:rsid w:val="00F567CE"/>
    <w:rsid w:val="00F63A40"/>
    <w:rsid w:val="00F63C70"/>
    <w:rsid w:val="00F67DA2"/>
    <w:rsid w:val="00F71D75"/>
    <w:rsid w:val="00F71E0E"/>
    <w:rsid w:val="00F72F60"/>
    <w:rsid w:val="00F73823"/>
    <w:rsid w:val="00F74EE9"/>
    <w:rsid w:val="00F90AE9"/>
    <w:rsid w:val="00F94E60"/>
    <w:rsid w:val="00F95552"/>
    <w:rsid w:val="00F955FC"/>
    <w:rsid w:val="00F960A6"/>
    <w:rsid w:val="00FA2026"/>
    <w:rsid w:val="00FA71E2"/>
    <w:rsid w:val="00FB37C7"/>
    <w:rsid w:val="00FC227F"/>
    <w:rsid w:val="00FC3708"/>
    <w:rsid w:val="00FC4DAD"/>
    <w:rsid w:val="00FD11E0"/>
    <w:rsid w:val="00FD3F1A"/>
    <w:rsid w:val="00FD50D9"/>
    <w:rsid w:val="00FD6A30"/>
    <w:rsid w:val="00FE2A2C"/>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50142"/>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1</Pages>
  <Words>1413</Words>
  <Characters>8058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https://mul2.gov.am/tasks/1106122/oneclick?token=4c628ce599625b5aa7f387cbd8ae7f42</cp:keywords>
  <dc:description/>
  <cp:lastModifiedBy>Irina Vardanyan</cp:lastModifiedBy>
  <cp:revision>13</cp:revision>
  <cp:lastPrinted>2022-09-05T12:44:00Z</cp:lastPrinted>
  <dcterms:created xsi:type="dcterms:W3CDTF">2024-12-19T07:50:00Z</dcterms:created>
  <dcterms:modified xsi:type="dcterms:W3CDTF">2025-02-01T11:30:00Z</dcterms:modified>
</cp:coreProperties>
</file>