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D4A" w:rsidRDefault="00B53C79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3810" distL="114300" distR="120650" simplePos="0" relativeHeight="2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-81915</wp:posOffset>
            </wp:positionV>
            <wp:extent cx="1079500" cy="1043940"/>
            <wp:effectExtent l="0" t="0" r="0" b="0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6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B63D4A" w:rsidRPr="0013290B"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B63D4A" w:rsidRPr="0013290B" w:rsidRDefault="00B53C79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ՀԱՅԱՍՏԱՆԻ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ՀԱՆՐԱՊԵՏՈՒԹՅԱՆ</w:t>
            </w:r>
          </w:p>
          <w:p w:rsidR="00B63D4A" w:rsidRDefault="00B53C79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ՎԱՐՉԱՊԵՏԻ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ԱՇԽԱՏԱԿԱԶՄԻ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ՂԵԿԱՎԱՐ</w:t>
            </w:r>
          </w:p>
        </w:tc>
      </w:tr>
    </w:tbl>
    <w:p w:rsidR="00B63D4A" w:rsidRDefault="00B63D4A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</w:p>
    <w:p w:rsidR="00B63D4A" w:rsidRDefault="00B63D4A">
      <w:pPr>
        <w:spacing w:line="276" w:lineRule="auto"/>
        <w:ind w:left="3261"/>
        <w:contextualSpacing/>
        <w:rPr>
          <w:sz w:val="4"/>
          <w:szCs w:val="4"/>
          <w:lang w:val="hy-AM"/>
        </w:rPr>
      </w:pPr>
    </w:p>
    <w:p w:rsidR="00B63D4A" w:rsidRPr="0013290B" w:rsidRDefault="00B53C79">
      <w:pPr>
        <w:spacing w:after="103" w:line="240" w:lineRule="auto"/>
        <w:ind w:left="3261"/>
        <w:contextualSpacing/>
        <w:jc w:val="center"/>
        <w:rPr>
          <w:lang w:val="hy-AM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42545</wp:posOffset>
                </wp:positionV>
                <wp:extent cx="4380865" cy="12065"/>
                <wp:effectExtent l="0" t="0" r="0" b="0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0120" cy="252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979A59" id="Straight Connector 2" o:spid="_x0000_s1026" style="position:absolute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8pt,3.35pt" to="504.7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" strokeweight=".53mm">
                <v:stroke joinstyle="miter"/>
                <w10:wrap type="square"/>
              </v:line>
            </w:pict>
          </mc:Fallback>
        </mc:AlternateContent>
      </w:r>
      <w:r>
        <w:rPr>
          <w:rFonts w:ascii="GHEA Grapalat" w:hAnsi="GHEA Grapalat" w:cs="Times New Roman"/>
          <w:sz w:val="20"/>
          <w:szCs w:val="20"/>
          <w:lang w:val="hy-AM"/>
        </w:rPr>
        <w:t xml:space="preserve">00010 </w:t>
      </w:r>
      <w:r>
        <w:rPr>
          <w:rFonts w:ascii="GHEA Grapalat" w:hAnsi="GHEA Grapalat" w:cs="GHEA Grapalat"/>
          <w:sz w:val="20"/>
          <w:szCs w:val="20"/>
          <w:lang w:val="hy-AM"/>
        </w:rPr>
        <w:t>ք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proofErr w:type="spellStart"/>
      <w:r>
        <w:rPr>
          <w:rFonts w:ascii="GHEA Grapalat" w:hAnsi="GHEA Grapalat" w:cs="GHEA Grapalat"/>
          <w:sz w:val="20"/>
          <w:szCs w:val="20"/>
          <w:lang w:val="hy-AM"/>
        </w:rPr>
        <w:t>Երևան</w:t>
      </w:r>
      <w:proofErr w:type="spellEnd"/>
      <w:r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>
        <w:rPr>
          <w:rFonts w:ascii="GHEA Grapalat" w:hAnsi="GHEA Grapalat" w:cs="GHEA Grapalat"/>
          <w:sz w:val="20"/>
          <w:szCs w:val="20"/>
          <w:lang w:val="hy-AM"/>
        </w:rPr>
        <w:t>Կառավարական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տուն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1</w:t>
      </w:r>
    </w:p>
    <w:p w:rsidR="00B63D4A" w:rsidRDefault="00B63D4A">
      <w:pPr>
        <w:spacing w:line="276" w:lineRule="auto"/>
        <w:ind w:left="2977"/>
        <w:contextualSpacing/>
        <w:rPr>
          <w:rFonts w:ascii="GHEA Grapalat" w:hAnsi="GHEA Grapalat" w:cs="Times New Roman"/>
          <w:sz w:val="23"/>
          <w:szCs w:val="23"/>
          <w:lang w:val="hy-AM"/>
        </w:rPr>
      </w:pPr>
    </w:p>
    <w:p w:rsidR="00B63D4A" w:rsidRPr="0013290B" w:rsidRDefault="00B53C79">
      <w:pPr>
        <w:spacing w:after="0" w:line="276" w:lineRule="auto"/>
        <w:contextualSpacing/>
        <w:rPr>
          <w:lang w:val="hy-AM"/>
        </w:rPr>
      </w:pPr>
      <w:r>
        <w:rPr>
          <w:rFonts w:ascii="Calibri Cyr" w:hAnsi="Calibri Cyr" w:cs="Calibri Cyr"/>
          <w:b/>
          <w:sz w:val="24"/>
          <w:szCs w:val="24"/>
          <w:lang w:val="hy-AM"/>
        </w:rPr>
        <w:t xml:space="preserve">№ </w:t>
      </w:r>
      <w:r>
        <w:rPr>
          <w:rFonts w:ascii="GHEA Grapalat" w:hAnsi="GHEA Grapalat" w:cs="Times New Roman"/>
          <w:b/>
          <w:sz w:val="24"/>
          <w:szCs w:val="24"/>
          <w:lang w:val="hy-AM"/>
        </w:rPr>
        <w:t xml:space="preserve">02/05.2/37953-2019 </w:t>
      </w:r>
    </w:p>
    <w:p w:rsidR="00B63D4A" w:rsidRDefault="00B63D4A">
      <w:pPr>
        <w:spacing w:after="0" w:line="276" w:lineRule="auto"/>
        <w:contextualSpacing/>
        <w:jc w:val="right"/>
        <w:rPr>
          <w:rFonts w:ascii="GHEA Grapalat" w:hAnsi="GHEA Grapalat" w:cs="Times New Roman"/>
          <w:b/>
          <w:sz w:val="24"/>
          <w:szCs w:val="24"/>
          <w:lang w:val="hy-AM"/>
        </w:rPr>
      </w:pPr>
    </w:p>
    <w:p w:rsidR="00B63D4A" w:rsidRDefault="00B53C79">
      <w:pPr>
        <w:spacing w:line="276" w:lineRule="auto"/>
        <w:ind w:firstLine="720"/>
        <w:contextualSpacing/>
        <w:jc w:val="right"/>
        <w:rPr>
          <w:sz w:val="23"/>
          <w:szCs w:val="23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ԱՇԽԱՏԱՆՔԻ ԵՎ ՍՈՑԻԱԼԱԿԱՆ ՀԱՐՑԵՐԻ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ՏԻԿԻՆ ԶԱՐՈՒՀԻ ԲԱԹՈՅԱՆԻՆ</w:t>
      </w:r>
      <w:r w:rsidR="0013290B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r w:rsidR="0013290B">
        <w:rPr>
          <w:rFonts w:ascii="GHEA Grapalat" w:eastAsia="Times New Roman" w:hAnsi="GHEA Grapalat" w:cs="Times New Roman"/>
          <w:sz w:val="24"/>
          <w:szCs w:val="24"/>
          <w:lang w:val="hy-AM"/>
        </w:rPr>
        <w:t>(</w:t>
      </w:r>
      <w:r w:rsidR="0013290B" w:rsidRPr="0013290B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ՀԱՎԱՔ)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ԱՐԴԱՐԱԴԱՏՈՒԹՅԱՆ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ՌՈՒՍՏԱՄ ԲԱԴԱՍՅԱՆԻՆ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ՖԻՆԱՆՍՆԵՐԻ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ՊԱՐՈՆ ԱՏՈՄ ՋԱՆՋՈՒՂԱԶՅԱՆԻՆ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</w:p>
    <w:p w:rsidR="0013290B" w:rsidRDefault="0013290B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B53C79">
        <w:rPr>
          <w:rFonts w:ascii="GHEA Grapalat" w:eastAsia="Times New Roman" w:hAnsi="GHEA Grapalat" w:cs="Times New Roman"/>
          <w:sz w:val="24"/>
          <w:szCs w:val="24"/>
          <w:lang w:val="hy-AM"/>
        </w:rPr>
        <w:t>Վարչապետի հանձնարարությամբ` խնդրում եմ քննության առնել՝ ներկայացնել.</w:t>
      </w:r>
      <w:r w:rsidR="00B53C7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13290B" w:rsidRDefault="00B53C79" w:rsidP="0013290B">
      <w:pPr>
        <w:pStyle w:val="BodyText"/>
        <w:spacing w:after="0"/>
        <w:ind w:left="567" w:firstLine="15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1) առաջարկություն նախագծի և ՀՀ ԱԺ-ում նախագիծը քննարկելիս հարակից </w:t>
      </w:r>
      <w:proofErr w:type="spellStart"/>
      <w:r>
        <w:rPr>
          <w:rFonts w:ascii="GHEA Grapalat" w:eastAsia="Times New Roman" w:hAnsi="GHEA Grapalat" w:cs="Times New Roman"/>
          <w:sz w:val="24"/>
          <w:szCs w:val="24"/>
          <w:lang w:val="hy-AM"/>
        </w:rPr>
        <w:t>զեկուցողի</w:t>
      </w:r>
      <w:proofErr w:type="spellEnd"/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թեկնածության վերաբերյալ,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2) կառավարության որոշման կամ այլ իրավական ակ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տի ընդունման անհրաժեշտության դեպքում դրանց ընդ</w:t>
      </w:r>
      <w:r w:rsidR="0013290B">
        <w:rPr>
          <w:rFonts w:ascii="GHEA Grapalat" w:eastAsia="Times New Roman" w:hAnsi="GHEA Grapalat" w:cs="Times New Roman"/>
          <w:sz w:val="24"/>
          <w:szCs w:val="24"/>
          <w:lang w:val="hy-AM"/>
        </w:rPr>
        <w:t>ունման նախատեսվող ժամկետները:</w:t>
      </w:r>
      <w:r w:rsidR="0013290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13290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13290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Ժամկետ` 5 օր: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13290B" w:rsidRDefault="00B53C79" w:rsidP="0013290B">
      <w:pPr>
        <w:pStyle w:val="BodyText"/>
        <w:spacing w:after="0"/>
        <w:ind w:left="567" w:firstLine="150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  </w:t>
      </w:r>
      <w:r w:rsidR="0013290B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ՖԻՆԱՆՍՆԵՐԻ ՆԱԽԱՐԱՐ</w:t>
      </w:r>
      <w:r w:rsidR="0013290B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ԱՏՈՄ ՋԱՆՋՈՒՂԱԶՅԱՆԻՆ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B63D4A" w:rsidRPr="0013290B" w:rsidRDefault="00B53C79" w:rsidP="0013290B">
      <w:pPr>
        <w:pStyle w:val="BodyText"/>
        <w:spacing w:after="0"/>
        <w:ind w:left="567" w:firstLine="150"/>
        <w:jc w:val="both"/>
        <w:rPr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13290B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13290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Վարչապետի հանձնարարությամբ` խնդրում եմ ներկայացնել եզրակացություն՝ պետական բյուջեի եկամուտների էական նվազեցման կամ ծախ</w:t>
      </w:r>
      <w:r w:rsidR="0013290B">
        <w:rPr>
          <w:rFonts w:ascii="GHEA Grapalat" w:eastAsia="Times New Roman" w:hAnsi="GHEA Grapalat" w:cs="Times New Roman"/>
          <w:sz w:val="24"/>
          <w:szCs w:val="24"/>
          <w:lang w:val="hy-AM"/>
        </w:rPr>
        <w:t>սերի ավելացման վերաբերյալ:</w:t>
      </w:r>
      <w:r w:rsidR="0013290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13290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13290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13290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13290B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13290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Ժամկետ` 5 օր: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B63D4A" w:rsidRPr="0013290B" w:rsidRDefault="00B53C79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</w:p>
    <w:p w:rsidR="00B63D4A" w:rsidRPr="0013290B" w:rsidRDefault="00B53C79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980" w:type="dxa"/>
        <w:tblInd w:w="-529" w:type="dxa"/>
        <w:tblCellMar>
          <w:left w:w="303" w:type="dxa"/>
        </w:tblCellMar>
        <w:tblLook w:val="04A0" w:firstRow="1" w:lastRow="0" w:firstColumn="1" w:lastColumn="0" w:noHBand="0" w:noVBand="1"/>
      </w:tblPr>
      <w:tblGrid>
        <w:gridCol w:w="4140"/>
        <w:gridCol w:w="3510"/>
        <w:gridCol w:w="3330"/>
      </w:tblGrid>
      <w:tr w:rsidR="00B63D4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D4A" w:rsidRDefault="00B63D4A">
            <w:pPr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3"/>
                <w:szCs w:val="23"/>
                <w:lang w:val="hy-AM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D4A" w:rsidRDefault="00B63D4A">
            <w:pPr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D4A" w:rsidRDefault="00B53C79">
            <w:pPr>
              <w:tabs>
                <w:tab w:val="left" w:pos="0"/>
              </w:tabs>
              <w:spacing w:after="0" w:line="276" w:lineRule="auto"/>
              <w:jc w:val="both"/>
            </w:pPr>
            <w:r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  <w:t>ԷԴՈՒԱՐԴ ԱՂԱՋԱՆՅԱՆ</w:t>
            </w:r>
          </w:p>
        </w:tc>
      </w:tr>
    </w:tbl>
    <w:p w:rsidR="00B63D4A" w:rsidRDefault="00B63D4A">
      <w:pPr>
        <w:spacing w:line="240" w:lineRule="auto"/>
        <w:ind w:firstLine="567"/>
        <w:rPr>
          <w:rFonts w:ascii="Sylfaen" w:hAnsi="Sylfaen"/>
          <w:lang w:val="hy-AM"/>
        </w:rPr>
      </w:pPr>
    </w:p>
    <w:p w:rsidR="0013290B" w:rsidRPr="0013290B" w:rsidRDefault="0013290B">
      <w:pPr>
        <w:spacing w:line="240" w:lineRule="auto"/>
        <w:ind w:firstLine="567"/>
        <w:rPr>
          <w:rFonts w:ascii="Sylfaen" w:hAnsi="Sylfaen"/>
          <w:lang w:val="hy-AM"/>
        </w:rPr>
      </w:pPr>
      <w:bookmarkStart w:id="0" w:name="_GoBack"/>
      <w:bookmarkEnd w:id="0"/>
    </w:p>
    <w:p w:rsidR="00B63D4A" w:rsidRDefault="00B53C79">
      <w:pPr>
        <w:spacing w:line="240" w:lineRule="auto"/>
        <w:ind w:firstLine="567"/>
        <w:rPr>
          <w:sz w:val="20"/>
          <w:szCs w:val="20"/>
        </w:rPr>
      </w:pPr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Կատարող՝ Լ. 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Հոբյան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 </w:t>
      </w:r>
    </w:p>
    <w:p w:rsidR="00B63D4A" w:rsidRDefault="00B53C79">
      <w:pPr>
        <w:spacing w:line="240" w:lineRule="auto"/>
        <w:ind w:firstLine="567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Հեռ. 51-56-87</w:t>
      </w:r>
      <w:bookmarkEnd w:id="1"/>
    </w:p>
    <w:sectPr w:rsidR="00B63D4A">
      <w:footerReference w:type="default" r:id="rId7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C79" w:rsidRDefault="00B53C79">
      <w:pPr>
        <w:spacing w:after="0" w:line="240" w:lineRule="auto"/>
      </w:pPr>
      <w:r>
        <w:separator/>
      </w:r>
    </w:p>
  </w:endnote>
  <w:endnote w:type="continuationSeparator" w:id="0">
    <w:p w:rsidR="00B53C79" w:rsidRDefault="00B53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TarumianTimes">
    <w:panose1 w:val="02020603050405020304"/>
    <w:charset w:val="01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Times New Roman"/>
    <w:charset w:val="01"/>
    <w:family w:val="roman"/>
    <w:pitch w:val="variable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D4A" w:rsidRDefault="00B63D4A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C79" w:rsidRDefault="00B53C79">
      <w:pPr>
        <w:spacing w:after="0" w:line="240" w:lineRule="auto"/>
      </w:pPr>
      <w:r>
        <w:separator/>
      </w:r>
    </w:p>
  </w:footnote>
  <w:footnote w:type="continuationSeparator" w:id="0">
    <w:p w:rsidR="00B53C79" w:rsidRDefault="00B53C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D4A"/>
    <w:rsid w:val="0013290B"/>
    <w:rsid w:val="00B53C79"/>
    <w:rsid w:val="00B6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E7DE5"/>
  <w15:docId w15:val="{36A0201F-EE33-483D-9DBB-59F5342E9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B734C"/>
    <w:rPr>
      <w:rFonts w:ascii="Calibri" w:eastAsia="Calibri" w:hAnsi="Calibri"/>
      <w:color w:val="00000A"/>
      <w:sz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0">
    <w:name w:val="Указатель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ocumentMap">
    <w:name w:val="DocumentMap"/>
    <w:qFormat/>
    <w:rPr>
      <w:rFonts w:cs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TableContents">
    <w:name w:val="Table Contents"/>
    <w:basedOn w:val="Normal"/>
    <w:qFormat/>
    <w:pPr>
      <w:suppressLineNumbers/>
    </w:pPr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Digi17</dc:creator>
  <cp:keywords>https:/mul2.gov.am/tasks/113114/oneclick/GVC739754564341B.docx?token=15575889994facc11438355b8daa78b1</cp:keywords>
  <dc:description/>
  <cp:lastModifiedBy>Lena Hobyan</cp:lastModifiedBy>
  <cp:revision>2</cp:revision>
  <cp:lastPrinted>2018-06-05T10:44:00Z</cp:lastPrinted>
  <dcterms:created xsi:type="dcterms:W3CDTF">2019-08-15T11:35:00Z</dcterms:created>
  <dcterms:modified xsi:type="dcterms:W3CDTF">2019-08-15T11:35:00Z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