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7C7" w:rsidRPr="00194AF5" w:rsidRDefault="001807C7" w:rsidP="001807C7">
      <w:pPr>
        <w:shd w:val="clear" w:color="auto" w:fill="FFFFFF"/>
        <w:spacing w:after="0" w:line="240" w:lineRule="auto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 w:rsidRPr="00194AF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194AF5"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64213A" w:rsidRDefault="0064213A" w:rsidP="001807C7">
      <w:pPr>
        <w:spacing w:after="0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64213A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64213A">
        <w:rPr>
          <w:rFonts w:ascii="GHEA Grapalat" w:hAnsi="GHEA Grapalat"/>
          <w:b/>
          <w:caps/>
          <w:sz w:val="24"/>
          <w:szCs w:val="24"/>
          <w:lang w:val="hy-AM"/>
        </w:rPr>
        <w:t xml:space="preserve"> Զարգացման ֆրանսիական գործակալության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միջեվ</w:t>
      </w:r>
      <w:r w:rsidRPr="0064213A">
        <w:rPr>
          <w:rFonts w:ascii="GHEA Grapalat" w:hAnsi="GHEA Grapalat"/>
          <w:b/>
          <w:caps/>
          <w:sz w:val="24"/>
          <w:szCs w:val="24"/>
          <w:lang w:val="hy-AM"/>
        </w:rPr>
        <w:t xml:space="preserve"> 2016 թվականի հունվարի 26-ի վարկ տրամադրելու մասին թիվ CAM 1002 01 Y համաձայնագրի թիվ 3 փոփոխություն»-ը</w:t>
      </w:r>
      <w:r w:rsidR="001807C7" w:rsidRPr="001807C7">
        <w:rPr>
          <w:rFonts w:ascii="GHEA Grapalat" w:hAnsi="GHEA Grapalat"/>
          <w:b/>
          <w:caps/>
          <w:sz w:val="24"/>
          <w:szCs w:val="24"/>
          <w:lang w:val="hy-AM"/>
        </w:rPr>
        <w:t xml:space="preserve"> ՀԱՍՏԱՏԵԼՈՒ ՄԱՍԻՆ» </w:t>
      </w:r>
    </w:p>
    <w:p w:rsidR="001807C7" w:rsidRPr="001807C7" w:rsidRDefault="001807C7" w:rsidP="001807C7">
      <w:pPr>
        <w:spacing w:after="0"/>
        <w:ind w:right="96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</w:pPr>
      <w:r w:rsidRPr="001807C7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ՀԱՅԱՍՏԱՆԻ ՀԱՆՐԱՊԵՏՈՒԹՅԱՆ ՆԱԽԱԳԱՀԻ ՀՐԱՄԱՆԱԳՐԻ ՆԱԽԱԳԾԻ ՄԱՍԻՆ»</w:t>
      </w:r>
      <w:r w:rsidRPr="001807C7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  <w:r w:rsidRPr="001807C7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ՀԱՅԱՍՏԱՆԻ ՀԱՆՐԱՊԵՏՈՒԹՅԱՆ</w:t>
      </w:r>
      <w:r w:rsidRPr="001807C7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 ԿԱՌԱՎԱՐՈՒԹՅԱՆ </w:t>
      </w:r>
      <w:r w:rsidRPr="001807C7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1807C7" w:rsidRPr="00194AF5" w:rsidRDefault="001807C7" w:rsidP="001807C7">
      <w:pPr>
        <w:spacing w:after="0"/>
        <w:ind w:right="96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1807C7" w:rsidRPr="00194AF5" w:rsidRDefault="001807C7" w:rsidP="001807C7">
      <w:pPr>
        <w:spacing w:after="0" w:line="240" w:lineRule="auto"/>
        <w:ind w:right="-1"/>
        <w:jc w:val="center"/>
        <w:rPr>
          <w:bCs/>
          <w:caps/>
          <w:sz w:val="24"/>
          <w:szCs w:val="24"/>
          <w:lang w:val="hy-AM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5"/>
        <w:gridCol w:w="2296"/>
      </w:tblGrid>
      <w:tr w:rsidR="001807C7" w:rsidRPr="00194AF5" w:rsidTr="00E26EB7">
        <w:trPr>
          <w:trHeight w:val="20"/>
          <w:jc w:val="center"/>
        </w:trPr>
        <w:tc>
          <w:tcPr>
            <w:tcW w:w="3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1807C7" w:rsidP="00E26EB7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78476D" w:rsidRDefault="00B9019F" w:rsidP="00B9019F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847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27</w:t>
            </w:r>
            <w:r w:rsidR="001807C7" w:rsidRPr="007847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7847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01.2025</w:t>
            </w:r>
            <w:r w:rsidR="001807C7" w:rsidRPr="007847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C7" w:rsidRPr="00194AF5" w:rsidRDefault="001807C7" w:rsidP="00E26EB7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78476D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847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№ </w:t>
            </w:r>
            <w:r w:rsidR="00B9019F" w:rsidRPr="007847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 1111/4103-25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9F" w:rsidRPr="00B9019F" w:rsidRDefault="00B9019F" w:rsidP="00B9019F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019F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և Զարգացման ֆրանսիական գործակալության միջև 2016 թվականի հունվարի 26-ի վարկ տրամադրելու մասին թիվ CAM 1002 01 Y համաձայնագրի թիվ 3 փոփոխությունը ստորագրվել է 2025 թվականի հունվարի 21-ին:</w:t>
            </w:r>
          </w:p>
          <w:p w:rsidR="00B9019F" w:rsidRPr="00B9019F" w:rsidRDefault="00B9019F" w:rsidP="00B9019F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019F">
              <w:rPr>
                <w:rFonts w:ascii="GHEA Grapalat" w:hAnsi="GHEA Grapalat"/>
                <w:sz w:val="24"/>
                <w:szCs w:val="24"/>
                <w:lang w:val="hy-AM"/>
              </w:rPr>
              <w:t>Կապված  հիմնական համաձայնագրի Բաղադրիչ 2-ով և Բաղադրիչ 3-ով սահմանված աշխատանքների կատարման ժամկետների ձգձգմամբ՝ Կողմերը համաձայնվել են ստորագրել սույն Թիվ 3 փոփոխությունը:</w:t>
            </w:r>
          </w:p>
          <w:p w:rsidR="00B9019F" w:rsidRPr="00B9019F" w:rsidRDefault="00B9019F" w:rsidP="00B9019F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019F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3 փոփոխության ուժի մեջ մտնելու կարգը սահմանված է 6-րդ հոդվածով՝ </w:t>
            </w:r>
          </w:p>
          <w:p w:rsidR="00B9019F" w:rsidRPr="00B9019F" w:rsidRDefault="00B9019F" w:rsidP="00B9019F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019F">
              <w:rPr>
                <w:rFonts w:ascii="GHEA Grapalat" w:hAnsi="GHEA Grapalat"/>
                <w:sz w:val="24"/>
                <w:szCs w:val="24"/>
                <w:lang w:val="hy-AM"/>
              </w:rPr>
              <w:t>Սույն փոփոխությունն ուժի մեջ է մտնում ՀՀ արտաքին գործերի նախարարությունից Վարկատուին հասցեագրված սույն Փոփոխությունն ուժի մեջ մտնելու համար անհրաժեշտ բոլոր ներքին ընթացակարգերն ավարտելու մասին գրավոր ծանուցումը ստանալու օրվանից:</w:t>
            </w:r>
          </w:p>
          <w:p w:rsidR="001807C7" w:rsidRPr="00194AF5" w:rsidRDefault="00B9019F" w:rsidP="00B9019F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019F">
              <w:rPr>
                <w:rFonts w:ascii="GHEA Grapalat" w:hAnsi="GHEA Grapalat"/>
                <w:sz w:val="24"/>
                <w:szCs w:val="24"/>
                <w:lang w:val="hy-AM"/>
              </w:rPr>
              <w:t>Առաջնորդվելով «Միջազգային պայմանագրերի մասին» օրենքի 11-րդ հոդվածի դրույթներով՝ ՀՀ վարած արտաքին քաղաքականության տեսանկյունից արտաքին գործերի նախարարությունը նպատակահարմար է համարում թիվ CAM 1002 01 Y համաձայնագրի թիվ 3 փոփոխության վավերացումը կամ հաստատումը։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7C7" w:rsidRPr="00194AF5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FE2B63" w:rsidP="00FE2B6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23</w:t>
            </w:r>
            <w:r w:rsidR="001807C7"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</w:t>
            </w:r>
            <w:r w:rsidR="00E40A0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.2025</w:t>
            </w:r>
            <w:r w:rsidR="001807C7"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C7" w:rsidRPr="00194AF5" w:rsidRDefault="001807C7" w:rsidP="00E26EB7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1807C7" w:rsidP="00E40A0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</w:t>
            </w:r>
            <w:r w:rsidRPr="00194AF5">
              <w:rPr>
                <w:rFonts w:ascii="GHEA Grapalat" w:hAnsi="GHEA Grapalat"/>
              </w:rPr>
              <w:t xml:space="preserve"> </w:t>
            </w:r>
            <w:r w:rsidR="00FE2B63" w:rsidRPr="00FE2B63">
              <w:rPr>
                <w:rFonts w:ascii="GHEA Grapalat" w:hAnsi="GHEA Grapalat"/>
                <w:sz w:val="24"/>
                <w:szCs w:val="24"/>
              </w:rPr>
              <w:t>/14.2/2920-2025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B63" w:rsidRPr="00FE2B63" w:rsidRDefault="00FE2B63" w:rsidP="00FE2B63">
            <w:pPr>
              <w:widowControl w:val="0"/>
              <w:spacing w:after="0" w:line="20" w:lineRule="atLeast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E2B63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1807C7" w:rsidRPr="007827DD" w:rsidRDefault="00FE2B63" w:rsidP="00FE2B63">
            <w:pPr>
              <w:widowControl w:val="0"/>
              <w:spacing w:after="0" w:line="20" w:lineRule="atLeast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FE2B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 1-ին մասի 4-րդ և «Միջազգային պայմանագրերի մասին» օրենքի 10-րդ հոդվածի 2-րդ մասի 4-րդ կետերով:  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7C7" w:rsidRPr="00194AF5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1807C7" w:rsidRPr="00D16CCC" w:rsidTr="00E26EB7">
        <w:trPr>
          <w:trHeight w:val="20"/>
          <w:jc w:val="center"/>
        </w:trPr>
        <w:tc>
          <w:tcPr>
            <w:tcW w:w="3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7827DD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  <w:r w:rsidRPr="00EB7D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F57742" w:rsidRDefault="008F160A" w:rsidP="008F160A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29</w:t>
            </w:r>
            <w:r w:rsidR="00D16CCC" w:rsidRPr="00F577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</w:t>
            </w:r>
            <w:r w:rsidR="00D16CCC" w:rsidRPr="00F577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.2025</w:t>
            </w:r>
            <w:r w:rsidR="001807C7" w:rsidRPr="00F577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807C7" w:rsidRPr="00D16CCC" w:rsidTr="00E26EB7">
        <w:trPr>
          <w:trHeight w:val="20"/>
          <w:jc w:val="center"/>
        </w:trPr>
        <w:tc>
          <w:tcPr>
            <w:tcW w:w="3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C7" w:rsidRPr="007827DD" w:rsidRDefault="001807C7" w:rsidP="00E26EB7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F57742" w:rsidRDefault="001807C7" w:rsidP="00F57742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F577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№ </w:t>
            </w:r>
            <w:r w:rsidR="00F57742" w:rsidRPr="00F5774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02/5-2/1776-2025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7C7" w:rsidRPr="007827DD" w:rsidRDefault="00C158A5" w:rsidP="008F4634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</w:t>
            </w:r>
            <w:r w:rsidRPr="00350AA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և Զարգացման ֆրանսիական գործակալության միջև 2016 թվականի հունվարի 26-ի վարկ տրամադրելու մասին թիվ CAM 1002 01 Y համաձայնագրի թիվ 3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փոփոխություն»-ում </w:t>
            </w:r>
            <w:r w:rsidRPr="00350AA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7C7" w:rsidRPr="00350AA2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  <w:r w:rsidRPr="00CC0F6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043BC" w:rsidRPr="0007758F" w:rsidRDefault="001807C7" w:rsidP="0007758F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07758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4. ՀՀ ՏԿԵՆ</w:t>
            </w:r>
          </w:p>
          <w:p w:rsidR="001807C7" w:rsidRPr="00B043BC" w:rsidRDefault="00B043BC" w:rsidP="0007758F">
            <w:pPr>
              <w:spacing w:after="0" w:line="20" w:lineRule="atLeast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highlight w:val="yellow"/>
                <w:lang w:val="hy-AM"/>
              </w:rPr>
            </w:pPr>
            <w:r w:rsidRPr="0007758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Պ</w:t>
            </w:r>
            <w:r w:rsidR="001807C7" w:rsidRPr="0007758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ետական գույքի կառավարման կոմիտե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7834E0" w:rsidP="007834E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24</w:t>
            </w: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01.2025</w:t>
            </w: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C7" w:rsidRPr="007827DD" w:rsidRDefault="001807C7" w:rsidP="00E26EB7">
            <w:pPr>
              <w:spacing w:after="0" w:line="20" w:lineRule="atLeast"/>
              <w:rPr>
                <w:rStyle w:val="Emphasis"/>
                <w:rFonts w:ascii="GHEA Grapalat" w:hAnsi="GHEA Grapalat"/>
                <w:i w:val="0"/>
                <w:highlight w:val="yellow"/>
                <w:lang w:val="en-US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4F2F27" w:rsidP="004F2F27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</w:t>
            </w:r>
            <w:r w:rsidR="007834E0">
              <w:t xml:space="preserve"> </w:t>
            </w:r>
            <w:r w:rsidR="007834E0" w:rsidRPr="007834E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ԴԽ/15.3/2643-2025</w:t>
            </w:r>
          </w:p>
        </w:tc>
      </w:tr>
      <w:tr w:rsidR="001807C7" w:rsidRPr="008A0D1E" w:rsidTr="00E26EB7">
        <w:trPr>
          <w:trHeight w:val="20"/>
          <w:jc w:val="center"/>
        </w:trPr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7C7" w:rsidRPr="007827DD" w:rsidRDefault="002C77B2" w:rsidP="00B043BC">
            <w:pPr>
              <w:pStyle w:val="BodyText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2C77B2">
              <w:rPr>
                <w:rFonts w:ascii="GHEA Grapalat" w:hAnsi="GHEA Grapalat"/>
                <w:lang w:val="hy-AM"/>
              </w:rPr>
              <w:t>«Հայաստանի Հանրապետության կառավարության և Զարգացման ֆրանսիական գործակալության միջև 2016 թվականի հունվարի 26-ին վարկ տրամադրելու մասին» թիվ CAM 1002 01 Y համաձայնագրի թիվ 3 փոփոխությամբ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7C7" w:rsidRPr="008A0D1E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:rsidR="001807C7" w:rsidRDefault="001807C7" w:rsidP="001807C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1807C7" w:rsidRDefault="001807C7" w:rsidP="001807C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1807C7" w:rsidRDefault="001807C7" w:rsidP="001807C7">
      <w:pPr>
        <w:rPr>
          <w:lang w:val="hy-AM"/>
        </w:rPr>
      </w:pPr>
    </w:p>
    <w:p w:rsidR="001807C7" w:rsidRPr="001457C4" w:rsidRDefault="001807C7" w:rsidP="001807C7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:rsidR="008A4B73" w:rsidRDefault="008A4B73"/>
    <w:sectPr w:rsidR="008A4B73" w:rsidSect="002E688B">
      <w:pgSz w:w="11906" w:h="16838"/>
      <w:pgMar w:top="1134" w:right="454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BDC"/>
    <w:rsid w:val="0007758F"/>
    <w:rsid w:val="001807C7"/>
    <w:rsid w:val="002C77B2"/>
    <w:rsid w:val="00350AA2"/>
    <w:rsid w:val="00352942"/>
    <w:rsid w:val="00442BDC"/>
    <w:rsid w:val="004D1A65"/>
    <w:rsid w:val="004F2F27"/>
    <w:rsid w:val="0064213A"/>
    <w:rsid w:val="006C5268"/>
    <w:rsid w:val="007827DD"/>
    <w:rsid w:val="007834E0"/>
    <w:rsid w:val="0078476D"/>
    <w:rsid w:val="008A4B73"/>
    <w:rsid w:val="008F160A"/>
    <w:rsid w:val="008F4634"/>
    <w:rsid w:val="00B043BC"/>
    <w:rsid w:val="00B15899"/>
    <w:rsid w:val="00B9019F"/>
    <w:rsid w:val="00C158A5"/>
    <w:rsid w:val="00CA426F"/>
    <w:rsid w:val="00CC0F67"/>
    <w:rsid w:val="00D16CCC"/>
    <w:rsid w:val="00D36698"/>
    <w:rsid w:val="00DC37CA"/>
    <w:rsid w:val="00E40A02"/>
    <w:rsid w:val="00EB7DCE"/>
    <w:rsid w:val="00F57742"/>
    <w:rsid w:val="00F946BB"/>
    <w:rsid w:val="00FE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B6CC6"/>
  <w15:chartTrackingRefBased/>
  <w15:docId w15:val="{9711562B-C3EF-46DD-A066-8E26C0A74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7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7C7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1807C7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1807C7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1807C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328</Words>
  <Characters>2375</Characters>
  <Application>Microsoft Office Word</Application>
  <DocSecurity>0</DocSecurity>
  <Lines>79</Lines>
  <Paragraphs>29</Paragraphs>
  <ScaleCrop>false</ScaleCrop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https://mul2.gov.am/tasks/1102495/oneclick?token=591467bd55b3cf2cf6f32f8158622cc4</cp:keywords>
  <dc:description/>
  <cp:lastModifiedBy>Diana Santrosyan</cp:lastModifiedBy>
  <cp:revision>31</cp:revision>
  <dcterms:created xsi:type="dcterms:W3CDTF">2024-12-05T06:26:00Z</dcterms:created>
  <dcterms:modified xsi:type="dcterms:W3CDTF">2025-01-29T11:37:00Z</dcterms:modified>
</cp:coreProperties>
</file>