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48567" w14:textId="77777777" w:rsidR="00A71059" w:rsidRDefault="00A71059" w:rsidP="00A71059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en-US"/>
        </w:rPr>
      </w:pPr>
      <w:r w:rsidRPr="00227D14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14:paraId="23AE8F2B" w14:textId="77777777" w:rsidR="00A71059" w:rsidRPr="00DD4C95" w:rsidRDefault="00A71059" w:rsidP="00A71059">
      <w:pPr>
        <w:jc w:val="center"/>
        <w:rPr>
          <w:rFonts w:ascii="GHEA Grapalat" w:hAnsi="GHEA Grapalat"/>
          <w:b/>
          <w:shd w:val="clear" w:color="auto" w:fill="FFFFFF"/>
          <w:lang w:val="en-US"/>
        </w:rPr>
      </w:pPr>
      <w:r w:rsidRPr="00A22FCC">
        <w:rPr>
          <w:rFonts w:ascii="GHEA Grapalat" w:hAnsi="GHEA Grapalat" w:cs="Calibri"/>
          <w:b/>
          <w:shd w:val="clear" w:color="auto" w:fill="FFFFFF"/>
          <w:lang w:val="hy-AM"/>
        </w:rPr>
        <w:t>«</w:t>
      </w:r>
      <w:r w:rsidRPr="00A22FCC">
        <w:rPr>
          <w:rFonts w:ascii="GHEA Grapalat" w:hAnsi="GHEA Grapalat" w:cs="Calibri"/>
          <w:b/>
          <w:bCs/>
          <w:shd w:val="clear" w:color="auto" w:fill="FFFFFF"/>
          <w:lang w:val="hy-AM"/>
        </w:rPr>
        <w:t>2025 ԹՎԱԿԱՆԻ ԸՆԹԱՑՔՈՒՄ ՍԵՎԱՆԱ ԼՃՈՒՄ ՁԿԱՆ ԵՎ  ԽԵՑԳԵՏՆԻ ԱՐԴՅՈՒՆԱԳՈՐԾԱԿԱՆ ՈՐՍԻ ՉԱՓԱՔԱՆԱԿՆԵՐԸ ԵՎ ԺԱՄԿԵՏՆԵՐԸ, ԱՐԴՅՈՒՆԱԳՈՐԾԱԿԱՆ ՈՐՍԻ ԿԱԶՄԱԿԵՐՊՄԱՆ ՊԱՅՄԱՆՆԵՐՆ ՈՒ ՊԱՀԱՆՋՆԵՐԸ</w:t>
      </w:r>
      <w:r w:rsidRPr="00A22FCC">
        <w:rPr>
          <w:rFonts w:ascii="GHEA Grapalat" w:hAnsi="GHEA Grapalat" w:cs="Calibri"/>
          <w:b/>
          <w:shd w:val="clear" w:color="auto" w:fill="FFFFFF"/>
          <w:lang w:val="hy-AM"/>
        </w:rPr>
        <w:t xml:space="preserve"> ՍԱՀՄԱՆԵԼՈՒ ՄԱՍԻՆ»</w:t>
      </w:r>
      <w:r w:rsidRPr="00A22FCC">
        <w:rPr>
          <w:rFonts w:ascii="GHEA Grapalat" w:hAnsi="GHEA Grapalat" w:cs="Calibri"/>
          <w:b/>
          <w:shd w:val="clear" w:color="auto" w:fill="FFFFFF"/>
          <w:lang w:val="en-US"/>
        </w:rPr>
        <w:t xml:space="preserve"> </w:t>
      </w:r>
      <w:r w:rsidRPr="00DD4C95">
        <w:rPr>
          <w:rFonts w:ascii="GHEA Grapalat" w:hAnsi="GHEA Grapalat"/>
          <w:b/>
          <w:shd w:val="clear" w:color="auto" w:fill="FFFFFF"/>
          <w:lang w:val="en-US"/>
        </w:rPr>
        <w:t>ԿԱՌԱՎԱՐՈՒԹՅԱՆ</w:t>
      </w:r>
      <w:r w:rsidRPr="00DD4C95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DD4C95">
        <w:rPr>
          <w:rFonts w:ascii="GHEA Grapalat" w:hAnsi="GHEA Grapalat"/>
          <w:b/>
          <w:shd w:val="clear" w:color="auto" w:fill="FFFFFF"/>
          <w:lang w:val="en-US"/>
        </w:rPr>
        <w:t>ՈՐՈՇՄԱՆ</w:t>
      </w:r>
      <w:r w:rsidRPr="00DD4C95">
        <w:rPr>
          <w:rFonts w:ascii="GHEA Grapalat" w:hAnsi="GHEA Grapalat"/>
          <w:b/>
          <w:shd w:val="clear" w:color="auto" w:fill="FFFFFF"/>
          <w:lang w:val="hy-AM"/>
        </w:rPr>
        <w:t xml:space="preserve"> ՆԱԽԱԳԾԻ </w:t>
      </w:r>
      <w:r w:rsidRPr="00DD4C95">
        <w:rPr>
          <w:rFonts w:ascii="GHEA Grapalat" w:hAnsi="GHEA Grapalat"/>
          <w:b/>
          <w:shd w:val="clear" w:color="auto" w:fill="FFFFFF"/>
          <w:lang w:val="en-US"/>
        </w:rPr>
        <w:t>ԸՆԴՈՒՆՄԱՆ</w:t>
      </w:r>
    </w:p>
    <w:p w14:paraId="7AB73AC9" w14:textId="77777777" w:rsidR="00A71059" w:rsidRPr="00F02943" w:rsidRDefault="00A71059" w:rsidP="00A71059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en-US"/>
        </w:rPr>
      </w:pPr>
    </w:p>
    <w:p w14:paraId="62572CE0" w14:textId="77777777" w:rsidR="00A71059" w:rsidRPr="00227D14" w:rsidRDefault="00A71059" w:rsidP="00A71059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14:paraId="456170F4" w14:textId="77777777" w:rsidR="00A71059" w:rsidRDefault="00A71059" w:rsidP="00A71059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B151E6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B151E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B151E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B151E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B151E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B151E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B151E6">
        <w:rPr>
          <w:rFonts w:ascii="GHEA Grapalat" w:hAnsi="GHEA Grapalat" w:cs="Calibri"/>
          <w:shd w:val="clear" w:color="auto" w:fill="FFFFFF"/>
          <w:lang w:val="hy-AM"/>
        </w:rPr>
        <w:t>«</w:t>
      </w:r>
      <w:r w:rsidRPr="00B151E6">
        <w:rPr>
          <w:rFonts w:ascii="GHEA Grapalat" w:hAnsi="GHEA Grapalat" w:cs="Calibri"/>
          <w:bCs/>
          <w:shd w:val="clear" w:color="auto" w:fill="FFFFFF"/>
          <w:lang w:val="hy-AM"/>
        </w:rPr>
        <w:t xml:space="preserve">2025 թվականի ընթացքում </w:t>
      </w:r>
      <w:proofErr w:type="spellStart"/>
      <w:r w:rsidRPr="00B151E6">
        <w:rPr>
          <w:rFonts w:ascii="GHEA Grapalat" w:hAnsi="GHEA Grapalat" w:cs="Calibri"/>
          <w:bCs/>
          <w:shd w:val="clear" w:color="auto" w:fill="FFFFFF"/>
          <w:lang w:val="hy-AM"/>
        </w:rPr>
        <w:t>Սևանա</w:t>
      </w:r>
      <w:proofErr w:type="spellEnd"/>
      <w:r w:rsidRPr="00B151E6">
        <w:rPr>
          <w:rFonts w:ascii="GHEA Grapalat" w:hAnsi="GHEA Grapalat" w:cs="Calibri"/>
          <w:bCs/>
          <w:shd w:val="clear" w:color="auto" w:fill="FFFFFF"/>
          <w:lang w:val="hy-AM"/>
        </w:rPr>
        <w:t xml:space="preserve"> լճում ձկան և  խեցգետնի արդյունագործական որսի չափաքանակները և ժամկետները, արդյունագործական որսի կազմակերպման պայմաններն ու պահանջները</w:t>
      </w:r>
      <w:r w:rsidRPr="00B151E6">
        <w:rPr>
          <w:rFonts w:ascii="GHEA Grapalat" w:hAnsi="GHEA Grapalat" w:cs="Calibri"/>
          <w:shd w:val="clear" w:color="auto" w:fill="FFFFFF"/>
          <w:lang w:val="hy-AM"/>
        </w:rPr>
        <w:t xml:space="preserve"> սահմանելու մասին» որոշման նախագծի </w:t>
      </w:r>
      <w:r w:rsidRPr="00D40C98">
        <w:rPr>
          <w:rFonts w:ascii="GHEA Grapalat" w:hAnsi="GHEA Grapalat" w:cs="Calibri"/>
          <w:shd w:val="clear" w:color="auto" w:fill="FFFFFF"/>
          <w:lang w:val="hy-AM"/>
        </w:rPr>
        <w:t>(</w:t>
      </w:r>
      <w:r>
        <w:rPr>
          <w:rFonts w:ascii="GHEA Grapalat" w:hAnsi="GHEA Grapalat" w:cs="Calibri"/>
          <w:shd w:val="clear" w:color="auto" w:fill="FFFFFF"/>
          <w:lang w:val="hy-AM"/>
        </w:rPr>
        <w:t>այսուհետ՝ նախագիծ</w:t>
      </w:r>
      <w:r w:rsidRPr="00D40C98">
        <w:rPr>
          <w:rFonts w:ascii="GHEA Grapalat" w:hAnsi="GHEA Grapalat" w:cs="Calibri"/>
          <w:shd w:val="clear" w:color="auto" w:fill="FFFFFF"/>
          <w:lang w:val="hy-AM"/>
        </w:rPr>
        <w:t>)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B151E6">
        <w:rPr>
          <w:rFonts w:ascii="GHEA Grapalat" w:hAnsi="GHEA Grapalat" w:cs="Calibri"/>
          <w:shd w:val="clear" w:color="auto" w:fill="FFFFFF"/>
          <w:lang w:val="hy-AM"/>
        </w:rPr>
        <w:t>անհրաժեշտությունը բխում է «</w:t>
      </w:r>
      <w:proofErr w:type="spellStart"/>
      <w:r w:rsidRPr="00B151E6">
        <w:rPr>
          <w:rFonts w:ascii="GHEA Grapalat" w:hAnsi="GHEA Grapalat" w:cs="Calibri"/>
          <w:shd w:val="clear" w:color="auto" w:fill="FFFFFF"/>
          <w:lang w:val="hy-AM"/>
        </w:rPr>
        <w:t>Սևանա</w:t>
      </w:r>
      <w:proofErr w:type="spellEnd"/>
      <w:r w:rsidRPr="00B151E6">
        <w:rPr>
          <w:rFonts w:ascii="GHEA Grapalat" w:hAnsi="GHEA Grapalat" w:cs="Calibri"/>
          <w:shd w:val="clear" w:color="auto" w:fill="FFFFFF"/>
          <w:lang w:val="hy-AM"/>
        </w:rPr>
        <w:t xml:space="preserve"> լճի մասին» Հայաստանի Հանրապետության օրենքի 15-րդ հոդվածի 1-ին մասի «գ1» ենթակետի պահանջից։</w:t>
      </w:r>
    </w:p>
    <w:p w14:paraId="463729D7" w14:textId="77777777" w:rsidR="00A71059" w:rsidRPr="00CD4A84" w:rsidRDefault="00A71059" w:rsidP="00A71059">
      <w:pPr>
        <w:tabs>
          <w:tab w:val="left" w:pos="270"/>
          <w:tab w:val="left" w:pos="709"/>
        </w:tabs>
        <w:suppressAutoHyphens/>
        <w:spacing w:line="360" w:lineRule="auto"/>
        <w:jc w:val="both"/>
        <w:rPr>
          <w:rFonts w:ascii="GHEA Grapalat" w:hAnsi="GHEA Grapalat" w:cs="Calibri"/>
          <w:shd w:val="clear" w:color="auto" w:fill="FFFFFF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ab/>
      </w:r>
      <w:r>
        <w:rPr>
          <w:rFonts w:ascii="GHEA Grapalat" w:hAnsi="GHEA Grapalat" w:cs="Calibri"/>
          <w:shd w:val="clear" w:color="auto" w:fill="FFFFFF"/>
          <w:lang w:val="hy-AM"/>
        </w:rPr>
        <w:tab/>
        <w:t>Ն</w:t>
      </w:r>
      <w:r>
        <w:rPr>
          <w:rFonts w:ascii="GHEA Grapalat" w:hAnsi="GHEA Grapalat" w:cs="Sylfaen"/>
          <w:lang w:val="hy-AM"/>
        </w:rPr>
        <w:t>ախագծով</w:t>
      </w:r>
      <w:r w:rsidRPr="009A2404">
        <w:rPr>
          <w:rFonts w:ascii="GHEA Grapalat" w:hAnsi="GHEA Grapalat" w:cs="Sylfaen"/>
          <w:lang w:val="hy-AM"/>
        </w:rPr>
        <w:t xml:space="preserve"> ներկայաց</w:t>
      </w:r>
      <w:r>
        <w:rPr>
          <w:rFonts w:ascii="GHEA Grapalat" w:hAnsi="GHEA Grapalat" w:cs="Sylfaen"/>
          <w:lang w:val="hy-AM"/>
        </w:rPr>
        <w:t>վ</w:t>
      </w:r>
      <w:r w:rsidRPr="009A2404">
        <w:rPr>
          <w:rFonts w:ascii="GHEA Grapalat" w:hAnsi="GHEA Grapalat" w:cs="Sylfaen"/>
          <w:lang w:val="hy-AM"/>
        </w:rPr>
        <w:t>ում</w:t>
      </w:r>
      <w:r>
        <w:rPr>
          <w:rFonts w:ascii="GHEA Grapalat" w:hAnsi="GHEA Grapalat" w:cs="Sylfaen"/>
          <w:lang w:val="hy-AM"/>
        </w:rPr>
        <w:t xml:space="preserve"> են</w:t>
      </w:r>
      <w:r w:rsidRPr="009A2404">
        <w:rPr>
          <w:rFonts w:ascii="GHEA Grapalat" w:hAnsi="GHEA Grapalat" w:cs="Sylfaen"/>
          <w:lang w:val="hy-AM"/>
        </w:rPr>
        <w:t xml:space="preserve"> 2025 թվականի ընթացքում </w:t>
      </w:r>
      <w:proofErr w:type="spellStart"/>
      <w:r w:rsidRPr="009A2404">
        <w:rPr>
          <w:rFonts w:ascii="GHEA Grapalat" w:hAnsi="GHEA Grapalat" w:cs="Calibri"/>
          <w:bCs/>
          <w:shd w:val="clear" w:color="auto" w:fill="FFFFFF"/>
          <w:lang w:val="hy-AM"/>
        </w:rPr>
        <w:t>Սևանա</w:t>
      </w:r>
      <w:proofErr w:type="spellEnd"/>
      <w:r w:rsidRPr="009A2404">
        <w:rPr>
          <w:rFonts w:ascii="GHEA Grapalat" w:hAnsi="GHEA Grapalat" w:cs="Calibri"/>
          <w:bCs/>
          <w:shd w:val="clear" w:color="auto" w:fill="FFFFFF"/>
          <w:lang w:val="hy-AM"/>
        </w:rPr>
        <w:t xml:space="preserve"> լճում ձկան և խեցգետնի արդյունագործական որսի չափաքանակները և ժամկետները,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 xml:space="preserve">ինչպես նաև </w:t>
      </w:r>
      <w:r w:rsidRPr="009A2404">
        <w:rPr>
          <w:rFonts w:ascii="GHEA Grapalat" w:hAnsi="GHEA Grapalat" w:cs="Calibri"/>
          <w:bCs/>
          <w:shd w:val="clear" w:color="auto" w:fill="FFFFFF"/>
          <w:lang w:val="hy-AM"/>
        </w:rPr>
        <w:t>արդյունագործական որսի կազմակերպման պայմաններն ու պահանջները: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9A2404">
        <w:rPr>
          <w:rFonts w:ascii="GHEA Grapalat" w:hAnsi="GHEA Grapalat" w:cs="Sylfaen"/>
          <w:lang w:val="hy-AM"/>
        </w:rPr>
        <w:t xml:space="preserve">իմք ընդունելով </w:t>
      </w:r>
      <w:r>
        <w:rPr>
          <w:rFonts w:ascii="GHEA Grapalat" w:hAnsi="GHEA Grapalat" w:cs="Sylfaen"/>
          <w:lang w:val="hy-AM"/>
        </w:rPr>
        <w:t>նախագծով</w:t>
      </w:r>
      <w:r w:rsidRPr="009A2404">
        <w:rPr>
          <w:rFonts w:ascii="GHEA Grapalat" w:hAnsi="GHEA Grapalat" w:cs="Sylfaen"/>
          <w:lang w:val="hy-AM"/>
        </w:rPr>
        <w:t xml:space="preserve"> սահմանված </w:t>
      </w:r>
      <w:proofErr w:type="spellStart"/>
      <w:r w:rsidRPr="009A2404">
        <w:rPr>
          <w:rFonts w:ascii="GHEA Grapalat" w:hAnsi="GHEA Grapalat" w:cs="Sylfaen"/>
          <w:lang w:val="hy-AM"/>
        </w:rPr>
        <w:t>կարգավորումները</w:t>
      </w:r>
      <w:proofErr w:type="spellEnd"/>
      <w:r>
        <w:rPr>
          <w:rFonts w:ascii="GHEA Grapalat" w:hAnsi="GHEA Grapalat" w:cs="Sylfaen"/>
          <w:lang w:val="hy-AM"/>
        </w:rPr>
        <w:t>՝</w:t>
      </w:r>
      <w:r w:rsidRPr="009A2404">
        <w:rPr>
          <w:rFonts w:ascii="GHEA Grapalat" w:hAnsi="GHEA Grapalat"/>
          <w:bCs/>
          <w:lang w:val="hy-AM"/>
        </w:rPr>
        <w:t xml:space="preserve"> նախատես</w:t>
      </w:r>
      <w:r>
        <w:rPr>
          <w:rFonts w:ascii="GHEA Grapalat" w:hAnsi="GHEA Grapalat"/>
          <w:bCs/>
          <w:lang w:val="hy-AM"/>
        </w:rPr>
        <w:t>վ</w:t>
      </w:r>
      <w:r w:rsidRPr="009A2404">
        <w:rPr>
          <w:rFonts w:ascii="GHEA Grapalat" w:hAnsi="GHEA Grapalat"/>
          <w:bCs/>
          <w:lang w:val="hy-AM"/>
        </w:rPr>
        <w:t>ում է 2025 թվականի</w:t>
      </w:r>
      <w:r>
        <w:rPr>
          <w:rFonts w:ascii="GHEA Grapalat" w:hAnsi="GHEA Grapalat"/>
          <w:bCs/>
          <w:lang w:val="hy-AM"/>
        </w:rPr>
        <w:t xml:space="preserve"> ընթացքում</w:t>
      </w:r>
      <w:r w:rsidRPr="009A2404">
        <w:rPr>
          <w:rFonts w:ascii="GHEA Grapalat" w:hAnsi="GHEA Grapalat"/>
          <w:bCs/>
          <w:lang w:val="hy-AM"/>
        </w:rPr>
        <w:t xml:space="preserve"> </w:t>
      </w:r>
      <w:proofErr w:type="spellStart"/>
      <w:r w:rsidRPr="009A2404">
        <w:rPr>
          <w:rFonts w:ascii="GHEA Grapalat" w:hAnsi="GHEA Grapalat"/>
          <w:bCs/>
          <w:lang w:val="hy-AM"/>
        </w:rPr>
        <w:t>Սևանա</w:t>
      </w:r>
      <w:proofErr w:type="spellEnd"/>
      <w:r w:rsidRPr="009A2404">
        <w:rPr>
          <w:rFonts w:ascii="GHEA Grapalat" w:hAnsi="GHEA Grapalat"/>
          <w:bCs/>
          <w:lang w:val="hy-AM"/>
        </w:rPr>
        <w:t xml:space="preserve"> լճում իրականացնել </w:t>
      </w:r>
      <w:r>
        <w:rPr>
          <w:rFonts w:ascii="GHEA Grapalat" w:hAnsi="GHEA Grapalat"/>
          <w:bCs/>
          <w:lang w:val="hy-AM"/>
        </w:rPr>
        <w:t xml:space="preserve">314 տոննա </w:t>
      </w:r>
      <w:r w:rsidRPr="009A2404">
        <w:rPr>
          <w:rFonts w:ascii="GHEA Grapalat" w:hAnsi="GHEA Grapalat"/>
          <w:bCs/>
          <w:lang w:val="hy-AM"/>
        </w:rPr>
        <w:t xml:space="preserve">սիգ </w:t>
      </w:r>
      <w:proofErr w:type="spellStart"/>
      <w:r w:rsidRPr="009A2404">
        <w:rPr>
          <w:rFonts w:ascii="GHEA Grapalat" w:hAnsi="GHEA Grapalat"/>
          <w:bCs/>
          <w:lang w:val="hy-AM"/>
        </w:rPr>
        <w:t>ձկնատեսակի</w:t>
      </w:r>
      <w:proofErr w:type="spellEnd"/>
      <w:r w:rsidRPr="009A2404">
        <w:rPr>
          <w:rFonts w:ascii="GHEA Grapalat" w:hAnsi="GHEA Grapalat"/>
          <w:bCs/>
          <w:lang w:val="hy-AM"/>
        </w:rPr>
        <w:t xml:space="preserve"> արդյունագործական որս: </w:t>
      </w:r>
    </w:p>
    <w:p w14:paraId="4D4CF7D8" w14:textId="77777777" w:rsidR="00A71059" w:rsidRPr="00227D14" w:rsidRDefault="00A71059" w:rsidP="00A71059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«</w:t>
      </w:r>
      <w:proofErr w:type="spellStart"/>
      <w:r>
        <w:rPr>
          <w:rFonts w:ascii="GHEA Grapalat" w:hAnsi="GHEA Grapalat" w:cs="Sylfaen"/>
          <w:lang w:val="hy-AM"/>
        </w:rPr>
        <w:t>Ս</w:t>
      </w:r>
      <w:r w:rsidRPr="00227D14">
        <w:rPr>
          <w:rFonts w:ascii="GHEA Grapalat" w:hAnsi="GHEA Grapalat" w:cs="Sylfaen"/>
          <w:lang w:val="hy-AM"/>
        </w:rPr>
        <w:t>ևանա</w:t>
      </w:r>
      <w:proofErr w:type="spellEnd"/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լճում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և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նրա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ջրհավաք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ավազանում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ձկան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և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խեցգետնի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պաշարների</w:t>
      </w:r>
      <w:r w:rsidRPr="00227D14">
        <w:rPr>
          <w:rFonts w:ascii="GHEA Grapalat" w:hAnsi="GHEA Grapalat" w:cs="Sylfaen"/>
          <w:lang w:val="af-ZA"/>
        </w:rPr>
        <w:t xml:space="preserve"> </w:t>
      </w:r>
      <w:r w:rsidRPr="00227D14">
        <w:rPr>
          <w:rFonts w:ascii="GHEA Grapalat" w:hAnsi="GHEA Grapalat" w:cs="Sylfaen"/>
          <w:lang w:val="hy-AM"/>
        </w:rPr>
        <w:t>հաշվառում» ծրագրի շրջանակներում</w:t>
      </w:r>
      <w:r w:rsidRPr="00227D14">
        <w:rPr>
          <w:rFonts w:ascii="GHEA Grapalat" w:eastAsia="Calibri" w:hAnsi="GHEA Grapalat" w:cstheme="minorHAnsi"/>
          <w:snapToGrid w:val="0"/>
          <w:lang w:val="hy-AM"/>
        </w:rPr>
        <w:t xml:space="preserve"> ԳԱԱ</w:t>
      </w:r>
      <w:r w:rsidRPr="00227D14">
        <w:rPr>
          <w:rFonts w:ascii="GHEA Grapalat" w:eastAsia="Calibri" w:hAnsi="GHEA Grapalat" w:cstheme="minorHAnsi"/>
          <w:snapToGrid w:val="0"/>
          <w:lang w:val="pt-BR"/>
        </w:rPr>
        <w:t xml:space="preserve"> </w:t>
      </w:r>
      <w:r w:rsidRPr="00227D14">
        <w:rPr>
          <w:rFonts w:ascii="GHEA Grapalat" w:hAnsi="GHEA Grapalat"/>
          <w:lang w:val="hy-AM"/>
        </w:rPr>
        <w:t></w:t>
      </w:r>
      <w:proofErr w:type="spellStart"/>
      <w:r w:rsidRPr="00227D14">
        <w:rPr>
          <w:rFonts w:ascii="GHEA Grapalat" w:eastAsia="Calibri" w:hAnsi="GHEA Grapalat" w:cstheme="minorHAnsi"/>
          <w:snapToGrid w:val="0"/>
          <w:lang w:val="hy-AM"/>
        </w:rPr>
        <w:t>Կենդանաբանության</w:t>
      </w:r>
      <w:proofErr w:type="spellEnd"/>
      <w:r w:rsidRPr="00227D14">
        <w:rPr>
          <w:rFonts w:ascii="GHEA Grapalat" w:eastAsia="Calibri" w:hAnsi="GHEA Grapalat" w:cstheme="minorHAnsi"/>
          <w:snapToGrid w:val="0"/>
          <w:lang w:val="hy-AM"/>
        </w:rPr>
        <w:t xml:space="preserve"> և </w:t>
      </w:r>
      <w:proofErr w:type="spellStart"/>
      <w:r w:rsidRPr="00227D14">
        <w:rPr>
          <w:rFonts w:ascii="GHEA Grapalat" w:eastAsia="Calibri" w:hAnsi="GHEA Grapalat" w:cstheme="minorHAnsi"/>
          <w:snapToGrid w:val="0"/>
          <w:lang w:val="hy-AM"/>
        </w:rPr>
        <w:t>հիդրոէկոլոգիայի</w:t>
      </w:r>
      <w:proofErr w:type="spellEnd"/>
      <w:r w:rsidRPr="00227D14">
        <w:rPr>
          <w:rFonts w:ascii="GHEA Grapalat" w:eastAsia="Calibri" w:hAnsi="GHEA Grapalat" w:cstheme="minorHAnsi"/>
          <w:snapToGrid w:val="0"/>
          <w:lang w:val="pt-BR"/>
        </w:rPr>
        <w:t xml:space="preserve"> </w:t>
      </w:r>
      <w:proofErr w:type="spellStart"/>
      <w:r w:rsidRPr="00227D14">
        <w:rPr>
          <w:rFonts w:ascii="GHEA Grapalat" w:eastAsia="Calibri" w:hAnsi="GHEA Grapalat" w:cstheme="minorHAnsi"/>
          <w:snapToGrid w:val="0"/>
          <w:lang w:val="pt-BR"/>
        </w:rPr>
        <w:t>գիտական</w:t>
      </w:r>
      <w:proofErr w:type="spellEnd"/>
      <w:r w:rsidRPr="00227D14">
        <w:rPr>
          <w:rFonts w:ascii="GHEA Grapalat" w:eastAsia="Calibri" w:hAnsi="GHEA Grapalat" w:cstheme="minorHAnsi"/>
          <w:snapToGrid w:val="0"/>
          <w:lang w:val="pt-BR"/>
        </w:rPr>
        <w:t xml:space="preserve"> </w:t>
      </w:r>
      <w:r w:rsidRPr="00227D14">
        <w:rPr>
          <w:rFonts w:ascii="GHEA Grapalat" w:eastAsia="Calibri" w:hAnsi="GHEA Grapalat" w:cstheme="minorHAnsi"/>
          <w:snapToGrid w:val="0"/>
          <w:lang w:val="hy-AM"/>
        </w:rPr>
        <w:t>կենտրոն</w:t>
      </w:r>
      <w:r w:rsidRPr="00227D14">
        <w:rPr>
          <w:rFonts w:ascii="GHEA Grapalat" w:hAnsi="GHEA Grapalat"/>
          <w:lang w:val="hy-AM"/>
        </w:rPr>
        <w:t></w:t>
      </w:r>
      <w:r w:rsidRPr="00227D14">
        <w:rPr>
          <w:rFonts w:ascii="GHEA Grapalat" w:hAnsi="GHEA Grapalat"/>
          <w:lang w:val="pt-BR"/>
        </w:rPr>
        <w:t xml:space="preserve"> </w:t>
      </w:r>
      <w:r w:rsidRPr="00227D14">
        <w:rPr>
          <w:rFonts w:ascii="GHEA Grapalat" w:hAnsi="GHEA Grapalat"/>
          <w:lang w:val="hy-AM"/>
        </w:rPr>
        <w:t>ՊՈԱԿ</w:t>
      </w:r>
      <w:r w:rsidRPr="00227D14">
        <w:rPr>
          <w:rFonts w:ascii="GHEA Grapalat" w:hAnsi="GHEA Grapalat"/>
          <w:lang w:val="pt-BR"/>
        </w:rPr>
        <w:t>-</w:t>
      </w:r>
      <w:r w:rsidRPr="00227D14">
        <w:rPr>
          <w:rFonts w:ascii="GHEA Grapalat" w:eastAsia="Calibri" w:hAnsi="GHEA Grapalat" w:cstheme="minorHAnsi"/>
          <w:snapToGrid w:val="0"/>
          <w:lang w:val="hy-AM"/>
        </w:rPr>
        <w:t>ի</w:t>
      </w:r>
      <w:r w:rsidRPr="00227D14">
        <w:rPr>
          <w:rFonts w:ascii="GHEA Grapalat" w:hAnsi="GHEA Grapalat" w:cs="Sylfaen"/>
          <w:lang w:val="hy-AM"/>
        </w:rPr>
        <w:t xml:space="preserve"> կողմից </w:t>
      </w:r>
      <w:r w:rsidRPr="003C0957">
        <w:rPr>
          <w:rFonts w:ascii="GHEA Grapalat" w:hAnsi="GHEA Grapalat" w:cs="Sylfaen"/>
          <w:lang w:val="hy-AM"/>
        </w:rPr>
        <w:t xml:space="preserve">2024 թվականի </w:t>
      </w:r>
      <w:r w:rsidRPr="00227D14">
        <w:rPr>
          <w:rFonts w:ascii="GHEA Grapalat" w:hAnsi="GHEA Grapalat" w:cs="Sylfaen"/>
          <w:lang w:val="hy-AM"/>
        </w:rPr>
        <w:t>իրականացված ուսումնասիրությունների արդյունք</w:t>
      </w:r>
      <w:r>
        <w:rPr>
          <w:rFonts w:ascii="GHEA Grapalat" w:hAnsi="GHEA Grapalat" w:cs="Sylfaen"/>
          <w:lang w:val="hy-AM"/>
        </w:rPr>
        <w:t xml:space="preserve">ները՝ </w:t>
      </w:r>
      <w:proofErr w:type="spellStart"/>
      <w:r>
        <w:rPr>
          <w:rFonts w:ascii="GHEA Grapalat" w:hAnsi="GHEA Grapalat" w:cs="Sylfaen"/>
          <w:lang w:val="hy-AM"/>
        </w:rPr>
        <w:t>Սևանա</w:t>
      </w:r>
      <w:proofErr w:type="spellEnd"/>
      <w:r>
        <w:rPr>
          <w:rFonts w:ascii="GHEA Grapalat" w:hAnsi="GHEA Grapalat" w:cs="Sylfaen"/>
          <w:lang w:val="hy-AM"/>
        </w:rPr>
        <w:t xml:space="preserve"> լճում ձկան պաշարների նվազման բացասական ռիսկերի գնահատման և ձկնային ռեսուրսների կայուն կառավարման նպատակով նախագծով արդյունագործական որսի իրականացման ժամկետ է սահմանվել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2025 թվականի հունիսի 1-ը։  </w:t>
      </w:r>
    </w:p>
    <w:p w14:paraId="1CCCF209" w14:textId="77777777" w:rsidR="00A71059" w:rsidRPr="00227D14" w:rsidRDefault="00A71059" w:rsidP="00A71059">
      <w:pPr>
        <w:tabs>
          <w:tab w:val="left" w:pos="270"/>
          <w:tab w:val="left" w:pos="2160"/>
        </w:tabs>
        <w:suppressAutoHyphens/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27D14">
        <w:rPr>
          <w:rFonts w:ascii="GHEA Grapalat" w:eastAsia="GHEA Grapalat" w:hAnsi="GHEA Grapalat" w:cs="GHEA Grapalat"/>
          <w:b/>
          <w:i/>
          <w:lang w:val="hy-AM"/>
        </w:rPr>
        <w:t>2</w:t>
      </w:r>
      <w:r w:rsidRPr="00227D14">
        <w:rPr>
          <w:rFonts w:ascii="GHEA Grapalat" w:eastAsia="MS Mincho" w:hAnsi="GHEA Grapalat" w:cs="Cambria Math"/>
          <w:b/>
          <w:i/>
          <w:lang w:val="hy-AM"/>
        </w:rPr>
        <w:t>.</w:t>
      </w:r>
      <w:r w:rsidRPr="00227D14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27D14">
        <w:rPr>
          <w:rFonts w:ascii="GHEA Grapalat" w:hAnsi="GHEA Grapalat"/>
          <w:b/>
          <w:i/>
          <w:lang w:val="hy-AM"/>
        </w:rPr>
        <w:t>Առաջարկվող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hAnsi="GHEA Grapalat"/>
          <w:b/>
          <w:i/>
          <w:lang w:val="hy-AM"/>
        </w:rPr>
        <w:t>կարգավորման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hAnsi="GHEA Grapalat"/>
          <w:b/>
          <w:i/>
          <w:lang w:val="hy-AM"/>
        </w:rPr>
        <w:t>բնույթը</w:t>
      </w:r>
    </w:p>
    <w:p w14:paraId="7D6E1191" w14:textId="77777777" w:rsidR="00A71059" w:rsidRPr="00227D14" w:rsidRDefault="00A71059" w:rsidP="00A7105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27D14">
        <w:rPr>
          <w:rFonts w:ascii="GHEA Grapalat" w:eastAsia="GHEA Grapalat" w:hAnsi="GHEA Grapalat" w:cs="GHEA Grapalat"/>
          <w:lang w:val="hy-AM"/>
        </w:rPr>
        <w:tab/>
      </w:r>
      <w:r w:rsidRPr="00444342">
        <w:rPr>
          <w:rFonts w:ascii="GHEA Grapalat" w:hAnsi="GHEA Grapalat"/>
          <w:lang w:val="hy-AM"/>
        </w:rPr>
        <w:t>Նախագ</w:t>
      </w:r>
      <w:r w:rsidRPr="003C0957">
        <w:rPr>
          <w:rFonts w:ascii="GHEA Grapalat" w:hAnsi="GHEA Grapalat"/>
          <w:lang w:val="hy-AM"/>
        </w:rPr>
        <w:t>իծը</w:t>
      </w:r>
      <w:r w:rsidRPr="00444342">
        <w:rPr>
          <w:rFonts w:ascii="GHEA Grapalat" w:eastAsia="GHEA Grapalat" w:hAnsi="GHEA Grapalat" w:cs="GHEA Grapalat"/>
          <w:lang w:val="hy-AM"/>
        </w:rPr>
        <w:t xml:space="preserve"> </w:t>
      </w:r>
      <w:r w:rsidRPr="00444342">
        <w:rPr>
          <w:rFonts w:ascii="GHEA Grapalat" w:hAnsi="GHEA Grapalat"/>
          <w:lang w:val="hy-AM"/>
        </w:rPr>
        <w:t>նպատակաուղղված</w:t>
      </w:r>
      <w:r w:rsidRPr="00444342">
        <w:rPr>
          <w:rFonts w:ascii="GHEA Grapalat" w:eastAsia="GHEA Grapalat" w:hAnsi="GHEA Grapalat" w:cs="GHEA Grapalat"/>
          <w:lang w:val="hy-AM"/>
        </w:rPr>
        <w:t xml:space="preserve"> է </w:t>
      </w:r>
      <w:r w:rsidRPr="00444342">
        <w:rPr>
          <w:rFonts w:ascii="GHEA Grapalat" w:hAnsi="GHEA Grapalat"/>
          <w:lang w:val="hy-AM"/>
        </w:rPr>
        <w:t>«</w:t>
      </w:r>
      <w:proofErr w:type="spellStart"/>
      <w:r w:rsidRPr="00444342">
        <w:rPr>
          <w:rFonts w:ascii="GHEA Grapalat" w:hAnsi="GHEA Grapalat"/>
          <w:lang w:val="hy-AM"/>
        </w:rPr>
        <w:t>Սևանա</w:t>
      </w:r>
      <w:proofErr w:type="spellEnd"/>
      <w:r w:rsidRPr="00444342">
        <w:rPr>
          <w:rFonts w:ascii="GHEA Grapalat" w:hAnsi="GHEA Grapalat"/>
          <w:lang w:val="hy-AM"/>
        </w:rPr>
        <w:t xml:space="preserve"> լճի մասին» Հայաստանի Հանրապետության օրենքի </w:t>
      </w:r>
      <w:r w:rsidRPr="00444342">
        <w:rPr>
          <w:rFonts w:ascii="GHEA Grapalat" w:hAnsi="GHEA Grapalat" w:cs="Calibri"/>
          <w:shd w:val="clear" w:color="auto" w:fill="FFFFFF"/>
          <w:lang w:val="hy-AM"/>
        </w:rPr>
        <w:t>1</w:t>
      </w:r>
      <w:r w:rsidRPr="003C0957">
        <w:rPr>
          <w:rFonts w:ascii="GHEA Grapalat" w:hAnsi="GHEA Grapalat" w:cs="Calibri"/>
          <w:shd w:val="clear" w:color="auto" w:fill="FFFFFF"/>
          <w:lang w:val="hy-AM"/>
        </w:rPr>
        <w:t>5</w:t>
      </w:r>
      <w:r w:rsidRPr="00444342">
        <w:rPr>
          <w:rFonts w:ascii="GHEA Grapalat" w:hAnsi="GHEA Grapalat" w:cs="Calibri"/>
          <w:shd w:val="clear" w:color="auto" w:fill="FFFFFF"/>
          <w:lang w:val="hy-AM"/>
        </w:rPr>
        <w:t xml:space="preserve">-րդ հոդվածի </w:t>
      </w:r>
      <w:r w:rsidRPr="003C0957">
        <w:rPr>
          <w:rFonts w:ascii="GHEA Grapalat" w:hAnsi="GHEA Grapalat" w:cs="Calibri"/>
          <w:shd w:val="clear" w:color="auto" w:fill="FFFFFF"/>
          <w:lang w:val="hy-AM"/>
        </w:rPr>
        <w:t xml:space="preserve">1-ին </w:t>
      </w:r>
      <w:r w:rsidRPr="00444342">
        <w:rPr>
          <w:rFonts w:ascii="GHEA Grapalat" w:hAnsi="GHEA Grapalat" w:cs="Calibri"/>
          <w:shd w:val="clear" w:color="auto" w:fill="FFFFFF"/>
          <w:lang w:val="hy-AM"/>
        </w:rPr>
        <w:t>մասի «</w:t>
      </w:r>
      <w:r w:rsidRPr="003C0957">
        <w:rPr>
          <w:rFonts w:ascii="GHEA Grapalat" w:hAnsi="GHEA Grapalat" w:cs="Calibri"/>
          <w:shd w:val="clear" w:color="auto" w:fill="FFFFFF"/>
          <w:lang w:val="hy-AM"/>
        </w:rPr>
        <w:t>գ1</w:t>
      </w:r>
      <w:r w:rsidRPr="00444342">
        <w:rPr>
          <w:rFonts w:ascii="GHEA Grapalat" w:hAnsi="GHEA Grapalat" w:cs="Calibri"/>
          <w:shd w:val="clear" w:color="auto" w:fill="FFFFFF"/>
          <w:lang w:val="hy-AM"/>
        </w:rPr>
        <w:t xml:space="preserve">» </w:t>
      </w:r>
      <w:r w:rsidRPr="00444342">
        <w:rPr>
          <w:rFonts w:ascii="GHEA Grapalat" w:hAnsi="GHEA Grapalat"/>
          <w:lang w:val="hy-AM"/>
        </w:rPr>
        <w:t>ենթակետի պահանջի կատարմանը։</w:t>
      </w:r>
    </w:p>
    <w:p w14:paraId="02A4E0C4" w14:textId="77777777" w:rsidR="00A71059" w:rsidRPr="00227D14" w:rsidRDefault="00A71059" w:rsidP="00A7105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27D14">
        <w:rPr>
          <w:rFonts w:ascii="GHEA Grapalat" w:hAnsi="GHEA Grapalat" w:cs="Sylfaen"/>
          <w:lang w:val="hy-AM"/>
        </w:rPr>
        <w:lastRenderedPageBreak/>
        <w:t xml:space="preserve">Իրականացվող գործընթացները միտված են </w:t>
      </w:r>
      <w:proofErr w:type="spellStart"/>
      <w:r w:rsidRPr="00227D14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227D14">
        <w:rPr>
          <w:rFonts w:ascii="GHEA Grapalat" w:eastAsia="GHEA Grapalat" w:hAnsi="GHEA Grapalat" w:cs="GHEA Grapalat"/>
          <w:lang w:val="hy-AM"/>
        </w:rPr>
        <w:t xml:space="preserve"> լճում ձկան և խեցգետնի պաշարների կայուն օգտագործմանը, ինչպես նաև ձկնորսության գործընթացները իրավական դաշտ բերելուն և լիազոր մարմնի հետ կնքած օգտագործման </w:t>
      </w:r>
      <w:r w:rsidRPr="00227D14">
        <w:rPr>
          <w:rFonts w:ascii="GHEA Grapalat" w:hAnsi="GHEA Grapalat"/>
          <w:lang w:val="hy-AM"/>
        </w:rPr>
        <w:t>պայմանագրերի</w:t>
      </w:r>
      <w:r w:rsidRPr="00227D14">
        <w:rPr>
          <w:rFonts w:ascii="GHEA Grapalat" w:eastAsia="GHEA Grapalat" w:hAnsi="GHEA Grapalat" w:cs="GHEA Grapalat"/>
          <w:lang w:val="hy-AM"/>
        </w:rPr>
        <w:t xml:space="preserve"> հիման վրա ձկնորսության </w:t>
      </w:r>
      <w:r w:rsidRPr="00227D14">
        <w:rPr>
          <w:rFonts w:ascii="GHEA Grapalat" w:hAnsi="GHEA Grapalat"/>
          <w:lang w:val="hy-AM"/>
        </w:rPr>
        <w:t>գործընթաց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hAnsi="GHEA Grapalat"/>
          <w:lang w:val="hy-AM"/>
        </w:rPr>
        <w:t>իրականացնելուն, ինչպես նաև պարենային անվտանգության օբյեկտ հանդիսացող ռեսուրսի օգտագործման նկատմամբ պատշաճ վերահսկողության իրականացմանը:</w:t>
      </w:r>
    </w:p>
    <w:p w14:paraId="0A4F60B3" w14:textId="77777777" w:rsidR="00A71059" w:rsidRPr="00227D14" w:rsidRDefault="00A71059" w:rsidP="00A71059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227D14">
        <w:rPr>
          <w:rFonts w:ascii="GHEA Grapalat" w:eastAsia="GHEA Grapalat" w:hAnsi="GHEA Grapalat" w:cs="GHEA Grapalat"/>
          <w:b/>
          <w:i/>
          <w:lang w:val="hy-AM"/>
        </w:rPr>
        <w:t>3.</w:t>
      </w:r>
      <w:r w:rsidRPr="00227D14">
        <w:rPr>
          <w:rFonts w:ascii="GHEA Grapalat" w:eastAsia="Calibri" w:hAnsi="GHEA Grapalat" w:cs="Calibri"/>
          <w:b/>
          <w:i/>
          <w:lang w:val="hy-AM"/>
        </w:rPr>
        <w:t>Նախագծի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մշակման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գործընթացում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ներգրավված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ինստիտուտները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227D14">
        <w:rPr>
          <w:rFonts w:ascii="GHEA Grapalat" w:eastAsia="Calibri" w:hAnsi="GHEA Grapalat" w:cs="Calibri"/>
          <w:b/>
          <w:i/>
          <w:lang w:val="hy-AM"/>
        </w:rPr>
        <w:t>անձինք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և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նրանց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դիրքորոշումը</w:t>
      </w:r>
    </w:p>
    <w:p w14:paraId="223D6DED" w14:textId="77777777" w:rsidR="00A71059" w:rsidRPr="00227D14" w:rsidRDefault="00A71059" w:rsidP="00A71059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lang w:val="hy-AM"/>
        </w:rPr>
      </w:pPr>
      <w:r w:rsidRPr="00227D14">
        <w:rPr>
          <w:rFonts w:ascii="GHEA Grapalat" w:eastAsia="GHEA Grapalat" w:hAnsi="GHEA Grapalat" w:cs="GHEA Grapalat"/>
          <w:lang w:val="hy-AM"/>
        </w:rPr>
        <w:tab/>
      </w:r>
      <w:r w:rsidRPr="00227D14">
        <w:rPr>
          <w:rFonts w:ascii="GHEA Grapalat" w:eastAsia="Calibri" w:hAnsi="GHEA Grapalat" w:cs="Calibri"/>
          <w:lang w:val="hy-AM"/>
        </w:rPr>
        <w:t>Նախագիծը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մշակվել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է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շրջակա միջավայրի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նախարարության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կողմից</w:t>
      </w:r>
      <w:r w:rsidRPr="00227D14">
        <w:rPr>
          <w:rFonts w:ascii="GHEA Grapalat" w:eastAsia="GHEA Grapalat" w:hAnsi="GHEA Grapalat" w:cs="GHEA Grapalat"/>
          <w:lang w:val="hy-AM"/>
        </w:rPr>
        <w:t>:</w:t>
      </w:r>
    </w:p>
    <w:p w14:paraId="29AEDEBA" w14:textId="77777777" w:rsidR="00A71059" w:rsidRPr="00227D14" w:rsidRDefault="00A71059" w:rsidP="00A71059">
      <w:pPr>
        <w:pStyle w:val="NoSpacing"/>
        <w:spacing w:line="360" w:lineRule="auto"/>
        <w:ind w:firstLine="709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227D14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227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ընդունման հիմք է հանդիսացել </w:t>
      </w:r>
      <w:proofErr w:type="spellStart"/>
      <w:r w:rsidRPr="00227D14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և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նրա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ավազանում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և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խեցգետնի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հաշվառում» ծրագրի շրջանակներում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ԳԱԱ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227D14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Կենդանաբանության</w:t>
      </w:r>
      <w:proofErr w:type="spellEnd"/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և </w:t>
      </w:r>
      <w:proofErr w:type="spellStart"/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հիդրոէկոլոգիայի</w:t>
      </w:r>
      <w:proofErr w:type="spellEnd"/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proofErr w:type="spellStart"/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>գիտական</w:t>
      </w:r>
      <w:proofErr w:type="spellEnd"/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կենտրոն</w:t>
      </w:r>
      <w:r w:rsidRPr="00227D14">
        <w:rPr>
          <w:rFonts w:ascii="GHEA Grapalat" w:hAnsi="GHEA Grapalat"/>
          <w:sz w:val="24"/>
          <w:szCs w:val="24"/>
          <w:lang w:val="hy-AM"/>
        </w:rPr>
        <w:t></w:t>
      </w:r>
      <w:r w:rsidRPr="00227D1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27D14">
        <w:rPr>
          <w:rFonts w:ascii="GHEA Grapalat" w:hAnsi="GHEA Grapalat"/>
          <w:sz w:val="24"/>
          <w:szCs w:val="24"/>
          <w:lang w:val="hy-AM"/>
        </w:rPr>
        <w:t>ՊՈԱԿ</w:t>
      </w:r>
      <w:r w:rsidRPr="00227D14">
        <w:rPr>
          <w:rFonts w:ascii="GHEA Grapalat" w:hAnsi="GHEA Grapalat"/>
          <w:sz w:val="24"/>
          <w:szCs w:val="24"/>
          <w:lang w:val="pt-BR"/>
        </w:rPr>
        <w:t>-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ի</w:t>
      </w:r>
      <w:r w:rsidRPr="00227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կողմից </w:t>
      </w:r>
      <w:r w:rsidRPr="003C09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2024 թվականի </w:t>
      </w:r>
      <w:r w:rsidRPr="00227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իրականացված ուսումնասիրությունների արդյունքում ներկայացված  առաջարկությունները: </w:t>
      </w:r>
    </w:p>
    <w:p w14:paraId="34A354A8" w14:textId="77777777" w:rsidR="00A71059" w:rsidRPr="00227D14" w:rsidRDefault="00A71059" w:rsidP="00A71059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b/>
          <w:lang w:val="hy-AM"/>
        </w:rPr>
      </w:pP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227D14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14:paraId="78F3935F" w14:textId="77777777" w:rsidR="00A71059" w:rsidRPr="00227D14" w:rsidRDefault="00A71059" w:rsidP="00A71059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227D14">
        <w:rPr>
          <w:rFonts w:ascii="GHEA Grapalat" w:eastAsia="Calibri" w:hAnsi="GHEA Grapalat" w:cs="Calibri"/>
          <w:lang w:val="hy-AM"/>
        </w:rPr>
        <w:t>Նախագծի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227D14">
        <w:rPr>
          <w:rFonts w:ascii="GHEA Grapalat" w:eastAsia="Calibri" w:hAnsi="GHEA Grapalat" w:cs="Calibri"/>
          <w:lang w:val="hy-AM"/>
        </w:rPr>
        <w:t>ընդունմամբ</w:t>
      </w:r>
      <w:proofErr w:type="spellEnd"/>
      <w:r w:rsidRPr="00227D14">
        <w:rPr>
          <w:rFonts w:ascii="GHEA Grapalat" w:eastAsia="GHEA Grapalat" w:hAnsi="GHEA Grapalat" w:cs="GHEA Grapalat"/>
          <w:lang w:val="hy-AM"/>
        </w:rPr>
        <w:t xml:space="preserve"> կկանոնակարգվի </w:t>
      </w:r>
      <w:proofErr w:type="spellStart"/>
      <w:r w:rsidRPr="00227D14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227D14">
        <w:rPr>
          <w:rFonts w:ascii="GHEA Grapalat" w:eastAsia="GHEA Grapalat" w:hAnsi="GHEA Grapalat" w:cs="GHEA Grapalat"/>
          <w:lang w:val="hy-AM"/>
        </w:rPr>
        <w:t xml:space="preserve"> լճում </w:t>
      </w:r>
      <w:proofErr w:type="spellStart"/>
      <w:r w:rsidRPr="00227D14">
        <w:rPr>
          <w:rFonts w:ascii="GHEA Grapalat" w:eastAsia="GHEA Grapalat" w:hAnsi="GHEA Grapalat" w:cs="GHEA Grapalat"/>
          <w:lang w:val="hy-AM"/>
        </w:rPr>
        <w:t>կենսապաշարի</w:t>
      </w:r>
      <w:proofErr w:type="spellEnd"/>
      <w:r w:rsidRPr="00227D14">
        <w:rPr>
          <w:rFonts w:ascii="GHEA Grapalat" w:eastAsia="GHEA Grapalat" w:hAnsi="GHEA Grapalat" w:cs="GHEA Grapalat"/>
          <w:lang w:val="hy-AM"/>
        </w:rPr>
        <w:t xml:space="preserve"> օգտագործման և կայուն կառավարման ոլորտը։</w:t>
      </w:r>
    </w:p>
    <w:p w14:paraId="3369A002" w14:textId="77777777" w:rsidR="00A71059" w:rsidRPr="00227D14" w:rsidRDefault="00A71059" w:rsidP="00A71059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227D14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227D14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proofErr w:type="spellStart"/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proofErr w:type="spellEnd"/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14:paraId="762C2B97" w14:textId="77777777" w:rsidR="00A71059" w:rsidRPr="00227D14" w:rsidRDefault="00A71059" w:rsidP="00A71059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7D1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Pr="00227D14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Pr="00227D14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ընդունմամբ</w:t>
      </w:r>
      <w:proofErr w:type="spellEnd"/>
      <w:r w:rsidRPr="00227D14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Pr="00227D1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27D1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բյուջե մուտքերի ավելացում՝ </w:t>
      </w:r>
      <w:r w:rsidRPr="009E3A46">
        <w:rPr>
          <w:rFonts w:ascii="GHEA Grapalat" w:eastAsia="Times New Roman" w:hAnsi="GHEA Grapalat" w:cs="Sylfaen"/>
          <w:sz w:val="24"/>
          <w:szCs w:val="24"/>
          <w:lang w:val="hy-AM"/>
        </w:rPr>
        <w:t>շուրջ 20.4 մլն ՀՀ</w:t>
      </w:r>
      <w:r w:rsidRPr="00227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դրամի չափով՝ պայմանավորված ՀՀ հարկային օրենսդրությամբ սահմանված բնօգտագործման վճարի վճարմամբ</w:t>
      </w:r>
      <w:r w:rsidRPr="00227D14">
        <w:rPr>
          <w:rFonts w:ascii="GHEA Grapalat" w:hAnsi="GHEA Grapalat"/>
          <w:sz w:val="24"/>
          <w:szCs w:val="24"/>
          <w:lang w:val="hy-AM"/>
        </w:rPr>
        <w:t>:</w:t>
      </w:r>
    </w:p>
    <w:p w14:paraId="179128E8" w14:textId="77777777" w:rsidR="00A71059" w:rsidRPr="00227D14" w:rsidRDefault="00A71059" w:rsidP="00A71059">
      <w:pPr>
        <w:spacing w:line="360" w:lineRule="auto"/>
        <w:ind w:firstLine="709"/>
        <w:jc w:val="both"/>
        <w:rPr>
          <w:rFonts w:ascii="GHEA Grapalat" w:hAnsi="GHEA Grapalat"/>
          <w:b/>
          <w:i/>
          <w:lang w:val="hy-AM"/>
        </w:rPr>
      </w:pPr>
      <w:r w:rsidRPr="00227D14">
        <w:rPr>
          <w:rFonts w:ascii="GHEA Grapalat" w:hAnsi="GHEA Grapalat"/>
          <w:b/>
          <w:i/>
          <w:lang w:val="hy-AM"/>
        </w:rPr>
        <w:t>6</w:t>
      </w:r>
      <w:r w:rsidRPr="00227D14">
        <w:rPr>
          <w:rFonts w:ascii="GHEA Grapalat" w:hAnsi="GHEA Grapalat" w:cs="Cambria Math"/>
          <w:b/>
          <w:i/>
          <w:lang w:val="hy-AM"/>
        </w:rPr>
        <w:t>.</w:t>
      </w:r>
      <w:r w:rsidRPr="00227D14">
        <w:rPr>
          <w:rFonts w:ascii="GHEA Grapalat" w:hAnsi="GHEA Grapalat"/>
          <w:b/>
          <w:i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27D14">
        <w:rPr>
          <w:rFonts w:ascii="GHEA Grapalat" w:hAnsi="GHEA Grapalat"/>
          <w:b/>
          <w:i/>
          <w:lang w:val="hy-AM"/>
        </w:rPr>
        <w:t>ռազմավարություններ</w:t>
      </w:r>
      <w:proofErr w:type="spellEnd"/>
    </w:p>
    <w:p w14:paraId="36DB193C" w14:textId="77777777" w:rsidR="00A71059" w:rsidRPr="00F65B49" w:rsidRDefault="00A71059" w:rsidP="00A7105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27D14">
        <w:rPr>
          <w:rFonts w:ascii="GHEA Grapalat" w:hAnsi="GHEA Grapalat"/>
          <w:lang w:val="hy-AM"/>
        </w:rPr>
        <w:t xml:space="preserve">Ներկայացվող նախագիծը բխում է Կառավարության 2021 թվականի օգոստոսի 18-ի N 1363-Ա որոշմամբ հաստատված Հայաստանի Հանրապետության կառավարության (2021-2026 թթ.) ծրագրի «4.10 Շրջակա միջավայրի պահպանություն» բաժնում </w:t>
      </w:r>
      <w:r w:rsidRPr="00227D14">
        <w:rPr>
          <w:rFonts w:ascii="GHEA Grapalat" w:hAnsi="GHEA Grapalat"/>
          <w:lang w:val="hy-AM"/>
        </w:rPr>
        <w:lastRenderedPageBreak/>
        <w:t>ամրագրված «</w:t>
      </w:r>
      <w:proofErr w:type="spellStart"/>
      <w:r w:rsidRPr="00227D14">
        <w:rPr>
          <w:rFonts w:ascii="GHEA Grapalat" w:hAnsi="GHEA Grapalat"/>
          <w:lang w:val="hy-AM"/>
        </w:rPr>
        <w:t>Սևանա</w:t>
      </w:r>
      <w:proofErr w:type="spellEnd"/>
      <w:r w:rsidRPr="00227D14">
        <w:rPr>
          <w:rFonts w:ascii="GHEA Grapalat" w:hAnsi="GHEA Grapalat"/>
          <w:lang w:val="hy-AM"/>
        </w:rPr>
        <w:t xml:space="preserve"> լճի </w:t>
      </w:r>
      <w:proofErr w:type="spellStart"/>
      <w:r w:rsidRPr="00227D14">
        <w:rPr>
          <w:rFonts w:ascii="GHEA Grapalat" w:hAnsi="GHEA Grapalat"/>
          <w:lang w:val="hy-AM"/>
        </w:rPr>
        <w:t>էկոհամակարգային</w:t>
      </w:r>
      <w:proofErr w:type="spellEnd"/>
      <w:r w:rsidRPr="00227D14">
        <w:rPr>
          <w:rFonts w:ascii="GHEA Grapalat" w:hAnsi="GHEA Grapalat"/>
          <w:lang w:val="hy-AM"/>
        </w:rPr>
        <w:t xml:space="preserve"> հավասարակշռության և </w:t>
      </w:r>
      <w:proofErr w:type="spellStart"/>
      <w:r w:rsidRPr="00227D14">
        <w:rPr>
          <w:rFonts w:ascii="GHEA Grapalat" w:hAnsi="GHEA Grapalat"/>
          <w:lang w:val="hy-AM"/>
        </w:rPr>
        <w:t>կենսաբազմազանության</w:t>
      </w:r>
      <w:proofErr w:type="spellEnd"/>
      <w:r w:rsidRPr="00227D14">
        <w:rPr>
          <w:rFonts w:ascii="GHEA Grapalat" w:hAnsi="GHEA Grapalat"/>
          <w:lang w:val="hy-AM"/>
        </w:rPr>
        <w:t xml:space="preserve"> պահպանումը, վերականգնումը, վերարտադրումը, բնականոն զարգացումն ու խելամիտ օգտագործումը» առաջնահերթ ուղղությունից։</w:t>
      </w:r>
    </w:p>
    <w:p w14:paraId="0E63DB2E" w14:textId="77777777" w:rsidR="00A71059" w:rsidRPr="00F65B49" w:rsidRDefault="00A71059" w:rsidP="00A7105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5C8098E2" w14:textId="77777777" w:rsidR="00F65B49" w:rsidRPr="00F65B49" w:rsidRDefault="00F65B49" w:rsidP="00F65B4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F65B49" w:rsidRPr="00F65B49" w:rsidSect="00FE4291">
      <w:pgSz w:w="11906" w:h="16838"/>
      <w:pgMar w:top="117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30F96"/>
    <w:rsid w:val="00062D30"/>
    <w:rsid w:val="000A3129"/>
    <w:rsid w:val="00164E7A"/>
    <w:rsid w:val="001B0A2B"/>
    <w:rsid w:val="001C4492"/>
    <w:rsid w:val="001E40DE"/>
    <w:rsid w:val="00205FCB"/>
    <w:rsid w:val="00206083"/>
    <w:rsid w:val="002269BB"/>
    <w:rsid w:val="00227D14"/>
    <w:rsid w:val="002637A3"/>
    <w:rsid w:val="002B4F3A"/>
    <w:rsid w:val="002C6FD4"/>
    <w:rsid w:val="00306A28"/>
    <w:rsid w:val="003427A0"/>
    <w:rsid w:val="00346501"/>
    <w:rsid w:val="003A29D0"/>
    <w:rsid w:val="003B59E1"/>
    <w:rsid w:val="003C0957"/>
    <w:rsid w:val="003D2234"/>
    <w:rsid w:val="003D6E90"/>
    <w:rsid w:val="00401728"/>
    <w:rsid w:val="00444342"/>
    <w:rsid w:val="00494271"/>
    <w:rsid w:val="004A1F87"/>
    <w:rsid w:val="004B2BE0"/>
    <w:rsid w:val="004B4181"/>
    <w:rsid w:val="004D1A71"/>
    <w:rsid w:val="004F3B82"/>
    <w:rsid w:val="00524553"/>
    <w:rsid w:val="00560ED5"/>
    <w:rsid w:val="00580A00"/>
    <w:rsid w:val="005E599A"/>
    <w:rsid w:val="00626D02"/>
    <w:rsid w:val="006301A3"/>
    <w:rsid w:val="00687DB5"/>
    <w:rsid w:val="006E5329"/>
    <w:rsid w:val="006F0A50"/>
    <w:rsid w:val="006F3937"/>
    <w:rsid w:val="007A3C7E"/>
    <w:rsid w:val="007A662C"/>
    <w:rsid w:val="007D365F"/>
    <w:rsid w:val="007D3ABA"/>
    <w:rsid w:val="007E674A"/>
    <w:rsid w:val="007F6563"/>
    <w:rsid w:val="008014B0"/>
    <w:rsid w:val="008169E5"/>
    <w:rsid w:val="00866483"/>
    <w:rsid w:val="008B0C06"/>
    <w:rsid w:val="008C146F"/>
    <w:rsid w:val="008C461F"/>
    <w:rsid w:val="008E378E"/>
    <w:rsid w:val="008F0B39"/>
    <w:rsid w:val="008F47D5"/>
    <w:rsid w:val="00903D04"/>
    <w:rsid w:val="00913ECC"/>
    <w:rsid w:val="00921E39"/>
    <w:rsid w:val="009563E9"/>
    <w:rsid w:val="009D7133"/>
    <w:rsid w:val="009E3A46"/>
    <w:rsid w:val="009E46BD"/>
    <w:rsid w:val="009F4358"/>
    <w:rsid w:val="009F4AD1"/>
    <w:rsid w:val="00A02B7D"/>
    <w:rsid w:val="00A22FCC"/>
    <w:rsid w:val="00A255A0"/>
    <w:rsid w:val="00A71059"/>
    <w:rsid w:val="00A90C35"/>
    <w:rsid w:val="00A91480"/>
    <w:rsid w:val="00A94297"/>
    <w:rsid w:val="00AC5021"/>
    <w:rsid w:val="00AE74EF"/>
    <w:rsid w:val="00B02699"/>
    <w:rsid w:val="00B04092"/>
    <w:rsid w:val="00B151E6"/>
    <w:rsid w:val="00B80C45"/>
    <w:rsid w:val="00B9560C"/>
    <w:rsid w:val="00BB3252"/>
    <w:rsid w:val="00BB60D3"/>
    <w:rsid w:val="00BC4E89"/>
    <w:rsid w:val="00BE33FA"/>
    <w:rsid w:val="00BE3AC6"/>
    <w:rsid w:val="00C03A1F"/>
    <w:rsid w:val="00C0585B"/>
    <w:rsid w:val="00C060CB"/>
    <w:rsid w:val="00C06356"/>
    <w:rsid w:val="00C301AA"/>
    <w:rsid w:val="00C36E98"/>
    <w:rsid w:val="00C41EF4"/>
    <w:rsid w:val="00C63AF0"/>
    <w:rsid w:val="00C7171C"/>
    <w:rsid w:val="00C75C91"/>
    <w:rsid w:val="00C803E5"/>
    <w:rsid w:val="00CA46DB"/>
    <w:rsid w:val="00CB6A48"/>
    <w:rsid w:val="00CE713D"/>
    <w:rsid w:val="00CE7DC2"/>
    <w:rsid w:val="00D0746A"/>
    <w:rsid w:val="00D35B86"/>
    <w:rsid w:val="00D50724"/>
    <w:rsid w:val="00D84C61"/>
    <w:rsid w:val="00DB3EC1"/>
    <w:rsid w:val="00DC1383"/>
    <w:rsid w:val="00DD4C95"/>
    <w:rsid w:val="00DE5A7E"/>
    <w:rsid w:val="00DF0337"/>
    <w:rsid w:val="00DF08DC"/>
    <w:rsid w:val="00E54B50"/>
    <w:rsid w:val="00E83403"/>
    <w:rsid w:val="00E84B2F"/>
    <w:rsid w:val="00E91685"/>
    <w:rsid w:val="00E95444"/>
    <w:rsid w:val="00ED2D6F"/>
    <w:rsid w:val="00EF5136"/>
    <w:rsid w:val="00EF5629"/>
    <w:rsid w:val="00F02943"/>
    <w:rsid w:val="00F2199A"/>
    <w:rsid w:val="00F27239"/>
    <w:rsid w:val="00F32F99"/>
    <w:rsid w:val="00F5418C"/>
    <w:rsid w:val="00F61848"/>
    <w:rsid w:val="00F65B49"/>
    <w:rsid w:val="00F6644A"/>
    <w:rsid w:val="00FB51BB"/>
    <w:rsid w:val="00FE4291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8F686"/>
  <w15:docId w15:val="{99D31B4C-E22A-442E-83FA-0BFF5046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637A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399</Words>
  <Characters>3084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https://mul2.gov.am/tasks/1100918/oneclick?token=b7c16ffdfeefded7ff37d42abb2572f8</cp:keywords>
  <cp:lastModifiedBy>Jemma Dadoyan</cp:lastModifiedBy>
  <cp:revision>9</cp:revision>
  <dcterms:created xsi:type="dcterms:W3CDTF">2025-01-24T07:18:00Z</dcterms:created>
  <dcterms:modified xsi:type="dcterms:W3CDTF">2025-01-29T08:04:00Z</dcterms:modified>
</cp:coreProperties>
</file>