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A54" w:rsidRDefault="00114A54" w:rsidP="00035B81">
      <w:pPr>
        <w:spacing w:before="240" w:line="276" w:lineRule="auto"/>
        <w:ind w:left="-450"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bookmarkStart w:id="0" w:name="_GoBack"/>
      <w:bookmarkEnd w:id="0"/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5538CA" w:rsidRDefault="005538CA" w:rsidP="0019187A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lang w:val="hy-AM"/>
        </w:rPr>
      </w:pPr>
    </w:p>
    <w:p w:rsidR="0019187A" w:rsidRPr="00921CBE" w:rsidRDefault="006F20B2" w:rsidP="0019187A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 w:rsidRPr="00FF3B4A">
        <w:rPr>
          <w:rFonts w:ascii="GHEA Grapalat" w:hAnsi="GHEA Grapalat" w:cs="Arial"/>
          <w:b/>
          <w:lang w:val="hy-AM"/>
        </w:rPr>
        <w:t>«</w:t>
      </w:r>
      <w:r w:rsidR="0019187A">
        <w:rPr>
          <w:rFonts w:ascii="GHEA Grapalat" w:hAnsi="GHEA Grapalat" w:cs="Arial"/>
          <w:b/>
          <w:lang w:val="hy-AM"/>
        </w:rPr>
        <w:t xml:space="preserve">ԿՐԹՈՒԹՅԱՆ ԵՎ ԳԻՏՈՒԹՅԱՆ ԲՆԱԳԱՎԱՌՆԵՐՈՒՄ ՆՇԱՆԱԿԱԼԻ ՆՎԱՃՈՒՄՆԵՐ ՈՒՆԵՆԱԼՈՒ ՀԱՄԱՐ ՄԻ ՇԱՐՔ ՔԱՂԱՔԱՑԻՆԵՐԻ </w:t>
      </w:r>
      <w:r w:rsidR="0019187A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19187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ՊԱՐՏԱԴԻՐ ԶԻՆՎՈՐԱԿԱՆ ԾԱՌԱՅՈՒԹՅՈՒՆԻՑ</w:t>
      </w:r>
      <w:r w:rsidR="0019187A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9187A">
        <w:rPr>
          <w:rFonts w:ascii="GHEA Grapalat" w:hAnsi="GHEA Grapalat" w:cs="Arial"/>
          <w:b/>
          <w:lang w:val="hy-AM"/>
        </w:rPr>
        <w:t xml:space="preserve"> ՏԱՐԿԵՏՈՒՄՆԵՐԸ ԴԱԴԱՐԵՑՆԵԼՈՒ ԵՎ ՀՀ ԿԱՌԱՎԱՐՈՒԹՅԱՆ ՄԻ ՇԱՐՔ ՈՐՈՇՈՒՄՆԵՐՈՒՄ ՓՈՓՈԽՈՒԹՅՈՒՆՆԵՐ ԿԱՏԱՐԵԼՈՒ ՄԱՍԻՆ»</w:t>
      </w:r>
      <w:r w:rsidR="0018785E">
        <w:rPr>
          <w:rFonts w:ascii="GHEA Grapalat" w:hAnsi="GHEA Grapalat" w:cs="Arial"/>
          <w:b/>
          <w:lang w:val="hy-AM"/>
        </w:rPr>
        <w:t xml:space="preserve"> ՀԱՅԱՍՏԱՆԻ ՀԱՆՐԱՊԵՏՈՒԹՅԱՆ ԿԱՌԱՎԱՐՈՒԹՅԱՆ ՈՐՈՇՄԱՆ </w:t>
      </w:r>
    </w:p>
    <w:p w:rsidR="00114A54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9187A" w:rsidRPr="00917839" w:rsidRDefault="0019187A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2163B9" w:rsidRDefault="00EA6101" w:rsidP="00943371">
      <w:pPr>
        <w:numPr>
          <w:ilvl w:val="0"/>
          <w:numId w:val="5"/>
        </w:numPr>
        <w:tabs>
          <w:tab w:val="left" w:pos="990"/>
        </w:tabs>
        <w:spacing w:line="360" w:lineRule="auto"/>
        <w:ind w:left="450" w:right="-90" w:firstLine="630"/>
        <w:contextualSpacing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Իրավական</w:t>
      </w:r>
      <w:r w:rsidRPr="005F7C7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5F7C7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5F7C7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5F7C7B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</w:t>
      </w:r>
      <w:r w:rsidR="0094337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</w:t>
      </w:r>
      <w:r w:rsidR="005F7C7B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5F7C7B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պայմանավորված է </w:t>
      </w:r>
      <w:r w:rsidR="002B2E3F" w:rsidRPr="005F7C7B">
        <w:rPr>
          <w:rFonts w:ascii="GHEA Grapalat" w:hAnsi="GHEA Grapalat" w:cs="Arial"/>
          <w:sz w:val="24"/>
          <w:szCs w:val="24"/>
          <w:lang w:val="hy-AM"/>
        </w:rPr>
        <w:t>Կ</w:t>
      </w:r>
      <w:r w:rsidR="00464ED0" w:rsidRPr="005F7C7B">
        <w:rPr>
          <w:rFonts w:ascii="GHEA Grapalat" w:hAnsi="GHEA Grapalat" w:cs="Arial"/>
          <w:sz w:val="24"/>
          <w:szCs w:val="24"/>
          <w:lang w:val="hy-AM"/>
        </w:rPr>
        <w:t xml:space="preserve">րթության </w:t>
      </w:r>
      <w:r w:rsidR="002B2E3F" w:rsidRPr="005F7C7B">
        <w:rPr>
          <w:rFonts w:ascii="GHEA Grapalat" w:hAnsi="GHEA Grapalat" w:cs="Arial"/>
          <w:sz w:val="24"/>
          <w:szCs w:val="24"/>
          <w:lang w:val="hy-AM"/>
        </w:rPr>
        <w:t>և</w:t>
      </w:r>
      <w:r w:rsidR="00464ED0" w:rsidRPr="005F7C7B">
        <w:rPr>
          <w:rFonts w:ascii="GHEA Grapalat" w:hAnsi="GHEA Grapalat" w:cs="Arial"/>
          <w:sz w:val="24"/>
          <w:szCs w:val="24"/>
          <w:lang w:val="hy-AM"/>
        </w:rPr>
        <w:t xml:space="preserve"> գիտության բնագավառներում նշանակալի նվաճումներ ունենալու համար մի շարք քաղաքացիների </w:t>
      </w:r>
      <w:r w:rsidR="00464ED0" w:rsidRPr="005F7C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 զինվորական ծառայությունից</w:t>
      </w:r>
      <w:r w:rsidR="00464ED0" w:rsidRPr="005F7C7B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464ED0" w:rsidRPr="005F7C7B">
        <w:rPr>
          <w:rFonts w:ascii="GHEA Grapalat" w:hAnsi="GHEA Grapalat" w:cs="Arial"/>
          <w:sz w:val="24"/>
          <w:szCs w:val="24"/>
          <w:lang w:val="hy-AM"/>
        </w:rPr>
        <w:t xml:space="preserve"> տարկետումները դադարեցնելու</w:t>
      </w:r>
      <w:r w:rsidR="00464ED0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2B2E3F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>և</w:t>
      </w:r>
      <w:r w:rsidR="002B2E3F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2B2E3F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ՀՀ կառավարության մի շարք որոշումները ուժը կորցրած ճանաչելու </w:t>
      </w:r>
      <w:r w:rsid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հանգամանքով</w:t>
      </w:r>
      <w:r w:rsidR="005F7C7B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>:</w:t>
      </w:r>
      <w:r w:rsidR="00943371" w:rsidRPr="00943371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 </w:t>
      </w:r>
    </w:p>
    <w:p w:rsidR="008335F8" w:rsidRPr="008335F8" w:rsidRDefault="002163B9" w:rsidP="002163B9">
      <w:pPr>
        <w:tabs>
          <w:tab w:val="left" w:pos="990"/>
        </w:tabs>
        <w:spacing w:line="360" w:lineRule="auto"/>
        <w:ind w:left="270" w:right="-9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         </w:t>
      </w:r>
      <w:r w:rsidR="002B2E3F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>ՀՀ կառավարության որոշման նախագիծը մշակվել է հիմք ընդունելով «Զինվորական ծառայության և զինծառայողի կարգավիճակի մասին»</w:t>
      </w:r>
      <w:r w:rsidR="0042087B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օրենքի 22-րդ հոդվածի 5-րդ մասը, Հայաստանի Հանրապետության կառավարության 2018 թվականի ապրիլի 12-ի N 451-N որոշմամբ հաստատված հավելվածի 12-րդ կետը, որով սահմանված է, որ «Տրված տարկետման ժամկետի ընթացքում ուսումնառությունը</w:t>
      </w:r>
      <w:r w:rsidR="001A2045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դադադրեցնելու</w:t>
      </w:r>
      <w:r w:rsidR="0042087B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>, ինչպես նաև սույն կարգի</w:t>
      </w:r>
      <w:r w:rsidR="0042087B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43371" w:rsidRPr="0094337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42087B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11-րդ կետով նախատեսված փաստաթղթերը սահմանված ժամկետում չներկայացվելու դեպքերում Հայաստանի Հանրապետության պաշտպանության բնագավառի պետական լիազոր մարմինը հոկտեմբերի 30-ից սկսած 15-օրյա ժամկետում այդ մասին տեղեկացնում է Հայաստանի Հանրապետության կրթության և գիտության բնագավառի պետական լիազոր մարմնին` ներկայացնելով քաղաքացու տվյալները, որի հիման վրա մեկամսյա ժամկետում</w:t>
      </w:r>
      <w:r w:rsidR="0042087B" w:rsidRPr="005F7C7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087B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նախագիծ, որի ընդունումից հետո</w:t>
      </w:r>
      <w:r w:rsidR="0042087B" w:rsidRPr="005F7C7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42087B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 կորցնում է տարկետման իրավունքը և ենթակա է պարտադիր զինվորական ծառայության զորակոչի՝ օրենքով սահմանված կարգով:</w:t>
      </w:r>
      <w:r w:rsidR="00103E3A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ընդունելով այն հանգամանքը, որ նշված քաղաքացի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</w:t>
      </w:r>
      <w:r w:rsidR="00103E3A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ժամկետում համապատասխան ուսումնական հաստատության կողմից </w:t>
      </w:r>
      <w:r w:rsidR="00103E3A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տրված տեղեկանք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103E3A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ը՝ հաջորդ կուրս փոխադրվելու 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չեն </w:t>
      </w:r>
      <w:r w:rsidR="00103E3A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ներկայացրել զինվորական հաշվառումն իրականացրած ստորաբաժանում</w:t>
      </w:r>
      <w:r w:rsidR="00410504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վերջինս էլ լիազոր մարմնին՝ ՀՀ կրթության</w:t>
      </w:r>
      <w:r w:rsidR="004962B5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գիտության, մշակույթի և սպորտի նախարարությանը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962B5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տրված տարկետումը դադադարեցնելու համար: </w:t>
      </w:r>
      <w:r w:rsidR="0083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Մամիկոն Սմբատի Գասպարյանի վերաբերյալ հայտնում ենք, որ քաղաքացին ինքն է հայտնել, որ չի ներկայացնելու տեղեկանք</w:t>
      </w:r>
      <w:r w:rsidR="008335F8" w:rsidRPr="0083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3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նա տեղյակ է իր զինվորական ծառայության զորակոչից տարկետում դադարեցնելու մասին</w:t>
      </w:r>
      <w:r w:rsidR="008335F8" w:rsidRPr="0083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D1D7B" w:rsidRPr="005F7C7B" w:rsidRDefault="008335F8" w:rsidP="002163B9">
      <w:pPr>
        <w:tabs>
          <w:tab w:val="left" w:pos="990"/>
        </w:tabs>
        <w:spacing w:line="360" w:lineRule="auto"/>
        <w:ind w:left="270" w:right="-90"/>
        <w:contextualSpacing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 </w:t>
      </w:r>
      <w:r w:rsidR="004962B5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վերը նշվածը հանգամանքը և առաջնորդվելով վերը նշված իրավական ակտերի կարգավորումներով՝ ՀՀ կրթության, գիտության, մշակույթի և սպորտի </w:t>
      </w:r>
      <w:r w:rsidR="00A825E3" w:rsidRPr="005F7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նախարարությունը ներկայացնում է </w:t>
      </w:r>
      <w:r w:rsidR="00A825E3" w:rsidRPr="005F7C7B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նշանակալի նվաճումներ ունենալու համար մի շարք քաղաքացիների </w:t>
      </w:r>
      <w:r w:rsidR="00A825E3" w:rsidRPr="005F7C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="00943371" w:rsidRPr="0094337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25E3" w:rsidRPr="005F7C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զինվորական ծառայությունից</w:t>
      </w:r>
      <w:r w:rsidR="00A825E3" w:rsidRPr="005F7C7B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A825E3" w:rsidRPr="005F7C7B">
        <w:rPr>
          <w:rFonts w:ascii="GHEA Grapalat" w:hAnsi="GHEA Grapalat" w:cs="Arial"/>
          <w:sz w:val="24"/>
          <w:szCs w:val="24"/>
          <w:lang w:val="hy-AM"/>
        </w:rPr>
        <w:t xml:space="preserve"> տարկետումները դադարեցնելու</w:t>
      </w:r>
      <w:r w:rsidR="00A825E3" w:rsidRPr="005F7C7B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A825E3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և ՀՀ կառավարության մի շարք որոշումները ուժը կորցրած ճանաչելու </w:t>
      </w:r>
      <w:r w:rsidR="00943371" w:rsidRPr="00943371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 w:rsidR="00A825E3" w:rsidRPr="005F7C7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ՀՀ կառավարության որոշման նախագիծը: </w:t>
      </w:r>
    </w:p>
    <w:p w:rsidR="007D1D7B" w:rsidRDefault="007D1D7B" w:rsidP="00563A21">
      <w:pPr>
        <w:tabs>
          <w:tab w:val="left" w:pos="1260"/>
        </w:tabs>
        <w:spacing w:line="360" w:lineRule="auto"/>
        <w:ind w:left="-9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035B81" w:rsidP="00943371">
      <w:pPr>
        <w:tabs>
          <w:tab w:val="left" w:pos="720"/>
        </w:tabs>
        <w:spacing w:after="240" w:line="360" w:lineRule="auto"/>
        <w:ind w:right="-180"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43371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5538CA" w:rsidRPr="005538CA" w:rsidRDefault="00A825E3" w:rsidP="00943371">
      <w:pPr>
        <w:tabs>
          <w:tab w:val="left" w:pos="720"/>
        </w:tabs>
        <w:spacing w:line="360" w:lineRule="auto"/>
        <w:ind w:right="-18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825E3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րթության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 գիտության բնագավառներում նշանակալի նվաճումներ ունենալու համար մի շարք քաղաքացիների </w:t>
      </w:r>
      <w:r w:rsidRPr="002B2E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 զինվորական ծառայությունից</w:t>
      </w:r>
      <w:r w:rsidRPr="002B2E3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 տարկետումները դադարեցնելու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Pr="005538CA">
        <w:rPr>
          <w:rFonts w:ascii="GHEA Grapalat" w:eastAsia="Calibri" w:hAnsi="GHEA Grapalat" w:cs="Arial"/>
          <w:sz w:val="24"/>
          <w:szCs w:val="24"/>
          <w:lang w:val="hy-AM" w:eastAsia="en-US"/>
        </w:rPr>
        <w:t>և ՀՀ կառավարության մի շարք որոշումները ուժը կորցրած ճանաչելու» ՀՀ կառավարության որոշման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</w:t>
      </w:r>
      <w:r w:rsidR="005538CA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մամբ  կդադարեցվի </w:t>
      </w:r>
      <w:r w:rsidR="005538CA" w:rsidRPr="005F7C7B">
        <w:rPr>
          <w:rFonts w:ascii="GHEA Grapalat" w:hAnsi="GHEA Grapalat" w:cs="Arial"/>
          <w:sz w:val="24"/>
          <w:szCs w:val="24"/>
          <w:lang w:val="hy-AM"/>
        </w:rPr>
        <w:t xml:space="preserve">Կրթության և գիտության բնագավառներում նշանակալի նվաճումներ ունենալու համար մի շարք քաղաքացիների </w:t>
      </w:r>
      <w:r w:rsidR="005538CA" w:rsidRPr="005F7C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 զինվորական ծառայությունից</w:t>
      </w:r>
      <w:r w:rsidR="005538CA" w:rsidRPr="005F7C7B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538CA" w:rsidRPr="005F7C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38CA">
        <w:rPr>
          <w:rFonts w:ascii="GHEA Grapalat" w:hAnsi="GHEA Grapalat" w:cs="Arial"/>
          <w:sz w:val="24"/>
          <w:szCs w:val="24"/>
          <w:lang w:val="hy-AM"/>
        </w:rPr>
        <w:t xml:space="preserve">տրված </w:t>
      </w:r>
      <w:r w:rsidR="005538CA" w:rsidRPr="005F7C7B">
        <w:rPr>
          <w:rFonts w:ascii="GHEA Grapalat" w:hAnsi="GHEA Grapalat" w:cs="Arial"/>
          <w:sz w:val="24"/>
          <w:szCs w:val="24"/>
          <w:lang w:val="hy-AM"/>
        </w:rPr>
        <w:t>տարկետումները</w:t>
      </w:r>
      <w:r w:rsidR="005538CA" w:rsidRPr="005538CA">
        <w:rPr>
          <w:rFonts w:ascii="GHEA Grapalat" w:hAnsi="GHEA Grapalat" w:cs="Arial"/>
          <w:sz w:val="24"/>
          <w:szCs w:val="24"/>
          <w:lang w:val="hy-AM"/>
        </w:rPr>
        <w:t>:</w:t>
      </w:r>
    </w:p>
    <w:p w:rsidR="004B2874" w:rsidRPr="004B2874" w:rsidRDefault="005538CA" w:rsidP="00943371">
      <w:pPr>
        <w:tabs>
          <w:tab w:val="left" w:pos="720"/>
        </w:tabs>
        <w:spacing w:line="360" w:lineRule="auto"/>
        <w:ind w:right="-18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A825E3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րթության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 գիտության բնագավառներում նշանակալի նվաճումներ ունենալու համար մի շարք քաղաքացիների </w:t>
      </w:r>
      <w:r w:rsidRPr="002B2E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 զինվորական ծառայությունից</w:t>
      </w:r>
      <w:r w:rsidRPr="002B2E3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B2E3F">
        <w:rPr>
          <w:rFonts w:ascii="GHEA Grapalat" w:hAnsi="GHEA Grapalat" w:cs="Arial"/>
          <w:sz w:val="24"/>
          <w:szCs w:val="24"/>
          <w:lang w:val="hy-AM"/>
        </w:rPr>
        <w:t xml:space="preserve"> տարկետումները դադարեցնելու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Pr="005538CA">
        <w:rPr>
          <w:rFonts w:ascii="GHEA Grapalat" w:eastAsia="Calibri" w:hAnsi="GHEA Grapalat" w:cs="Arial"/>
          <w:sz w:val="24"/>
          <w:szCs w:val="24"/>
          <w:lang w:val="hy-AM" w:eastAsia="en-US"/>
        </w:rPr>
        <w:t>և ՀՀ կառավարության մի շարք որոշումները ուժը կորցրած ճանաչելու» ՀՀ կառավարության որոշման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մամբ 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943371">
      <w:pPr>
        <w:tabs>
          <w:tab w:val="left" w:pos="720"/>
          <w:tab w:val="left" w:pos="6176"/>
        </w:tabs>
        <w:spacing w:line="360" w:lineRule="auto"/>
        <w:ind w:right="-180"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5462AF" w:rsidP="00943371">
      <w:pPr>
        <w:tabs>
          <w:tab w:val="left" w:pos="990"/>
        </w:tabs>
        <w:spacing w:after="160" w:line="360" w:lineRule="auto"/>
        <w:ind w:left="540" w:right="-18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7960F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640DD"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943371">
      <w:pPr>
        <w:tabs>
          <w:tab w:val="left" w:pos="720"/>
          <w:tab w:val="left" w:pos="990"/>
        </w:tabs>
        <w:spacing w:line="360" w:lineRule="auto"/>
        <w:ind w:right="-180"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943371">
      <w:pPr>
        <w:tabs>
          <w:tab w:val="left" w:pos="720"/>
          <w:tab w:val="left" w:pos="990"/>
        </w:tabs>
        <w:spacing w:line="360" w:lineRule="auto"/>
        <w:ind w:right="-180"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943371">
      <w:pPr>
        <w:tabs>
          <w:tab w:val="left" w:pos="720"/>
          <w:tab w:val="left" w:pos="990"/>
        </w:tabs>
        <w:spacing w:line="360" w:lineRule="auto"/>
        <w:ind w:right="-180"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5F5FF5" w:rsidRPr="009446E2" w:rsidRDefault="008D6BD0" w:rsidP="007960FF">
      <w:pPr>
        <w:pStyle w:val="ListParagraph"/>
        <w:spacing w:before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5F5FF5" w:rsidRPr="009446E2">
        <w:rPr>
          <w:rFonts w:ascii="GHEA Grapalat" w:eastAsia="Times New Roman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5F5FF5" w:rsidRPr="009446E2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</w:p>
    <w:p w:rsidR="005F5FF5" w:rsidRPr="0010259F" w:rsidRDefault="005F5FF5" w:rsidP="00C02DEE">
      <w:pPr>
        <w:tabs>
          <w:tab w:val="center" w:pos="900"/>
          <w:tab w:val="left" w:pos="1260"/>
        </w:tabs>
        <w:spacing w:line="360" w:lineRule="auto"/>
        <w:ind w:left="630" w:firstLine="540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83661"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/>
          <w:sz w:val="24"/>
          <w:szCs w:val="24"/>
          <w:lang w:val="hy-AM"/>
        </w:rPr>
        <w:t>որոշման նախագծի</w:t>
      </w:r>
      <w:r w:rsidRPr="00351A35">
        <w:rPr>
          <w:rFonts w:ascii="GHEA Grapalat" w:eastAsia="Calibri" w:hAnsi="GHEA Grapalat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րի 81-րդ կետի 8-րդ ենթակետի դ-ը պարբերությունից:</w:t>
      </w:r>
    </w:p>
    <w:p w:rsidR="005F5FF5" w:rsidRPr="009A67F6" w:rsidRDefault="005F5FF5" w:rsidP="00C02DEE">
      <w:pPr>
        <w:spacing w:after="200" w:line="360" w:lineRule="auto"/>
        <w:ind w:left="63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464ED0" w:rsidRDefault="00464ED0" w:rsidP="00C02DEE">
      <w:pPr>
        <w:tabs>
          <w:tab w:val="left" w:pos="720"/>
          <w:tab w:val="left" w:pos="990"/>
        </w:tabs>
        <w:spacing w:line="360" w:lineRule="auto"/>
        <w:ind w:left="630" w:right="-180"/>
        <w:rPr>
          <w:rFonts w:ascii="GHEA Grapalat" w:hAnsi="GHEA Grapalat"/>
          <w:sz w:val="24"/>
          <w:szCs w:val="24"/>
          <w:lang w:val="hy-AM"/>
        </w:rPr>
      </w:pPr>
    </w:p>
    <w:p w:rsidR="00464ED0" w:rsidRDefault="00464ED0" w:rsidP="00C02DEE">
      <w:pPr>
        <w:tabs>
          <w:tab w:val="left" w:pos="720"/>
          <w:tab w:val="left" w:pos="990"/>
        </w:tabs>
        <w:spacing w:line="360" w:lineRule="auto"/>
        <w:ind w:left="630" w:right="-180"/>
        <w:rPr>
          <w:rFonts w:ascii="GHEA Grapalat" w:hAnsi="GHEA Grapalat"/>
          <w:sz w:val="24"/>
          <w:szCs w:val="24"/>
          <w:lang w:val="hy-AM"/>
        </w:rPr>
      </w:pPr>
    </w:p>
    <w:sectPr w:rsidR="00464ED0" w:rsidSect="005538CA">
      <w:headerReference w:type="even" r:id="rId8"/>
      <w:footerReference w:type="default" r:id="rId9"/>
      <w:pgSz w:w="11909" w:h="16834" w:code="9"/>
      <w:pgMar w:top="360" w:right="101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AB1" w:rsidRDefault="00450AB1">
      <w:r>
        <w:separator/>
      </w:r>
    </w:p>
  </w:endnote>
  <w:endnote w:type="continuationSeparator" w:id="0">
    <w:p w:rsidR="00450AB1" w:rsidRDefault="0045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AB1" w:rsidRDefault="00450AB1">
      <w:r>
        <w:separator/>
      </w:r>
    </w:p>
  </w:footnote>
  <w:footnote w:type="continuationSeparator" w:id="0">
    <w:p w:rsidR="00450AB1" w:rsidRDefault="0045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1"/>
  </w:num>
  <w:num w:numId="6">
    <w:abstractNumId w:val="10"/>
  </w:num>
  <w:num w:numId="7">
    <w:abstractNumId w:val="0"/>
  </w:num>
  <w:num w:numId="8">
    <w:abstractNumId w:val="6"/>
  </w:num>
  <w:num w:numId="9">
    <w:abstractNumId w:val="5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16631"/>
    <w:rsid w:val="00021F68"/>
    <w:rsid w:val="0002413A"/>
    <w:rsid w:val="000279E9"/>
    <w:rsid w:val="00035B81"/>
    <w:rsid w:val="0004054D"/>
    <w:rsid w:val="00041AD6"/>
    <w:rsid w:val="00042D90"/>
    <w:rsid w:val="00050CCE"/>
    <w:rsid w:val="00050CD5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2574"/>
    <w:rsid w:val="000827A0"/>
    <w:rsid w:val="00084615"/>
    <w:rsid w:val="00085527"/>
    <w:rsid w:val="00094AAB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03E3A"/>
    <w:rsid w:val="00114A54"/>
    <w:rsid w:val="00114EA9"/>
    <w:rsid w:val="001154EC"/>
    <w:rsid w:val="00120138"/>
    <w:rsid w:val="001326DB"/>
    <w:rsid w:val="00137FD7"/>
    <w:rsid w:val="001402A4"/>
    <w:rsid w:val="001454EC"/>
    <w:rsid w:val="00151D47"/>
    <w:rsid w:val="001526EC"/>
    <w:rsid w:val="001601EB"/>
    <w:rsid w:val="0016623C"/>
    <w:rsid w:val="00176076"/>
    <w:rsid w:val="00176C18"/>
    <w:rsid w:val="00181592"/>
    <w:rsid w:val="0018785E"/>
    <w:rsid w:val="00191218"/>
    <w:rsid w:val="0019148C"/>
    <w:rsid w:val="0019187A"/>
    <w:rsid w:val="001961EC"/>
    <w:rsid w:val="001A02C6"/>
    <w:rsid w:val="001A2045"/>
    <w:rsid w:val="001A30F8"/>
    <w:rsid w:val="001A6BD9"/>
    <w:rsid w:val="001A7186"/>
    <w:rsid w:val="001B56A1"/>
    <w:rsid w:val="001B6DDF"/>
    <w:rsid w:val="001C005A"/>
    <w:rsid w:val="001C3FA0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163B9"/>
    <w:rsid w:val="002248AC"/>
    <w:rsid w:val="00225C03"/>
    <w:rsid w:val="00227C38"/>
    <w:rsid w:val="00240301"/>
    <w:rsid w:val="00244D87"/>
    <w:rsid w:val="002519B4"/>
    <w:rsid w:val="00256719"/>
    <w:rsid w:val="00257486"/>
    <w:rsid w:val="00260E0C"/>
    <w:rsid w:val="00267445"/>
    <w:rsid w:val="00275790"/>
    <w:rsid w:val="00280812"/>
    <w:rsid w:val="002818A7"/>
    <w:rsid w:val="00282E4D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B2E3F"/>
    <w:rsid w:val="002C0BA3"/>
    <w:rsid w:val="002C26D1"/>
    <w:rsid w:val="002C4722"/>
    <w:rsid w:val="002D1230"/>
    <w:rsid w:val="002D3915"/>
    <w:rsid w:val="002E064C"/>
    <w:rsid w:val="002E1545"/>
    <w:rsid w:val="002E2BE2"/>
    <w:rsid w:val="002E306D"/>
    <w:rsid w:val="002E3867"/>
    <w:rsid w:val="002F39C8"/>
    <w:rsid w:val="002F4035"/>
    <w:rsid w:val="002F4EA2"/>
    <w:rsid w:val="002F6376"/>
    <w:rsid w:val="002F7631"/>
    <w:rsid w:val="0030058D"/>
    <w:rsid w:val="003031F3"/>
    <w:rsid w:val="00305C0E"/>
    <w:rsid w:val="00305E6A"/>
    <w:rsid w:val="003075DE"/>
    <w:rsid w:val="0030799E"/>
    <w:rsid w:val="00313CD6"/>
    <w:rsid w:val="00320465"/>
    <w:rsid w:val="003208B7"/>
    <w:rsid w:val="00337EA9"/>
    <w:rsid w:val="00343DC9"/>
    <w:rsid w:val="00345865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3B74"/>
    <w:rsid w:val="003A424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0504"/>
    <w:rsid w:val="0041109B"/>
    <w:rsid w:val="0041407F"/>
    <w:rsid w:val="0042087B"/>
    <w:rsid w:val="00424D83"/>
    <w:rsid w:val="00433EF2"/>
    <w:rsid w:val="004361BD"/>
    <w:rsid w:val="0044105C"/>
    <w:rsid w:val="00441BC3"/>
    <w:rsid w:val="00450AB1"/>
    <w:rsid w:val="00451696"/>
    <w:rsid w:val="00457C27"/>
    <w:rsid w:val="004616C9"/>
    <w:rsid w:val="00464ED0"/>
    <w:rsid w:val="00465448"/>
    <w:rsid w:val="00470E95"/>
    <w:rsid w:val="00475FF4"/>
    <w:rsid w:val="004857A8"/>
    <w:rsid w:val="00487693"/>
    <w:rsid w:val="00492388"/>
    <w:rsid w:val="004944E9"/>
    <w:rsid w:val="004949AF"/>
    <w:rsid w:val="00495C6A"/>
    <w:rsid w:val="004962B5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2DEA"/>
    <w:rsid w:val="005036EF"/>
    <w:rsid w:val="00503CA3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462AF"/>
    <w:rsid w:val="0055041F"/>
    <w:rsid w:val="0055162D"/>
    <w:rsid w:val="005537C3"/>
    <w:rsid w:val="005538CA"/>
    <w:rsid w:val="0055608C"/>
    <w:rsid w:val="00560517"/>
    <w:rsid w:val="00561684"/>
    <w:rsid w:val="0056185E"/>
    <w:rsid w:val="00561C00"/>
    <w:rsid w:val="00561DC7"/>
    <w:rsid w:val="00563A21"/>
    <w:rsid w:val="00564EE4"/>
    <w:rsid w:val="00567DFD"/>
    <w:rsid w:val="00577241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5B0C"/>
    <w:rsid w:val="005B62CA"/>
    <w:rsid w:val="005C08FA"/>
    <w:rsid w:val="005C3F7B"/>
    <w:rsid w:val="005C41C4"/>
    <w:rsid w:val="005C6AA8"/>
    <w:rsid w:val="005D15E4"/>
    <w:rsid w:val="005D183A"/>
    <w:rsid w:val="005D701E"/>
    <w:rsid w:val="005D7A39"/>
    <w:rsid w:val="005E541C"/>
    <w:rsid w:val="005E69C5"/>
    <w:rsid w:val="005F2A2D"/>
    <w:rsid w:val="005F5282"/>
    <w:rsid w:val="005F5FF5"/>
    <w:rsid w:val="005F7C7B"/>
    <w:rsid w:val="00604F34"/>
    <w:rsid w:val="00613200"/>
    <w:rsid w:val="00621E16"/>
    <w:rsid w:val="006338B5"/>
    <w:rsid w:val="0063463E"/>
    <w:rsid w:val="00634691"/>
    <w:rsid w:val="00635630"/>
    <w:rsid w:val="006379CB"/>
    <w:rsid w:val="006431DB"/>
    <w:rsid w:val="006435C4"/>
    <w:rsid w:val="00656F24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20B2"/>
    <w:rsid w:val="006F3AFB"/>
    <w:rsid w:val="007045C5"/>
    <w:rsid w:val="007056CB"/>
    <w:rsid w:val="00712AB1"/>
    <w:rsid w:val="00713E9D"/>
    <w:rsid w:val="00717E6D"/>
    <w:rsid w:val="00722764"/>
    <w:rsid w:val="007272F1"/>
    <w:rsid w:val="0073183F"/>
    <w:rsid w:val="0073356F"/>
    <w:rsid w:val="00734E39"/>
    <w:rsid w:val="007361DC"/>
    <w:rsid w:val="0073783C"/>
    <w:rsid w:val="0074480A"/>
    <w:rsid w:val="00747559"/>
    <w:rsid w:val="007618FC"/>
    <w:rsid w:val="00767377"/>
    <w:rsid w:val="007703EA"/>
    <w:rsid w:val="00773A9B"/>
    <w:rsid w:val="0078524F"/>
    <w:rsid w:val="00785B06"/>
    <w:rsid w:val="00786D28"/>
    <w:rsid w:val="00790E11"/>
    <w:rsid w:val="00791380"/>
    <w:rsid w:val="007960FF"/>
    <w:rsid w:val="007A61D0"/>
    <w:rsid w:val="007A6F6A"/>
    <w:rsid w:val="007B16BE"/>
    <w:rsid w:val="007C2D2B"/>
    <w:rsid w:val="007C365D"/>
    <w:rsid w:val="007C3FC5"/>
    <w:rsid w:val="007C4149"/>
    <w:rsid w:val="007C4A19"/>
    <w:rsid w:val="007D0D81"/>
    <w:rsid w:val="007D15DE"/>
    <w:rsid w:val="007D1D7B"/>
    <w:rsid w:val="007D3C54"/>
    <w:rsid w:val="007D4E31"/>
    <w:rsid w:val="007D4E4A"/>
    <w:rsid w:val="007D6359"/>
    <w:rsid w:val="007E2B21"/>
    <w:rsid w:val="007E3D92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35F8"/>
    <w:rsid w:val="0083641A"/>
    <w:rsid w:val="0084304D"/>
    <w:rsid w:val="00843AFD"/>
    <w:rsid w:val="00845D7E"/>
    <w:rsid w:val="00850217"/>
    <w:rsid w:val="00861421"/>
    <w:rsid w:val="008708B2"/>
    <w:rsid w:val="008752B5"/>
    <w:rsid w:val="0088106A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4040"/>
    <w:rsid w:val="008D51EC"/>
    <w:rsid w:val="008D56DE"/>
    <w:rsid w:val="008D6BD0"/>
    <w:rsid w:val="008D6D8E"/>
    <w:rsid w:val="008E6DE5"/>
    <w:rsid w:val="008E7123"/>
    <w:rsid w:val="008E751C"/>
    <w:rsid w:val="0090258D"/>
    <w:rsid w:val="00902E29"/>
    <w:rsid w:val="00903EEC"/>
    <w:rsid w:val="00917839"/>
    <w:rsid w:val="00921CBE"/>
    <w:rsid w:val="00931FBC"/>
    <w:rsid w:val="00940124"/>
    <w:rsid w:val="0094098D"/>
    <w:rsid w:val="0094176A"/>
    <w:rsid w:val="00943371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6"/>
    <w:rsid w:val="009808FC"/>
    <w:rsid w:val="00981F9D"/>
    <w:rsid w:val="009822ED"/>
    <w:rsid w:val="009830A3"/>
    <w:rsid w:val="0098482B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2B4A"/>
    <w:rsid w:val="00A65CB3"/>
    <w:rsid w:val="00A66951"/>
    <w:rsid w:val="00A67779"/>
    <w:rsid w:val="00A70979"/>
    <w:rsid w:val="00A713AC"/>
    <w:rsid w:val="00A719EA"/>
    <w:rsid w:val="00A825E3"/>
    <w:rsid w:val="00A82E12"/>
    <w:rsid w:val="00A8326B"/>
    <w:rsid w:val="00A859A6"/>
    <w:rsid w:val="00A901CB"/>
    <w:rsid w:val="00A90B3C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501B"/>
    <w:rsid w:val="00AD21B0"/>
    <w:rsid w:val="00AD3685"/>
    <w:rsid w:val="00AE24DE"/>
    <w:rsid w:val="00AE7B44"/>
    <w:rsid w:val="00AF1B6A"/>
    <w:rsid w:val="00AF28BB"/>
    <w:rsid w:val="00AF323B"/>
    <w:rsid w:val="00AF3A9E"/>
    <w:rsid w:val="00AF684F"/>
    <w:rsid w:val="00B02616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73226"/>
    <w:rsid w:val="00B7524A"/>
    <w:rsid w:val="00B77E53"/>
    <w:rsid w:val="00B90DC6"/>
    <w:rsid w:val="00B90E91"/>
    <w:rsid w:val="00B925A4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2DEE"/>
    <w:rsid w:val="00C062D7"/>
    <w:rsid w:val="00C11E86"/>
    <w:rsid w:val="00C217CC"/>
    <w:rsid w:val="00C26516"/>
    <w:rsid w:val="00C26CE7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E28D0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5ED6"/>
    <w:rsid w:val="00DC6FAF"/>
    <w:rsid w:val="00DC73F7"/>
    <w:rsid w:val="00DD4C62"/>
    <w:rsid w:val="00DD7BE0"/>
    <w:rsid w:val="00DE46C0"/>
    <w:rsid w:val="00DF0540"/>
    <w:rsid w:val="00DF1177"/>
    <w:rsid w:val="00DF2D9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101"/>
    <w:rsid w:val="00EA6464"/>
    <w:rsid w:val="00EA7AF9"/>
    <w:rsid w:val="00EB10A3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3314"/>
    <w:rsid w:val="00EF4D3E"/>
    <w:rsid w:val="00EF4E6F"/>
    <w:rsid w:val="00F00B75"/>
    <w:rsid w:val="00F06ED7"/>
    <w:rsid w:val="00F10C96"/>
    <w:rsid w:val="00F15F05"/>
    <w:rsid w:val="00F20742"/>
    <w:rsid w:val="00F22530"/>
    <w:rsid w:val="00F22EB7"/>
    <w:rsid w:val="00F23051"/>
    <w:rsid w:val="00F2717E"/>
    <w:rsid w:val="00F278F0"/>
    <w:rsid w:val="00F31708"/>
    <w:rsid w:val="00F32603"/>
    <w:rsid w:val="00F42977"/>
    <w:rsid w:val="00F44810"/>
    <w:rsid w:val="00F45ED7"/>
    <w:rsid w:val="00F506BD"/>
    <w:rsid w:val="00F5109F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0873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3B4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BEC27-2965-4DAE-82EB-A9C8B16AA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Mnatsakanyan</dc:creator>
  <cp:keywords>https:/mul2.gov.am/tasks/1099591/oneclick?token=872b977c5d2782d1b45945b7dc83515e</cp:keywords>
  <cp:lastModifiedBy>Anahit Mnatsakanyan</cp:lastModifiedBy>
  <cp:revision>2</cp:revision>
  <cp:lastPrinted>2024-12-16T11:01:00Z</cp:lastPrinted>
  <dcterms:created xsi:type="dcterms:W3CDTF">2025-01-22T14:43:00Z</dcterms:created>
  <dcterms:modified xsi:type="dcterms:W3CDTF">2025-01-22T14:43:00Z</dcterms:modified>
</cp:coreProperties>
</file>