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D1556" w14:textId="77777777" w:rsidR="009609DE" w:rsidRPr="00E62BE8" w:rsidRDefault="009609DE" w:rsidP="00E63593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  <w:r w:rsidRPr="00E62BE8">
        <w:rPr>
          <w:rFonts w:ascii="GHEA Mariam" w:hAnsi="GHEA Mariam"/>
          <w:sz w:val="24"/>
          <w:szCs w:val="24"/>
        </w:rPr>
        <w:t>ՆԱԽԱԳԻԾ</w:t>
      </w:r>
    </w:p>
    <w:p w14:paraId="68A87708" w14:textId="77777777" w:rsidR="009609DE" w:rsidRPr="00E62BE8" w:rsidRDefault="009609DE" w:rsidP="00E63593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</w:p>
    <w:p w14:paraId="21EB523D" w14:textId="77777777" w:rsidR="009609DE" w:rsidRPr="00E62BE8" w:rsidRDefault="009609DE" w:rsidP="00E63593">
      <w:pPr>
        <w:pStyle w:val="vhc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b/>
          <w:bCs/>
          <w:color w:val="000000"/>
        </w:rPr>
      </w:pPr>
      <w:r w:rsidRPr="00E62BE8">
        <w:rPr>
          <w:rFonts w:ascii="GHEA Mariam" w:hAnsi="GHEA Mariam"/>
          <w:b/>
          <w:bCs/>
          <w:color w:val="000000"/>
        </w:rPr>
        <w:t>ՀԱՅԱՍՏԱՆԻ ՀԱՆՐԱՊԵՏՈՒԹՅԱՆ ԿԱՌԱՎԱՐՈՒԹՅՈՒՆ</w:t>
      </w:r>
    </w:p>
    <w:p w14:paraId="5BBEA9F4" w14:textId="77777777" w:rsidR="009609DE" w:rsidRPr="00E62BE8" w:rsidRDefault="009609DE" w:rsidP="00E63593">
      <w:pPr>
        <w:pStyle w:val="vhc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b/>
          <w:bCs/>
          <w:color w:val="000000"/>
        </w:rPr>
      </w:pPr>
      <w:r w:rsidRPr="00E62BE8">
        <w:rPr>
          <w:rFonts w:ascii="GHEA Mariam" w:hAnsi="GHEA Mariam"/>
          <w:b/>
          <w:bCs/>
          <w:color w:val="000000"/>
        </w:rPr>
        <w:t>ՈՐՈՇՈՒՄ</w:t>
      </w:r>
    </w:p>
    <w:p w14:paraId="3C8ACD88" w14:textId="7153C07E" w:rsidR="009609DE" w:rsidRPr="00E62BE8" w:rsidRDefault="009609DE" w:rsidP="00E63593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color w:val="000000"/>
        </w:rPr>
      </w:pPr>
      <w:r w:rsidRPr="00E62BE8">
        <w:rPr>
          <w:rFonts w:ascii="GHEA Mariam" w:hAnsi="GHEA Mariam"/>
          <w:color w:val="000000"/>
        </w:rPr>
        <w:t>202</w:t>
      </w:r>
      <w:r w:rsidR="0036184D">
        <w:rPr>
          <w:rFonts w:ascii="GHEA Mariam" w:hAnsi="GHEA Mariam"/>
          <w:color w:val="000000"/>
          <w:lang w:val="hy-AM"/>
        </w:rPr>
        <w:t>5</w:t>
      </w:r>
      <w:r w:rsidRPr="00E62BE8">
        <w:rPr>
          <w:rFonts w:ascii="GHEA Mariam" w:hAnsi="GHEA Mariam"/>
          <w:color w:val="000000"/>
        </w:rPr>
        <w:t xml:space="preserve"> թվականի</w:t>
      </w:r>
      <w:r w:rsidR="0036184D">
        <w:rPr>
          <w:rFonts w:ascii="GHEA Mariam" w:hAnsi="GHEA Mariam"/>
          <w:color w:val="000000"/>
          <w:lang w:val="hy-AM"/>
        </w:rPr>
        <w:t xml:space="preserve">                   </w:t>
      </w:r>
      <w:r w:rsidRPr="00E62BE8">
        <w:rPr>
          <w:rFonts w:ascii="GHEA Mariam" w:hAnsi="GHEA Mariam"/>
          <w:color w:val="000000"/>
        </w:rPr>
        <w:t xml:space="preserve"> N </w:t>
      </w:r>
      <w:r w:rsidR="0036184D">
        <w:rPr>
          <w:rFonts w:ascii="GHEA Mariam" w:hAnsi="GHEA Mariam"/>
          <w:color w:val="000000"/>
          <w:lang w:val="hy-AM"/>
        </w:rPr>
        <w:t xml:space="preserve">     </w:t>
      </w:r>
      <w:r w:rsidRPr="00E62BE8">
        <w:rPr>
          <w:rFonts w:ascii="GHEA Mariam" w:hAnsi="GHEA Mariam"/>
          <w:color w:val="000000"/>
        </w:rPr>
        <w:t>–Ն</w:t>
      </w:r>
    </w:p>
    <w:p w14:paraId="282EF273" w14:textId="77777777" w:rsidR="0023035B" w:rsidRPr="00E62BE8" w:rsidRDefault="0023035B" w:rsidP="00E63593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</w:p>
    <w:p w14:paraId="5C03DA54" w14:textId="4C371E93" w:rsidR="0023035B" w:rsidRPr="00E62BE8" w:rsidRDefault="007A7515" w:rsidP="00E63593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7A7515">
        <w:rPr>
          <w:rFonts w:ascii="GHEA Mariam" w:hAnsi="GHEA Mariam"/>
          <w:b/>
          <w:sz w:val="24"/>
          <w:szCs w:val="24"/>
        </w:rPr>
        <w:t>ԳԵՈԴԵԶԻԱԿԱՆ ԵՎ ՄԱՐԿՇԵՅԴԵՐԱԿԱՆ, ԻՆՉՊԵՍ ՆԱԵՎ ՔԱՐՏԵԶԱԳՐԱԿԱՆ, ՀՈՂԱՇԻՆԱՐԱՐԱԿԱՆ, ՉԱՓԱԳՐԱԿԱՆ ԵՎ ՀԱՇՎԱՌՄԱՆ ԳՈՐԾՈՒՆԵՈՒԹՅԱՆ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9609DE" w:rsidRPr="00E62BE8">
        <w:rPr>
          <w:rFonts w:ascii="GHEA Mariam" w:hAnsi="GHEA Mariam"/>
          <w:b/>
          <w:sz w:val="24"/>
          <w:szCs w:val="24"/>
        </w:rPr>
        <w:t xml:space="preserve">ՈՐԱԿԱՎՈՐՄԱՆ ՀԱՆՁՆԱԺՈՂՈՎ ՍՏԵՂԾԵԼՈՒ, ՀԱՆՁՆԱԺՈՂՈՎԻ ԱՆԴԱՄՆԵՐԻ ԹԵԿՆԱԾՈՒՆԵՐԻ ՆԵՐԿԱՅԱՑՄԱՆ </w:t>
      </w:r>
      <w:r w:rsidR="009609DE" w:rsidRPr="00E62BE8">
        <w:rPr>
          <w:rFonts w:ascii="GHEA Mariam" w:hAnsi="GHEA Mariam"/>
          <w:b/>
          <w:sz w:val="24"/>
          <w:szCs w:val="24"/>
          <w:lang w:val="hy-AM"/>
        </w:rPr>
        <w:t xml:space="preserve">ԵՎ </w:t>
      </w:r>
      <w:r w:rsidR="009609DE" w:rsidRPr="00E62BE8">
        <w:rPr>
          <w:rFonts w:ascii="GHEA Mariam" w:hAnsi="GHEA Mariam"/>
          <w:b/>
          <w:sz w:val="24"/>
          <w:szCs w:val="24"/>
        </w:rPr>
        <w:t>ԸՆՏՐՈՒԹՅԱՆ ԿԱՐԳԸ ՍԱՀՄԱՆԵԼՈՒ ՄԱՍԻՆ</w:t>
      </w:r>
    </w:p>
    <w:p w14:paraId="5415A872" w14:textId="77777777" w:rsidR="009609DE" w:rsidRPr="00E62BE8" w:rsidRDefault="009609DE" w:rsidP="00E63593">
      <w:pPr>
        <w:spacing w:after="0"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1ADBAB46" w14:textId="67F784DB" w:rsidR="0023035B" w:rsidRPr="00E62BE8" w:rsidRDefault="0023035B" w:rsidP="00E63593">
      <w:pPr>
        <w:widowControl w:val="0"/>
        <w:spacing w:after="0" w:line="360" w:lineRule="auto"/>
        <w:ind w:left="10" w:firstLine="170"/>
        <w:jc w:val="both"/>
        <w:rPr>
          <w:rFonts w:ascii="GHEA Mariam" w:eastAsia="GHEA Mariam" w:hAnsi="GHEA Mariam" w:cs="GHEA Mariam"/>
          <w:b/>
          <w:i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Ղեկավարվելով «Գեոդեզիական և քարտեզագրական գործունեության մասին» օրենքի 16</w:t>
      </w:r>
      <w:r w:rsidRPr="00E62BE8">
        <w:rPr>
          <w:rFonts w:ascii="Microsoft JhengHei" w:eastAsia="Microsoft JhengHei" w:hAnsi="Microsoft JhengHei" w:cs="Microsoft JhengHei" w:hint="eastAsia"/>
          <w:kern w:val="0"/>
          <w:sz w:val="24"/>
          <w:szCs w:val="24"/>
          <w:lang w:val="hy-AM"/>
          <w14:ligatures w14:val="none"/>
        </w:rPr>
        <w:t>․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1-ին հոդվածի 6-րդ մասի պահանջներով՝ Հայաստանի Հանրապետության կառավարությունը </w:t>
      </w:r>
      <w:r w:rsidRPr="00E62BE8">
        <w:rPr>
          <w:rFonts w:ascii="GHEA Mariam" w:eastAsia="GHEA Mariam" w:hAnsi="GHEA Mariam" w:cs="GHEA Mariam"/>
          <w:b/>
          <w:i/>
          <w:kern w:val="0"/>
          <w:sz w:val="24"/>
          <w:szCs w:val="24"/>
          <w:lang w:val="hy-AM"/>
          <w14:ligatures w14:val="none"/>
        </w:rPr>
        <w:t>որոշում է.</w:t>
      </w:r>
    </w:p>
    <w:p w14:paraId="3EC46E50" w14:textId="65E9CC6E" w:rsidR="0023035B" w:rsidRPr="00E62BE8" w:rsidRDefault="0023035B" w:rsidP="0036184D">
      <w:pPr>
        <w:widowControl w:val="0"/>
        <w:numPr>
          <w:ilvl w:val="0"/>
          <w:numId w:val="1"/>
        </w:numPr>
        <w:spacing w:after="0" w:line="360" w:lineRule="auto"/>
        <w:ind w:left="0" w:firstLine="220"/>
        <w:contextualSpacing/>
        <w:jc w:val="both"/>
        <w:rPr>
          <w:rFonts w:ascii="GHEA Mariam" w:eastAsia="GHEA Mariam" w:hAnsi="GHEA Mariam" w:cs="GHEA Mariam"/>
          <w:bCs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Սահմանել </w:t>
      </w:r>
      <w:r w:rsidR="0036184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գ</w:t>
      </w:r>
      <w:r w:rsidR="0036184D" w:rsidRPr="007A7515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եոդեզիական </w:t>
      </w:r>
      <w:r w:rsidR="007A7515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և</w:t>
      </w:r>
      <w:r w:rsidR="007A7515" w:rsidRPr="007A7515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մարկշեյդերական, ինչպես նա</w:t>
      </w:r>
      <w:r w:rsidR="007A7515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և</w:t>
      </w:r>
      <w:r w:rsidR="007A7515" w:rsidRPr="007A7515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քարտեզագրական, հողաշինարարական, չափագրական </w:t>
      </w:r>
      <w:r w:rsidR="007A7515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և</w:t>
      </w:r>
      <w:r w:rsidR="007A7515" w:rsidRPr="007A7515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հաշվառման գործունեության</w:t>
      </w:r>
      <w:r w:rsidR="007A7515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AA1D86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որակավորման հանձնաժողով ստեղծելու, հանձնաժողովի անդամների թեկնածուների ներկայացման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և ընտրության կարգը՝ համաձայն հավելվածի:</w:t>
      </w:r>
    </w:p>
    <w:p w14:paraId="10C8C783" w14:textId="77777777" w:rsidR="0023035B" w:rsidRPr="00E62BE8" w:rsidRDefault="0023035B" w:rsidP="00E63593">
      <w:pPr>
        <w:widowControl w:val="0"/>
        <w:numPr>
          <w:ilvl w:val="0"/>
          <w:numId w:val="1"/>
        </w:numPr>
        <w:spacing w:after="0" w:line="360" w:lineRule="auto"/>
        <w:ind w:left="10" w:firstLine="142"/>
        <w:contextualSpacing/>
        <w:jc w:val="both"/>
        <w:rPr>
          <w:rFonts w:ascii="GHEA Mariam" w:eastAsia="GHEA Mariam" w:hAnsi="GHEA Mariam" w:cs="GHEA Mariam"/>
          <w:bCs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bCs/>
          <w:kern w:val="0"/>
          <w:sz w:val="24"/>
          <w:szCs w:val="24"/>
          <w:lang w:val="hy-AM"/>
          <w14:ligatures w14:val="none"/>
        </w:rPr>
        <w:t>Սույն որոշումն ուժի մեջ է մտնում պաշտոնական հրապարակմանը հաջորդող օրվանից:</w:t>
      </w:r>
    </w:p>
    <w:p w14:paraId="019A94E8" w14:textId="46EACB84" w:rsidR="0023035B" w:rsidRPr="00E62BE8" w:rsidRDefault="0023035B" w:rsidP="00E63593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bCs/>
          <w:kern w:val="0"/>
          <w:sz w:val="24"/>
          <w:szCs w:val="24"/>
          <w:lang w:val="hy-AM"/>
          <w14:ligatures w14:val="none"/>
        </w:rPr>
      </w:pPr>
    </w:p>
    <w:p w14:paraId="388E5687" w14:textId="77777777" w:rsidR="009609DE" w:rsidRPr="00E62BE8" w:rsidRDefault="009609DE" w:rsidP="00E63593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bCs/>
          <w:kern w:val="0"/>
          <w:sz w:val="24"/>
          <w:szCs w:val="24"/>
          <w:lang w:val="hy-AM"/>
          <w14:ligatures w14:val="none"/>
        </w:rPr>
      </w:pPr>
    </w:p>
    <w:p w14:paraId="22D5F37D" w14:textId="77777777" w:rsidR="009609DE" w:rsidRPr="00E62BE8" w:rsidRDefault="009609DE" w:rsidP="00E63593">
      <w:pPr>
        <w:shd w:val="clear" w:color="auto" w:fill="FFFFFF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E62BE8">
        <w:rPr>
          <w:rFonts w:ascii="GHEA Mariam" w:hAnsi="GHEA Mariam" w:cs="AK Courier"/>
          <w:sz w:val="24"/>
          <w:szCs w:val="24"/>
          <w:lang w:val="hy-AM"/>
        </w:rPr>
        <w:t xml:space="preserve">Հայաստանի Հանրապետության </w:t>
      </w:r>
      <w:r w:rsidRPr="00E62BE8">
        <w:rPr>
          <w:rFonts w:ascii="GHEA Mariam" w:hAnsi="GHEA Mariam" w:cs="AK Courier"/>
          <w:sz w:val="24"/>
          <w:szCs w:val="24"/>
          <w:lang w:val="hy-AM"/>
        </w:rPr>
        <w:tab/>
      </w:r>
      <w:r w:rsidRPr="00E62BE8">
        <w:rPr>
          <w:rFonts w:ascii="GHEA Mariam" w:hAnsi="GHEA Mariam" w:cs="AK Courier"/>
          <w:sz w:val="24"/>
          <w:szCs w:val="24"/>
          <w:lang w:val="hy-AM"/>
        </w:rPr>
        <w:tab/>
      </w:r>
      <w:r w:rsidRPr="00E62BE8">
        <w:rPr>
          <w:rFonts w:ascii="GHEA Mariam" w:hAnsi="GHEA Mariam" w:cs="AK Courier"/>
          <w:sz w:val="24"/>
          <w:szCs w:val="24"/>
          <w:lang w:val="hy-AM"/>
        </w:rPr>
        <w:tab/>
      </w:r>
      <w:r w:rsidRPr="00E62BE8">
        <w:rPr>
          <w:rFonts w:ascii="GHEA Mariam" w:hAnsi="GHEA Mariam" w:cs="AK Courier"/>
          <w:sz w:val="24"/>
          <w:szCs w:val="24"/>
          <w:lang w:val="hy-AM"/>
        </w:rPr>
        <w:tab/>
      </w:r>
      <w:r w:rsidRPr="00E62BE8">
        <w:rPr>
          <w:rFonts w:ascii="GHEA Mariam" w:hAnsi="GHEA Mariam" w:cs="AK Courier"/>
          <w:sz w:val="24"/>
          <w:szCs w:val="24"/>
          <w:lang w:val="hy-AM"/>
        </w:rPr>
        <w:tab/>
        <w:t>Ն. Փաշինյան</w:t>
      </w:r>
    </w:p>
    <w:p w14:paraId="04EABDD5" w14:textId="77777777" w:rsidR="009609DE" w:rsidRPr="00E62BE8" w:rsidRDefault="009609DE" w:rsidP="00E63593">
      <w:pPr>
        <w:autoSpaceDE w:val="0"/>
        <w:autoSpaceDN w:val="0"/>
        <w:adjustRightInd w:val="0"/>
        <w:spacing w:after="0" w:line="360" w:lineRule="auto"/>
        <w:ind w:left="630" w:firstLine="90"/>
        <w:rPr>
          <w:rFonts w:ascii="GHEA Mariam" w:hAnsi="GHEA Mariam" w:cs="AK Courier"/>
          <w:sz w:val="24"/>
          <w:szCs w:val="24"/>
          <w:lang w:val="hy-AM"/>
        </w:rPr>
      </w:pPr>
      <w:r w:rsidRPr="00E62BE8">
        <w:rPr>
          <w:rFonts w:ascii="GHEA Mariam" w:hAnsi="GHEA Mariam" w:cs="AK Courier"/>
          <w:sz w:val="24"/>
          <w:szCs w:val="24"/>
          <w:lang w:val="hy-AM"/>
        </w:rPr>
        <w:t>վարչապետ</w:t>
      </w:r>
    </w:p>
    <w:p w14:paraId="3C81496E" w14:textId="7F9068E3" w:rsidR="009609DE" w:rsidRPr="00E62BE8" w:rsidRDefault="009609DE" w:rsidP="00E63593">
      <w:pPr>
        <w:autoSpaceDE w:val="0"/>
        <w:autoSpaceDN w:val="0"/>
        <w:adjustRightInd w:val="0"/>
        <w:spacing w:after="0" w:line="360" w:lineRule="auto"/>
        <w:ind w:left="630" w:firstLine="270"/>
        <w:rPr>
          <w:rFonts w:ascii="GHEA Mariam" w:hAnsi="GHEA Mariam" w:cs="AK Courier"/>
          <w:sz w:val="24"/>
          <w:szCs w:val="24"/>
          <w:lang w:val="hy-AM"/>
        </w:rPr>
      </w:pPr>
      <w:r w:rsidRPr="00E62BE8">
        <w:rPr>
          <w:rFonts w:ascii="GHEA Mariam" w:hAnsi="GHEA Mariam" w:cs="AK Courier"/>
          <w:sz w:val="24"/>
          <w:szCs w:val="24"/>
          <w:lang w:val="hy-AM"/>
        </w:rPr>
        <w:lastRenderedPageBreak/>
        <w:t>Երևան</w:t>
      </w:r>
      <w:r w:rsidR="0036184D">
        <w:rPr>
          <w:rFonts w:ascii="GHEA Mariam" w:hAnsi="GHEA Mariam" w:cs="AK Courier"/>
          <w:sz w:val="24"/>
          <w:szCs w:val="24"/>
          <w:lang w:val="hy-AM"/>
        </w:rPr>
        <w:t>, 2025</w:t>
      </w:r>
      <w:r w:rsidR="00705604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36184D">
        <w:rPr>
          <w:rFonts w:ascii="GHEA Mariam" w:hAnsi="GHEA Mariam" w:cs="AK Courier"/>
          <w:sz w:val="24"/>
          <w:szCs w:val="24"/>
          <w:lang w:val="hy-AM"/>
        </w:rPr>
        <w:t>թ</w:t>
      </w:r>
      <w:r w:rsidR="0036184D" w:rsidRPr="0036184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104FBFE1" w14:textId="77777777" w:rsidR="009609DE" w:rsidRPr="00E62BE8" w:rsidRDefault="009609DE" w:rsidP="00E63593">
      <w:pPr>
        <w:spacing w:after="0" w:line="360" w:lineRule="auto"/>
        <w:rPr>
          <w:rFonts w:ascii="GHEA Mariam" w:hAnsi="GHEA Mariam" w:cs="AK Courier"/>
          <w:sz w:val="24"/>
          <w:szCs w:val="24"/>
          <w:lang w:val="hy-AM"/>
        </w:rPr>
      </w:pPr>
      <w:r w:rsidRPr="00E62BE8">
        <w:rPr>
          <w:rFonts w:ascii="GHEA Mariam" w:hAnsi="GHEA Mariam" w:cs="AK Courier"/>
          <w:sz w:val="24"/>
          <w:szCs w:val="24"/>
          <w:lang w:val="hy-AM"/>
        </w:rPr>
        <w:br w:type="page"/>
      </w:r>
    </w:p>
    <w:p w14:paraId="78851904" w14:textId="0426C36D" w:rsidR="009609DE" w:rsidRPr="00E62BE8" w:rsidRDefault="009609DE" w:rsidP="00E63593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 w:rsidRPr="00E62BE8">
        <w:rPr>
          <w:rFonts w:ascii="GHEA Mariam" w:hAnsi="GHEA Mariam" w:cs="AK Courier"/>
          <w:sz w:val="24"/>
          <w:szCs w:val="24"/>
          <w:lang w:val="hy-AM"/>
        </w:rPr>
        <w:lastRenderedPageBreak/>
        <w:t xml:space="preserve">Հավելված </w:t>
      </w:r>
    </w:p>
    <w:p w14:paraId="251D9927" w14:textId="77777777" w:rsidR="009609DE" w:rsidRPr="00E62BE8" w:rsidRDefault="009609DE" w:rsidP="00E63593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 w:rsidRPr="00E62BE8">
        <w:rPr>
          <w:rFonts w:ascii="GHEA Mariam" w:hAnsi="GHEA Mariam" w:cs="AK Courier"/>
          <w:sz w:val="24"/>
          <w:szCs w:val="24"/>
          <w:lang w:val="hy-AM"/>
        </w:rPr>
        <w:t>ՀՀ կառավարության</w:t>
      </w:r>
    </w:p>
    <w:p w14:paraId="7B8939D1" w14:textId="4D47E5EC" w:rsidR="009609DE" w:rsidRPr="00E62BE8" w:rsidRDefault="009609DE" w:rsidP="00E63593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 w:rsidRPr="00E62BE8">
        <w:rPr>
          <w:rFonts w:ascii="GHEA Mariam" w:hAnsi="GHEA Mariam" w:cs="AK Courier"/>
          <w:sz w:val="24"/>
          <w:szCs w:val="24"/>
          <w:lang w:val="hy-AM"/>
        </w:rPr>
        <w:t>202</w:t>
      </w:r>
      <w:r w:rsidR="00F87553">
        <w:rPr>
          <w:rFonts w:ascii="GHEA Mariam" w:hAnsi="GHEA Mariam" w:cs="AK Courier"/>
          <w:sz w:val="24"/>
          <w:szCs w:val="24"/>
          <w:lang w:val="hy-AM"/>
        </w:rPr>
        <w:t>5</w:t>
      </w:r>
      <w:bookmarkStart w:id="0" w:name="_GoBack"/>
      <w:bookmarkEnd w:id="0"/>
      <w:r w:rsidRPr="00E62BE8">
        <w:rPr>
          <w:rFonts w:ascii="GHEA Mariam" w:hAnsi="GHEA Mariam" w:cs="AK Courier"/>
          <w:sz w:val="24"/>
          <w:szCs w:val="24"/>
          <w:lang w:val="hy-AM"/>
        </w:rPr>
        <w:t xml:space="preserve"> թվականի</w:t>
      </w:r>
      <w:r w:rsidR="001E0927">
        <w:rPr>
          <w:rFonts w:ascii="GHEA Mariam" w:hAnsi="GHEA Mariam" w:cs="AK Courier"/>
          <w:sz w:val="24"/>
          <w:szCs w:val="24"/>
          <w:lang w:val="hy-AM"/>
        </w:rPr>
        <w:t xml:space="preserve">                     </w:t>
      </w:r>
      <w:r w:rsidRPr="00E62BE8">
        <w:rPr>
          <w:rFonts w:ascii="GHEA Mariam" w:hAnsi="GHEA Mariam" w:cs="AK Courier"/>
          <w:sz w:val="24"/>
          <w:szCs w:val="24"/>
          <w:lang w:val="hy-AM"/>
        </w:rPr>
        <w:t xml:space="preserve"> -ի</w:t>
      </w:r>
    </w:p>
    <w:p w14:paraId="5A7C0029" w14:textId="2D3763D6" w:rsidR="009609DE" w:rsidRPr="00E62BE8" w:rsidRDefault="009609DE" w:rsidP="00E63593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 w:rsidRPr="00E62BE8">
        <w:rPr>
          <w:rFonts w:ascii="GHEA Mariam" w:hAnsi="GHEA Mariam" w:cs="AK Courier"/>
          <w:sz w:val="24"/>
          <w:szCs w:val="24"/>
          <w:lang w:val="hy-AM"/>
        </w:rPr>
        <w:t>N</w:t>
      </w:r>
      <w:r w:rsidR="001E0927">
        <w:rPr>
          <w:rFonts w:ascii="GHEA Mariam" w:hAnsi="GHEA Mariam" w:cs="AK Courier"/>
          <w:sz w:val="24"/>
          <w:szCs w:val="24"/>
          <w:lang w:val="hy-AM"/>
        </w:rPr>
        <w:t xml:space="preserve">      </w:t>
      </w:r>
      <w:r w:rsidRPr="00E62BE8">
        <w:rPr>
          <w:rFonts w:ascii="GHEA Mariam" w:hAnsi="GHEA Mariam" w:cs="AK Courier"/>
          <w:sz w:val="24"/>
          <w:szCs w:val="24"/>
          <w:lang w:val="hy-AM"/>
        </w:rPr>
        <w:t xml:space="preserve"> -Ն որոշման</w:t>
      </w:r>
    </w:p>
    <w:p w14:paraId="1336556E" w14:textId="77777777" w:rsidR="00864923" w:rsidRPr="00E62BE8" w:rsidRDefault="00864923" w:rsidP="00E63593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14:paraId="01C99CA8" w14:textId="49B2F59C" w:rsidR="0023035B" w:rsidRPr="00E62BE8" w:rsidRDefault="0023035B" w:rsidP="00E63593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E62BE8">
        <w:rPr>
          <w:rFonts w:ascii="GHEA Mariam" w:hAnsi="GHEA Mariam"/>
          <w:b/>
          <w:sz w:val="24"/>
          <w:szCs w:val="24"/>
          <w:lang w:val="hy-AM"/>
        </w:rPr>
        <w:t>ԿԱՐԳ</w:t>
      </w:r>
    </w:p>
    <w:p w14:paraId="516BFC78" w14:textId="216FB93F" w:rsidR="009609DE" w:rsidRPr="00E62BE8" w:rsidRDefault="007A7515" w:rsidP="00E63593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1E0927">
        <w:rPr>
          <w:rFonts w:ascii="GHEA Mariam" w:hAnsi="GHEA Mariam"/>
          <w:b/>
          <w:sz w:val="24"/>
          <w:szCs w:val="24"/>
          <w:lang w:val="hy-AM"/>
        </w:rPr>
        <w:t>ԳԵՈԴԵԶԻԱԿԱՆ ԵՎ ՄԱՐԿՇԵՅԴԵՐԱԿԱՆ, ԻՆՉՊԵՍ ՆԱԵՎ ՔԱՐՏԵԶԱԳՐԱԿԱՆ, ՀՈՂԱՇԻՆԱՐԱՐԱԿԱՆ, ՉԱՓԱԳՐԱԿԱՆ ԵՎ ՀԱՇՎԱՌՄԱՆ ԳՈՐԾՈՒՆԵՈՒԹՅԱՆ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23035B" w:rsidRPr="00E62BE8">
        <w:rPr>
          <w:rFonts w:ascii="GHEA Mariam" w:hAnsi="GHEA Mariam"/>
          <w:b/>
          <w:sz w:val="24"/>
          <w:szCs w:val="24"/>
          <w:lang w:val="hy-AM"/>
        </w:rPr>
        <w:t xml:space="preserve">ՈՐԱԿԱՎՈՐՄԱՆ ՀԱՆՁՆԱԺՈՂՈՎ ՍՏԵՂԾԵԼՈՒ, </w:t>
      </w:r>
      <w:r w:rsidR="009609DE" w:rsidRPr="00E62BE8">
        <w:rPr>
          <w:rFonts w:ascii="GHEA Mariam" w:hAnsi="GHEA Mariam"/>
          <w:b/>
          <w:sz w:val="24"/>
          <w:szCs w:val="24"/>
          <w:lang w:val="hy-AM"/>
        </w:rPr>
        <w:t>ՀԱՆՁՆԱԺՈՂՈՎԻ ԱՆԴԱՄՆԵՐԻ ԹԵԿՆԱԾՈՒՆԵՐԻ ՆԵՐԿԱՅԱՑՄԱՆ ԵՎ ԸՆՏՐՈՒԹՅԱՆ</w:t>
      </w:r>
    </w:p>
    <w:p w14:paraId="0D432717" w14:textId="19BBB719" w:rsidR="002219F2" w:rsidRPr="00E62BE8" w:rsidRDefault="002219F2" w:rsidP="00E63593">
      <w:pPr>
        <w:spacing w:after="0" w:line="360" w:lineRule="auto"/>
        <w:jc w:val="center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Calibri" w:eastAsia="GHEA Mariam" w:hAnsi="Calibri" w:cs="Calibri"/>
          <w:kern w:val="0"/>
          <w:sz w:val="24"/>
          <w:szCs w:val="24"/>
          <w:lang w:val="hy-AM"/>
          <w14:ligatures w14:val="none"/>
        </w:rPr>
        <w:t> </w:t>
      </w:r>
    </w:p>
    <w:p w14:paraId="643F4464" w14:textId="5E23EE62" w:rsidR="002219F2" w:rsidRPr="00E62BE8" w:rsidRDefault="00C912D1" w:rsidP="00E63593">
      <w:pPr>
        <w:widowControl w:val="0"/>
        <w:tabs>
          <w:tab w:val="left" w:pos="720"/>
        </w:tabs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1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.</w:t>
      </w:r>
      <w:r w:rsidR="00E3548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Գեոդեզիական և մարկշեյդերական գործունեության, ինչպես նաև քարտեզագրական, հողաշինարարական, չափագրական և հաշվառման գործունեության որակավորման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անցկացումը կազմակերպում և իրականացնում է </w:t>
      </w:r>
      <w:bookmarkStart w:id="1" w:name="_Hlk173834497"/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գեոդեզիական և մարկշեյդերական, ինչպես նաև քարտեզագրական, հողաշինարարական, չափագրական և հաշվառման գործունեության</w:t>
      </w:r>
      <w:bookmarkEnd w:id="1"/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բնագավառներում հայտատուի մասնագիտական որակավորման մշտական գործող հանձնաժողովը (այսուհետ` </w:t>
      </w:r>
      <w:r w:rsidR="009609DE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անձնաժողով): Հանձնաժողովի անդամներ</w:t>
      </w:r>
      <w:r w:rsidR="000D020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ի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նշանակ</w:t>
      </w:r>
      <w:r w:rsidR="000D020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ումը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և </w:t>
      </w:r>
      <w:r w:rsidR="009609DE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անձնաժողովի կազմում փոփոխությունները կատարվում են </w:t>
      </w:r>
      <w:r w:rsidR="009609DE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Կադաստրի կ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ոմիտեի </w:t>
      </w:r>
      <w:r w:rsidR="009609DE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(այսուհետ` Կոմիտե)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ղեկավարի համապատասխան հրամանով:</w:t>
      </w:r>
    </w:p>
    <w:p w14:paraId="407A9B43" w14:textId="5263BE55" w:rsidR="002219F2" w:rsidRPr="00E62BE8" w:rsidRDefault="00C912D1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2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. Հանձնաժողովը կազմված է 7 անձից` նախագահից, քարտուղարից և անդամներից: Հանձնաժողովի նախագահը, քարտուղարը և </w:t>
      </w:r>
      <w:r w:rsidR="009609DE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երկու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անդամները հանդիսանում են </w:t>
      </w:r>
      <w:r w:rsidR="009609DE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ոմիտեի աշխատակիցներ, </w:t>
      </w:r>
      <w:r w:rsidR="00A54993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մեկ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անդամ</w:t>
      </w:r>
      <w:r w:rsid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ընտրվում </w:t>
      </w:r>
      <w:r w:rsidR="00A54993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է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Հայաստանի Հանրապետությունում գործող գիտական հաստատություններից (այդ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lastRenderedPageBreak/>
        <w:t xml:space="preserve">հաստատության ղեկավարության գրավոր համաձայնությամբ), </w:t>
      </w:r>
      <w:r w:rsidR="00A54993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իսկ մյուս երկուսը </w:t>
      </w:r>
      <w:r w:rsidR="007A7515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</w:t>
      </w:r>
      <w:r w:rsidR="0059695A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ոմիտեի հաշվառած՝ </w:t>
      </w:r>
      <w:r w:rsidR="0059695A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գեոդեզիստների և մարկշեյդերների, ինչպես նաև քարտեզագրողների, հողաշինարարների, չափագրողների և հաշվառողների</w:t>
      </w:r>
      <w:r w:rsidR="0059695A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ինքնակարգավորվող կազմակերպությունների (այսուհետ՝ </w:t>
      </w:r>
      <w:r w:rsidR="000D020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ի</w:t>
      </w:r>
      <w:r w:rsidR="0059695A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նքնակարգավորվող կազմակերպություն) առաջադրած անդամներից: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Հանձնաժողովի նախագահը հանդիսանում է </w:t>
      </w:r>
      <w:r w:rsidR="000D020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ոմիտեի աշխատակից և չի կարող լինել </w:t>
      </w:r>
      <w:r w:rsidR="000D020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ոմիտեի աշխատակից հանդիսացող հանձնաժողովի անդամից ցածր պաշտոն զբաղեցնող։</w:t>
      </w:r>
    </w:p>
    <w:p w14:paraId="3ECCD3BA" w14:textId="102383E9" w:rsidR="002219F2" w:rsidRPr="00E62BE8" w:rsidRDefault="000D0202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3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. Հանձնաժողովի կազմում </w:t>
      </w:r>
      <w:r w:rsidR="0059695A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ինքնակարգավորվող </w:t>
      </w:r>
      <w:r w:rsidR="00BD5EC0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կազմակերպությունների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կամ գիտական </w:t>
      </w:r>
      <w:r w:rsidR="00BD5EC0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հաստատությունների </w:t>
      </w:r>
      <w:r w:rsidR="00B022F2" w:rsidRPr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թեկնածու</w:t>
      </w:r>
      <w:r w:rsidR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ներին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ներգրավելու նպատակով՝ </w:t>
      </w:r>
      <w:r w:rsidR="00A22D2B" w:rsidRPr="003A3293">
        <w:rPr>
          <w:rFonts w:ascii="GHEA Mariam" w:hAnsi="GHEA Mariam" w:cs="AK Courier"/>
          <w:sz w:val="24"/>
          <w:szCs w:val="24"/>
          <w:lang w:val="hy-AM"/>
        </w:rPr>
        <w:t>Կոմիտեի պաշտոնական կայքում</w:t>
      </w:r>
      <w:r w:rsidR="00A22D2B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հրապարակում է հայտարարություն: Հայտերը ներկայացնելու համար սահմանվում է հայտարարության հրապարակման օրվանից երկշաբաթյա ժամկետ:</w:t>
      </w:r>
    </w:p>
    <w:p w14:paraId="52E36368" w14:textId="50148848" w:rsidR="002219F2" w:rsidRPr="00E62BE8" w:rsidRDefault="00E63593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4․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Հայտարարությունը պետք է պարունակի առնվազն հետևյալ տվյալները`</w:t>
      </w:r>
    </w:p>
    <w:p w14:paraId="786968A4" w14:textId="52F19F38" w:rsidR="002219F2" w:rsidRPr="00E62BE8" w:rsidRDefault="002219F2" w:rsidP="00E63593">
      <w:pPr>
        <w:widowControl w:val="0"/>
        <w:spacing w:after="0" w:line="360" w:lineRule="auto"/>
        <w:ind w:left="10" w:firstLine="44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1) հայտերը ներկայացնելու էլեկտրոնային </w:t>
      </w:r>
      <w:r w:rsidR="005C2000" w:rsidRPr="005C2000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փոստի 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հասցեն և հայտեր ընդունելու հետ կապված պատասխանատու անձի հեռախոսահամարը և էլեկտրոնային փոստի հասցեն.</w:t>
      </w:r>
    </w:p>
    <w:p w14:paraId="7EE04FF0" w14:textId="77777777" w:rsidR="002219F2" w:rsidRPr="00E62BE8" w:rsidRDefault="002219F2" w:rsidP="00E63593">
      <w:pPr>
        <w:widowControl w:val="0"/>
        <w:spacing w:after="0" w:line="360" w:lineRule="auto"/>
        <w:ind w:left="10" w:firstLine="44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2) հայտերի ընդունման օրերը և ժամերը.</w:t>
      </w:r>
    </w:p>
    <w:p w14:paraId="7E67ADD5" w14:textId="43FE6714" w:rsidR="002219F2" w:rsidRPr="00E62BE8" w:rsidRDefault="002219F2" w:rsidP="00E63593">
      <w:pPr>
        <w:widowControl w:val="0"/>
        <w:spacing w:after="0" w:line="360" w:lineRule="auto"/>
        <w:ind w:left="10" w:firstLine="44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3) սույն կարգով սահմանված պահանջները և հայտին կից ներկայացվող անհրաժեշտ փաստաթղթերի ցանկը.</w:t>
      </w:r>
    </w:p>
    <w:p w14:paraId="6A84CA20" w14:textId="77777777" w:rsidR="002219F2" w:rsidRPr="00E62BE8" w:rsidRDefault="002219F2" w:rsidP="00E63593">
      <w:pPr>
        <w:widowControl w:val="0"/>
        <w:spacing w:after="0" w:line="360" w:lineRule="auto"/>
        <w:ind w:left="10" w:firstLine="44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4) հայտերը ներկայացնելու վերջնաժամկետը:</w:t>
      </w:r>
    </w:p>
    <w:p w14:paraId="71BD62A4" w14:textId="770FEFB5" w:rsidR="002219F2" w:rsidRPr="00E62BE8" w:rsidRDefault="000D0202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5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. Հանձնաժողովի կազմում</w:t>
      </w:r>
      <w:r w:rsidR="00BD5EC0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գիտական </w:t>
      </w:r>
      <w:r w:rsidR="00BD5EC0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հաստատության</w:t>
      </w:r>
      <w:r w:rsidR="0059695A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BA2840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կամ ինքնակարգավորվող կազմակերպության </w:t>
      </w:r>
      <w:r w:rsidR="00B022F2" w:rsidRPr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թեկնածու</w:t>
      </w:r>
      <w:r w:rsidR="00B022F2" w:rsidRPr="00B022F2" w:rsidDel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ընդգրկվելու հայտ </w:t>
      </w:r>
      <w:r w:rsidR="00016060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կազմակերպությունները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կարող են ներկայացնել </w:t>
      </w:r>
      <w:r w:rsidR="009C2CF1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հետևյալ պայմանների</w:t>
      </w:r>
      <w:r w:rsidR="00BA2840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ապահովմամբ՝</w:t>
      </w:r>
    </w:p>
    <w:p w14:paraId="4A9E7634" w14:textId="5E6BEB70" w:rsidR="006376CA" w:rsidRPr="00E62BE8" w:rsidRDefault="00016060" w:rsidP="00E63593">
      <w:pPr>
        <w:widowControl w:val="0"/>
        <w:spacing w:after="0" w:line="360" w:lineRule="auto"/>
        <w:ind w:left="10" w:firstLine="44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1) </w:t>
      </w:r>
      <w:r w:rsidR="004E72A1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ինքնակարգավորվող կազմակերպությունների </w:t>
      </w:r>
      <w:r w:rsidR="006376CA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դեպքում </w:t>
      </w:r>
      <w:r w:rsidR="00E62BE8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</w:t>
      </w:r>
      <w:r w:rsidR="006376CA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անձնաժողովի կազմում ներառելու նպատակով առաջադրվող </w:t>
      </w:r>
      <w:r w:rsidR="00B022F2" w:rsidRPr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թեկնածու</w:t>
      </w:r>
      <w:r w:rsidR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</w:t>
      </w:r>
      <w:r w:rsidR="006376CA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պետք է ունենա </w:t>
      </w:r>
      <w:r w:rsidR="00BA2840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«</w:t>
      </w:r>
      <w:r w:rsid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Գ</w:t>
      </w:r>
      <w:r w:rsidR="002A3DBD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եոդեզիական և մարկշեյդերական</w:t>
      </w:r>
      <w:r w:rsidR="00BA2840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» կամ «</w:t>
      </w:r>
      <w:r w:rsid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Ք</w:t>
      </w:r>
      <w:r w:rsidR="002A3DBD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արտեզագրական, </w:t>
      </w:r>
      <w:r w:rsidR="002A3DBD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lastRenderedPageBreak/>
        <w:t>հողաշինարարական, չափագրական և հաշվառման</w:t>
      </w:r>
      <w:r w:rsidR="00BA2840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» </w:t>
      </w:r>
      <w:r w:rsidR="002A3DBD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գործունեության </w:t>
      </w:r>
      <w:r w:rsidR="00BA2840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որակավորում, ինչպես նաև Հայաստանի Հանրապետության տարածքում վերջին 5 տարվա ընթացքում առնվազն 3 տարվա մասնագիտական աշխատանքային ստաժ։</w:t>
      </w:r>
    </w:p>
    <w:p w14:paraId="10AAD902" w14:textId="5AF2615C" w:rsidR="00DD6AE7" w:rsidRPr="00E62BE8" w:rsidRDefault="00016060" w:rsidP="00E63593">
      <w:pPr>
        <w:widowControl w:val="0"/>
        <w:spacing w:after="0" w:line="360" w:lineRule="auto"/>
        <w:ind w:left="10" w:firstLine="44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2) գիտական հաստատությունների դեպքում հանձնաժողովի կազմում ներառելու նպատակով առաջադրվող </w:t>
      </w:r>
      <w:r w:rsidR="00B022F2" w:rsidRPr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թեկնածու</w:t>
      </w:r>
      <w:r w:rsidR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պետք է ունենա</w:t>
      </w:r>
      <w:r w:rsidR="00A33AB9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առնվազն գիտությունների թեկնածուի գիտական աստիճան և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Հայաստանի Հանրապետության տարածքում վերջին 10 տարվա ընթացքում </w:t>
      </w:r>
      <w:r w:rsidR="003355B6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մասնագիտական գործունեության բնագավառում 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առնվազն 5 տարվա գիտակ</w:t>
      </w:r>
      <w:r w:rsidR="00A713E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ան կամ կ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րթական </w:t>
      </w:r>
      <w:r w:rsidR="003355B6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աշխատանքային ստաժ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։</w:t>
      </w:r>
    </w:p>
    <w:p w14:paraId="44BB67DB" w14:textId="7A67EDA9" w:rsidR="002219F2" w:rsidRPr="00E62BE8" w:rsidRDefault="007641B5" w:rsidP="00D921B2">
      <w:pPr>
        <w:widowControl w:val="0"/>
        <w:tabs>
          <w:tab w:val="left" w:pos="90"/>
          <w:tab w:val="left" w:pos="180"/>
          <w:tab w:val="left" w:pos="270"/>
          <w:tab w:val="left" w:pos="360"/>
          <w:tab w:val="left" w:pos="540"/>
          <w:tab w:val="left" w:pos="630"/>
          <w:tab w:val="left" w:pos="810"/>
        </w:tabs>
        <w:spacing w:after="0" w:line="360" w:lineRule="auto"/>
        <w:ind w:left="10" w:firstLine="44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3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) առաջադրվող </w:t>
      </w:r>
      <w:r w:rsidR="00B022F2" w:rsidRPr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թեկնածու</w:t>
      </w:r>
      <w:r w:rsidR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համապատասխան բնագավառի քաղաքականությունը մշակող պետական կառավարման մարմնի աշխատակից 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չի կարող հանդիսանալ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:</w:t>
      </w:r>
    </w:p>
    <w:p w14:paraId="6AC31590" w14:textId="08609F42" w:rsidR="002219F2" w:rsidRPr="00E62BE8" w:rsidRDefault="000D0202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6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. </w:t>
      </w:r>
      <w:r w:rsidR="000B740C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Հանձնաժողովի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անդամության հայտի հետ միաժամանակ </w:t>
      </w:r>
      <w:r w:rsidR="000B740C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ներկայացվում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են այն փաստաթղթերը (բնօրինակ կամ պատճեն), որոնք փաստում են սույն կարգի </w:t>
      </w:r>
      <w:r w:rsidR="00E63593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5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-րդ կետով ամրագրված պայմաններին համապատասխանությունը: </w:t>
      </w:r>
      <w:r w:rsidR="000B740C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այտում նշ</w:t>
      </w:r>
      <w:r w:rsidR="000B740C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վ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ում </w:t>
      </w:r>
      <w:r w:rsid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են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հանձնաժողովի կազմում </w:t>
      </w:r>
      <w:r w:rsidR="002219F2" w:rsidRPr="003355B6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առաջադրվող </w:t>
      </w:r>
      <w:r w:rsidR="00B022F2" w:rsidRPr="003355B6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թեկնածուի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վերաբերյալ տվյալներ (անուն, ազգանուն, անձնագրային տվյալներ, հեռախոսահամար, էլեկտրոնային փոստի հասցե):</w:t>
      </w:r>
    </w:p>
    <w:p w14:paraId="1D017E61" w14:textId="19710238" w:rsidR="002219F2" w:rsidRPr="00E62BE8" w:rsidRDefault="00E3494F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7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. Հայտը և կից ներկայացվող փաստաթղթերը (այսուհետ` </w:t>
      </w:r>
      <w:r w:rsidR="00A5541F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փ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աստաթղթեր) </w:t>
      </w:r>
      <w:r w:rsidR="001F6511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պետք է </w:t>
      </w:r>
      <w:r w:rsidR="001F6511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ներկայացվեն </w:t>
      </w:r>
      <w:r w:rsidR="002219F2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հայտարարության մեջ նշված էլեկտրոնային փոստի հասցեին` էլեկտրոնային թվային ստորագրությամբ հաստատված կամ ստորագրված և ս</w:t>
      </w:r>
      <w:r w:rsidR="002A3DBD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ք</w:t>
      </w:r>
      <w:r w:rsidR="002219F2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անավորված</w:t>
      </w:r>
      <w:r w:rsidR="002A3DBD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,</w:t>
      </w:r>
      <w:r w:rsidR="001F2EA7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կամ </w:t>
      </w:r>
      <w:r w:rsidR="001E0927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Էլեկտրոնային հարցումների միասնական հարթակի</w:t>
      </w:r>
      <w:r w:rsidR="002A3DBD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br/>
      </w:r>
      <w:r w:rsidR="001E0927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(e-request.am)</w:t>
      </w:r>
      <w:r w:rsidR="001F2EA7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միջոցով</w:t>
      </w:r>
      <w:r w:rsidR="002219F2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:</w:t>
      </w:r>
    </w:p>
    <w:p w14:paraId="303CB677" w14:textId="7DB885D0" w:rsidR="002219F2" w:rsidRPr="00E62BE8" w:rsidRDefault="009825D1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8</w:t>
      </w:r>
      <w:r w:rsidR="002219F2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. </w:t>
      </w:r>
      <w:r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Փ</w:t>
      </w:r>
      <w:r w:rsidR="001F2EA7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աստաթղթեր</w:t>
      </w:r>
      <w:r w:rsidR="002A3DBD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</w:t>
      </w:r>
      <w:r w:rsidR="001F2EA7" w:rsidRPr="002A3DBD" w:rsidDel="001F6511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1F2EA7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էլեկտորնային փոստով ներկայացված լինելու պարագայում, դրանց </w:t>
      </w:r>
      <w:r w:rsidR="002219F2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ստացման վերաբերյալ կազմակերպությունը ծանուցվում է փաստաթղթերն ստանալուն հաջորդող մեկ աշխատանքային օրվա ընթացքում` վերջինիս կողմից ներկայացված էլեկտրոնային փոստի հասցեով:</w:t>
      </w:r>
    </w:p>
    <w:p w14:paraId="7DE7AC57" w14:textId="09552F7C" w:rsidR="002219F2" w:rsidRPr="00E62BE8" w:rsidRDefault="009825D1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lastRenderedPageBreak/>
        <w:t>9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. Փաստաթղթերը թերի լինելու կամ անհրաժեշտ փաստաթղթերի ցանկին չհամապատասխանելու դեպքերում հայտ ներկայացնողը դրա մասին ծանուցվում է փաստաթղթեր</w:t>
      </w:r>
      <w:r w:rsidR="0084382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ը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FF3E39" w:rsidRPr="00FF3E3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Կոմիտեի քարտուղարությունում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ստացվելու օրվան հաջորդող երկու աշխատանքային օրվա ընթացքում (հեռախոսով</w:t>
      </w:r>
      <w:r w:rsidR="00D921B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կամ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էլեկտրոնային փոստով), և նրան տրամադրվում է երկու աշխատանքային օր թերությունները շտկելու համար:</w:t>
      </w:r>
    </w:p>
    <w:p w14:paraId="226B8A39" w14:textId="772872E8" w:rsidR="002219F2" w:rsidRPr="00E62BE8" w:rsidRDefault="00E3494F" w:rsidP="00E63593">
      <w:pPr>
        <w:widowControl w:val="0"/>
        <w:tabs>
          <w:tab w:val="left" w:pos="630"/>
          <w:tab w:val="left" w:pos="810"/>
        </w:tabs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1</w:t>
      </w:r>
      <w:r w:rsidR="009825D1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0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. Սահմանված ժամկետում թերությունները չշտկելու դեպքում կազմակերպության ներկայացրած հայտին ընթացք չի տրվում:</w:t>
      </w:r>
    </w:p>
    <w:p w14:paraId="7E0F85E0" w14:textId="4C543EAE" w:rsidR="002219F2" w:rsidRPr="00E62BE8" w:rsidRDefault="001F6511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1</w:t>
      </w:r>
      <w:r w:rsidR="009825D1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1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. Ներկայացված փաստաթղթերի համապատասխանությունը սույն կարգի </w:t>
      </w:r>
      <w:r w:rsidR="00E63593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5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-րդ կետի պայմաններին որոշվում է </w:t>
      </w:r>
      <w:r w:rsidR="006D1300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</w:t>
      </w:r>
      <w:r w:rsidR="00B949C3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ոմիտեի քարտուղարության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կողմից` համապատասխան արձանագրություն կազմելու միջոցով: Արձանագրություն</w:t>
      </w:r>
      <w:r w:rsidR="00E2502E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ը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ստորագրում </w:t>
      </w:r>
      <w:r w:rsidR="006D1300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է Կոմիտեի քարտուղարության</w:t>
      </w:r>
      <w:r w:rsidR="006D1300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6D1300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պետը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:</w:t>
      </w:r>
    </w:p>
    <w:p w14:paraId="7686AEDA" w14:textId="748EA7CF" w:rsidR="00DD6AE7" w:rsidRPr="00AD6F37" w:rsidRDefault="001F6511" w:rsidP="00AD6F37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1</w:t>
      </w:r>
      <w:r w:rsidR="009825D1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2</w:t>
      </w:r>
      <w:r w:rsidR="008C65EC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. Ս</w:t>
      </w:r>
      <w:r w:rsidR="00DD6AE7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ույն կարգի </w:t>
      </w:r>
      <w:r w:rsidR="00E63593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5</w:t>
      </w:r>
      <w:r w:rsidR="00DD6AE7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-րդ կետով սահմանված պայմաններին համապատասխան հայտերի ներկայացման դեպքում </w:t>
      </w:r>
      <w:r w:rsidR="009F7033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Կոմիտեի</w:t>
      </w:r>
      <w:r w:rsidR="00DD6AE7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ընտրությամբ </w:t>
      </w:r>
      <w:r w:rsid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</w:t>
      </w:r>
      <w:r w:rsidR="00DD6AE7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անձնաժողովի կազմում ներգրավվում </w:t>
      </w:r>
      <w:r w:rsidR="00DD6AE7" w:rsidRPr="0065143B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է </w:t>
      </w:r>
      <w:r w:rsidR="00963E7C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գիտակրթական, </w:t>
      </w:r>
      <w:r w:rsidR="00DD6AE7" w:rsidRPr="0065143B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գեոդեզիական և մարկշեյդերական, ինչպես նաև քարտեզագրական, հողաշինարարական, չափագրական և հաշվառման գործունեության բնագավառներում</w:t>
      </w:r>
      <w:r w:rsidR="00DD6AE7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ավելի մեծ աշխատանքային</w:t>
      </w:r>
      <w:r w:rsidR="00943818" w:rsidRPr="0094381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ստաժ</w:t>
      </w:r>
      <w:r w:rsidR="00943818" w:rsidRPr="00943818" w:rsidDel="0094381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DD6AE7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ունեցող թեկնածուն</w:t>
      </w:r>
      <w:r w:rsidR="00AD6F37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, իսկ հավասար աշխատանքային ստաժ ունենալու պարագայում</w:t>
      </w:r>
      <w:r w:rsidR="00632A9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՝</w:t>
      </w:r>
      <w:r w:rsidR="00AD6F37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AD6F37" w:rsidRPr="00AD6F37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առավել վաղ </w:t>
      </w:r>
      <w:r w:rsidR="00AD6F37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հայտ</w:t>
      </w:r>
      <w:r w:rsidR="00AD6F37" w:rsidRPr="00AD6F37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ներկայաց</w:t>
      </w:r>
      <w:r w:rsidR="00AD6F37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ր</w:t>
      </w:r>
      <w:r w:rsidR="00AD6F37" w:rsidRPr="00AD6F37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ած </w:t>
      </w:r>
      <w:r w:rsidR="00AD6F37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թեկնածուն։</w:t>
      </w:r>
    </w:p>
    <w:p w14:paraId="0FC2FCEE" w14:textId="5A3A1E1A" w:rsidR="002219F2" w:rsidRPr="00E62BE8" w:rsidRDefault="001F6511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1</w:t>
      </w:r>
      <w:r w:rsidR="009825D1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3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. Հանձնաժողովի` </w:t>
      </w:r>
      <w:r w:rsidR="008C65EC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ինքնակարգավորվող կազմակերպությունները</w:t>
      </w:r>
      <w:r w:rsidR="00A968A1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և գիտական </w:t>
      </w:r>
      <w:r w:rsidR="008C65EC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հաստատությունները 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ներկայացնող անդամների թեկնածուներին ընտրելուց հետո </w:t>
      </w:r>
      <w:r w:rsidR="00E2502E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անձնաժողովի կազմը ներկայացվում է </w:t>
      </w:r>
      <w:r w:rsidR="00E63593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ոմիտեի ղեկավարի հաստատմանը:</w:t>
      </w:r>
    </w:p>
    <w:p w14:paraId="00F3D687" w14:textId="0F51678E" w:rsidR="002219F2" w:rsidRPr="00E62BE8" w:rsidRDefault="001F6511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1</w:t>
      </w:r>
      <w:r w:rsidR="009825D1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4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. </w:t>
      </w:r>
      <w:r w:rsidR="008C65EC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Գիտական հաստատության և ինքնակարգավորվող կազմակերպության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B022F2" w:rsidRPr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թեկնածու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ները </w:t>
      </w:r>
      <w:r w:rsidR="00E2502E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անձնաժողովի կազմում ներգրավվում են երկու տարի ժամկետով` նույն ժամկետով երկարաձգելու հնարավորությամբ, բայց ոչ ավելի, քան մեկ անգամ:</w:t>
      </w:r>
    </w:p>
    <w:p w14:paraId="03B9ADC4" w14:textId="70FED2EB" w:rsidR="00CB7674" w:rsidRDefault="001F6511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1</w:t>
      </w:r>
      <w:r w:rsidR="009825D1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5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. Հանձնաժողովի կազմում </w:t>
      </w:r>
      <w:r w:rsidR="008C65EC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գիտական հաստատության և ինքնակարգավորվող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կազմակերպության </w:t>
      </w:r>
      <w:r w:rsidR="00B022F2" w:rsidRPr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թեկնածու</w:t>
      </w:r>
      <w:r w:rsidR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ի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ընդգրկվելու ժամկետի ավարտի</w:t>
      </w:r>
      <w:r w:rsidR="00CB7674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ց երեք ամիս առաջ</w:t>
      </w:r>
      <w:r w:rsidR="009825D1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9825D1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lastRenderedPageBreak/>
        <w:t>Հ</w:t>
      </w:r>
      <w:r w:rsidR="001F2EA7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անձնաժողովի քարտուղարը </w:t>
      </w:r>
      <w:r w:rsidR="009825D1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</w:t>
      </w:r>
      <w:r w:rsidR="001F2EA7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անձնաժողովին տրամադրում է </w:t>
      </w:r>
      <w:r w:rsidR="00CB7674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դրա վերաբերյալ </w:t>
      </w:r>
      <w:r w:rsidR="001F2EA7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տեղեկատվություն</w:t>
      </w:r>
      <w:r w:rsidR="00CB7674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, որի պարագայում Հանձնաժողովը 15</w:t>
      </w:r>
      <w:r w:rsidR="00632A9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-</w:t>
      </w:r>
      <w:r w:rsidR="00CB7674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օրյա ժամկետում որոշում է կայացնում համապատասխան անդամի անդամությունը երկարաձգելու կամ նոր անդամ ընտրելու վերաբերյալ։</w:t>
      </w:r>
      <w:r w:rsidR="00A44957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9825D1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</w:t>
      </w:r>
      <w:r w:rsidR="00A44957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որ անդ</w:t>
      </w:r>
      <w:r w:rsidR="009825D1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ա</w:t>
      </w:r>
      <w:r w:rsidR="00A44957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մ ըն</w:t>
      </w:r>
      <w:r w:rsidR="009825D1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տ</w:t>
      </w:r>
      <w:r w:rsidR="00A44957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րելու որոշում կայացնելու դեպքում որոշումը կայացնելուց հետո երկշաբաթյա ժամկետում </w:t>
      </w:r>
      <w:r w:rsidR="002A3DBD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Կոմիտեն </w:t>
      </w:r>
      <w:r w:rsidR="00A44957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հրապարակում է հայտարարություն և սույն կարգի </w:t>
      </w:r>
      <w:r w:rsidR="00F27167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պահանջների </w:t>
      </w:r>
      <w:r w:rsidR="00A44957" w:rsidRPr="002A3DBD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համաձայն ներգրավում նոր անդամի:</w:t>
      </w:r>
    </w:p>
    <w:p w14:paraId="158D3381" w14:textId="47219031" w:rsidR="00F52389" w:rsidRPr="00812B16" w:rsidRDefault="001F6511" w:rsidP="00E63593">
      <w:pPr>
        <w:widowControl w:val="0"/>
        <w:spacing w:after="0" w:line="360" w:lineRule="auto"/>
        <w:ind w:left="10" w:firstLine="260"/>
        <w:jc w:val="both"/>
        <w:rPr>
          <w:rFonts w:ascii="Microsoft JhengHei" w:eastAsia="Microsoft JhengHei" w:hAnsi="Microsoft JhengHei" w:cs="Microsoft JhengHei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1</w:t>
      </w:r>
      <w:r w:rsidR="009825D1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6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. Հանձնաժողովի կազմում անդամ ընտրված </w:t>
      </w:r>
      <w:r w:rsidR="008C65EC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գիտական հաստատության կամ ինքնակարգավորվող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կազմակերպությունների </w:t>
      </w:r>
      <w:r w:rsidR="00B022F2" w:rsidRPr="00B022F2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թեկնածու</w:t>
      </w:r>
      <w:r w:rsidR="002219F2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ների անդամությունը դադար</w:t>
      </w:r>
      <w:r w:rsid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ում է</w:t>
      </w:r>
      <w:r w:rsidR="00812B16">
        <w:rPr>
          <w:rFonts w:ascii="Microsoft JhengHei" w:eastAsia="Microsoft JhengHei" w:hAnsi="Microsoft JhengHei" w:cs="Microsoft JhengHei"/>
          <w:kern w:val="0"/>
          <w:sz w:val="24"/>
          <w:szCs w:val="24"/>
          <w:lang w:val="hy-AM"/>
          <w14:ligatures w14:val="none"/>
        </w:rPr>
        <w:t>․</w:t>
      </w:r>
    </w:p>
    <w:p w14:paraId="46256836" w14:textId="339D65F9" w:rsidR="00F52389" w:rsidRDefault="00812B16" w:rsidP="00F52389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անձնաժողովի նիստին անհարգելի պատճառով առնվազն մեկ անգամ </w:t>
      </w: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չ</w:t>
      </w:r>
      <w:r w:rsidR="00F52389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մասնակցել</w:t>
      </w: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ու դեպքում,</w:t>
      </w:r>
    </w:p>
    <w:p w14:paraId="644CAD20" w14:textId="78EECF04" w:rsidR="00F52389" w:rsidRDefault="00B033D0" w:rsidP="00B033D0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B033D0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գիտական հաստատության կամ ինքնակարգավորվող </w:t>
      </w:r>
      <w:r w:rsidR="00F52389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կազմակերպության գործունեությունը</w:t>
      </w:r>
      <w:r w:rsidR="00812B16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812B16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կասեցվել</w:t>
      </w:r>
      <w:r w:rsidR="00812B16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ու</w:t>
      </w:r>
      <w:r w:rsidR="00812B16"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կամ դադարեցվել</w:t>
      </w:r>
      <w:r w:rsidR="00812B16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ու դեպքում,</w:t>
      </w:r>
    </w:p>
    <w:p w14:paraId="21CA6377" w14:textId="4637CF35" w:rsidR="00F52389" w:rsidRPr="003A02F9" w:rsidRDefault="003A02F9" w:rsidP="00812B16">
      <w:pPr>
        <w:pStyle w:val="ListParagraph"/>
        <w:widowControl w:val="0"/>
        <w:numPr>
          <w:ilvl w:val="0"/>
          <w:numId w:val="2"/>
        </w:numPr>
        <w:tabs>
          <w:tab w:val="left" w:pos="720"/>
          <w:tab w:val="left" w:pos="1080"/>
        </w:tabs>
        <w:spacing w:after="0" w:line="360" w:lineRule="auto"/>
        <w:ind w:left="0" w:firstLine="3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3A02F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համապատասխան թեկնածուի՝ </w:t>
      </w:r>
      <w:r w:rsidR="00F52389" w:rsidRPr="003A02F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Հանձնաժողովի անդամ ընտրվելու չափանիշների</w:t>
      </w:r>
      <w:r w:rsidR="00812B16" w:rsidRPr="003A02F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 համապատասխանությունը դադարելու դեպքում,</w:t>
      </w:r>
    </w:p>
    <w:p w14:paraId="67883F24" w14:textId="4E1F2F1F" w:rsidR="00F52389" w:rsidRDefault="005D23DC" w:rsidP="005D23DC">
      <w:pPr>
        <w:pStyle w:val="ListParagraph"/>
        <w:widowControl w:val="0"/>
        <w:numPr>
          <w:ilvl w:val="0"/>
          <w:numId w:val="2"/>
        </w:numPr>
        <w:tabs>
          <w:tab w:val="left" w:pos="720"/>
          <w:tab w:val="left" w:pos="1080"/>
        </w:tabs>
        <w:spacing w:after="0" w:line="360" w:lineRule="auto"/>
        <w:ind w:left="0" w:firstLine="3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5D23DC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գիտական հաստատության կամ ինքնակարգավորվող </w:t>
      </w:r>
      <w:r w:rsidR="002219F2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կազմակերպությ</w:t>
      </w:r>
      <w:r w:rsidR="00812B16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ան կողմից</w:t>
      </w:r>
      <w:r w:rsidR="002219F2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անդամությունը դադարեցնելու մասին դիմում</w:t>
      </w:r>
      <w:r w:rsidR="00812B16" w:rsidRPr="00812B16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812B16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ներկայաց</w:t>
      </w: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</w:t>
      </w:r>
      <w:r w:rsidR="00812B16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ել</w:t>
      </w:r>
      <w:r w:rsidR="00812B16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ու դեպքում</w:t>
      </w:r>
      <w:r w:rsid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,</w:t>
      </w:r>
    </w:p>
    <w:p w14:paraId="522A0E6D" w14:textId="427C2962" w:rsidR="002219F2" w:rsidRPr="00F52389" w:rsidRDefault="003A02F9" w:rsidP="003A02F9">
      <w:pPr>
        <w:pStyle w:val="ListParagraph"/>
        <w:widowControl w:val="0"/>
        <w:numPr>
          <w:ilvl w:val="0"/>
          <w:numId w:val="2"/>
        </w:numPr>
        <w:tabs>
          <w:tab w:val="left" w:pos="720"/>
          <w:tab w:val="left" w:pos="1080"/>
        </w:tabs>
        <w:spacing w:after="0" w:line="360" w:lineRule="auto"/>
        <w:ind w:left="0" w:firstLine="3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3A02F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գիտական հաստատության</w:t>
      </w: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ը</w:t>
      </w:r>
      <w:r w:rsidRPr="003A02F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կամ ինքնակարգավորվող կազմակերպության</w:t>
      </w: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ը</w:t>
      </w:r>
      <w:r w:rsidRPr="003A02F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անդամի առնչությունը</w:t>
      </w: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</w:t>
      </w:r>
      <w:r w:rsidR="00812B16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դադարեցվելու դեպքում,</w:t>
      </w:r>
      <w:r w:rsid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որի </w:t>
      </w:r>
      <w:r w:rsidR="00812B16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պարագայում </w:t>
      </w:r>
      <w:r w:rsidR="00A44957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համապատասխան կազմակերպությունը պարտավոր է դադար</w:t>
      </w:r>
      <w:r w:rsidR="00812B16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եց</w:t>
      </w:r>
      <w:r w:rsidR="00A44957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ման պահից </w:t>
      </w:r>
      <w:r w:rsidR="00C63185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եռօրյա </w:t>
      </w:r>
      <w:r w:rsidR="00A44957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ժամ</w:t>
      </w:r>
      <w:r w:rsidR="00211361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</w:t>
      </w:r>
      <w:r w:rsidR="00A44957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ետում սույն կարգի </w:t>
      </w:r>
      <w:r w:rsidR="00211361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7-րդ</w:t>
      </w:r>
      <w:r w:rsidR="00A44957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 կետով սահմանված կարգով </w:t>
      </w:r>
      <w:r w:rsidR="00211361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Կ</w:t>
      </w:r>
      <w:r w:rsidR="00A44957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ոմիտե ներկայացնել անդամությունը դադարեցնելու մասին դիմում</w:t>
      </w:r>
      <w:r w:rsidR="002219F2" w:rsidRPr="00F52389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:</w:t>
      </w:r>
    </w:p>
    <w:p w14:paraId="374BB1EE" w14:textId="67964E58" w:rsidR="00A44957" w:rsidRPr="00E62BE8" w:rsidRDefault="00A44957" w:rsidP="00A44957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1</w:t>
      </w: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7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. </w:t>
      </w: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Հ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անձնաժողով</w:t>
      </w: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ում թափուր տեղ առաջանալու դեպքում Կոմիտեն 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երկշաբաթյա ժամկետում հրապարակում է հայտարարություն և սույն կարգ</w:t>
      </w: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ի </w:t>
      </w:r>
      <w:r w:rsidR="00211361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պահանջների </w:t>
      </w:r>
      <w:r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 xml:space="preserve">համաձայն </w:t>
      </w:r>
      <w:r w:rsidRPr="00E62BE8"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  <w:t>ներգրավում նոր անդամի:</w:t>
      </w:r>
    </w:p>
    <w:p w14:paraId="2B34035A" w14:textId="21AB4C67" w:rsidR="00E338B7" w:rsidRDefault="00E338B7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</w:p>
    <w:p w14:paraId="439EDA05" w14:textId="77777777" w:rsidR="00E338B7" w:rsidRDefault="00E338B7" w:rsidP="00E63593">
      <w:pPr>
        <w:widowControl w:val="0"/>
        <w:spacing w:after="0" w:line="360" w:lineRule="auto"/>
        <w:ind w:left="10" w:firstLine="260"/>
        <w:jc w:val="both"/>
        <w:rPr>
          <w:rFonts w:ascii="GHEA Mariam" w:eastAsia="GHEA Mariam" w:hAnsi="GHEA Mariam" w:cs="GHEA Mariam"/>
          <w:kern w:val="0"/>
          <w:sz w:val="24"/>
          <w:szCs w:val="24"/>
          <w:lang w:val="hy-AM"/>
          <w14:ligatures w14:val="none"/>
        </w:rPr>
      </w:pPr>
    </w:p>
    <w:p w14:paraId="770C58D4" w14:textId="77777777" w:rsidR="00E338B7" w:rsidRPr="00AA57A5" w:rsidRDefault="00E338B7" w:rsidP="00E338B7">
      <w:pPr>
        <w:widowControl w:val="0"/>
        <w:tabs>
          <w:tab w:val="left" w:pos="5850"/>
        </w:tabs>
        <w:spacing w:after="0" w:line="276" w:lineRule="auto"/>
        <w:ind w:left="90" w:hanging="90"/>
        <w:jc w:val="both"/>
        <w:rPr>
          <w:rFonts w:ascii="GHEA Mariam" w:hAnsi="GHEA Mariam"/>
          <w:sz w:val="24"/>
          <w:szCs w:val="24"/>
          <w:lang w:val="hy-AM"/>
        </w:rPr>
      </w:pPr>
      <w:r w:rsidRPr="00AA57A5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Pr="00AA57A5">
        <w:rPr>
          <w:rFonts w:ascii="GHEA Mariam" w:hAnsi="GHEA Mariam"/>
          <w:sz w:val="24"/>
          <w:szCs w:val="24"/>
          <w:lang w:val="hy-AM"/>
        </w:rPr>
        <w:tab/>
      </w:r>
      <w:r w:rsidRPr="00AA57A5">
        <w:rPr>
          <w:rFonts w:ascii="GHEA Mariam" w:hAnsi="GHEA Mariam"/>
          <w:sz w:val="24"/>
          <w:szCs w:val="24"/>
          <w:lang w:val="hy-AM"/>
        </w:rPr>
        <w:tab/>
      </w:r>
      <w:r w:rsidRPr="00AA57A5">
        <w:rPr>
          <w:rFonts w:ascii="GHEA Mariam" w:hAnsi="GHEA Mariam"/>
          <w:sz w:val="24"/>
          <w:szCs w:val="24"/>
          <w:lang w:val="hy-AM"/>
        </w:rPr>
        <w:tab/>
        <w:t>Ա. Հարությունյան</w:t>
      </w:r>
    </w:p>
    <w:p w14:paraId="2FB8BE1E" w14:textId="77777777" w:rsidR="00E338B7" w:rsidRPr="00AA57A5" w:rsidRDefault="00E338B7" w:rsidP="00E338B7">
      <w:pPr>
        <w:widowControl w:val="0"/>
        <w:spacing w:after="0" w:line="276" w:lineRule="auto"/>
        <w:ind w:left="90" w:hanging="90"/>
        <w:jc w:val="both"/>
        <w:rPr>
          <w:rFonts w:ascii="GHEA Mariam" w:hAnsi="GHEA Mariam"/>
          <w:sz w:val="24"/>
          <w:szCs w:val="24"/>
          <w:lang w:val="hy-AM"/>
        </w:rPr>
      </w:pPr>
      <w:r w:rsidRPr="00AA57A5">
        <w:rPr>
          <w:rFonts w:ascii="GHEA Mariam" w:hAnsi="GHEA Mariam"/>
          <w:sz w:val="24"/>
          <w:szCs w:val="24"/>
          <w:lang w:val="hy-AM"/>
        </w:rPr>
        <w:t>վարչապետի աշխատակազմի</w:t>
      </w:r>
    </w:p>
    <w:p w14:paraId="5D625D8A" w14:textId="77777777" w:rsidR="00E338B7" w:rsidRPr="001778AA" w:rsidRDefault="00E338B7" w:rsidP="00E338B7">
      <w:pPr>
        <w:widowControl w:val="0"/>
        <w:spacing w:after="0" w:line="276" w:lineRule="auto"/>
        <w:ind w:left="90" w:firstLine="900"/>
        <w:jc w:val="both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  <w:r w:rsidRPr="00AA57A5">
        <w:rPr>
          <w:rFonts w:ascii="GHEA Mariam" w:hAnsi="GHEA Mariam"/>
          <w:sz w:val="24"/>
          <w:szCs w:val="24"/>
          <w:lang w:val="hy-AM"/>
        </w:rPr>
        <w:t>ղեկավար</w:t>
      </w:r>
    </w:p>
    <w:sectPr w:rsidR="00E338B7" w:rsidRPr="001778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5B4050"/>
    <w:multiLevelType w:val="hybridMultilevel"/>
    <w:tmpl w:val="F9FE4924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7E3C11DD"/>
    <w:multiLevelType w:val="hybridMultilevel"/>
    <w:tmpl w:val="E3084358"/>
    <w:lvl w:ilvl="0" w:tplc="61D0BC72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A45"/>
    <w:rsid w:val="000059E9"/>
    <w:rsid w:val="00016060"/>
    <w:rsid w:val="000B740C"/>
    <w:rsid w:val="000D0202"/>
    <w:rsid w:val="0010306C"/>
    <w:rsid w:val="001B1669"/>
    <w:rsid w:val="001E0927"/>
    <w:rsid w:val="001F291C"/>
    <w:rsid w:val="001F2EA7"/>
    <w:rsid w:val="001F6511"/>
    <w:rsid w:val="00211361"/>
    <w:rsid w:val="002219F2"/>
    <w:rsid w:val="0023035B"/>
    <w:rsid w:val="00232F22"/>
    <w:rsid w:val="002A3DBD"/>
    <w:rsid w:val="002B6AFB"/>
    <w:rsid w:val="003355B6"/>
    <w:rsid w:val="0036184D"/>
    <w:rsid w:val="003A02F9"/>
    <w:rsid w:val="004479A2"/>
    <w:rsid w:val="00457ADD"/>
    <w:rsid w:val="0046163C"/>
    <w:rsid w:val="004A2620"/>
    <w:rsid w:val="004E72A1"/>
    <w:rsid w:val="004F207E"/>
    <w:rsid w:val="004F5B04"/>
    <w:rsid w:val="005654FA"/>
    <w:rsid w:val="0059695A"/>
    <w:rsid w:val="005C2000"/>
    <w:rsid w:val="005C74AD"/>
    <w:rsid w:val="005D23DC"/>
    <w:rsid w:val="00601215"/>
    <w:rsid w:val="00620BF6"/>
    <w:rsid w:val="00632A9D"/>
    <w:rsid w:val="006334F6"/>
    <w:rsid w:val="006376CA"/>
    <w:rsid w:val="0065143B"/>
    <w:rsid w:val="006A2F81"/>
    <w:rsid w:val="006D1300"/>
    <w:rsid w:val="006E6254"/>
    <w:rsid w:val="00705604"/>
    <w:rsid w:val="0074352B"/>
    <w:rsid w:val="007641B5"/>
    <w:rsid w:val="00766158"/>
    <w:rsid w:val="00776A45"/>
    <w:rsid w:val="00793538"/>
    <w:rsid w:val="007A7515"/>
    <w:rsid w:val="007B4ADE"/>
    <w:rsid w:val="007D07B5"/>
    <w:rsid w:val="00802673"/>
    <w:rsid w:val="00812B16"/>
    <w:rsid w:val="0084382D"/>
    <w:rsid w:val="00851460"/>
    <w:rsid w:val="00864923"/>
    <w:rsid w:val="008C65EC"/>
    <w:rsid w:val="00914614"/>
    <w:rsid w:val="0091704F"/>
    <w:rsid w:val="00942AE4"/>
    <w:rsid w:val="00943818"/>
    <w:rsid w:val="00950D66"/>
    <w:rsid w:val="009609DE"/>
    <w:rsid w:val="00963E7C"/>
    <w:rsid w:val="009825D1"/>
    <w:rsid w:val="00986257"/>
    <w:rsid w:val="009C2CF1"/>
    <w:rsid w:val="009F7033"/>
    <w:rsid w:val="00A22D2B"/>
    <w:rsid w:val="00A33AB9"/>
    <w:rsid w:val="00A44957"/>
    <w:rsid w:val="00A54993"/>
    <w:rsid w:val="00A5541F"/>
    <w:rsid w:val="00A62330"/>
    <w:rsid w:val="00A713E2"/>
    <w:rsid w:val="00A968A1"/>
    <w:rsid w:val="00AA1D86"/>
    <w:rsid w:val="00AD6F37"/>
    <w:rsid w:val="00AF0257"/>
    <w:rsid w:val="00B022F2"/>
    <w:rsid w:val="00B033D0"/>
    <w:rsid w:val="00B121B7"/>
    <w:rsid w:val="00B2422B"/>
    <w:rsid w:val="00B40B7F"/>
    <w:rsid w:val="00B949C3"/>
    <w:rsid w:val="00BA2840"/>
    <w:rsid w:val="00BC2DA9"/>
    <w:rsid w:val="00BD26AC"/>
    <w:rsid w:val="00BD5EC0"/>
    <w:rsid w:val="00C2239C"/>
    <w:rsid w:val="00C63185"/>
    <w:rsid w:val="00C7715D"/>
    <w:rsid w:val="00C912D1"/>
    <w:rsid w:val="00C95472"/>
    <w:rsid w:val="00CB7674"/>
    <w:rsid w:val="00D048AB"/>
    <w:rsid w:val="00D244B1"/>
    <w:rsid w:val="00D921B2"/>
    <w:rsid w:val="00DD6AE7"/>
    <w:rsid w:val="00DF3820"/>
    <w:rsid w:val="00E12D6D"/>
    <w:rsid w:val="00E2502E"/>
    <w:rsid w:val="00E338B7"/>
    <w:rsid w:val="00E3494F"/>
    <w:rsid w:val="00E35482"/>
    <w:rsid w:val="00E62BE8"/>
    <w:rsid w:val="00E63593"/>
    <w:rsid w:val="00EA53A1"/>
    <w:rsid w:val="00EC6BB5"/>
    <w:rsid w:val="00F2262A"/>
    <w:rsid w:val="00F22C2A"/>
    <w:rsid w:val="00F27167"/>
    <w:rsid w:val="00F52389"/>
    <w:rsid w:val="00F87553"/>
    <w:rsid w:val="00FF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F4A2B"/>
  <w15:chartTrackingRefBased/>
  <w15:docId w15:val="{C41EC9C9-BC1F-497B-9814-09F580A5D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3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2A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AE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C65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65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65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65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65E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960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vhc">
    <w:name w:val="vhc"/>
    <w:basedOn w:val="Normal"/>
    <w:uiPriority w:val="99"/>
    <w:rsid w:val="00960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F523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8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Muradyan</dc:creator>
  <cp:keywords/>
  <dc:description/>
  <cp:lastModifiedBy>Հայկազ Գրիգորյան</cp:lastModifiedBy>
  <cp:revision>56</cp:revision>
  <dcterms:created xsi:type="dcterms:W3CDTF">2024-08-30T11:55:00Z</dcterms:created>
  <dcterms:modified xsi:type="dcterms:W3CDTF">2025-01-16T11:45:00Z</dcterms:modified>
</cp:coreProperties>
</file>