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19" w:rsidRPr="00DE4B45" w:rsidRDefault="00F97219" w:rsidP="00EC3F18">
      <w:pPr>
        <w:tabs>
          <w:tab w:val="left" w:pos="4395"/>
        </w:tabs>
        <w:spacing w:line="360" w:lineRule="auto"/>
        <w:jc w:val="center"/>
        <w:rPr>
          <w:rFonts w:ascii="GHEA Grapalat" w:hAnsi="GHEA Grapalat"/>
          <w:b/>
          <w:lang w:val="en-US"/>
        </w:rPr>
      </w:pPr>
      <w:r w:rsidRPr="00DE4B45">
        <w:rPr>
          <w:rFonts w:ascii="GHEA Grapalat" w:hAnsi="GHEA Grapalat"/>
          <w:b/>
          <w:lang w:val="hy-AM"/>
        </w:rPr>
        <w:t>ՀԻՄՆԱՎՈՐՈՒՄ</w:t>
      </w:r>
    </w:p>
    <w:p w:rsidR="00076EB9" w:rsidRPr="00DE4B45" w:rsidRDefault="00F97219" w:rsidP="00EC3F18">
      <w:pPr>
        <w:spacing w:line="360" w:lineRule="auto"/>
        <w:jc w:val="center"/>
        <w:rPr>
          <w:rFonts w:ascii="GHEA Grapalat" w:hAnsi="GHEA Grapalat"/>
          <w:b/>
          <w:bCs/>
          <w:lang w:val="hy-AM"/>
        </w:rPr>
      </w:pPr>
      <w:r w:rsidRPr="00DE4B45">
        <w:rPr>
          <w:rFonts w:ascii="GHEA Grapalat" w:hAnsi="GHEA Grapalat"/>
          <w:b/>
          <w:bCs/>
          <w:lang w:val="en-US"/>
        </w:rPr>
        <w:t></w:t>
      </w:r>
      <w:r w:rsidR="00076EB9" w:rsidRPr="00DE4B45">
        <w:rPr>
          <w:rFonts w:ascii="GHEA Grapalat" w:hAnsi="GHEA Grapalat"/>
          <w:b/>
          <w:bCs/>
          <w:lang w:val="hy-AM"/>
        </w:rPr>
        <w:t>ՀԱՅԱՍՏԱՆԻ ՀԱՆՐԱՊԵՏՈՒԹՅԱՆ ԿԱՌԱՎԱՐՈՒԹՅԱՆ 2021 ԹՎԱԿԱՆԻ</w:t>
      </w:r>
    </w:p>
    <w:p w:rsidR="00F97219" w:rsidRPr="00DE4B45" w:rsidRDefault="00076EB9" w:rsidP="00EC3F18">
      <w:pPr>
        <w:spacing w:line="360" w:lineRule="auto"/>
        <w:jc w:val="center"/>
        <w:rPr>
          <w:rFonts w:ascii="GHEA Grapalat" w:hAnsi="GHEA Grapalat"/>
          <w:b/>
          <w:bCs/>
          <w:lang w:val="hy-AM"/>
        </w:rPr>
      </w:pPr>
      <w:r w:rsidRPr="00DE4B45">
        <w:rPr>
          <w:rFonts w:ascii="GHEA Grapalat" w:hAnsi="GHEA Grapalat"/>
          <w:b/>
          <w:bCs/>
          <w:lang w:val="hy-AM"/>
        </w:rPr>
        <w:t xml:space="preserve">ՓԵՏՐՎԱՐԻ 18-Ի N 202-Ն ՈՐՈՇՄԱՆ ՄԵՋ </w:t>
      </w:r>
      <w:r w:rsidR="00E95B8E">
        <w:rPr>
          <w:rFonts w:ascii="GHEA Grapalat" w:hAnsi="GHEA Grapalat"/>
          <w:b/>
          <w:bCs/>
          <w:lang w:val="hy-AM"/>
        </w:rPr>
        <w:t>ՓՈՓՈԽՈՒԹՅՈՒՆ</w:t>
      </w:r>
      <w:r w:rsidR="0008389B">
        <w:rPr>
          <w:rFonts w:ascii="GHEA Grapalat" w:hAnsi="GHEA Grapalat"/>
          <w:b/>
          <w:bCs/>
          <w:lang w:val="hy-AM"/>
        </w:rPr>
        <w:t xml:space="preserve"> Կ</w:t>
      </w:r>
      <w:r w:rsidRPr="00DE4B45">
        <w:rPr>
          <w:rFonts w:ascii="GHEA Grapalat" w:hAnsi="GHEA Grapalat"/>
          <w:b/>
          <w:bCs/>
          <w:lang w:val="hy-AM"/>
        </w:rPr>
        <w:t>ԱՏԱՐԵԼՈՒ ՄԱՍԻՆ</w:t>
      </w:r>
      <w:r w:rsidR="00F97219" w:rsidRPr="00DE4B45">
        <w:rPr>
          <w:rFonts w:ascii="GHEA Grapalat" w:hAnsi="GHEA Grapalat"/>
          <w:b/>
          <w:bCs/>
          <w:lang w:val="hy-AM"/>
        </w:rPr>
        <w:t xml:space="preserve"> </w:t>
      </w:r>
      <w:r w:rsidR="00215B34" w:rsidRPr="00DE4B45">
        <w:rPr>
          <w:rFonts w:ascii="GHEA Grapalat" w:hAnsi="GHEA Grapalat"/>
          <w:b/>
          <w:lang w:val="hy-AM"/>
        </w:rPr>
        <w:t xml:space="preserve">ՀՀ </w:t>
      </w:r>
      <w:r w:rsidR="00F97219" w:rsidRPr="00DE4B45">
        <w:rPr>
          <w:rFonts w:ascii="GHEA Grapalat" w:hAnsi="GHEA Grapalat"/>
          <w:b/>
          <w:lang w:val="hy-AM"/>
        </w:rPr>
        <w:t>ԿԱՌԱՎԱՐՈՒԹՅԱՆ ՈՐՈՇՄԱՆ ՆԱԽԱԳԾԻ ՎԵՐԱԲԵՐՅԱԼ</w:t>
      </w:r>
    </w:p>
    <w:p w:rsidR="00F97219" w:rsidRPr="00DE4B45" w:rsidRDefault="00F97219" w:rsidP="00D51B7F">
      <w:pPr>
        <w:tabs>
          <w:tab w:val="left" w:pos="4395"/>
        </w:tabs>
        <w:spacing w:line="360" w:lineRule="auto"/>
        <w:ind w:left="-567" w:firstLine="567"/>
        <w:jc w:val="both"/>
        <w:rPr>
          <w:rFonts w:ascii="GHEA Grapalat" w:eastAsia="Calibri" w:hAnsi="GHEA Grapalat"/>
          <w:lang w:val="hy-AM" w:eastAsia="en-US"/>
        </w:rPr>
      </w:pPr>
    </w:p>
    <w:p w:rsidR="00391FCF" w:rsidRPr="00DE4B45" w:rsidRDefault="00391FCF" w:rsidP="00EC3F18">
      <w:pPr>
        <w:spacing w:line="360" w:lineRule="auto"/>
        <w:ind w:firstLine="709"/>
        <w:jc w:val="both"/>
        <w:rPr>
          <w:rFonts w:ascii="GHEA Grapalat" w:hAnsi="GHEA Grapalat"/>
          <w:b/>
          <w:lang w:val="hy-AM"/>
        </w:rPr>
      </w:pPr>
      <w:r w:rsidRPr="00DE4B45">
        <w:rPr>
          <w:rFonts w:ascii="GHEA Grapalat" w:hAnsi="GHEA Grapalat"/>
          <w:b/>
          <w:lang w:val="af-ZA"/>
        </w:rPr>
        <w:t xml:space="preserve">1. </w:t>
      </w:r>
      <w:r w:rsidRPr="00DE4B45">
        <w:rPr>
          <w:rFonts w:ascii="GHEA Grapalat" w:hAnsi="GHEA Grapalat"/>
          <w:b/>
          <w:lang w:val="hy-AM"/>
        </w:rPr>
        <w:t>Իրավական</w:t>
      </w:r>
      <w:r w:rsidRPr="00DE4B45">
        <w:rPr>
          <w:rFonts w:ascii="GHEA Grapalat" w:hAnsi="GHEA Grapalat"/>
          <w:b/>
          <w:lang w:val="af-ZA"/>
        </w:rPr>
        <w:t xml:space="preserve"> </w:t>
      </w:r>
      <w:r w:rsidRPr="00DE4B45">
        <w:rPr>
          <w:rFonts w:ascii="GHEA Grapalat" w:hAnsi="GHEA Grapalat"/>
          <w:b/>
          <w:lang w:val="hy-AM"/>
        </w:rPr>
        <w:t>ակտի</w:t>
      </w:r>
      <w:r w:rsidRPr="00DE4B45">
        <w:rPr>
          <w:rFonts w:ascii="GHEA Grapalat" w:hAnsi="GHEA Grapalat"/>
          <w:b/>
          <w:lang w:val="af-ZA"/>
        </w:rPr>
        <w:t xml:space="preserve"> </w:t>
      </w:r>
      <w:r w:rsidRPr="00DE4B45">
        <w:rPr>
          <w:rFonts w:ascii="GHEA Grapalat" w:hAnsi="GHEA Grapalat"/>
          <w:b/>
          <w:lang w:val="hy-AM"/>
        </w:rPr>
        <w:t>անհրաժեշտությունը</w:t>
      </w:r>
      <w:r w:rsidRPr="00DE4B45">
        <w:rPr>
          <w:rFonts w:ascii="GHEA Grapalat" w:hAnsi="GHEA Grapalat"/>
          <w:b/>
          <w:lang w:val="af-ZA"/>
        </w:rPr>
        <w:t xml:space="preserve"> </w:t>
      </w:r>
      <w:r w:rsidRPr="00DE4B45">
        <w:rPr>
          <w:rFonts w:ascii="GHEA Grapalat" w:hAnsi="GHEA Grapalat"/>
          <w:b/>
          <w:lang w:val="hy-AM"/>
        </w:rPr>
        <w:t>և նպատակը</w:t>
      </w:r>
    </w:p>
    <w:p w:rsidR="00391FCF" w:rsidRPr="00D400B3" w:rsidRDefault="00DE4B45" w:rsidP="0008389B">
      <w:pPr>
        <w:tabs>
          <w:tab w:val="left" w:pos="-567"/>
          <w:tab w:val="left" w:pos="-426"/>
          <w:tab w:val="left" w:pos="9738"/>
        </w:tabs>
        <w:spacing w:line="360" w:lineRule="auto"/>
        <w:ind w:firstLine="709"/>
        <w:jc w:val="both"/>
        <w:rPr>
          <w:rFonts w:ascii="GHEA Grapalat" w:eastAsia="Calibri" w:hAnsi="GHEA Grapalat"/>
          <w:lang w:val="hy-AM" w:eastAsia="en-US"/>
        </w:rPr>
      </w:pPr>
      <w:r w:rsidRPr="00DE4B45">
        <w:rPr>
          <w:rFonts w:ascii="GHEA Grapalat" w:hAnsi="GHEA Grapalat"/>
          <w:b/>
          <w:lang w:val="hy-AM"/>
        </w:rPr>
        <w:t xml:space="preserve">     </w:t>
      </w:r>
      <w:r w:rsidR="00F97219" w:rsidRPr="00DE4B45">
        <w:rPr>
          <w:rFonts w:ascii="GHEA Grapalat" w:hAnsi="GHEA Grapalat"/>
          <w:b/>
          <w:lang w:val="pt-BR"/>
        </w:rPr>
        <w:t xml:space="preserve"> </w:t>
      </w:r>
      <w:r w:rsidR="004C24E4" w:rsidRPr="00DE4B45">
        <w:rPr>
          <w:rFonts w:ascii="GHEA Grapalat" w:eastAsia="Calibri" w:hAnsi="GHEA Grapalat"/>
          <w:lang w:val="hy-AM" w:eastAsia="en-US"/>
        </w:rPr>
        <w:t xml:space="preserve">Հայաստանի Հանրապետության կառավարության 2021 </w:t>
      </w:r>
      <w:r w:rsidR="00076EB9" w:rsidRPr="00DE4B45">
        <w:rPr>
          <w:rFonts w:ascii="GHEA Grapalat" w:eastAsia="Calibri" w:hAnsi="GHEA Grapalat"/>
          <w:lang w:val="hy-AM" w:eastAsia="en-US"/>
        </w:rPr>
        <w:t xml:space="preserve">թվականի փետրվարի 18-ի N 202-Ն որոշման </w:t>
      </w:r>
      <w:r w:rsidR="00D400B3" w:rsidRPr="00D400B3">
        <w:rPr>
          <w:rFonts w:ascii="GHEA Grapalat" w:eastAsia="Calibri" w:hAnsi="GHEA Grapalat"/>
          <w:lang w:val="hy-AM" w:eastAsia="en-US"/>
        </w:rPr>
        <w:t>(</w:t>
      </w:r>
      <w:r w:rsidR="00D400B3">
        <w:rPr>
          <w:rFonts w:ascii="GHEA Grapalat" w:eastAsia="Calibri" w:hAnsi="GHEA Grapalat"/>
          <w:lang w:val="hy-AM" w:eastAsia="en-US"/>
        </w:rPr>
        <w:t>այսուհետ՝ Որոշում</w:t>
      </w:r>
      <w:r w:rsidR="00D400B3" w:rsidRPr="00D400B3">
        <w:rPr>
          <w:rFonts w:ascii="GHEA Grapalat" w:eastAsia="Calibri" w:hAnsi="GHEA Grapalat"/>
          <w:lang w:val="hy-AM" w:eastAsia="en-US"/>
        </w:rPr>
        <w:t xml:space="preserve">) </w:t>
      </w:r>
      <w:r w:rsidR="00076EB9" w:rsidRPr="00DE4B45">
        <w:rPr>
          <w:rFonts w:ascii="GHEA Grapalat" w:eastAsia="Calibri" w:hAnsi="GHEA Grapalat"/>
          <w:lang w:val="hy-AM" w:eastAsia="en-US"/>
        </w:rPr>
        <w:t xml:space="preserve">մեջ </w:t>
      </w:r>
      <w:r w:rsidR="00E95B8E">
        <w:rPr>
          <w:rFonts w:ascii="GHEA Grapalat" w:eastAsia="Calibri" w:hAnsi="GHEA Grapalat"/>
          <w:lang w:val="hy-AM" w:eastAsia="en-US"/>
        </w:rPr>
        <w:t>փոփոխություն</w:t>
      </w:r>
      <w:r w:rsidR="00076EB9" w:rsidRPr="00DE4B45">
        <w:rPr>
          <w:rFonts w:ascii="GHEA Grapalat" w:eastAsia="Calibri" w:hAnsi="GHEA Grapalat"/>
          <w:lang w:val="hy-AM" w:eastAsia="en-US"/>
        </w:rPr>
        <w:t xml:space="preserve"> կատարելու մասին </w:t>
      </w:r>
      <w:r w:rsidR="00F97219" w:rsidRPr="00DE4B45">
        <w:rPr>
          <w:rFonts w:ascii="GHEA Grapalat" w:eastAsia="Calibri" w:hAnsi="GHEA Grapalat"/>
          <w:lang w:val="hy-AM" w:eastAsia="en-US"/>
        </w:rPr>
        <w:t>ՀՀ կառավարության որոշման</w:t>
      </w:r>
      <w:r w:rsidR="00CB2C36" w:rsidRPr="00DE4B45">
        <w:rPr>
          <w:rFonts w:ascii="GHEA Grapalat" w:eastAsia="Calibri" w:hAnsi="GHEA Grapalat"/>
          <w:lang w:val="hy-AM" w:eastAsia="en-US"/>
        </w:rPr>
        <w:t xml:space="preserve"> նախագ</w:t>
      </w:r>
      <w:r w:rsidR="009B097C">
        <w:rPr>
          <w:rFonts w:ascii="GHEA Grapalat" w:eastAsia="Calibri" w:hAnsi="GHEA Grapalat"/>
          <w:lang w:val="hy-AM" w:eastAsia="en-US"/>
        </w:rPr>
        <w:t>ծ</w:t>
      </w:r>
      <w:r w:rsidR="002E109A">
        <w:rPr>
          <w:rFonts w:ascii="GHEA Grapalat" w:eastAsia="Calibri" w:hAnsi="GHEA Grapalat"/>
          <w:lang w:val="hy-AM" w:eastAsia="en-US"/>
        </w:rPr>
        <w:t xml:space="preserve">ի </w:t>
      </w:r>
      <w:r w:rsidR="00D400B3" w:rsidRPr="00DE4B45">
        <w:rPr>
          <w:rFonts w:ascii="GHEA Grapalat" w:eastAsia="Calibri" w:hAnsi="GHEA Grapalat"/>
          <w:lang w:val="hy-AM" w:eastAsia="en-US"/>
        </w:rPr>
        <w:t>(այսուհետ՝ Նախագ</w:t>
      </w:r>
      <w:r w:rsidR="00D400B3">
        <w:rPr>
          <w:rFonts w:ascii="GHEA Grapalat" w:eastAsia="Calibri" w:hAnsi="GHEA Grapalat"/>
          <w:lang w:val="hy-AM" w:eastAsia="en-US"/>
        </w:rPr>
        <w:t>իծ</w:t>
      </w:r>
      <w:r w:rsidR="00D400B3" w:rsidRPr="00DE4B45">
        <w:rPr>
          <w:rFonts w:ascii="GHEA Grapalat" w:eastAsia="Calibri" w:hAnsi="GHEA Grapalat"/>
          <w:lang w:val="hy-AM" w:eastAsia="en-US"/>
        </w:rPr>
        <w:t xml:space="preserve">) </w:t>
      </w:r>
      <w:r w:rsidR="002E109A">
        <w:rPr>
          <w:rFonts w:ascii="GHEA Grapalat" w:eastAsia="Calibri" w:hAnsi="GHEA Grapalat"/>
          <w:lang w:val="hy-AM" w:eastAsia="en-US"/>
        </w:rPr>
        <w:t>ընդունումը</w:t>
      </w:r>
      <w:r w:rsidR="00CB2C36" w:rsidRPr="00DE4B45">
        <w:rPr>
          <w:rFonts w:ascii="GHEA Grapalat" w:eastAsia="Calibri" w:hAnsi="GHEA Grapalat"/>
          <w:lang w:val="hy-AM" w:eastAsia="en-US"/>
        </w:rPr>
        <w:t xml:space="preserve"> </w:t>
      </w:r>
      <w:r w:rsidR="00F97219" w:rsidRPr="00DE4B45">
        <w:rPr>
          <w:rFonts w:ascii="GHEA Grapalat" w:eastAsia="Calibri" w:hAnsi="GHEA Grapalat"/>
          <w:lang w:val="hy-AM" w:eastAsia="en-US"/>
        </w:rPr>
        <w:t xml:space="preserve">պայմանավորված </w:t>
      </w:r>
      <w:r w:rsidR="009B097C">
        <w:rPr>
          <w:rFonts w:ascii="GHEA Grapalat" w:eastAsia="Calibri" w:hAnsi="GHEA Grapalat"/>
          <w:lang w:val="hy-AM" w:eastAsia="en-US"/>
        </w:rPr>
        <w:t>է</w:t>
      </w:r>
      <w:r w:rsidR="0055277F">
        <w:rPr>
          <w:rFonts w:ascii="GHEA Grapalat" w:eastAsia="Calibri" w:hAnsi="GHEA Grapalat"/>
          <w:lang w:val="hy-AM" w:eastAsia="en-US"/>
        </w:rPr>
        <w:t>,</w:t>
      </w:r>
      <w:r w:rsidR="00E23F8F" w:rsidRPr="00DE4B45">
        <w:rPr>
          <w:rFonts w:ascii="GHEA Grapalat" w:eastAsia="Calibri" w:hAnsi="GHEA Grapalat"/>
          <w:lang w:val="hy-AM" w:eastAsia="en-US"/>
        </w:rPr>
        <w:t xml:space="preserve"> </w:t>
      </w:r>
      <w:r w:rsidR="00D400B3">
        <w:rPr>
          <w:rFonts w:ascii="GHEA Grapalat" w:eastAsia="Calibri" w:hAnsi="GHEA Grapalat"/>
          <w:lang w:val="hy-AM" w:eastAsia="en-US"/>
        </w:rPr>
        <w:t xml:space="preserve">ինչպես </w:t>
      </w:r>
      <w:r w:rsidR="00D400B3" w:rsidRPr="00D400B3">
        <w:rPr>
          <w:rFonts w:ascii="GHEA Grapalat" w:eastAsia="Calibri" w:hAnsi="GHEA Grapalat"/>
          <w:lang w:val="hy-AM" w:eastAsia="en-US"/>
        </w:rPr>
        <w:t>պետական ոչ առևտրային կազմակերպություններին</w:t>
      </w:r>
      <w:r w:rsidR="0085000C">
        <w:rPr>
          <w:rFonts w:ascii="GHEA Grapalat" w:eastAsia="Calibri" w:hAnsi="GHEA Grapalat"/>
          <w:lang w:val="hy-AM" w:eastAsia="en-US"/>
        </w:rPr>
        <w:t>,</w:t>
      </w:r>
      <w:r w:rsidR="00D400B3" w:rsidRPr="00D400B3">
        <w:rPr>
          <w:rFonts w:ascii="GHEA Grapalat" w:eastAsia="Calibri" w:hAnsi="GHEA Grapalat"/>
          <w:lang w:val="hy-AM" w:eastAsia="en-US"/>
        </w:rPr>
        <w:t xml:space="preserve"> (այսուհետ՝ կազմակերպություն) պետական մասնակցությամբ առևտրային կազմակերպություններին (այսուհետ՝ ընկերություն) և հիմնադրամներին անհատույց օգտագործման իրավունքով տրամադրված պետական սեփականություն համարվող անշարժ գույքի</w:t>
      </w:r>
      <w:r w:rsidR="0055277F">
        <w:rPr>
          <w:rFonts w:ascii="GHEA Grapalat" w:eastAsia="Calibri" w:hAnsi="GHEA Grapalat"/>
          <w:lang w:val="hy-AM" w:eastAsia="en-US"/>
        </w:rPr>
        <w:t>,</w:t>
      </w:r>
      <w:r w:rsidR="00D400B3">
        <w:rPr>
          <w:rFonts w:ascii="GHEA Grapalat" w:eastAsia="Calibri" w:hAnsi="GHEA Grapalat"/>
          <w:lang w:val="hy-AM" w:eastAsia="en-US"/>
        </w:rPr>
        <w:t xml:space="preserve"> այնպես էլ</w:t>
      </w:r>
      <w:r w:rsidR="00D400B3" w:rsidRPr="00D400B3">
        <w:rPr>
          <w:rFonts w:ascii="GHEA Grapalat" w:hAnsi="GHEA Grapalat"/>
          <w:color w:val="000000"/>
          <w:lang w:val="hy-AM"/>
        </w:rPr>
        <w:t xml:space="preserve"> </w:t>
      </w:r>
      <w:r w:rsidR="00D400B3">
        <w:rPr>
          <w:rFonts w:ascii="GHEA Grapalat" w:hAnsi="GHEA Grapalat"/>
          <w:color w:val="000000"/>
          <w:lang w:val="hy-AM"/>
        </w:rPr>
        <w:t>կազմակերպությունների, ընկերությունների և հիմնադրամների սեփականություն համարվող</w:t>
      </w:r>
      <w:r w:rsidR="00223961">
        <w:rPr>
          <w:rFonts w:ascii="GHEA Grapalat" w:hAnsi="GHEA Grapalat"/>
          <w:color w:val="000000"/>
          <w:lang w:val="hy-AM"/>
        </w:rPr>
        <w:t>,</w:t>
      </w:r>
      <w:r w:rsidR="00D400B3">
        <w:rPr>
          <w:rFonts w:ascii="GHEA Grapalat" w:hAnsi="GHEA Grapalat"/>
          <w:color w:val="000000"/>
          <w:lang w:val="hy-AM"/>
        </w:rPr>
        <w:t xml:space="preserve"> </w:t>
      </w:r>
      <w:r w:rsidR="00B757DD">
        <w:rPr>
          <w:rFonts w:ascii="GHEA Grapalat" w:hAnsi="GHEA Grapalat"/>
          <w:lang w:val="hy-AM"/>
        </w:rPr>
        <w:t>այդ թվում՝ վարձակալության</w:t>
      </w:r>
      <w:r w:rsidR="00223961">
        <w:rPr>
          <w:rFonts w:ascii="GHEA Grapalat" w:hAnsi="GHEA Grapalat"/>
          <w:lang w:val="hy-AM"/>
        </w:rPr>
        <w:t xml:space="preserve"> տրամադրված անշարժ գույքի </w:t>
      </w:r>
      <w:r w:rsidR="00D400B3">
        <w:rPr>
          <w:rFonts w:ascii="GHEA Grapalat" w:hAnsi="GHEA Grapalat"/>
          <w:color w:val="000000"/>
          <w:lang w:val="hy-AM"/>
        </w:rPr>
        <w:t>նկատմամբ մշտադիտարկում իրականացնել</w:t>
      </w:r>
      <w:r w:rsidR="0055277F">
        <w:rPr>
          <w:rFonts w:ascii="GHEA Grapalat" w:hAnsi="GHEA Grapalat"/>
          <w:color w:val="000000"/>
          <w:lang w:val="hy-AM"/>
        </w:rPr>
        <w:t>ու</w:t>
      </w:r>
      <w:r w:rsidR="00D400B3">
        <w:rPr>
          <w:rFonts w:ascii="GHEA Grapalat" w:hAnsi="GHEA Grapalat"/>
          <w:color w:val="000000"/>
          <w:lang w:val="hy-AM"/>
        </w:rPr>
        <w:t xml:space="preserve"> գործընթացի կանոնակարգմամբ։</w:t>
      </w:r>
    </w:p>
    <w:p w:rsidR="00391FCF" w:rsidRPr="00DE4B45" w:rsidRDefault="00391FCF" w:rsidP="00EC3F18">
      <w:pPr>
        <w:spacing w:line="360" w:lineRule="auto"/>
        <w:ind w:firstLine="709"/>
        <w:jc w:val="both"/>
        <w:rPr>
          <w:rFonts w:ascii="Sylfaen" w:hAnsi="Sylfaen"/>
          <w:i/>
          <w:lang w:val="hy-AM"/>
        </w:rPr>
      </w:pPr>
      <w:r w:rsidRPr="00DE4B45">
        <w:rPr>
          <w:rFonts w:ascii="GHEA Grapalat" w:hAnsi="GHEA Grapalat" w:cs="Arial"/>
          <w:b/>
          <w:bCs/>
          <w:kern w:val="16"/>
          <w:lang w:val="hy-AM"/>
        </w:rPr>
        <w:t xml:space="preserve">1.2. Առկա խնդիրների առաջարկվող լուծումները </w:t>
      </w:r>
    </w:p>
    <w:p w:rsidR="00D400B3" w:rsidRDefault="0085000C" w:rsidP="00D400B3">
      <w:pPr>
        <w:spacing w:line="360" w:lineRule="auto"/>
        <w:ind w:firstLine="709"/>
        <w:jc w:val="both"/>
        <w:rPr>
          <w:rFonts w:ascii="GHEA Grapalat" w:eastAsia="Calibri" w:hAnsi="GHEA Grapalat"/>
          <w:lang w:val="hy-AM" w:eastAsia="en-US"/>
        </w:rPr>
      </w:pPr>
      <w:r>
        <w:rPr>
          <w:rFonts w:ascii="GHEA Grapalat" w:eastAsia="Calibri" w:hAnsi="GHEA Grapalat"/>
          <w:lang w:val="hy-AM" w:eastAsia="en-US"/>
        </w:rPr>
        <w:t>Որոշման</w:t>
      </w:r>
      <w:r w:rsidR="00D400B3">
        <w:rPr>
          <w:rFonts w:ascii="GHEA Grapalat" w:eastAsia="Calibri" w:hAnsi="GHEA Grapalat"/>
          <w:lang w:val="hy-AM" w:eastAsia="en-US"/>
        </w:rPr>
        <w:t xml:space="preserve"> պահանջներին համապատասխան իրականացվող  մշտադիտարկման </w:t>
      </w:r>
      <w:r>
        <w:rPr>
          <w:rFonts w:ascii="GHEA Grapalat" w:eastAsia="Calibri" w:hAnsi="GHEA Grapalat"/>
          <w:lang w:val="hy-AM" w:eastAsia="en-US"/>
        </w:rPr>
        <w:t>արդյունքում</w:t>
      </w:r>
      <w:r w:rsidR="00D400B3">
        <w:rPr>
          <w:rFonts w:ascii="GHEA Grapalat" w:eastAsia="Calibri" w:hAnsi="GHEA Grapalat"/>
          <w:lang w:val="hy-AM" w:eastAsia="en-US"/>
        </w:rPr>
        <w:t xml:space="preserve"> պարզվել է, որ կան կազմակերպություններ, ընկերություններ և հիմնադրամներ, </w:t>
      </w:r>
      <w:r>
        <w:rPr>
          <w:rFonts w:ascii="GHEA Grapalat" w:eastAsia="Calibri" w:hAnsi="GHEA Grapalat"/>
          <w:lang w:val="hy-AM" w:eastAsia="en-US"/>
        </w:rPr>
        <w:t>որոնք</w:t>
      </w:r>
      <w:r w:rsidR="00D400B3">
        <w:rPr>
          <w:rFonts w:ascii="GHEA Grapalat" w:eastAsia="Calibri" w:hAnsi="GHEA Grapalat"/>
          <w:lang w:val="hy-AM" w:eastAsia="en-US"/>
        </w:rPr>
        <w:t xml:space="preserve"> </w:t>
      </w:r>
      <w:r w:rsidR="00F502E7">
        <w:rPr>
          <w:rFonts w:ascii="GHEA Grapalat" w:eastAsia="Calibri" w:hAnsi="GHEA Grapalat"/>
          <w:lang w:val="hy-AM" w:eastAsia="en-US"/>
        </w:rPr>
        <w:t xml:space="preserve">ինչպես իրենց </w:t>
      </w:r>
      <w:r w:rsidR="00F502E7" w:rsidRPr="00F502E7">
        <w:rPr>
          <w:rFonts w:ascii="GHEA Grapalat" w:eastAsia="Calibri" w:hAnsi="GHEA Grapalat"/>
          <w:lang w:val="hy-AM" w:eastAsia="en-US"/>
        </w:rPr>
        <w:t>անհատույց օգտագործման իրավունքով տրամադրված պետական սեփականություն համարվող անշարժ գույք</w:t>
      </w:r>
      <w:r w:rsidR="00F502E7">
        <w:rPr>
          <w:rFonts w:ascii="GHEA Grapalat" w:eastAsia="Calibri" w:hAnsi="GHEA Grapalat"/>
          <w:lang w:val="hy-AM" w:eastAsia="en-US"/>
        </w:rPr>
        <w:t>ն այնպես է</w:t>
      </w:r>
      <w:r>
        <w:rPr>
          <w:rFonts w:ascii="GHEA Grapalat" w:eastAsia="Calibri" w:hAnsi="GHEA Grapalat"/>
          <w:lang w:val="hy-AM" w:eastAsia="en-US"/>
        </w:rPr>
        <w:t>լ</w:t>
      </w:r>
      <w:r w:rsidR="00F502E7">
        <w:rPr>
          <w:rFonts w:ascii="GHEA Grapalat" w:eastAsia="Calibri" w:hAnsi="GHEA Grapalat"/>
          <w:lang w:val="hy-AM" w:eastAsia="en-US"/>
        </w:rPr>
        <w:t xml:space="preserve"> իրենց </w:t>
      </w:r>
      <w:r>
        <w:rPr>
          <w:rFonts w:ascii="GHEA Grapalat" w:eastAsia="Calibri" w:hAnsi="GHEA Grapalat"/>
          <w:lang w:val="hy-AM" w:eastAsia="en-US"/>
        </w:rPr>
        <w:t xml:space="preserve">սեփականությունը </w:t>
      </w:r>
      <w:r w:rsidR="00F502E7">
        <w:rPr>
          <w:rFonts w:ascii="GHEA Grapalat" w:eastAsia="Calibri" w:hAnsi="GHEA Grapalat"/>
          <w:lang w:val="hy-AM" w:eastAsia="en-US"/>
        </w:rPr>
        <w:t xml:space="preserve"> համարվող </w:t>
      </w:r>
      <w:r w:rsidR="00F502E7" w:rsidRPr="00F502E7">
        <w:rPr>
          <w:rFonts w:ascii="GHEA Grapalat" w:eastAsia="Calibri" w:hAnsi="GHEA Grapalat"/>
          <w:lang w:val="hy-AM" w:eastAsia="en-US"/>
        </w:rPr>
        <w:t>անշարժ գույք</w:t>
      </w:r>
      <w:r w:rsidR="00F502E7">
        <w:rPr>
          <w:rFonts w:ascii="GHEA Grapalat" w:eastAsia="Calibri" w:hAnsi="GHEA Grapalat"/>
          <w:lang w:val="hy-AM" w:eastAsia="en-US"/>
        </w:rPr>
        <w:t xml:space="preserve">ն իրենց կանոնադրական գործառույթների շրջանակներում </w:t>
      </w:r>
      <w:r w:rsidR="00F25506">
        <w:rPr>
          <w:rFonts w:ascii="GHEA Grapalat" w:eastAsia="Calibri" w:hAnsi="GHEA Grapalat"/>
          <w:lang w:val="hy-AM" w:eastAsia="en-US"/>
        </w:rPr>
        <w:t xml:space="preserve">օգտագործվում են </w:t>
      </w:r>
      <w:r w:rsidR="00F502E7">
        <w:rPr>
          <w:rFonts w:ascii="GHEA Grapalat" w:eastAsia="Calibri" w:hAnsi="GHEA Grapalat"/>
          <w:lang w:val="hy-AM" w:eastAsia="en-US"/>
        </w:rPr>
        <w:t xml:space="preserve">ոչ նպատակային։ </w:t>
      </w:r>
      <w:r w:rsidR="00F25506">
        <w:rPr>
          <w:rFonts w:ascii="GHEA Grapalat" w:eastAsia="Calibri" w:hAnsi="GHEA Grapalat"/>
          <w:lang w:val="hy-AM" w:eastAsia="en-US"/>
        </w:rPr>
        <w:t>Մասնավորապես, կ</w:t>
      </w:r>
      <w:r w:rsidR="00F502E7">
        <w:rPr>
          <w:rFonts w:ascii="GHEA Grapalat" w:eastAsia="Calibri" w:hAnsi="GHEA Grapalat"/>
          <w:lang w:val="hy-AM" w:eastAsia="en-US"/>
        </w:rPr>
        <w:t xml:space="preserve">ան </w:t>
      </w:r>
      <w:r w:rsidR="003736A7">
        <w:rPr>
          <w:rFonts w:ascii="GHEA Grapalat" w:eastAsia="Calibri" w:hAnsi="GHEA Grapalat"/>
          <w:lang w:val="hy-AM" w:eastAsia="en-US"/>
        </w:rPr>
        <w:t>ոչ արդյունավետ</w:t>
      </w:r>
      <w:r w:rsidR="004D21B2">
        <w:rPr>
          <w:rFonts w:ascii="GHEA Grapalat" w:eastAsia="Calibri" w:hAnsi="GHEA Grapalat"/>
          <w:lang w:val="hy-AM" w:eastAsia="en-US"/>
        </w:rPr>
        <w:t xml:space="preserve"> աշխատող </w:t>
      </w:r>
      <w:r w:rsidR="00F502E7">
        <w:rPr>
          <w:rFonts w:ascii="GHEA Grapalat" w:eastAsia="Calibri" w:hAnsi="GHEA Grapalat"/>
          <w:lang w:val="hy-AM" w:eastAsia="en-US"/>
        </w:rPr>
        <w:t xml:space="preserve">ընկերություններ, </w:t>
      </w:r>
      <w:r w:rsidR="004D21B2">
        <w:rPr>
          <w:rFonts w:ascii="GHEA Grapalat" w:eastAsia="Calibri" w:hAnsi="GHEA Grapalat"/>
          <w:lang w:val="hy-AM" w:eastAsia="en-US"/>
        </w:rPr>
        <w:t xml:space="preserve">որոնց տրամադրված </w:t>
      </w:r>
      <w:r w:rsidR="004D21B2" w:rsidRPr="00F502E7">
        <w:rPr>
          <w:rFonts w:ascii="GHEA Grapalat" w:eastAsia="Calibri" w:hAnsi="GHEA Grapalat"/>
          <w:lang w:val="hy-AM" w:eastAsia="en-US"/>
        </w:rPr>
        <w:t xml:space="preserve">անհատույց օգտագործման </w:t>
      </w:r>
      <w:r w:rsidR="004D21B2">
        <w:rPr>
          <w:rFonts w:ascii="GHEA Grapalat" w:eastAsia="Calibri" w:hAnsi="GHEA Grapalat"/>
          <w:lang w:val="hy-AM" w:eastAsia="en-US"/>
        </w:rPr>
        <w:t>հանձնված և իրենց սեփական</w:t>
      </w:r>
      <w:r w:rsidR="003736A7">
        <w:rPr>
          <w:rFonts w:ascii="GHEA Grapalat" w:eastAsia="Calibri" w:hAnsi="GHEA Grapalat"/>
          <w:lang w:val="hy-AM" w:eastAsia="en-US"/>
        </w:rPr>
        <w:t>ության իրավունքով պատկանող</w:t>
      </w:r>
      <w:r w:rsidR="004D21B2">
        <w:rPr>
          <w:rFonts w:ascii="GHEA Grapalat" w:eastAsia="Calibri" w:hAnsi="GHEA Grapalat"/>
          <w:lang w:val="hy-AM" w:eastAsia="en-US"/>
        </w:rPr>
        <w:t xml:space="preserve"> տարածքները գերազանցում են իրենց կանոնադրական գործառույթների իրականացման</w:t>
      </w:r>
      <w:r w:rsidR="003736A7">
        <w:rPr>
          <w:rFonts w:ascii="GHEA Grapalat" w:eastAsia="Calibri" w:hAnsi="GHEA Grapalat"/>
          <w:lang w:val="hy-AM" w:eastAsia="en-US"/>
        </w:rPr>
        <w:t xml:space="preserve">, ինչպես նաև </w:t>
      </w:r>
      <w:r w:rsidR="004D21B2">
        <w:rPr>
          <w:rFonts w:ascii="GHEA Grapalat" w:eastAsia="Calibri" w:hAnsi="GHEA Grapalat"/>
          <w:lang w:val="hy-AM" w:eastAsia="en-US"/>
        </w:rPr>
        <w:t xml:space="preserve"> </w:t>
      </w:r>
      <w:r w:rsidR="003736A7">
        <w:rPr>
          <w:rFonts w:ascii="GHEA Grapalat" w:eastAsia="Calibri" w:hAnsi="GHEA Grapalat"/>
          <w:lang w:val="hy-AM" w:eastAsia="en-US"/>
        </w:rPr>
        <w:t xml:space="preserve">առկա </w:t>
      </w:r>
      <w:r w:rsidR="004D21B2">
        <w:rPr>
          <w:rFonts w:ascii="GHEA Grapalat" w:eastAsia="Calibri" w:hAnsi="GHEA Grapalat"/>
          <w:lang w:val="hy-AM" w:eastAsia="en-US"/>
        </w:rPr>
        <w:t>աշխա</w:t>
      </w:r>
      <w:r w:rsidR="003736A7">
        <w:rPr>
          <w:rFonts w:ascii="GHEA Grapalat" w:eastAsia="Calibri" w:hAnsi="GHEA Grapalat"/>
          <w:lang w:val="hy-AM" w:eastAsia="en-US"/>
        </w:rPr>
        <w:t xml:space="preserve">տողների համար անհրաժեշտ </w:t>
      </w:r>
      <w:r w:rsidR="00E370FA">
        <w:rPr>
          <w:rFonts w:ascii="GHEA Grapalat" w:eastAsia="Calibri" w:hAnsi="GHEA Grapalat"/>
          <w:lang w:val="hy-AM" w:eastAsia="en-US"/>
        </w:rPr>
        <w:t xml:space="preserve">աշխատատեղերի </w:t>
      </w:r>
      <w:r w:rsidR="003736A7">
        <w:rPr>
          <w:rFonts w:ascii="GHEA Grapalat" w:eastAsia="Calibri" w:hAnsi="GHEA Grapalat"/>
          <w:lang w:val="hy-AM" w:eastAsia="en-US"/>
        </w:rPr>
        <w:t>մակերեսները</w:t>
      </w:r>
      <w:r w:rsidR="004D21B2">
        <w:rPr>
          <w:rFonts w:ascii="GHEA Grapalat" w:eastAsia="Calibri" w:hAnsi="GHEA Grapalat"/>
          <w:lang w:val="hy-AM" w:eastAsia="en-US"/>
        </w:rPr>
        <w:t xml:space="preserve">։ </w:t>
      </w:r>
      <w:r w:rsidR="00F25506">
        <w:rPr>
          <w:rFonts w:ascii="GHEA Grapalat" w:eastAsia="Calibri" w:hAnsi="GHEA Grapalat"/>
          <w:lang w:val="hy-AM" w:eastAsia="en-US"/>
        </w:rPr>
        <w:t xml:space="preserve">Նույն </w:t>
      </w:r>
      <w:r w:rsidR="003736A7">
        <w:rPr>
          <w:rFonts w:ascii="GHEA Grapalat" w:eastAsia="Calibri" w:hAnsi="GHEA Grapalat"/>
          <w:lang w:val="hy-AM" w:eastAsia="en-US"/>
        </w:rPr>
        <w:t>իրավիճակում</w:t>
      </w:r>
      <w:r w:rsidR="00F25506">
        <w:rPr>
          <w:rFonts w:ascii="GHEA Grapalat" w:eastAsia="Calibri" w:hAnsi="GHEA Grapalat"/>
          <w:lang w:val="hy-AM" w:eastAsia="en-US"/>
        </w:rPr>
        <w:t xml:space="preserve"> են նաև կազմակերպությունները և </w:t>
      </w:r>
      <w:r w:rsidR="00F25506">
        <w:rPr>
          <w:rFonts w:ascii="GHEA Grapalat" w:eastAsia="Calibri" w:hAnsi="GHEA Grapalat"/>
          <w:lang w:val="hy-AM" w:eastAsia="en-US"/>
        </w:rPr>
        <w:lastRenderedPageBreak/>
        <w:t xml:space="preserve">հիմնադրամները, որոնք նույնպես ոչ արդյունավետ են օգտագործում իրենց սեփականության իրավունքով </w:t>
      </w:r>
      <w:r w:rsidR="003736A7">
        <w:rPr>
          <w:rFonts w:ascii="GHEA Grapalat" w:eastAsia="Calibri" w:hAnsi="GHEA Grapalat"/>
          <w:lang w:val="hy-AM" w:eastAsia="en-US"/>
        </w:rPr>
        <w:t xml:space="preserve">պատկանող </w:t>
      </w:r>
      <w:r w:rsidR="00F25506">
        <w:rPr>
          <w:rFonts w:ascii="GHEA Grapalat" w:eastAsia="Calibri" w:hAnsi="GHEA Grapalat"/>
          <w:lang w:val="hy-AM" w:eastAsia="en-US"/>
        </w:rPr>
        <w:t>տարածքները։</w:t>
      </w:r>
    </w:p>
    <w:p w:rsidR="00D400B3" w:rsidRDefault="003736A7" w:rsidP="003736A7">
      <w:pPr>
        <w:spacing w:line="360" w:lineRule="auto"/>
        <w:ind w:firstLine="709"/>
        <w:jc w:val="both"/>
        <w:rPr>
          <w:rFonts w:ascii="GHEA Grapalat" w:hAnsi="GHEA Grapalat"/>
          <w:color w:val="000000"/>
          <w:lang w:val="hy-AM"/>
        </w:rPr>
      </w:pPr>
      <w:r>
        <w:rPr>
          <w:rFonts w:ascii="GHEA Grapalat" w:eastAsia="Calibri" w:hAnsi="GHEA Grapalat"/>
          <w:lang w:val="hy-AM" w:eastAsia="en-US"/>
        </w:rPr>
        <w:t xml:space="preserve">Նման իրավիճակում պետական գույքի կառավարման լիազոր </w:t>
      </w:r>
      <w:r w:rsidR="007B31D8">
        <w:rPr>
          <w:rFonts w:ascii="GHEA Grapalat" w:eastAsia="Calibri" w:hAnsi="GHEA Grapalat"/>
          <w:lang w:val="hy-AM" w:eastAsia="en-US"/>
        </w:rPr>
        <w:t>մարմինն</w:t>
      </w:r>
      <w:r>
        <w:rPr>
          <w:rFonts w:ascii="GHEA Grapalat" w:eastAsia="Calibri" w:hAnsi="GHEA Grapalat"/>
          <w:lang w:val="hy-AM" w:eastAsia="en-US"/>
        </w:rPr>
        <w:t xml:space="preserve"> ինչպես պետական գույքերի, այնպես էլ ընկերությունների մշտադիտարկման շրջանակներում զրկված է մի շարք դեպքերում պետության կողմից ընկերություններին, կազմակերպություններին և հիմնադրամներին վերջիններիս կողմից իրենց գործառույթները պատշաճ իրականացնելու նպատակով սեփականության իրավունքով </w:t>
      </w:r>
      <w:r w:rsidR="007B31D8">
        <w:rPr>
          <w:rFonts w:ascii="GHEA Grapalat" w:eastAsia="Calibri" w:hAnsi="GHEA Grapalat"/>
          <w:lang w:val="hy-AM" w:eastAsia="en-US"/>
        </w:rPr>
        <w:t>պատկանող</w:t>
      </w:r>
      <w:r>
        <w:rPr>
          <w:rFonts w:ascii="GHEA Grapalat" w:eastAsia="Calibri" w:hAnsi="GHEA Grapalat"/>
          <w:lang w:val="hy-AM" w:eastAsia="en-US"/>
        </w:rPr>
        <w:t xml:space="preserve"> գույքի ուսումնասիրության հնարավորությունից։ </w:t>
      </w:r>
      <w:r w:rsidR="00F25506">
        <w:rPr>
          <w:rFonts w:ascii="GHEA Grapalat" w:eastAsia="Calibri" w:hAnsi="GHEA Grapalat"/>
          <w:lang w:val="hy-AM" w:eastAsia="en-US"/>
        </w:rPr>
        <w:t xml:space="preserve">Այս հանգամանքով </w:t>
      </w:r>
      <w:r w:rsidR="0085000C">
        <w:rPr>
          <w:rFonts w:ascii="GHEA Grapalat" w:eastAsia="Calibri" w:hAnsi="GHEA Grapalat"/>
          <w:lang w:val="hy-AM" w:eastAsia="en-US"/>
        </w:rPr>
        <w:t>պայմանավորված</w:t>
      </w:r>
      <w:r w:rsidR="00F25506">
        <w:rPr>
          <w:rFonts w:ascii="GHEA Grapalat" w:eastAsia="Calibri" w:hAnsi="GHEA Grapalat"/>
          <w:lang w:val="hy-AM" w:eastAsia="en-US"/>
        </w:rPr>
        <w:t xml:space="preserve"> մշակվել է Նախագիծը, որով առաջարկվում է մշտադիտարկում իրականացնել նաև</w:t>
      </w:r>
      <w:r w:rsidR="00F25506" w:rsidRPr="00F25506">
        <w:rPr>
          <w:rFonts w:ascii="GHEA Grapalat" w:hAnsi="GHEA Grapalat"/>
          <w:color w:val="000000"/>
          <w:lang w:val="hy-AM"/>
        </w:rPr>
        <w:t xml:space="preserve"> </w:t>
      </w:r>
      <w:r w:rsidR="00F25506">
        <w:rPr>
          <w:rFonts w:ascii="GHEA Grapalat" w:hAnsi="GHEA Grapalat"/>
          <w:color w:val="000000"/>
          <w:lang w:val="hy-AM"/>
        </w:rPr>
        <w:t>կազմակերպությունների, ընկերությունների և հիմնադրամների սեփականություն համարվող գույքի նկատմամբ։</w:t>
      </w:r>
    </w:p>
    <w:p w:rsidR="000C1CDF" w:rsidRPr="000C1CDF" w:rsidRDefault="0026283C" w:rsidP="000C1CDF">
      <w:pPr>
        <w:spacing w:line="360" w:lineRule="auto"/>
        <w:ind w:firstLine="709"/>
        <w:jc w:val="both"/>
        <w:rPr>
          <w:rFonts w:ascii="GHEA Grapalat" w:hAnsi="GHEA Grapalat"/>
          <w:color w:val="000000" w:themeColor="text1"/>
          <w:lang w:val="hy-AM"/>
        </w:rPr>
      </w:pPr>
      <w:r>
        <w:rPr>
          <w:rFonts w:ascii="GHEA Grapalat" w:hAnsi="GHEA Grapalat"/>
          <w:color w:val="000000" w:themeColor="text1"/>
          <w:lang w:val="hy-AM"/>
        </w:rPr>
        <w:t xml:space="preserve">Պետական </w:t>
      </w:r>
      <w:r w:rsidRPr="00ED2D4D">
        <w:rPr>
          <w:rFonts w:ascii="GHEA Grapalat" w:hAnsi="GHEA Grapalat"/>
          <w:color w:val="000000" w:themeColor="text1"/>
          <w:lang w:val="hy-AM"/>
        </w:rPr>
        <w:t xml:space="preserve">գույքի մշտադիտարկման տարեկան ծրագրում ընդգրկվում են ՀՀ կառավարության 28.04.2005թ. N562-Ն որոշման պահանջներին համապատասխան պետական գույքի էլեկտրոնային հաշվառման բազայում հաշվառված </w:t>
      </w:r>
      <w:r w:rsidR="007E16FB">
        <w:rPr>
          <w:rFonts w:ascii="GHEA Grapalat" w:hAnsi="GHEA Grapalat"/>
          <w:color w:val="000000" w:themeColor="text1"/>
          <w:lang w:val="hy-AM"/>
        </w:rPr>
        <w:t xml:space="preserve">յուրաքանչյուր գույքի ուսումնասիրությանը պրակտիկայում անհրաժեշտ  է ավելի քիչ ժամանակահատված, քան սահմանված 20 աշխատանքային օրն է, </w:t>
      </w:r>
      <w:r w:rsidR="00450353">
        <w:rPr>
          <w:rFonts w:ascii="GHEA Grapalat" w:hAnsi="GHEA Grapalat"/>
          <w:color w:val="000000" w:themeColor="text1"/>
          <w:lang w:val="hy-AM"/>
        </w:rPr>
        <w:t xml:space="preserve"> </w:t>
      </w:r>
      <w:r w:rsidR="007E16FB">
        <w:rPr>
          <w:rFonts w:ascii="GHEA Grapalat" w:hAnsi="GHEA Grapalat"/>
          <w:color w:val="000000" w:themeColor="text1"/>
          <w:lang w:val="hy-AM"/>
        </w:rPr>
        <w:t>ուստի</w:t>
      </w:r>
      <w:r w:rsidR="00450353">
        <w:rPr>
          <w:rFonts w:ascii="GHEA Grapalat" w:hAnsi="GHEA Grapalat"/>
          <w:color w:val="000000" w:themeColor="text1"/>
          <w:lang w:val="hy-AM"/>
        </w:rPr>
        <w:t xml:space="preserve"> </w:t>
      </w:r>
      <w:r>
        <w:rPr>
          <w:rFonts w:ascii="GHEA Grapalat" w:hAnsi="GHEA Grapalat"/>
          <w:color w:val="000000" w:themeColor="text1"/>
          <w:lang w:val="hy-AM"/>
        </w:rPr>
        <w:t>նախագծով առաջարկվում է</w:t>
      </w:r>
      <w:r w:rsidRPr="00ED2D4D">
        <w:rPr>
          <w:rFonts w:ascii="GHEA Grapalat" w:hAnsi="GHEA Grapalat"/>
          <w:color w:val="000000" w:themeColor="text1"/>
          <w:lang w:val="hy-AM"/>
        </w:rPr>
        <w:t xml:space="preserve"> </w:t>
      </w:r>
      <w:r w:rsidR="007E16FB">
        <w:rPr>
          <w:rFonts w:ascii="GHEA Grapalat" w:hAnsi="GHEA Grapalat"/>
          <w:color w:val="000000" w:themeColor="text1"/>
          <w:lang w:val="hy-AM"/>
        </w:rPr>
        <w:t>գ</w:t>
      </w:r>
      <w:r w:rsidRPr="00ED2D4D">
        <w:rPr>
          <w:rFonts w:ascii="GHEA Grapalat" w:hAnsi="GHEA Grapalat"/>
          <w:color w:val="000000" w:themeColor="text1"/>
          <w:lang w:val="hy-AM"/>
        </w:rPr>
        <w:t>ույքի մշտադիտարկման իրականացման առավելագույն ժամկետը մինչև 20 աշխատանքային օրվա փոխարեն սահմանել մինչև 10 աշխատանքային օր:</w:t>
      </w:r>
      <w:r w:rsidR="007E16FB">
        <w:rPr>
          <w:rFonts w:ascii="GHEA Grapalat" w:hAnsi="GHEA Grapalat"/>
          <w:color w:val="000000" w:themeColor="text1"/>
          <w:lang w:val="hy-AM"/>
        </w:rPr>
        <w:t xml:space="preserve"> Ինչ վերաբերում է ուսումնասիրության ենթակա գույքի քանակի նվազագույն սահմանաքանակի փոփոխությանը, ապա հաշվի առնելով այն հանգամանքը, որ բացի ծրագրում ընդգրկված գույքից հրատապությամբ պայմանավորված ուսումնասիրվում է նաև մի շարք այլ գույք, ուստի սահմանաչափը փոխվել է՝ հիմք ընդունելով նաև ստորաբաժանման աշխատակիցների ծանրաբեռնվածությունը։ </w:t>
      </w:r>
      <w:r w:rsidR="000C1CDF" w:rsidRPr="000C1CDF">
        <w:rPr>
          <w:rFonts w:ascii="GHEA Grapalat" w:hAnsi="GHEA Grapalat"/>
          <w:color w:val="000000" w:themeColor="text1"/>
          <w:lang w:val="hy-AM"/>
        </w:rPr>
        <w:t xml:space="preserve"> </w:t>
      </w:r>
      <w:r w:rsidR="0085000C">
        <w:rPr>
          <w:rFonts w:ascii="GHEA Grapalat" w:hAnsi="GHEA Grapalat"/>
          <w:color w:val="000000" w:themeColor="text1"/>
          <w:lang w:val="hy-AM"/>
        </w:rPr>
        <w:t>Մ</w:t>
      </w:r>
      <w:r w:rsidR="000C1CDF" w:rsidRPr="00FE6D4B">
        <w:rPr>
          <w:rFonts w:ascii="GHEA Grapalat" w:hAnsi="GHEA Grapalat"/>
          <w:color w:val="000000" w:themeColor="text1"/>
          <w:lang w:val="hy-AM"/>
        </w:rPr>
        <w:t>շտադիտարկման ենթակա տարածքների օգտագործման ծանրաբեռնվա</w:t>
      </w:r>
      <w:r w:rsidR="0085000C">
        <w:rPr>
          <w:rFonts w:ascii="GHEA Grapalat" w:hAnsi="GHEA Grapalat"/>
          <w:color w:val="000000" w:themeColor="text1"/>
          <w:lang w:val="hy-AM"/>
        </w:rPr>
        <w:t>ծությունն՝</w:t>
      </w:r>
      <w:r w:rsidR="000C1CDF" w:rsidRPr="00FE6D4B">
        <w:rPr>
          <w:rFonts w:ascii="GHEA Grapalat" w:hAnsi="GHEA Grapalat"/>
          <w:color w:val="000000" w:themeColor="text1"/>
          <w:lang w:val="hy-AM"/>
        </w:rPr>
        <w:t xml:space="preserve"> անհրաժեշտության դեպքում չափել </w:t>
      </w:r>
      <w:r w:rsidR="000C1CDF" w:rsidRPr="00FD33E7">
        <w:rPr>
          <w:rFonts w:ascii="GHEA Grapalat" w:hAnsi="GHEA Grapalat"/>
          <w:color w:val="000000" w:themeColor="text1"/>
          <w:lang w:val="hy-AM"/>
        </w:rPr>
        <w:t>պետական մարմինների</w:t>
      </w:r>
      <w:r w:rsidR="000C1CDF" w:rsidRPr="00FE6D4B">
        <w:rPr>
          <w:rFonts w:ascii="GHEA Grapalat" w:hAnsi="GHEA Grapalat"/>
          <w:color w:val="000000" w:themeColor="text1"/>
          <w:lang w:val="hy-AM"/>
        </w:rPr>
        <w:t xml:space="preserve"> տիրապետմանը, տնօրինմանն ու օգտագործմանը հանձնվող, ինչպես նաև կազմակերպություններին անհատույց օգտագործման </w:t>
      </w:r>
      <w:r w:rsidR="000C1CDF">
        <w:rPr>
          <w:rFonts w:ascii="GHEA Grapalat" w:hAnsi="GHEA Grapalat"/>
          <w:color w:val="000000" w:themeColor="text1"/>
          <w:lang w:val="hy-AM"/>
        </w:rPr>
        <w:t>իրավունքով ամրացված,</w:t>
      </w:r>
      <w:r w:rsidR="000C1CDF" w:rsidRPr="00FE6D4B">
        <w:rPr>
          <w:rFonts w:ascii="GHEA Grapalat" w:hAnsi="GHEA Grapalat"/>
          <w:color w:val="000000" w:themeColor="text1"/>
          <w:lang w:val="hy-AM"/>
        </w:rPr>
        <w:t xml:space="preserve"> </w:t>
      </w:r>
      <w:r w:rsidR="000C1CDF" w:rsidRPr="007774C5">
        <w:rPr>
          <w:rFonts w:ascii="GHEA Grapalat" w:hAnsi="GHEA Grapalat"/>
          <w:color w:val="000000"/>
          <w:lang w:val="hy-AM"/>
        </w:rPr>
        <w:t>սեփականության իրավունքով հանձնված կամ ձեռքբերված</w:t>
      </w:r>
      <w:r w:rsidR="000C1CDF" w:rsidRPr="00FE6D4B">
        <w:rPr>
          <w:rFonts w:ascii="GHEA Grapalat" w:hAnsi="GHEA Grapalat"/>
          <w:color w:val="000000" w:themeColor="text1"/>
          <w:lang w:val="hy-AM"/>
        </w:rPr>
        <w:t xml:space="preserve"> տարածքների հաշվարկման նվազագույն նորմատիվներով</w:t>
      </w:r>
      <w:r w:rsidR="000C1CDF">
        <w:rPr>
          <w:rFonts w:ascii="GHEA Grapalat" w:hAnsi="GHEA Grapalat"/>
          <w:color w:val="000000" w:themeColor="text1"/>
          <w:lang w:val="hy-AM"/>
        </w:rPr>
        <w:t xml:space="preserve">, որը սահմանվել է ՀՀ կառավարության 2007 թվականի </w:t>
      </w:r>
      <w:r w:rsidR="000C1CDF" w:rsidRPr="000C1CDF">
        <w:rPr>
          <w:rFonts w:ascii="GHEA Grapalat" w:hAnsi="GHEA Grapalat"/>
          <w:color w:val="000000" w:themeColor="text1"/>
          <w:lang w:val="hy-AM"/>
        </w:rPr>
        <w:t>դեկտեմբերի</w:t>
      </w:r>
      <w:r w:rsidR="000C1CDF">
        <w:rPr>
          <w:rFonts w:ascii="GHEA Grapalat" w:hAnsi="GHEA Grapalat"/>
          <w:color w:val="000000" w:themeColor="text1"/>
          <w:lang w:val="hy-AM"/>
        </w:rPr>
        <w:t xml:space="preserve"> 13-ի</w:t>
      </w:r>
      <w:r w:rsidR="000C1CDF" w:rsidRPr="000C1CDF">
        <w:rPr>
          <w:rFonts w:ascii="GHEA Grapalat" w:hAnsi="GHEA Grapalat"/>
          <w:color w:val="000000" w:themeColor="text1"/>
          <w:lang w:val="hy-AM"/>
        </w:rPr>
        <w:t xml:space="preserve"> N 1490-Ն</w:t>
      </w:r>
      <w:r w:rsidR="000C1CDF">
        <w:rPr>
          <w:rFonts w:ascii="GHEA Grapalat" w:hAnsi="GHEA Grapalat"/>
          <w:color w:val="000000" w:themeColor="text1"/>
          <w:lang w:val="hy-AM"/>
        </w:rPr>
        <w:t xml:space="preserve"> որոշամ</w:t>
      </w:r>
      <w:r w:rsidR="0085000C">
        <w:rPr>
          <w:rFonts w:ascii="GHEA Grapalat" w:hAnsi="GHEA Grapalat"/>
          <w:color w:val="000000" w:themeColor="text1"/>
          <w:lang w:val="hy-AM"/>
        </w:rPr>
        <w:t>ամ</w:t>
      </w:r>
      <w:r w:rsidR="000C1CDF">
        <w:rPr>
          <w:rFonts w:ascii="GHEA Grapalat" w:hAnsi="GHEA Grapalat"/>
          <w:color w:val="000000" w:themeColor="text1"/>
          <w:lang w:val="hy-AM"/>
        </w:rPr>
        <w:t>բ։</w:t>
      </w:r>
    </w:p>
    <w:p w:rsidR="00391FCF" w:rsidRPr="00DE4B45" w:rsidRDefault="00391FCF" w:rsidP="00EC3F18">
      <w:pPr>
        <w:spacing w:line="360" w:lineRule="auto"/>
        <w:ind w:firstLine="709"/>
        <w:jc w:val="both"/>
        <w:rPr>
          <w:rFonts w:ascii="GHEA Grapalat" w:hAnsi="GHEA Grapalat"/>
          <w:b/>
          <w:lang w:val="hy-AM" w:eastAsia="en-GB"/>
        </w:rPr>
      </w:pPr>
      <w:r w:rsidRPr="00DE4B45">
        <w:rPr>
          <w:rFonts w:ascii="GHEA Grapalat" w:hAnsi="GHEA Grapalat"/>
          <w:b/>
          <w:lang w:val="hy-AM" w:eastAsia="en-GB"/>
        </w:rPr>
        <w:t>2. Ակնկալվող արդյունքը</w:t>
      </w:r>
    </w:p>
    <w:p w:rsidR="007F7B1B" w:rsidRPr="00DE4B45" w:rsidRDefault="00707BEF" w:rsidP="00EC3F18">
      <w:pPr>
        <w:tabs>
          <w:tab w:val="left" w:pos="-567"/>
          <w:tab w:val="left" w:pos="-426"/>
          <w:tab w:val="left" w:pos="9738"/>
        </w:tabs>
        <w:spacing w:line="360" w:lineRule="auto"/>
        <w:ind w:firstLine="709"/>
        <w:jc w:val="both"/>
        <w:rPr>
          <w:rFonts w:ascii="GHEA Grapalat" w:eastAsia="Calibri" w:hAnsi="GHEA Grapalat"/>
          <w:lang w:val="hy-AM" w:eastAsia="en-US"/>
        </w:rPr>
      </w:pPr>
      <w:r>
        <w:rPr>
          <w:rFonts w:ascii="GHEA Grapalat" w:eastAsia="Calibri" w:hAnsi="GHEA Grapalat"/>
          <w:lang w:val="hy-AM" w:eastAsia="en-US"/>
        </w:rPr>
        <w:lastRenderedPageBreak/>
        <w:t xml:space="preserve">Նախագծի ընդունմամբ </w:t>
      </w:r>
      <w:r w:rsidR="007B31D8">
        <w:rPr>
          <w:rFonts w:ascii="GHEA Grapalat" w:eastAsia="Calibri" w:hAnsi="GHEA Grapalat"/>
          <w:lang w:val="hy-AM" w:eastAsia="en-US"/>
        </w:rPr>
        <w:t>կկանոնակա</w:t>
      </w:r>
      <w:r>
        <w:rPr>
          <w:rFonts w:ascii="GHEA Grapalat" w:eastAsia="Calibri" w:hAnsi="GHEA Grapalat"/>
          <w:lang w:val="hy-AM" w:eastAsia="en-US"/>
        </w:rPr>
        <w:t xml:space="preserve">րգվի </w:t>
      </w:r>
      <w:r>
        <w:rPr>
          <w:rFonts w:ascii="GHEA Grapalat" w:hAnsi="GHEA Grapalat"/>
          <w:color w:val="000000"/>
          <w:lang w:val="hy-AM"/>
        </w:rPr>
        <w:t>կազմակերպությունների, ընկերությունների և հիմնադրամների սեփականություն</w:t>
      </w:r>
      <w:r w:rsidR="007B33AC">
        <w:rPr>
          <w:rFonts w:ascii="GHEA Grapalat" w:hAnsi="GHEA Grapalat"/>
          <w:color w:val="000000"/>
          <w:lang w:val="hy-AM"/>
        </w:rPr>
        <w:t>ը</w:t>
      </w:r>
      <w:r>
        <w:rPr>
          <w:rFonts w:ascii="GHEA Grapalat" w:hAnsi="GHEA Grapalat"/>
          <w:color w:val="000000"/>
          <w:lang w:val="hy-AM"/>
        </w:rPr>
        <w:t xml:space="preserve"> համարվող գույքի նկատմամբ</w:t>
      </w:r>
      <w:r w:rsidRPr="00707BEF">
        <w:rPr>
          <w:rFonts w:ascii="GHEA Grapalat" w:eastAsia="Calibri" w:hAnsi="GHEA Grapalat"/>
          <w:lang w:val="hy-AM" w:eastAsia="en-US"/>
        </w:rPr>
        <w:t xml:space="preserve"> </w:t>
      </w:r>
      <w:r>
        <w:rPr>
          <w:rFonts w:ascii="GHEA Grapalat" w:eastAsia="Calibri" w:hAnsi="GHEA Grapalat"/>
          <w:lang w:val="hy-AM" w:eastAsia="en-US"/>
        </w:rPr>
        <w:t>մշտադիտարկում իրականացնելու գործընթացը</w:t>
      </w:r>
      <w:r w:rsidR="003736A7">
        <w:rPr>
          <w:rFonts w:ascii="GHEA Grapalat" w:eastAsia="Calibri" w:hAnsi="GHEA Grapalat"/>
          <w:lang w:val="hy-AM" w:eastAsia="en-US"/>
        </w:rPr>
        <w:t>, կբարձրանա պետական գույքի կառավարման արդյունավետությունը</w:t>
      </w:r>
      <w:r>
        <w:rPr>
          <w:rFonts w:ascii="GHEA Grapalat" w:eastAsia="Calibri" w:hAnsi="GHEA Grapalat"/>
          <w:lang w:val="hy-AM" w:eastAsia="en-US"/>
        </w:rPr>
        <w:t>։</w:t>
      </w:r>
    </w:p>
    <w:p w:rsidR="00FB2996" w:rsidRPr="00DE4B45" w:rsidRDefault="00FB2996" w:rsidP="00EC3F18">
      <w:pPr>
        <w:spacing w:line="360" w:lineRule="auto"/>
        <w:ind w:firstLine="709"/>
        <w:jc w:val="both"/>
        <w:rPr>
          <w:rFonts w:ascii="GHEA Grapalat" w:hAnsi="GHEA Grapalat"/>
          <w:b/>
          <w:lang w:val="af-ZA"/>
        </w:rPr>
      </w:pPr>
      <w:r w:rsidRPr="00DE4B45">
        <w:rPr>
          <w:rFonts w:ascii="GHEA Grapalat" w:hAnsi="GHEA Grapalat"/>
          <w:b/>
          <w:lang w:val="hy-AM"/>
        </w:rPr>
        <w:t>3.</w:t>
      </w:r>
      <w:r w:rsidRPr="00DE4B45">
        <w:rPr>
          <w:rFonts w:ascii="GHEA Grapalat" w:hAnsi="GHEA Grapalat"/>
          <w:b/>
          <w:lang w:val="af-ZA"/>
        </w:rPr>
        <w:t xml:space="preserve"> </w:t>
      </w:r>
      <w:r w:rsidRPr="00DE4B45">
        <w:rPr>
          <w:rFonts w:ascii="GHEA Grapalat" w:hAnsi="GHEA Grapalat"/>
          <w:b/>
          <w:lang w:val="hy-AM"/>
        </w:rPr>
        <w:t>Նախագծի</w:t>
      </w:r>
      <w:r w:rsidRPr="00DE4B45">
        <w:rPr>
          <w:rFonts w:ascii="GHEA Grapalat" w:hAnsi="GHEA Grapalat"/>
          <w:b/>
          <w:lang w:val="af-ZA"/>
        </w:rPr>
        <w:t xml:space="preserve"> </w:t>
      </w:r>
      <w:r w:rsidRPr="00DE4B45">
        <w:rPr>
          <w:rFonts w:ascii="GHEA Grapalat" w:hAnsi="GHEA Grapalat"/>
          <w:b/>
          <w:lang w:val="hy-AM"/>
        </w:rPr>
        <w:t>մշակման</w:t>
      </w:r>
      <w:r w:rsidRPr="00DE4B45">
        <w:rPr>
          <w:rFonts w:ascii="GHEA Grapalat" w:hAnsi="GHEA Grapalat"/>
          <w:b/>
          <w:lang w:val="af-ZA"/>
        </w:rPr>
        <w:t xml:space="preserve"> </w:t>
      </w:r>
      <w:r w:rsidRPr="00DE4B45">
        <w:rPr>
          <w:rFonts w:ascii="GHEA Grapalat" w:hAnsi="GHEA Grapalat"/>
          <w:b/>
          <w:lang w:val="hy-AM"/>
        </w:rPr>
        <w:t>գործընթացում</w:t>
      </w:r>
      <w:r w:rsidRPr="00DE4B45">
        <w:rPr>
          <w:rFonts w:ascii="GHEA Grapalat" w:hAnsi="GHEA Grapalat"/>
          <w:b/>
          <w:lang w:val="af-ZA"/>
        </w:rPr>
        <w:t xml:space="preserve"> </w:t>
      </w:r>
      <w:r w:rsidRPr="00DE4B45">
        <w:rPr>
          <w:rFonts w:ascii="GHEA Grapalat" w:hAnsi="GHEA Grapalat"/>
          <w:b/>
          <w:lang w:val="hy-AM"/>
        </w:rPr>
        <w:t>ներգրավված</w:t>
      </w:r>
      <w:r w:rsidRPr="00DE4B45">
        <w:rPr>
          <w:rFonts w:ascii="GHEA Grapalat" w:hAnsi="GHEA Grapalat"/>
          <w:b/>
          <w:lang w:val="af-ZA"/>
        </w:rPr>
        <w:t xml:space="preserve"> </w:t>
      </w:r>
      <w:r w:rsidRPr="00DE4B45">
        <w:rPr>
          <w:rFonts w:ascii="GHEA Grapalat" w:hAnsi="GHEA Grapalat"/>
          <w:b/>
          <w:lang w:val="hy-AM"/>
        </w:rPr>
        <w:t>ինստիտուտները</w:t>
      </w:r>
      <w:r w:rsidRPr="00DE4B45">
        <w:rPr>
          <w:rFonts w:ascii="GHEA Grapalat" w:hAnsi="GHEA Grapalat"/>
          <w:b/>
          <w:lang w:val="af-ZA"/>
        </w:rPr>
        <w:t xml:space="preserve"> </w:t>
      </w:r>
      <w:r w:rsidRPr="00DE4B45">
        <w:rPr>
          <w:rFonts w:ascii="GHEA Grapalat" w:hAnsi="GHEA Grapalat"/>
          <w:b/>
          <w:lang w:val="hy-AM"/>
        </w:rPr>
        <w:t>և</w:t>
      </w:r>
      <w:r w:rsidRPr="00DE4B45">
        <w:rPr>
          <w:rFonts w:ascii="GHEA Grapalat" w:hAnsi="GHEA Grapalat"/>
          <w:b/>
          <w:lang w:val="af-ZA"/>
        </w:rPr>
        <w:t xml:space="preserve"> </w:t>
      </w:r>
      <w:r w:rsidRPr="00DE4B45">
        <w:rPr>
          <w:rFonts w:ascii="GHEA Grapalat" w:hAnsi="GHEA Grapalat"/>
          <w:b/>
          <w:lang w:val="hy-AM"/>
        </w:rPr>
        <w:t>անձինք</w:t>
      </w:r>
    </w:p>
    <w:p w:rsidR="00FB2996" w:rsidRPr="00DE4B45" w:rsidRDefault="00FB2996" w:rsidP="00EC3F18">
      <w:pPr>
        <w:spacing w:line="360" w:lineRule="auto"/>
        <w:ind w:firstLine="709"/>
        <w:jc w:val="both"/>
        <w:rPr>
          <w:rFonts w:ascii="GHEA Grapalat" w:hAnsi="GHEA Grapalat"/>
          <w:lang w:val="hy-AM"/>
        </w:rPr>
      </w:pPr>
      <w:r w:rsidRPr="00DE4B45">
        <w:rPr>
          <w:rFonts w:ascii="GHEA Grapalat" w:hAnsi="GHEA Grapalat"/>
          <w:lang w:val="hy-AM"/>
        </w:rPr>
        <w:t>Նախագիծը</w:t>
      </w:r>
      <w:r w:rsidRPr="00DE4B45">
        <w:rPr>
          <w:rFonts w:ascii="GHEA Grapalat" w:hAnsi="GHEA Grapalat"/>
          <w:lang w:val="af-ZA"/>
        </w:rPr>
        <w:t xml:space="preserve"> </w:t>
      </w:r>
      <w:r w:rsidRPr="00DE4B45">
        <w:rPr>
          <w:rFonts w:ascii="GHEA Grapalat" w:hAnsi="GHEA Grapalat"/>
          <w:lang w:val="hy-AM"/>
        </w:rPr>
        <w:t>մշակվել</w:t>
      </w:r>
      <w:r w:rsidRPr="00DE4B45">
        <w:rPr>
          <w:rFonts w:ascii="GHEA Grapalat" w:hAnsi="GHEA Grapalat"/>
          <w:lang w:val="af-ZA"/>
        </w:rPr>
        <w:t xml:space="preserve"> </w:t>
      </w:r>
      <w:r w:rsidRPr="00DE4B45">
        <w:rPr>
          <w:rFonts w:ascii="GHEA Grapalat" w:hAnsi="GHEA Grapalat"/>
          <w:lang w:val="hy-AM"/>
        </w:rPr>
        <w:t>է</w:t>
      </w:r>
      <w:r w:rsidRPr="00DE4B45">
        <w:rPr>
          <w:rFonts w:ascii="GHEA Grapalat" w:hAnsi="GHEA Grapalat"/>
          <w:lang w:val="af-ZA"/>
        </w:rPr>
        <w:t xml:space="preserve"> </w:t>
      </w:r>
      <w:r w:rsidRPr="00DE4B45">
        <w:rPr>
          <w:rFonts w:ascii="GHEA Grapalat" w:eastAsia="Calibri" w:hAnsi="GHEA Grapalat" w:cs="Arial"/>
          <w:bCs/>
          <w:kern w:val="16"/>
          <w:lang w:val="hy-AM"/>
        </w:rPr>
        <w:t>ՀՀ տարածքային կառավարման և ենթակառուցվածքների նախարարության պ</w:t>
      </w:r>
      <w:r w:rsidRPr="00DE4B45">
        <w:rPr>
          <w:rFonts w:ascii="GHEA Grapalat" w:eastAsia="Calibri" w:hAnsi="GHEA Grapalat" w:cs="Arial"/>
          <w:bCs/>
          <w:kern w:val="16"/>
          <w:lang w:val="af-ZA"/>
        </w:rPr>
        <w:t xml:space="preserve">ետական գույքի կառավարման </w:t>
      </w:r>
      <w:r w:rsidRPr="00DE4B45">
        <w:rPr>
          <w:rFonts w:ascii="GHEA Grapalat" w:eastAsia="Calibri" w:hAnsi="GHEA Grapalat" w:cs="Arial"/>
          <w:bCs/>
          <w:kern w:val="16"/>
          <w:lang w:val="hy-AM"/>
        </w:rPr>
        <w:t>կոմիտեի</w:t>
      </w:r>
      <w:r w:rsidRPr="00DE4B45">
        <w:rPr>
          <w:rFonts w:ascii="GHEA Grapalat" w:hAnsi="GHEA Grapalat"/>
          <w:lang w:val="af-ZA"/>
        </w:rPr>
        <w:t xml:space="preserve"> կողմից: </w:t>
      </w:r>
    </w:p>
    <w:p w:rsidR="00FB2996" w:rsidRPr="00DE4B45" w:rsidRDefault="00FB2996" w:rsidP="00EC3F18">
      <w:pPr>
        <w:spacing w:line="360" w:lineRule="auto"/>
        <w:ind w:firstLine="709"/>
        <w:jc w:val="both"/>
        <w:rPr>
          <w:rFonts w:ascii="GHEA Grapalat" w:hAnsi="GHEA Grapalat"/>
          <w:b/>
          <w:lang w:val="hy-AM"/>
        </w:rPr>
      </w:pPr>
      <w:r w:rsidRPr="00DE4B45">
        <w:rPr>
          <w:rFonts w:ascii="GHEA Grapalat" w:hAnsi="GHEA Grapalat"/>
          <w:b/>
          <w:lang w:val="hy-AM"/>
        </w:rPr>
        <w:t>4. Լրացուցիչ ֆինանսական միջոցների անհրաժեշտությունը և պետական բյուջեի</w:t>
      </w:r>
      <w:r w:rsidRPr="00DE4B45">
        <w:rPr>
          <w:rFonts w:ascii="GHEA Grapalat" w:hAnsi="GHEA Grapalat"/>
          <w:b/>
          <w:lang w:val="af-ZA"/>
        </w:rPr>
        <w:t xml:space="preserve"> </w:t>
      </w:r>
      <w:r w:rsidRPr="00DE4B45">
        <w:rPr>
          <w:rFonts w:ascii="GHEA Grapalat" w:hAnsi="GHEA Grapalat"/>
          <w:b/>
          <w:lang w:val="hy-AM"/>
        </w:rPr>
        <w:t>եկամուտներում և ծախսերում սպասվելիք փոփոխությունները</w:t>
      </w:r>
      <w:r w:rsidRPr="00DE4B45">
        <w:rPr>
          <w:rFonts w:ascii="GHEA Grapalat" w:hAnsi="GHEA Grapalat" w:cs="Arial"/>
          <w:b/>
          <w:lang w:val="hy-AM"/>
        </w:rPr>
        <w:t>.</w:t>
      </w:r>
    </w:p>
    <w:p w:rsidR="00F97219" w:rsidRPr="00DE4B45" w:rsidRDefault="00F97219" w:rsidP="00EC3F18">
      <w:pPr>
        <w:tabs>
          <w:tab w:val="left" w:pos="-567"/>
          <w:tab w:val="left" w:pos="-426"/>
          <w:tab w:val="left" w:pos="9738"/>
        </w:tabs>
        <w:spacing w:line="360" w:lineRule="auto"/>
        <w:ind w:firstLine="709"/>
        <w:jc w:val="both"/>
        <w:rPr>
          <w:rFonts w:ascii="GHEA Grapalat" w:hAnsi="GHEA Grapalat"/>
          <w:lang w:val="fr-FR"/>
        </w:rPr>
      </w:pPr>
      <w:r w:rsidRPr="00DE4B45">
        <w:rPr>
          <w:rFonts w:ascii="GHEA Grapalat" w:hAnsi="GHEA Grapalat"/>
          <w:lang w:val="fr-FR"/>
        </w:rPr>
        <w:t xml:space="preserve"> </w:t>
      </w:r>
      <w:r w:rsidRPr="00DE4B45">
        <w:rPr>
          <w:rFonts w:ascii="GHEA Grapalat" w:hAnsi="GHEA Grapalat"/>
          <w:lang w:val="hy-AM"/>
        </w:rPr>
        <w:t>Նախագծի</w:t>
      </w:r>
      <w:r w:rsidRPr="00DE4B45">
        <w:rPr>
          <w:rFonts w:ascii="GHEA Grapalat" w:hAnsi="GHEA Grapalat"/>
          <w:lang w:val="fr-FR"/>
        </w:rPr>
        <w:t xml:space="preserve"> </w:t>
      </w:r>
      <w:r w:rsidRPr="00DE4B45">
        <w:rPr>
          <w:rFonts w:ascii="GHEA Grapalat" w:hAnsi="GHEA Grapalat"/>
          <w:lang w:val="hy-AM"/>
        </w:rPr>
        <w:t>ընդունման</w:t>
      </w:r>
      <w:r w:rsidRPr="00DE4B45">
        <w:rPr>
          <w:rFonts w:ascii="GHEA Grapalat" w:hAnsi="GHEA Grapalat"/>
          <w:lang w:val="fr-FR"/>
        </w:rPr>
        <w:t xml:space="preserve"> </w:t>
      </w:r>
      <w:r w:rsidRPr="00DE4B45">
        <w:rPr>
          <w:rFonts w:ascii="GHEA Grapalat" w:hAnsi="GHEA Grapalat"/>
          <w:lang w:val="hy-AM"/>
        </w:rPr>
        <w:t>կապակցությամբ</w:t>
      </w:r>
      <w:r w:rsidRPr="00DE4B45">
        <w:rPr>
          <w:rFonts w:ascii="GHEA Grapalat" w:hAnsi="GHEA Grapalat"/>
          <w:lang w:val="fr-FR"/>
        </w:rPr>
        <w:t xml:space="preserve"> </w:t>
      </w:r>
      <w:r w:rsidRPr="00DE4B45">
        <w:rPr>
          <w:rFonts w:ascii="GHEA Grapalat" w:hAnsi="GHEA Grapalat"/>
          <w:lang w:val="hy-AM"/>
        </w:rPr>
        <w:t>լրացուցիչ</w:t>
      </w:r>
      <w:r w:rsidRPr="00DE4B45">
        <w:rPr>
          <w:rFonts w:ascii="GHEA Grapalat" w:hAnsi="GHEA Grapalat"/>
          <w:lang w:val="fr-FR"/>
        </w:rPr>
        <w:t xml:space="preserve"> </w:t>
      </w:r>
      <w:r w:rsidRPr="00DE4B45">
        <w:rPr>
          <w:rFonts w:ascii="GHEA Grapalat" w:hAnsi="GHEA Grapalat"/>
          <w:lang w:val="hy-AM"/>
        </w:rPr>
        <w:t>ֆինանսական</w:t>
      </w:r>
      <w:r w:rsidRPr="00DE4B45">
        <w:rPr>
          <w:rFonts w:ascii="GHEA Grapalat" w:hAnsi="GHEA Grapalat"/>
          <w:lang w:val="fr-FR"/>
        </w:rPr>
        <w:t xml:space="preserve"> </w:t>
      </w:r>
      <w:r w:rsidRPr="00DE4B45">
        <w:rPr>
          <w:rFonts w:ascii="GHEA Grapalat" w:hAnsi="GHEA Grapalat"/>
          <w:lang w:val="hy-AM"/>
        </w:rPr>
        <w:t>միջոցների</w:t>
      </w:r>
      <w:r w:rsidRPr="00DE4B45">
        <w:rPr>
          <w:rFonts w:ascii="GHEA Grapalat" w:hAnsi="GHEA Grapalat"/>
          <w:lang w:val="fr-FR"/>
        </w:rPr>
        <w:t xml:space="preserve"> </w:t>
      </w:r>
      <w:r w:rsidRPr="00DE4B45">
        <w:rPr>
          <w:rFonts w:ascii="GHEA Grapalat" w:hAnsi="GHEA Grapalat"/>
          <w:lang w:val="hy-AM"/>
        </w:rPr>
        <w:t>անհրաժեշտություն</w:t>
      </w:r>
      <w:r w:rsidRPr="00DE4B45">
        <w:rPr>
          <w:rFonts w:ascii="GHEA Grapalat" w:hAnsi="GHEA Grapalat"/>
          <w:lang w:val="fr-FR"/>
        </w:rPr>
        <w:t xml:space="preserve"> </w:t>
      </w:r>
      <w:r w:rsidRPr="00DE4B45">
        <w:rPr>
          <w:rFonts w:ascii="GHEA Grapalat" w:hAnsi="GHEA Grapalat"/>
          <w:lang w:val="hy-AM"/>
        </w:rPr>
        <w:t>չկա</w:t>
      </w:r>
      <w:r w:rsidRPr="00DE4B45">
        <w:rPr>
          <w:rFonts w:ascii="GHEA Grapalat" w:hAnsi="GHEA Grapalat"/>
          <w:lang w:val="fr-FR"/>
        </w:rPr>
        <w:t xml:space="preserve">, </w:t>
      </w:r>
      <w:r w:rsidRPr="00DE4B45">
        <w:rPr>
          <w:rFonts w:ascii="GHEA Grapalat" w:hAnsi="GHEA Grapalat"/>
          <w:lang w:val="hy-AM"/>
        </w:rPr>
        <w:t>պետական</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տեղական</w:t>
      </w:r>
      <w:r w:rsidRPr="00DE4B45">
        <w:rPr>
          <w:rFonts w:ascii="GHEA Grapalat" w:hAnsi="GHEA Grapalat"/>
          <w:lang w:val="fr-FR"/>
        </w:rPr>
        <w:t xml:space="preserve"> </w:t>
      </w:r>
      <w:r w:rsidRPr="00DE4B45">
        <w:rPr>
          <w:rFonts w:ascii="GHEA Grapalat" w:hAnsi="GHEA Grapalat"/>
          <w:lang w:val="hy-AM"/>
        </w:rPr>
        <w:t>ինքնակառավարման</w:t>
      </w:r>
      <w:r w:rsidRPr="00DE4B45">
        <w:rPr>
          <w:rFonts w:ascii="GHEA Grapalat" w:hAnsi="GHEA Grapalat"/>
          <w:lang w:val="fr-FR"/>
        </w:rPr>
        <w:t xml:space="preserve"> </w:t>
      </w:r>
      <w:r w:rsidRPr="00DE4B45">
        <w:rPr>
          <w:rFonts w:ascii="GHEA Grapalat" w:hAnsi="GHEA Grapalat"/>
          <w:lang w:val="hy-AM"/>
        </w:rPr>
        <w:t>մարմինների</w:t>
      </w:r>
      <w:r w:rsidRPr="00DE4B45">
        <w:rPr>
          <w:rFonts w:ascii="GHEA Grapalat" w:hAnsi="GHEA Grapalat"/>
          <w:lang w:val="fr-FR"/>
        </w:rPr>
        <w:t xml:space="preserve"> </w:t>
      </w:r>
      <w:r w:rsidRPr="00DE4B45">
        <w:rPr>
          <w:rFonts w:ascii="GHEA Grapalat" w:hAnsi="GHEA Grapalat"/>
          <w:lang w:val="hy-AM"/>
        </w:rPr>
        <w:t>բյուջեներում</w:t>
      </w:r>
      <w:r w:rsidRPr="00DE4B45">
        <w:rPr>
          <w:rFonts w:ascii="GHEA Grapalat" w:hAnsi="GHEA Grapalat"/>
          <w:lang w:val="fr-FR"/>
        </w:rPr>
        <w:t xml:space="preserve"> </w:t>
      </w:r>
      <w:r w:rsidRPr="00DE4B45">
        <w:rPr>
          <w:rFonts w:ascii="GHEA Grapalat" w:hAnsi="GHEA Grapalat"/>
          <w:lang w:val="hy-AM"/>
        </w:rPr>
        <w:t>ծախսերի</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եկամուտների</w:t>
      </w:r>
      <w:r w:rsidRPr="00DE4B45">
        <w:rPr>
          <w:rFonts w:ascii="GHEA Grapalat" w:hAnsi="GHEA Grapalat"/>
          <w:lang w:val="fr-FR"/>
        </w:rPr>
        <w:t xml:space="preserve"> </w:t>
      </w:r>
      <w:r w:rsidRPr="00DE4B45">
        <w:rPr>
          <w:rFonts w:ascii="GHEA Grapalat" w:hAnsi="GHEA Grapalat"/>
          <w:lang w:val="hy-AM"/>
        </w:rPr>
        <w:t>էական</w:t>
      </w:r>
      <w:r w:rsidRPr="00DE4B45">
        <w:rPr>
          <w:rFonts w:ascii="GHEA Grapalat" w:hAnsi="GHEA Grapalat"/>
          <w:lang w:val="fr-FR"/>
        </w:rPr>
        <w:t xml:space="preserve"> </w:t>
      </w:r>
      <w:r w:rsidRPr="00DE4B45">
        <w:rPr>
          <w:rFonts w:ascii="GHEA Grapalat" w:hAnsi="GHEA Grapalat"/>
          <w:lang w:val="hy-AM"/>
        </w:rPr>
        <w:t>ավելացում</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նվազեցում</w:t>
      </w:r>
      <w:r w:rsidRPr="00DE4B45">
        <w:rPr>
          <w:rFonts w:ascii="GHEA Grapalat" w:hAnsi="GHEA Grapalat"/>
          <w:lang w:val="fr-FR"/>
        </w:rPr>
        <w:t xml:space="preserve"> </w:t>
      </w:r>
      <w:r w:rsidRPr="00DE4B45">
        <w:rPr>
          <w:rFonts w:ascii="GHEA Grapalat" w:hAnsi="GHEA Grapalat"/>
          <w:lang w:val="hy-AM"/>
        </w:rPr>
        <w:t>չի</w:t>
      </w:r>
      <w:r w:rsidRPr="00DE4B45">
        <w:rPr>
          <w:rFonts w:ascii="GHEA Grapalat" w:hAnsi="GHEA Grapalat"/>
          <w:lang w:val="fr-FR"/>
        </w:rPr>
        <w:t xml:space="preserve"> </w:t>
      </w:r>
      <w:r w:rsidRPr="00DE4B45">
        <w:rPr>
          <w:rFonts w:ascii="GHEA Grapalat" w:hAnsi="GHEA Grapalat"/>
          <w:lang w:val="hy-AM"/>
        </w:rPr>
        <w:t>նախատեսվում</w:t>
      </w:r>
      <w:r w:rsidRPr="00DE4B45">
        <w:rPr>
          <w:rFonts w:ascii="GHEA Grapalat" w:hAnsi="GHEA Grapalat"/>
          <w:lang w:val="fr-FR"/>
        </w:rPr>
        <w:t>:</w:t>
      </w:r>
    </w:p>
    <w:p w:rsidR="00EC3F18" w:rsidRDefault="00DE4B45" w:rsidP="00EC3F18">
      <w:pPr>
        <w:tabs>
          <w:tab w:val="left" w:pos="-567"/>
          <w:tab w:val="left" w:pos="-426"/>
          <w:tab w:val="left" w:pos="0"/>
          <w:tab w:val="left" w:pos="9738"/>
        </w:tabs>
        <w:spacing w:line="360" w:lineRule="auto"/>
        <w:ind w:firstLine="709"/>
        <w:jc w:val="both"/>
        <w:rPr>
          <w:rFonts w:ascii="GHEA Grapalat" w:hAnsi="GHEA Grapalat"/>
          <w:lang w:val="fr-FR"/>
        </w:rPr>
      </w:pPr>
      <w:r>
        <w:rPr>
          <w:rFonts w:ascii="GHEA Grapalat" w:hAnsi="GHEA Grapalat"/>
          <w:b/>
          <w:lang w:val="hy-AM"/>
        </w:rPr>
        <w:t xml:space="preserve">5. </w:t>
      </w:r>
      <w:r w:rsidR="006108FA" w:rsidRPr="00DE4B45">
        <w:rPr>
          <w:rFonts w:ascii="GHEA Grapalat" w:hAnsi="GHEA Grapalat"/>
          <w:b/>
        </w:rPr>
        <w:t>Կապը</w:t>
      </w:r>
      <w:r w:rsidR="006108FA" w:rsidRPr="00DE4B45">
        <w:rPr>
          <w:rFonts w:ascii="GHEA Grapalat" w:hAnsi="GHEA Grapalat"/>
          <w:b/>
          <w:lang w:val="fr-FR"/>
        </w:rPr>
        <w:t xml:space="preserve"> </w:t>
      </w:r>
      <w:r w:rsidR="006108FA" w:rsidRPr="00DE4B45">
        <w:rPr>
          <w:rFonts w:ascii="GHEA Grapalat" w:hAnsi="GHEA Grapalat"/>
          <w:b/>
        </w:rPr>
        <w:t>ռազմավարական</w:t>
      </w:r>
      <w:r w:rsidR="006108FA" w:rsidRPr="00DE4B45">
        <w:rPr>
          <w:rFonts w:ascii="GHEA Grapalat" w:hAnsi="GHEA Grapalat"/>
          <w:b/>
          <w:lang w:val="fr-FR"/>
        </w:rPr>
        <w:t xml:space="preserve"> </w:t>
      </w:r>
      <w:r w:rsidR="006108FA" w:rsidRPr="00DE4B45">
        <w:rPr>
          <w:rFonts w:ascii="GHEA Grapalat" w:hAnsi="GHEA Grapalat"/>
          <w:b/>
        </w:rPr>
        <w:t>փաստաթղթերի</w:t>
      </w:r>
      <w:r w:rsidR="006108FA" w:rsidRPr="00DE4B45">
        <w:rPr>
          <w:rFonts w:ascii="GHEA Grapalat" w:hAnsi="GHEA Grapalat"/>
          <w:b/>
          <w:lang w:val="fr-FR"/>
        </w:rPr>
        <w:t xml:space="preserve"> </w:t>
      </w:r>
      <w:r w:rsidR="006108FA" w:rsidRPr="00DE4B45">
        <w:rPr>
          <w:rFonts w:ascii="GHEA Grapalat" w:hAnsi="GHEA Grapalat"/>
          <w:b/>
        </w:rPr>
        <w:t>հետ</w:t>
      </w:r>
      <w:r w:rsidR="006108FA" w:rsidRPr="00DE4B45">
        <w:rPr>
          <w:rFonts w:ascii="GHEA Grapalat" w:hAnsi="GHEA Grapalat"/>
          <w:b/>
          <w:lang w:val="fr-FR"/>
        </w:rPr>
        <w:t xml:space="preserve">. </w:t>
      </w:r>
      <w:r w:rsidR="006108FA" w:rsidRPr="00DE4B45">
        <w:rPr>
          <w:rFonts w:ascii="GHEA Grapalat" w:hAnsi="GHEA Grapalat"/>
          <w:b/>
        </w:rPr>
        <w:t>Հայաստանի</w:t>
      </w:r>
      <w:r w:rsidR="006108FA" w:rsidRPr="00DE4B45">
        <w:rPr>
          <w:rFonts w:ascii="GHEA Grapalat" w:hAnsi="GHEA Grapalat"/>
          <w:b/>
          <w:lang w:val="fr-FR"/>
        </w:rPr>
        <w:t xml:space="preserve"> </w:t>
      </w:r>
      <w:r w:rsidR="006108FA" w:rsidRPr="00DE4B45">
        <w:rPr>
          <w:rFonts w:ascii="GHEA Grapalat" w:hAnsi="GHEA Grapalat"/>
          <w:b/>
        </w:rPr>
        <w:t>վերափոխման</w:t>
      </w:r>
      <w:r w:rsidR="006108FA" w:rsidRPr="00DE4B45">
        <w:rPr>
          <w:rFonts w:ascii="GHEA Grapalat" w:hAnsi="GHEA Grapalat"/>
          <w:b/>
          <w:lang w:val="fr-FR"/>
        </w:rPr>
        <w:t xml:space="preserve"> </w:t>
      </w:r>
      <w:r w:rsidR="006108FA" w:rsidRPr="00DE4B45">
        <w:rPr>
          <w:rFonts w:ascii="GHEA Grapalat" w:hAnsi="GHEA Grapalat"/>
          <w:b/>
        </w:rPr>
        <w:t>ռազմավարություն</w:t>
      </w:r>
      <w:r w:rsidR="006108FA" w:rsidRPr="00DE4B45">
        <w:rPr>
          <w:rFonts w:ascii="GHEA Grapalat" w:hAnsi="GHEA Grapalat"/>
          <w:b/>
          <w:lang w:val="fr-FR"/>
        </w:rPr>
        <w:t xml:space="preserve"> 2050, </w:t>
      </w:r>
      <w:r w:rsidR="006108FA" w:rsidRPr="00DE4B45">
        <w:rPr>
          <w:rFonts w:ascii="GHEA Grapalat" w:hAnsi="GHEA Grapalat"/>
          <w:b/>
        </w:rPr>
        <w:t>Կառավարության</w:t>
      </w:r>
      <w:r w:rsidR="006108FA" w:rsidRPr="00DE4B45">
        <w:rPr>
          <w:rFonts w:ascii="GHEA Grapalat" w:hAnsi="GHEA Grapalat"/>
          <w:b/>
          <w:lang w:val="fr-FR"/>
        </w:rPr>
        <w:t xml:space="preserve"> 2021-2026</w:t>
      </w:r>
      <w:r w:rsidR="006108FA" w:rsidRPr="00DE4B45">
        <w:rPr>
          <w:rFonts w:ascii="GHEA Grapalat" w:hAnsi="GHEA Grapalat"/>
          <w:b/>
        </w:rPr>
        <w:t>թթ</w:t>
      </w:r>
      <w:r w:rsidR="006108FA" w:rsidRPr="00DE4B45">
        <w:rPr>
          <w:rFonts w:ascii="GHEA Grapalat" w:hAnsi="GHEA Grapalat"/>
          <w:b/>
          <w:lang w:val="fr-FR"/>
        </w:rPr>
        <w:t xml:space="preserve">. </w:t>
      </w:r>
      <w:r w:rsidR="006108FA" w:rsidRPr="00DE4B45">
        <w:rPr>
          <w:rFonts w:ascii="GHEA Grapalat" w:hAnsi="GHEA Grapalat"/>
          <w:b/>
        </w:rPr>
        <w:t>ծրագիր</w:t>
      </w:r>
      <w:r w:rsidR="006108FA" w:rsidRPr="00DE4B45">
        <w:rPr>
          <w:rFonts w:ascii="GHEA Grapalat" w:hAnsi="GHEA Grapalat"/>
          <w:b/>
          <w:lang w:val="fr-FR"/>
        </w:rPr>
        <w:t xml:space="preserve">, </w:t>
      </w:r>
      <w:r w:rsidR="006108FA" w:rsidRPr="00DE4B45">
        <w:rPr>
          <w:rFonts w:ascii="GHEA Grapalat" w:hAnsi="GHEA Grapalat"/>
          <w:b/>
        </w:rPr>
        <w:t>ոլորտային</w:t>
      </w:r>
      <w:r w:rsidR="006108FA" w:rsidRPr="00DE4B45">
        <w:rPr>
          <w:rFonts w:ascii="GHEA Grapalat" w:hAnsi="GHEA Grapalat"/>
          <w:lang w:val="fr-FR"/>
        </w:rPr>
        <w:t xml:space="preserve"> </w:t>
      </w:r>
      <w:r w:rsidR="006108FA" w:rsidRPr="00DE4B45">
        <w:rPr>
          <w:rFonts w:ascii="GHEA Grapalat" w:hAnsi="GHEA Grapalat"/>
          <w:b/>
        </w:rPr>
        <w:t>և</w:t>
      </w:r>
      <w:r w:rsidR="006108FA" w:rsidRPr="00DE4B45">
        <w:rPr>
          <w:rFonts w:ascii="GHEA Grapalat" w:hAnsi="GHEA Grapalat"/>
          <w:b/>
          <w:lang w:val="fr-FR"/>
        </w:rPr>
        <w:t>/</w:t>
      </w:r>
      <w:r w:rsidR="006108FA" w:rsidRPr="00DE4B45">
        <w:rPr>
          <w:rFonts w:ascii="GHEA Grapalat" w:hAnsi="GHEA Grapalat"/>
          <w:b/>
        </w:rPr>
        <w:t>կամ</w:t>
      </w:r>
      <w:r w:rsidR="006108FA" w:rsidRPr="00DE4B45">
        <w:rPr>
          <w:rFonts w:ascii="GHEA Grapalat" w:hAnsi="GHEA Grapalat"/>
          <w:b/>
          <w:lang w:val="fr-FR"/>
        </w:rPr>
        <w:t xml:space="preserve"> </w:t>
      </w:r>
      <w:r w:rsidR="006108FA" w:rsidRPr="00DE4B45">
        <w:rPr>
          <w:rFonts w:ascii="GHEA Grapalat" w:hAnsi="GHEA Grapalat"/>
          <w:b/>
        </w:rPr>
        <w:t>այլ</w:t>
      </w:r>
      <w:r w:rsidR="006108FA" w:rsidRPr="00DE4B45">
        <w:rPr>
          <w:rFonts w:ascii="GHEA Grapalat" w:hAnsi="GHEA Grapalat"/>
          <w:b/>
          <w:lang w:val="fr-FR"/>
        </w:rPr>
        <w:t xml:space="preserve"> </w:t>
      </w:r>
      <w:r w:rsidR="006108FA" w:rsidRPr="00DE4B45">
        <w:rPr>
          <w:rFonts w:ascii="GHEA Grapalat" w:hAnsi="GHEA Grapalat"/>
          <w:b/>
        </w:rPr>
        <w:t>ռազմավարություններ</w:t>
      </w:r>
      <w:r w:rsidR="00EC3F18">
        <w:rPr>
          <w:rFonts w:ascii="GHEA Grapalat" w:hAnsi="GHEA Grapalat"/>
          <w:b/>
          <w:lang w:val="fr-FR"/>
        </w:rPr>
        <w:t>.</w:t>
      </w:r>
    </w:p>
    <w:p w:rsidR="00876A7B" w:rsidRPr="00B4243D" w:rsidRDefault="00876A7B" w:rsidP="00876A7B">
      <w:pPr>
        <w:spacing w:line="360" w:lineRule="auto"/>
        <w:ind w:firstLine="720"/>
        <w:jc w:val="both"/>
        <w:rPr>
          <w:rFonts w:ascii="GHEA Grapalat" w:hAnsi="GHEA Grapalat"/>
          <w:color w:val="000000" w:themeColor="text1"/>
          <w:lang w:val="hy-AM"/>
        </w:rPr>
      </w:pPr>
      <w:r w:rsidRPr="00D62FD7">
        <w:rPr>
          <w:rFonts w:ascii="GHEA Grapalat" w:hAnsi="GHEA Grapalat"/>
          <w:color w:val="000000" w:themeColor="text1"/>
          <w:shd w:val="clear" w:color="auto" w:fill="FFFFFF"/>
          <w:lang w:val="hy-AM"/>
        </w:rPr>
        <w:t xml:space="preserve">ՀՀ կառավարության որոշման նախագիծը բխում է </w:t>
      </w:r>
      <w:r w:rsidRPr="00D62FD7">
        <w:rPr>
          <w:rFonts w:ascii="GHEA Grapalat" w:hAnsi="GHEA Grapalat"/>
          <w:noProof/>
          <w:color w:val="000000" w:themeColor="text1"/>
          <w:lang w:val="hy-AM"/>
        </w:rPr>
        <w:t xml:space="preserve">ՀՀ կառավարության հնգամյա ծրագրի </w:t>
      </w:r>
      <w:r w:rsidRPr="00D62FD7">
        <w:rPr>
          <w:rFonts w:ascii="GHEA Grapalat" w:hAnsi="GHEA Grapalat"/>
          <w:color w:val="000000" w:themeColor="text1"/>
          <w:lang w:val="hy-AM"/>
        </w:rPr>
        <w:t xml:space="preserve">6.7 «Պետական գույքի արդյունավետ կառավարում» բաժնում ամրագրված կառավարության ստանձնած և «Պետական գույքի կառավարման ոլորտի բարեփոխումների ռազմավարությունը և դրանից բխող գործողությունների ծրագիրը հաստատելու մասին» ՀՀ կառավարության 2022 թվականի հուլիսի 14-ի N 1063-Լ որոշման հանձնառություններից։ </w:t>
      </w:r>
    </w:p>
    <w:p w:rsidR="00262168" w:rsidRPr="00DE4B45" w:rsidRDefault="00262168" w:rsidP="00876A7B">
      <w:pPr>
        <w:tabs>
          <w:tab w:val="left" w:pos="-567"/>
          <w:tab w:val="left" w:pos="-426"/>
          <w:tab w:val="left" w:pos="0"/>
          <w:tab w:val="left" w:pos="9738"/>
        </w:tabs>
        <w:spacing w:line="360" w:lineRule="auto"/>
        <w:ind w:firstLine="709"/>
        <w:jc w:val="both"/>
        <w:rPr>
          <w:rFonts w:ascii="GHEA Grapalat" w:hAnsi="GHEA Grapalat"/>
          <w:lang w:val="hy-AM"/>
        </w:rPr>
      </w:pPr>
    </w:p>
    <w:sectPr w:rsidR="00262168" w:rsidRPr="00DE4B45" w:rsidSect="00EC3F18">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70B9"/>
    <w:rsid w:val="000053D1"/>
    <w:rsid w:val="000544C2"/>
    <w:rsid w:val="00063D5B"/>
    <w:rsid w:val="00076EB9"/>
    <w:rsid w:val="0008389B"/>
    <w:rsid w:val="000C1CDF"/>
    <w:rsid w:val="000E1067"/>
    <w:rsid w:val="001453E1"/>
    <w:rsid w:val="00161F5C"/>
    <w:rsid w:val="00180BB9"/>
    <w:rsid w:val="00182A5B"/>
    <w:rsid w:val="001B3B28"/>
    <w:rsid w:val="001C0B85"/>
    <w:rsid w:val="001C55CE"/>
    <w:rsid w:val="001F6BFA"/>
    <w:rsid w:val="00215B34"/>
    <w:rsid w:val="00222656"/>
    <w:rsid w:val="00223961"/>
    <w:rsid w:val="002375E3"/>
    <w:rsid w:val="00250511"/>
    <w:rsid w:val="00262168"/>
    <w:rsid w:val="0026283C"/>
    <w:rsid w:val="00284A08"/>
    <w:rsid w:val="0028796E"/>
    <w:rsid w:val="002941D3"/>
    <w:rsid w:val="002B7AFA"/>
    <w:rsid w:val="002D08ED"/>
    <w:rsid w:val="002E109A"/>
    <w:rsid w:val="00331D1A"/>
    <w:rsid w:val="003658E7"/>
    <w:rsid w:val="003736A7"/>
    <w:rsid w:val="003844FE"/>
    <w:rsid w:val="00391FCF"/>
    <w:rsid w:val="003A5E2B"/>
    <w:rsid w:val="003A647E"/>
    <w:rsid w:val="003C783B"/>
    <w:rsid w:val="003F5BC1"/>
    <w:rsid w:val="00450353"/>
    <w:rsid w:val="004828AA"/>
    <w:rsid w:val="00491180"/>
    <w:rsid w:val="004C24E4"/>
    <w:rsid w:val="004D21B2"/>
    <w:rsid w:val="004D5A9F"/>
    <w:rsid w:val="00506960"/>
    <w:rsid w:val="005222C7"/>
    <w:rsid w:val="00525FEC"/>
    <w:rsid w:val="00544BE0"/>
    <w:rsid w:val="0055277F"/>
    <w:rsid w:val="00574880"/>
    <w:rsid w:val="0057498E"/>
    <w:rsid w:val="005C2F3A"/>
    <w:rsid w:val="005D1C04"/>
    <w:rsid w:val="005E4296"/>
    <w:rsid w:val="006108FA"/>
    <w:rsid w:val="006345EE"/>
    <w:rsid w:val="006401DC"/>
    <w:rsid w:val="00661607"/>
    <w:rsid w:val="006760C3"/>
    <w:rsid w:val="006839F3"/>
    <w:rsid w:val="006B58CA"/>
    <w:rsid w:val="006C7929"/>
    <w:rsid w:val="00707BEF"/>
    <w:rsid w:val="007148BB"/>
    <w:rsid w:val="00742446"/>
    <w:rsid w:val="0074274E"/>
    <w:rsid w:val="00773115"/>
    <w:rsid w:val="007870B9"/>
    <w:rsid w:val="007B31D8"/>
    <w:rsid w:val="007B33AC"/>
    <w:rsid w:val="007E16FB"/>
    <w:rsid w:val="007E2CCC"/>
    <w:rsid w:val="007F7B1B"/>
    <w:rsid w:val="00826552"/>
    <w:rsid w:val="00847895"/>
    <w:rsid w:val="0085000C"/>
    <w:rsid w:val="00876A7B"/>
    <w:rsid w:val="00882EDC"/>
    <w:rsid w:val="008D221D"/>
    <w:rsid w:val="008D30BB"/>
    <w:rsid w:val="008F63D8"/>
    <w:rsid w:val="00931455"/>
    <w:rsid w:val="00931644"/>
    <w:rsid w:val="00937D8F"/>
    <w:rsid w:val="00944424"/>
    <w:rsid w:val="00946DCB"/>
    <w:rsid w:val="009757D1"/>
    <w:rsid w:val="009A6775"/>
    <w:rsid w:val="009B097C"/>
    <w:rsid w:val="009C29EC"/>
    <w:rsid w:val="009D10B2"/>
    <w:rsid w:val="009D5D69"/>
    <w:rsid w:val="00A041AC"/>
    <w:rsid w:val="00A55D9B"/>
    <w:rsid w:val="00A707B8"/>
    <w:rsid w:val="00A830A3"/>
    <w:rsid w:val="00AE7D27"/>
    <w:rsid w:val="00AF61C4"/>
    <w:rsid w:val="00B33114"/>
    <w:rsid w:val="00B67B59"/>
    <w:rsid w:val="00B757DD"/>
    <w:rsid w:val="00B8621F"/>
    <w:rsid w:val="00B90649"/>
    <w:rsid w:val="00BB700D"/>
    <w:rsid w:val="00BE6EF7"/>
    <w:rsid w:val="00C24738"/>
    <w:rsid w:val="00C411FC"/>
    <w:rsid w:val="00C53BE2"/>
    <w:rsid w:val="00C815EF"/>
    <w:rsid w:val="00C92978"/>
    <w:rsid w:val="00CA2769"/>
    <w:rsid w:val="00CB2C36"/>
    <w:rsid w:val="00D118E5"/>
    <w:rsid w:val="00D13672"/>
    <w:rsid w:val="00D400B3"/>
    <w:rsid w:val="00D51B7F"/>
    <w:rsid w:val="00D96502"/>
    <w:rsid w:val="00DA1463"/>
    <w:rsid w:val="00DA46C9"/>
    <w:rsid w:val="00DD3E2E"/>
    <w:rsid w:val="00DE1B64"/>
    <w:rsid w:val="00DE471C"/>
    <w:rsid w:val="00DE4B45"/>
    <w:rsid w:val="00E23F8F"/>
    <w:rsid w:val="00E370FA"/>
    <w:rsid w:val="00E64C57"/>
    <w:rsid w:val="00E95B8E"/>
    <w:rsid w:val="00EB08F7"/>
    <w:rsid w:val="00EC1399"/>
    <w:rsid w:val="00EC1F8A"/>
    <w:rsid w:val="00EC3F18"/>
    <w:rsid w:val="00EE3869"/>
    <w:rsid w:val="00EF7342"/>
    <w:rsid w:val="00F25506"/>
    <w:rsid w:val="00F33555"/>
    <w:rsid w:val="00F502E7"/>
    <w:rsid w:val="00F507A4"/>
    <w:rsid w:val="00F801B8"/>
    <w:rsid w:val="00F97219"/>
    <w:rsid w:val="00FB2996"/>
    <w:rsid w:val="00FC6F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F97219"/>
    <w:rPr>
      <w:rFonts w:ascii="Arial Armenian" w:eastAsia="Times New Roman" w:hAnsi="Arial Armenian" w:cs="Times New Roman"/>
      <w:lang w:val="en-US" w:eastAsia="ru-RU"/>
    </w:rPr>
  </w:style>
  <w:style w:type="paragraph" w:styleId="ListParagraph">
    <w:name w:val="List Paragraph"/>
    <w:basedOn w:val="Normal"/>
    <w:uiPriority w:val="34"/>
    <w:qFormat/>
    <w:rsid w:val="00F9721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6345EE"/>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6345EE"/>
    <w:rPr>
      <w:color w:val="0000FF"/>
      <w:u w:val="single"/>
    </w:rPr>
  </w:style>
  <w:style w:type="character" w:styleId="Strong">
    <w:name w:val="Strong"/>
    <w:basedOn w:val="DefaultParagraphFont"/>
    <w:uiPriority w:val="22"/>
    <w:qFormat/>
    <w:rsid w:val="006C7929"/>
    <w:rPr>
      <w:b/>
      <w:bCs/>
    </w:rPr>
  </w:style>
  <w:style w:type="character" w:styleId="Emphasis">
    <w:name w:val="Emphasis"/>
    <w:basedOn w:val="DefaultParagraphFont"/>
    <w:uiPriority w:val="20"/>
    <w:qFormat/>
    <w:rsid w:val="00CB2C3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91FC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246423-78E8-4464-B665-71E1756D2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Pages>
  <Words>731</Words>
  <Characters>4168</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https://mul2-spm.gov.am/tasks/451615/oneclick?token=c52d9233c5d74ac5f1bd9ec2637f4eff</cp:keywords>
  <dc:description/>
  <cp:lastModifiedBy>Lida</cp:lastModifiedBy>
  <cp:revision>42</cp:revision>
  <dcterms:created xsi:type="dcterms:W3CDTF">2022-12-15T11:58:00Z</dcterms:created>
  <dcterms:modified xsi:type="dcterms:W3CDTF">2025-01-14T09:11:00Z</dcterms:modified>
</cp:coreProperties>
</file>