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4BC" w:rsidRDefault="00BD14BC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4BC" w:rsidRDefault="00BD14BC" w:rsidP="00A71CED">
      <w:pPr>
        <w:jc w:val="center"/>
      </w:pPr>
    </w:p>
    <w:p w:rsidR="00BD14BC" w:rsidRDefault="00BD14B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D14BC" w:rsidRDefault="00BD14BC" w:rsidP="00A71CED">
      <w:pPr>
        <w:pStyle w:val="mechtex"/>
        <w:rPr>
          <w:rFonts w:ascii="GHEA Mariam" w:hAnsi="GHEA Mariam"/>
          <w:b/>
        </w:rPr>
      </w:pPr>
    </w:p>
    <w:p w:rsidR="00BD14BC" w:rsidRDefault="00BD14B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D14BC" w:rsidRPr="008E1B5A" w:rsidRDefault="00BD14BC" w:rsidP="00A71CED">
      <w:pPr>
        <w:jc w:val="center"/>
        <w:rPr>
          <w:rFonts w:ascii="GHEA Mariam" w:hAnsi="GHEA Mariam"/>
          <w:sz w:val="24"/>
          <w:szCs w:val="24"/>
        </w:rPr>
      </w:pPr>
    </w:p>
    <w:p w:rsidR="00BD14BC" w:rsidRPr="00691610" w:rsidRDefault="00BD14BC" w:rsidP="00A71CED">
      <w:pPr>
        <w:jc w:val="center"/>
        <w:rPr>
          <w:rFonts w:ascii="GHEA Mariam" w:hAnsi="GHEA Mariam"/>
          <w:sz w:val="12"/>
          <w:szCs w:val="24"/>
        </w:rPr>
      </w:pPr>
    </w:p>
    <w:p w:rsidR="00BD14BC" w:rsidRPr="008E1B5A" w:rsidRDefault="00BD14BC" w:rsidP="00A71CED">
      <w:pPr>
        <w:jc w:val="center"/>
        <w:rPr>
          <w:rFonts w:ascii="GHEA Mariam" w:hAnsi="GHEA Mariam"/>
          <w:sz w:val="24"/>
          <w:szCs w:val="24"/>
        </w:rPr>
      </w:pPr>
    </w:p>
    <w:p w:rsidR="00BD14BC" w:rsidRPr="006740E0" w:rsidRDefault="00BD14BC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16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N              - Ն</w:t>
      </w:r>
    </w:p>
    <w:p w:rsidR="00BD14BC" w:rsidRPr="00303787" w:rsidRDefault="00BD14BC" w:rsidP="00A71CED">
      <w:pPr>
        <w:jc w:val="center"/>
        <w:rPr>
          <w:rFonts w:ascii="GHEA Mariam" w:hAnsi="GHEA Mariam"/>
          <w:sz w:val="22"/>
          <w:szCs w:val="24"/>
        </w:rPr>
      </w:pPr>
    </w:p>
    <w:p w:rsidR="00BD14BC" w:rsidRPr="00303787" w:rsidRDefault="00BD14BC" w:rsidP="00A71CED">
      <w:pPr>
        <w:jc w:val="center"/>
        <w:rPr>
          <w:rFonts w:ascii="GHEA Mariam" w:hAnsi="GHEA Mariam"/>
          <w:sz w:val="22"/>
          <w:szCs w:val="24"/>
        </w:rPr>
      </w:pPr>
    </w:p>
    <w:p w:rsidR="00BD14BC" w:rsidRPr="00A0078C" w:rsidRDefault="00BD14BC" w:rsidP="00A71CED">
      <w:pPr>
        <w:jc w:val="center"/>
        <w:rPr>
          <w:rFonts w:ascii="GHEA Mariam" w:hAnsi="GHEA Mariam"/>
          <w:sz w:val="24"/>
          <w:szCs w:val="24"/>
        </w:rPr>
      </w:pPr>
    </w:p>
    <w:p w:rsidR="00BD14BC" w:rsidRPr="004963EA" w:rsidRDefault="00BD14BC" w:rsidP="004963EA">
      <w:pPr>
        <w:pStyle w:val="mechtex"/>
        <w:rPr>
          <w:rFonts w:ascii="GHEA Mariam" w:hAnsi="GHEA Mariam"/>
          <w:sz w:val="24"/>
        </w:rPr>
      </w:pPr>
      <w:bookmarkStart w:id="0" w:name="_Hlk161823447"/>
      <w:r w:rsidRPr="004963EA">
        <w:rPr>
          <w:rFonts w:ascii="GHEA Mariam" w:hAnsi="GHEA Mariam" w:cs="Sylfaen"/>
          <w:sz w:val="24"/>
        </w:rPr>
        <w:t>ՀԱՅԱՍՏԱՆԻ</w:t>
      </w:r>
      <w:r w:rsidR="004963EA">
        <w:rPr>
          <w:rFonts w:ascii="GHEA Mariam" w:hAnsi="GHEA Mariam" w:cs="Sylfaen"/>
          <w:sz w:val="24"/>
        </w:rPr>
        <w:t xml:space="preserve"> </w:t>
      </w:r>
      <w:r w:rsidRPr="004963EA">
        <w:rPr>
          <w:rFonts w:ascii="GHEA Mariam" w:hAnsi="GHEA Mariam"/>
          <w:sz w:val="24"/>
        </w:rPr>
        <w:t xml:space="preserve"> </w:t>
      </w:r>
      <w:r w:rsidRPr="004963EA">
        <w:rPr>
          <w:rFonts w:ascii="GHEA Mariam" w:hAnsi="GHEA Mariam" w:cs="Sylfaen"/>
          <w:sz w:val="24"/>
        </w:rPr>
        <w:t>ՀԱՆՐԱՊԵՏՈՒԹՅԱՆ</w:t>
      </w:r>
      <w:r w:rsidR="004963EA">
        <w:rPr>
          <w:rFonts w:ascii="GHEA Mariam" w:hAnsi="GHEA Mariam" w:cs="Sylfaen"/>
          <w:sz w:val="24"/>
        </w:rPr>
        <w:t xml:space="preserve"> </w:t>
      </w:r>
      <w:r w:rsidRPr="004963EA">
        <w:rPr>
          <w:rFonts w:ascii="GHEA Mariam" w:hAnsi="GHEA Mariam"/>
          <w:sz w:val="24"/>
        </w:rPr>
        <w:t xml:space="preserve"> </w:t>
      </w:r>
      <w:r w:rsidRPr="004963EA">
        <w:rPr>
          <w:rFonts w:ascii="GHEA Mariam" w:hAnsi="GHEA Mariam" w:cs="Sylfaen"/>
          <w:sz w:val="24"/>
        </w:rPr>
        <w:t>ԿԱՌԱՎԱՐՈՒԹՅԱՆ</w:t>
      </w:r>
      <w:r w:rsidR="004963EA">
        <w:rPr>
          <w:rFonts w:ascii="GHEA Mariam" w:hAnsi="GHEA Mariam" w:cs="Sylfaen"/>
          <w:sz w:val="24"/>
        </w:rPr>
        <w:t xml:space="preserve"> </w:t>
      </w:r>
      <w:r w:rsidRPr="004963EA">
        <w:rPr>
          <w:rFonts w:ascii="GHEA Mariam" w:hAnsi="GHEA Mariam"/>
          <w:sz w:val="24"/>
        </w:rPr>
        <w:t xml:space="preserve"> 2015 </w:t>
      </w:r>
      <w:r w:rsidR="004963EA">
        <w:rPr>
          <w:rFonts w:ascii="GHEA Mariam" w:hAnsi="GHEA Mariam"/>
          <w:sz w:val="24"/>
        </w:rPr>
        <w:t xml:space="preserve"> </w:t>
      </w:r>
      <w:r w:rsidRPr="004963EA">
        <w:rPr>
          <w:rFonts w:ascii="GHEA Mariam" w:hAnsi="GHEA Mariam" w:cs="Sylfaen"/>
          <w:sz w:val="24"/>
        </w:rPr>
        <w:t>ԹՎԱԿԱՆԻ</w:t>
      </w:r>
      <w:r w:rsidRPr="004963EA">
        <w:rPr>
          <w:rFonts w:ascii="GHEA Mariam" w:hAnsi="GHEA Mariam"/>
          <w:sz w:val="24"/>
        </w:rPr>
        <w:t xml:space="preserve"> </w:t>
      </w:r>
      <w:r w:rsidR="004963EA" w:rsidRPr="004963EA">
        <w:rPr>
          <w:rFonts w:ascii="GHEA Mariam" w:hAnsi="GHEA Mariam"/>
          <w:sz w:val="24"/>
        </w:rPr>
        <w:t xml:space="preserve">  </w:t>
      </w:r>
      <w:r w:rsidRPr="004963EA">
        <w:rPr>
          <w:rFonts w:ascii="GHEA Mariam" w:hAnsi="GHEA Mariam" w:cs="Sylfaen"/>
          <w:spacing w:val="-8"/>
          <w:sz w:val="24"/>
        </w:rPr>
        <w:t>ՀՈՒՆԻՍԻ</w:t>
      </w:r>
      <w:r w:rsidRPr="004963EA">
        <w:rPr>
          <w:rFonts w:ascii="GHEA Mariam" w:hAnsi="GHEA Mariam"/>
          <w:spacing w:val="-8"/>
          <w:sz w:val="24"/>
        </w:rPr>
        <w:t xml:space="preserve"> 10-</w:t>
      </w:r>
      <w:r w:rsidRPr="004963EA">
        <w:rPr>
          <w:rFonts w:ascii="GHEA Mariam" w:hAnsi="GHEA Mariam" w:cs="Sylfaen"/>
          <w:spacing w:val="-8"/>
          <w:sz w:val="24"/>
        </w:rPr>
        <w:t>Ի</w:t>
      </w:r>
      <w:r w:rsidRPr="004963EA">
        <w:rPr>
          <w:rFonts w:ascii="GHEA Mariam" w:hAnsi="GHEA Mariam"/>
          <w:spacing w:val="-8"/>
          <w:sz w:val="24"/>
        </w:rPr>
        <w:t xml:space="preserve"> N 618-</w:t>
      </w:r>
      <w:r w:rsidRPr="004963EA">
        <w:rPr>
          <w:rFonts w:ascii="GHEA Mariam" w:hAnsi="GHEA Mariam" w:cs="Sylfaen"/>
          <w:spacing w:val="-8"/>
          <w:sz w:val="24"/>
        </w:rPr>
        <w:t>Ն</w:t>
      </w:r>
      <w:r w:rsidRPr="004963EA">
        <w:rPr>
          <w:rFonts w:ascii="GHEA Mariam" w:hAnsi="GHEA Mariam"/>
          <w:spacing w:val="-8"/>
          <w:sz w:val="24"/>
        </w:rPr>
        <w:t xml:space="preserve"> </w:t>
      </w:r>
      <w:r w:rsidRPr="004963EA">
        <w:rPr>
          <w:rFonts w:ascii="GHEA Mariam" w:hAnsi="GHEA Mariam" w:cs="Sylfaen"/>
          <w:spacing w:val="-8"/>
          <w:sz w:val="24"/>
        </w:rPr>
        <w:t>ՈՐՈՇՄԱՆ</w:t>
      </w:r>
      <w:r w:rsidRPr="004963EA">
        <w:rPr>
          <w:rFonts w:ascii="GHEA Mariam" w:hAnsi="GHEA Mariam"/>
          <w:spacing w:val="-8"/>
          <w:sz w:val="24"/>
        </w:rPr>
        <w:t xml:space="preserve"> </w:t>
      </w:r>
      <w:bookmarkEnd w:id="0"/>
      <w:r w:rsidRPr="004963EA">
        <w:rPr>
          <w:rFonts w:ascii="GHEA Mariam" w:hAnsi="GHEA Mariam" w:cs="Sylfaen"/>
          <w:spacing w:val="-8"/>
          <w:sz w:val="24"/>
        </w:rPr>
        <w:t>ՄԵՋ</w:t>
      </w:r>
      <w:r w:rsidRPr="004963EA">
        <w:rPr>
          <w:rFonts w:ascii="GHEA Mariam" w:hAnsi="GHEA Mariam"/>
          <w:spacing w:val="-8"/>
          <w:sz w:val="24"/>
        </w:rPr>
        <w:t xml:space="preserve"> </w:t>
      </w:r>
      <w:r w:rsidRPr="004963EA">
        <w:rPr>
          <w:rFonts w:ascii="GHEA Mariam" w:hAnsi="GHEA Mariam" w:cs="Sylfaen"/>
          <w:spacing w:val="-8"/>
          <w:sz w:val="24"/>
        </w:rPr>
        <w:t>ՓՈՓՈԽՈՒԹՅՈՒՆ</w:t>
      </w:r>
      <w:r w:rsidRPr="004963EA">
        <w:rPr>
          <w:rFonts w:ascii="GHEA Mariam" w:hAnsi="GHEA Mariam"/>
          <w:spacing w:val="-8"/>
          <w:sz w:val="24"/>
        </w:rPr>
        <w:t xml:space="preserve"> </w:t>
      </w:r>
      <w:r w:rsidRPr="004963EA">
        <w:rPr>
          <w:rFonts w:ascii="GHEA Mariam" w:hAnsi="GHEA Mariam" w:cs="Sylfaen"/>
          <w:spacing w:val="-8"/>
          <w:sz w:val="24"/>
        </w:rPr>
        <w:t>ԿԱՏԱՐԵԼՈՒ</w:t>
      </w:r>
      <w:r w:rsidRPr="004963EA">
        <w:rPr>
          <w:rFonts w:ascii="GHEA Mariam" w:hAnsi="GHEA Mariam"/>
          <w:spacing w:val="-8"/>
          <w:sz w:val="24"/>
        </w:rPr>
        <w:t xml:space="preserve"> </w:t>
      </w:r>
      <w:r w:rsidRPr="004963EA">
        <w:rPr>
          <w:rFonts w:ascii="GHEA Mariam" w:hAnsi="GHEA Mariam" w:cs="Sylfaen"/>
          <w:spacing w:val="-8"/>
          <w:sz w:val="24"/>
        </w:rPr>
        <w:t>ՄԱՍԻՆ</w:t>
      </w:r>
    </w:p>
    <w:p w:rsidR="00BD14BC" w:rsidRPr="000045DA" w:rsidRDefault="00BD14BC" w:rsidP="004963EA">
      <w:pPr>
        <w:pStyle w:val="mechtex"/>
      </w:pPr>
      <w:r w:rsidRPr="004963EA">
        <w:rPr>
          <w:rFonts w:ascii="GHEA Mariam" w:hAnsi="GHEA Mariam"/>
          <w:sz w:val="24"/>
          <w:lang w:val="pt-BR" w:eastAsia="en-US"/>
        </w:rPr>
        <w:t>-----------------------------------------------------------------</w:t>
      </w:r>
      <w:r w:rsidR="004963EA">
        <w:rPr>
          <w:rFonts w:ascii="GHEA Mariam" w:hAnsi="GHEA Mariam"/>
          <w:sz w:val="24"/>
          <w:lang w:val="pt-BR" w:eastAsia="en-US"/>
        </w:rPr>
        <w:t>---</w:t>
      </w:r>
      <w:r w:rsidRPr="004963EA">
        <w:rPr>
          <w:rFonts w:ascii="GHEA Mariam" w:hAnsi="GHEA Mariam"/>
          <w:sz w:val="24"/>
          <w:lang w:val="pt-BR" w:eastAsia="en-US"/>
        </w:rPr>
        <w:t>-----------------------------</w:t>
      </w:r>
      <w:r w:rsidRPr="004963EA">
        <w:rPr>
          <w:rFonts w:ascii="GHEA Mariam" w:hAnsi="GHEA Mariam"/>
          <w:spacing w:val="-6"/>
          <w:sz w:val="24"/>
          <w:lang w:val="fr-FR" w:eastAsia="en-US"/>
        </w:rPr>
        <w:t>-</w:t>
      </w:r>
      <w:r w:rsidRPr="004963EA">
        <w:rPr>
          <w:rFonts w:ascii="GHEA Mariam" w:hAnsi="GHEA Mariam"/>
          <w:spacing w:val="-8"/>
          <w:sz w:val="24"/>
          <w:lang w:val="pt-BR"/>
        </w:rPr>
        <w:t>-----------</w:t>
      </w:r>
      <w:r w:rsidRPr="004963EA">
        <w:rPr>
          <w:rFonts w:ascii="GHEA Mariam" w:hAnsi="GHEA Mariam"/>
          <w:sz w:val="24"/>
          <w:lang w:val="pt-BR"/>
        </w:rPr>
        <w:t>----</w:t>
      </w:r>
    </w:p>
    <w:p w:rsidR="00BD14BC" w:rsidRDefault="00BD14BC" w:rsidP="00BD14BC">
      <w:pPr>
        <w:pStyle w:val="mechtex"/>
        <w:rPr>
          <w:rFonts w:ascii="GHEA Mariam" w:hAnsi="GHEA Mariam"/>
          <w:sz w:val="24"/>
        </w:rPr>
      </w:pPr>
    </w:p>
    <w:p w:rsidR="00BD14BC" w:rsidRPr="00BD14BC" w:rsidRDefault="00BD14BC" w:rsidP="00BD14BC">
      <w:pPr>
        <w:pStyle w:val="mechtex"/>
        <w:rPr>
          <w:rFonts w:ascii="GHEA Mariam" w:hAnsi="GHEA Mariam"/>
          <w:sz w:val="24"/>
        </w:rPr>
      </w:pPr>
    </w:p>
    <w:p w:rsidR="00BD14BC" w:rsidRPr="00BD14BC" w:rsidRDefault="00BD14BC" w:rsidP="00BD14B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FD4E5B">
        <w:rPr>
          <w:rFonts w:ascii="GHEA Mariam" w:hAnsi="GHEA Mariam" w:cs="Sylfaen"/>
          <w:spacing w:val="-2"/>
          <w:sz w:val="24"/>
          <w:szCs w:val="24"/>
        </w:rPr>
        <w:t xml:space="preserve">Ղեկավարվելով «Նորմատիվ իրավական ակտերի մասին» </w:t>
      </w:r>
      <w:r w:rsidR="00EC0ECF" w:rsidRPr="00FD4E5B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="00EC0ECF" w:rsidRPr="00EC0ECF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="00EC0ECF" w:rsidRPr="00FD4E5B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="00EC0ECF" w:rsidRPr="00FD4E5B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="00EC0ECF" w:rsidRPr="00FD4E5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FD4E5B">
        <w:rPr>
          <w:rFonts w:ascii="GHEA Mariam" w:hAnsi="GHEA Mariam" w:cs="Sylfaen"/>
          <w:spacing w:val="-2"/>
          <w:sz w:val="24"/>
          <w:szCs w:val="24"/>
        </w:rPr>
        <w:t>օրենքի 34-րդ հոդ</w:t>
      </w:r>
      <w:r w:rsidRPr="00FD4E5B">
        <w:rPr>
          <w:rFonts w:ascii="GHEA Mariam" w:hAnsi="GHEA Mariam" w:cs="Sylfaen"/>
          <w:spacing w:val="-2"/>
          <w:sz w:val="24"/>
          <w:szCs w:val="24"/>
        </w:rPr>
        <w:softHyphen/>
        <w:t>վածի 1-ին մասով</w:t>
      </w:r>
      <w:r w:rsidR="00EC0ECF" w:rsidRPr="00FD4E5B">
        <w:rPr>
          <w:rFonts w:ascii="GHEA Mariam" w:hAnsi="GHEA Mariam" w:cs="Sylfaen"/>
          <w:spacing w:val="-2"/>
          <w:sz w:val="24"/>
          <w:szCs w:val="24"/>
          <w:lang w:val="hy-AM"/>
        </w:rPr>
        <w:t>՝</w:t>
      </w:r>
      <w:r w:rsidRPr="00FD4E5B">
        <w:rPr>
          <w:rFonts w:ascii="GHEA Mariam" w:hAnsi="GHEA Mariam" w:cs="Sylfaen"/>
          <w:spacing w:val="-2"/>
          <w:sz w:val="24"/>
          <w:szCs w:val="24"/>
        </w:rPr>
        <w:t xml:space="preserve"> </w:t>
      </w:r>
      <w:r w:rsidRPr="00FD4E5B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BD14B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FD4E5B">
        <w:rPr>
          <w:rFonts w:ascii="GHEA Mariam" w:hAnsi="GHEA Mariam" w:cs="Sylfaen"/>
          <w:spacing w:val="-2"/>
          <w:sz w:val="24"/>
          <w:szCs w:val="22"/>
          <w:lang w:val="de-DE"/>
        </w:rPr>
        <w:t>Հանրա</w:t>
      </w:r>
      <w:r w:rsidR="00FD4E5B">
        <w:rPr>
          <w:rFonts w:ascii="GHEA Mariam" w:hAnsi="GHEA Mariam" w:cs="Sylfaen"/>
          <w:spacing w:val="-2"/>
          <w:sz w:val="24"/>
          <w:szCs w:val="22"/>
          <w:lang w:val="de-DE"/>
        </w:rPr>
        <w:softHyphen/>
      </w:r>
      <w:r w:rsidRPr="00FD4E5B">
        <w:rPr>
          <w:rFonts w:ascii="GHEA Mariam" w:hAnsi="GHEA Mariam" w:cs="Sylfaen"/>
          <w:spacing w:val="-2"/>
          <w:sz w:val="24"/>
          <w:szCs w:val="22"/>
          <w:lang w:val="de-DE"/>
        </w:rPr>
        <w:t>պետության</w:t>
      </w:r>
      <w:r w:rsidRPr="00FD4E5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FD4E5B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FD4E5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D14B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</w:t>
      </w:r>
      <w:r w:rsidRPr="00BD14BC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BD14B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D14BC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BD14B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D14BC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BD14B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D14BC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BD14BC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D14BC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BD14B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D14BC">
        <w:rPr>
          <w:rFonts w:ascii="GHEA Mariam" w:hAnsi="GHEA Mariam" w:cs="Sylfaen"/>
          <w:sz w:val="24"/>
          <w:szCs w:val="22"/>
          <w:lang w:val="de-DE"/>
        </w:rPr>
        <w:t>մ</w:t>
      </w:r>
      <w:r w:rsidR="00EC0ECF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BD14BC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BD14BC">
        <w:rPr>
          <w:rFonts w:ascii="GHEA Mariam" w:hAnsi="GHEA Mariam" w:cs="Sylfaen"/>
          <w:sz w:val="24"/>
          <w:szCs w:val="22"/>
          <w:lang w:val="de-DE"/>
        </w:rPr>
        <w:t>է</w:t>
      </w:r>
      <w:r w:rsidRPr="00BD14B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 w:cs="Sylfaen"/>
          <w:spacing w:val="-4"/>
          <w:sz w:val="24"/>
          <w:szCs w:val="24"/>
          <w:lang w:val="de-DE"/>
        </w:rPr>
        <w:t xml:space="preserve">1. </w:t>
      </w:r>
      <w:r w:rsidRPr="00BD14BC">
        <w:rPr>
          <w:rFonts w:ascii="GHEA Mariam" w:hAnsi="GHEA Mariam" w:cs="Sylfaen"/>
          <w:spacing w:val="-4"/>
          <w:sz w:val="24"/>
          <w:szCs w:val="24"/>
        </w:rPr>
        <w:t>Հայաստանի</w:t>
      </w:r>
      <w:r w:rsidRPr="00162A11">
        <w:rPr>
          <w:rFonts w:ascii="GHEA Mariam" w:hAnsi="GHEA Mariam" w:cs="Sylfaen"/>
          <w:spacing w:val="-4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Sylfaen"/>
          <w:spacing w:val="-4"/>
          <w:sz w:val="24"/>
          <w:szCs w:val="24"/>
        </w:rPr>
        <w:t>Հանրապետության</w:t>
      </w:r>
      <w:r w:rsidRPr="00162A11">
        <w:rPr>
          <w:rFonts w:ascii="GHEA Mariam" w:hAnsi="GHEA Mariam" w:cs="Sylfaen"/>
          <w:spacing w:val="-4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Sylfaen"/>
          <w:spacing w:val="-4"/>
          <w:sz w:val="24"/>
          <w:szCs w:val="24"/>
        </w:rPr>
        <w:t>կառավարության</w:t>
      </w:r>
      <w:r w:rsidRPr="00162A11">
        <w:rPr>
          <w:rFonts w:ascii="GHEA Mariam" w:hAnsi="GHEA Mariam" w:cs="Sylfaen"/>
          <w:spacing w:val="-4"/>
          <w:sz w:val="24"/>
          <w:szCs w:val="24"/>
          <w:lang w:val="de-DE"/>
        </w:rPr>
        <w:t xml:space="preserve"> 2015 </w:t>
      </w:r>
      <w:r w:rsidRPr="00BD14BC">
        <w:rPr>
          <w:rFonts w:ascii="GHEA Mariam" w:hAnsi="GHEA Mariam" w:cs="Sylfaen"/>
          <w:spacing w:val="-4"/>
          <w:sz w:val="24"/>
          <w:szCs w:val="24"/>
        </w:rPr>
        <w:t>թվականի</w:t>
      </w:r>
      <w:r w:rsidRPr="00162A11">
        <w:rPr>
          <w:rFonts w:ascii="GHEA Mariam" w:hAnsi="GHEA Mariam" w:cs="Sylfaen"/>
          <w:spacing w:val="-4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Sylfaen"/>
          <w:spacing w:val="-4"/>
          <w:sz w:val="24"/>
          <w:szCs w:val="24"/>
        </w:rPr>
        <w:t>հունիսի</w:t>
      </w:r>
      <w:r w:rsidRPr="00162A11">
        <w:rPr>
          <w:rFonts w:ascii="GHEA Mariam" w:hAnsi="GHEA Mariam" w:cs="Sylfaen"/>
          <w:spacing w:val="-4"/>
          <w:sz w:val="24"/>
          <w:szCs w:val="24"/>
          <w:lang w:val="de-DE"/>
        </w:rPr>
        <w:t xml:space="preserve"> 10-</w:t>
      </w:r>
      <w:r w:rsidRPr="00BD14BC">
        <w:rPr>
          <w:rFonts w:ascii="GHEA Mariam" w:hAnsi="GHEA Mariam" w:cs="Sylfaen"/>
          <w:sz w:val="24"/>
          <w:szCs w:val="24"/>
        </w:rPr>
        <w:t>ի</w:t>
      </w:r>
      <w:r w:rsidRPr="00162A11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162A11">
        <w:rPr>
          <w:rFonts w:ascii="GHEA Mariam" w:hAnsi="GHEA Mariam"/>
          <w:bCs/>
          <w:color w:val="000000"/>
          <w:sz w:val="24"/>
          <w:szCs w:val="24"/>
          <w:lang w:val="de-DE"/>
        </w:rPr>
        <w:t>«</w:t>
      </w:r>
      <w:r w:rsidRPr="00BD14BC">
        <w:rPr>
          <w:rFonts w:ascii="GHEA Mariam" w:hAnsi="GHEA Mariam"/>
          <w:color w:val="000000"/>
          <w:sz w:val="24"/>
          <w:szCs w:val="24"/>
        </w:rPr>
        <w:t>Ազատ</w:t>
      </w:r>
      <w:r w:rsidRPr="00162A11">
        <w:rPr>
          <w:rFonts w:ascii="GHEA Mariam" w:hAnsi="GHEA Mariam"/>
          <w:b/>
          <w:bCs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տնտեսական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գոտու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կարգավիճակ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չունեցող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արդյունաբերական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գոտու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ստեղծման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ներկայացնելու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հաստատելու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ազատ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տնտեսական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/>
          <w:color w:val="000000"/>
          <w:spacing w:val="-8"/>
          <w:sz w:val="24"/>
          <w:szCs w:val="24"/>
        </w:rPr>
        <w:t>գոտու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/>
          <w:color w:val="000000"/>
          <w:spacing w:val="-8"/>
          <w:sz w:val="24"/>
          <w:szCs w:val="24"/>
        </w:rPr>
        <w:t>կարգավիճակ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/>
          <w:color w:val="000000"/>
          <w:spacing w:val="-8"/>
          <w:sz w:val="24"/>
          <w:szCs w:val="24"/>
        </w:rPr>
        <w:t>չունեցող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/>
          <w:color w:val="000000"/>
          <w:spacing w:val="-8"/>
          <w:sz w:val="24"/>
          <w:szCs w:val="24"/>
        </w:rPr>
        <w:t>արդյունաբերական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/>
          <w:color w:val="000000"/>
          <w:spacing w:val="-8"/>
          <w:sz w:val="24"/>
          <w:szCs w:val="24"/>
        </w:rPr>
        <w:t>գոտու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/>
          <w:color w:val="000000"/>
          <w:spacing w:val="-8"/>
          <w:sz w:val="24"/>
          <w:szCs w:val="24"/>
        </w:rPr>
        <w:t>կազմակերպման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կարգերը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/>
          <w:color w:val="000000"/>
          <w:spacing w:val="-8"/>
          <w:sz w:val="24"/>
          <w:szCs w:val="24"/>
        </w:rPr>
        <w:t>սահմանելու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/>
          <w:color w:val="000000"/>
          <w:spacing w:val="-8"/>
          <w:sz w:val="24"/>
          <w:szCs w:val="24"/>
        </w:rPr>
        <w:t>մասին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» </w:t>
      </w:r>
      <w:r w:rsidRPr="00162A11">
        <w:rPr>
          <w:rFonts w:ascii="GHEA Mariam" w:hAnsi="GHEA Mariam" w:cs="Sylfaen"/>
          <w:spacing w:val="-8"/>
          <w:sz w:val="24"/>
          <w:szCs w:val="24"/>
          <w:lang w:val="de-DE"/>
        </w:rPr>
        <w:t>N 618-</w:t>
      </w:r>
      <w:r w:rsidRPr="00DB2A42">
        <w:rPr>
          <w:rFonts w:ascii="GHEA Mariam" w:hAnsi="GHEA Mariam" w:cs="Sylfaen"/>
          <w:spacing w:val="-8"/>
          <w:sz w:val="24"/>
          <w:szCs w:val="24"/>
        </w:rPr>
        <w:t>Ն</w:t>
      </w:r>
      <w:r w:rsidRPr="00162A11">
        <w:rPr>
          <w:rFonts w:ascii="GHEA Mariam" w:hAnsi="GHEA Mariam" w:cs="Sylfaen"/>
          <w:spacing w:val="-8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 w:cs="Sylfaen"/>
          <w:spacing w:val="-8"/>
          <w:sz w:val="24"/>
          <w:szCs w:val="24"/>
        </w:rPr>
        <w:t>որոշման</w:t>
      </w:r>
      <w:r w:rsidRPr="00162A11">
        <w:rPr>
          <w:rFonts w:ascii="GHEA Mariam" w:hAnsi="GHEA Mariam" w:cs="Sylfaen"/>
          <w:spacing w:val="-8"/>
          <w:sz w:val="24"/>
          <w:szCs w:val="24"/>
          <w:lang w:val="de-DE"/>
        </w:rPr>
        <w:t xml:space="preserve"> N</w:t>
      </w:r>
      <w:r w:rsidR="004963EA" w:rsidRPr="00162A11">
        <w:rPr>
          <w:rFonts w:ascii="GHEA Mariam" w:hAnsi="GHEA Mariam" w:cs="Sylfaen"/>
          <w:spacing w:val="-8"/>
          <w:sz w:val="24"/>
          <w:szCs w:val="24"/>
          <w:lang w:val="de-DE"/>
        </w:rPr>
        <w:t xml:space="preserve"> </w:t>
      </w:r>
      <w:r w:rsidRPr="00162A11">
        <w:rPr>
          <w:rFonts w:ascii="GHEA Mariam" w:hAnsi="GHEA Mariam" w:cs="Sylfaen"/>
          <w:spacing w:val="-8"/>
          <w:sz w:val="24"/>
          <w:szCs w:val="24"/>
          <w:lang w:val="de-DE"/>
        </w:rPr>
        <w:t>1 h</w:t>
      </w:r>
      <w:r w:rsidRPr="00DB2A42">
        <w:rPr>
          <w:rFonts w:ascii="GHEA Mariam" w:hAnsi="GHEA Mariam" w:cs="Sylfaen"/>
          <w:spacing w:val="-8"/>
          <w:sz w:val="24"/>
          <w:szCs w:val="24"/>
        </w:rPr>
        <w:t>ավելվածը</w:t>
      </w:r>
      <w:r w:rsidRPr="00162A11">
        <w:rPr>
          <w:rFonts w:ascii="GHEA Mariam" w:hAnsi="GHEA Mariam" w:cs="Sylfaen"/>
          <w:spacing w:val="-8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 w:cs="Sylfaen"/>
          <w:spacing w:val="-8"/>
          <w:sz w:val="24"/>
          <w:szCs w:val="24"/>
        </w:rPr>
        <w:t>շարադրել</w:t>
      </w:r>
      <w:r w:rsidRPr="00162A11">
        <w:rPr>
          <w:rFonts w:ascii="GHEA Mariam" w:hAnsi="GHEA Mariam" w:cs="Sylfaen"/>
          <w:spacing w:val="-8"/>
          <w:sz w:val="24"/>
          <w:szCs w:val="24"/>
          <w:lang w:val="de-DE"/>
        </w:rPr>
        <w:t xml:space="preserve"> </w:t>
      </w:r>
      <w:r w:rsidRPr="00DB2A42">
        <w:rPr>
          <w:rFonts w:ascii="GHEA Mariam" w:hAnsi="GHEA Mariam" w:cs="Sylfaen"/>
          <w:spacing w:val="-8"/>
          <w:sz w:val="24"/>
          <w:szCs w:val="24"/>
        </w:rPr>
        <w:t>նոր</w:t>
      </w:r>
      <w:r w:rsidRPr="00162A11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  <w:szCs w:val="24"/>
        </w:rPr>
        <w:t>խմբագրությամբ՝</w:t>
      </w:r>
      <w:r w:rsidRPr="00162A11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  <w:szCs w:val="24"/>
        </w:rPr>
        <w:t>համաձայն</w:t>
      </w:r>
      <w:r w:rsidRPr="00162A11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  <w:szCs w:val="24"/>
        </w:rPr>
        <w:t>հավելվածի։</w:t>
      </w:r>
    </w:p>
    <w:p w:rsidR="00BD14BC" w:rsidRPr="00162A11" w:rsidRDefault="00BD14BC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BD14BC" w:rsidRPr="00162A11" w:rsidRDefault="00BD14BC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BD14BC" w:rsidRPr="00162A11" w:rsidRDefault="00BD14B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EC0E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D14BC" w:rsidRPr="00162A11" w:rsidRDefault="00BD14B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162A11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EC0ECF">
        <w:rPr>
          <w:rFonts w:ascii="GHEA Mariam" w:hAnsi="GHEA Mariam" w:cs="Arial Armenian"/>
          <w:sz w:val="24"/>
          <w:szCs w:val="24"/>
          <w:lang w:val="de-DE"/>
        </w:rPr>
        <w:tab/>
      </w:r>
      <w:r w:rsidR="00EC0ECF">
        <w:rPr>
          <w:rFonts w:ascii="GHEA Mariam" w:hAnsi="GHEA Mariam" w:cs="Arial Armenian"/>
          <w:sz w:val="24"/>
          <w:szCs w:val="24"/>
          <w:lang w:val="de-DE"/>
        </w:rPr>
        <w:tab/>
      </w:r>
      <w:r w:rsidR="00EC0ECF">
        <w:rPr>
          <w:rFonts w:ascii="GHEA Mariam" w:hAnsi="GHEA Mariam" w:cs="Arial Armenian"/>
          <w:sz w:val="24"/>
          <w:szCs w:val="24"/>
          <w:lang w:val="de-DE"/>
        </w:rPr>
        <w:tab/>
      </w:r>
      <w:r w:rsidR="00EC0ECF">
        <w:rPr>
          <w:rFonts w:ascii="GHEA Mariam" w:hAnsi="GHEA Mariam" w:cs="Arial Armenian"/>
          <w:sz w:val="24"/>
          <w:szCs w:val="24"/>
          <w:lang w:val="de-DE"/>
        </w:rPr>
        <w:tab/>
      </w:r>
      <w:r w:rsidR="00EC0ECF">
        <w:rPr>
          <w:rFonts w:ascii="GHEA Mariam" w:hAnsi="GHEA Mariam" w:cs="Arial Armenian"/>
          <w:sz w:val="24"/>
          <w:szCs w:val="24"/>
          <w:lang w:val="de-DE"/>
        </w:rPr>
        <w:tab/>
        <w:t xml:space="preserve"> </w:t>
      </w:r>
      <w:r w:rsidRPr="00162A11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162A11">
        <w:rPr>
          <w:rFonts w:ascii="GHEA Mariam" w:hAnsi="GHEA Mariam" w:cs="Sylfaen"/>
          <w:sz w:val="24"/>
          <w:szCs w:val="24"/>
          <w:lang w:val="de-DE"/>
        </w:rPr>
        <w:t>.</w:t>
      </w:r>
      <w:r w:rsidRPr="00162A1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D14BC" w:rsidRPr="00162A11" w:rsidRDefault="00BD14BC" w:rsidP="00EC0ECF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BD14BC" w:rsidRPr="00162A11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BD14BC" w:rsidRPr="00162A11" w:rsidRDefault="00BD14B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162A11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</w:t>
      </w:r>
      <w:r w:rsidR="005945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4E5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162A11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BD14BC" w:rsidRPr="00162A11" w:rsidRDefault="00BD14B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162A11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FD4E5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162A11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FD4E5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162A11">
        <w:rPr>
          <w:rFonts w:ascii="GHEA Mariam" w:hAnsi="GHEA Mariam"/>
          <w:spacing w:val="-6"/>
          <w:sz w:val="24"/>
          <w:szCs w:val="24"/>
          <w:lang w:val="de-DE"/>
        </w:rPr>
        <w:t xml:space="preserve"> 2025 </w:t>
      </w:r>
      <w:r w:rsidRPr="00FD4E5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D14BC" w:rsidRPr="00162A11" w:rsidRDefault="00BD14BC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162A1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62A1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62A1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62A1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62A1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62A11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</w:t>
      </w:r>
      <w:r w:rsidR="0059456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2A11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r w:rsidRPr="00162A11">
        <w:rPr>
          <w:rFonts w:ascii="GHEA Mariam" w:hAnsi="GHEA Mariam"/>
          <w:spacing w:val="-2"/>
          <w:sz w:val="24"/>
          <w:szCs w:val="24"/>
          <w:lang w:val="de-DE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D4E5B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162A11">
        <w:rPr>
          <w:rFonts w:ascii="GHEA Mariam" w:hAnsi="GHEA Mariam"/>
          <w:spacing w:val="-2"/>
          <w:sz w:val="24"/>
          <w:szCs w:val="24"/>
          <w:lang w:val="de-DE"/>
        </w:rPr>
        <w:t xml:space="preserve"> N          - </w:t>
      </w:r>
      <w:r w:rsidRPr="00FD4E5B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594569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FD4E5B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D14BC" w:rsidRPr="00162A11" w:rsidRDefault="00BD14BC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"/>
          <w:szCs w:val="24"/>
          <w:lang w:val="de-DE"/>
        </w:rPr>
      </w:pPr>
    </w:p>
    <w:p w:rsidR="00BD14BC" w:rsidRPr="00162A11" w:rsidRDefault="00BD14B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8"/>
        <w:gridCol w:w="4521"/>
      </w:tblGrid>
      <w:tr w:rsidR="00BD14BC" w:rsidRPr="00FD4E5B" w:rsidTr="001D5C0F">
        <w:trPr>
          <w:trHeight w:val="397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D14BC" w:rsidRPr="00162A11" w:rsidRDefault="00BD14BC" w:rsidP="001D5C0F">
            <w:pPr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de-DE"/>
              </w:rPr>
            </w:pPr>
            <w:r w:rsidRPr="00162A11">
              <w:rPr>
                <w:rFonts w:ascii="Calibri" w:hAnsi="Calibri" w:cs="Calibri"/>
                <w:color w:val="000000"/>
                <w:sz w:val="24"/>
                <w:szCs w:val="24"/>
                <w:lang w:val="de-DE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BD14BC" w:rsidRPr="00162A11" w:rsidRDefault="00BD14BC" w:rsidP="00BD14B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</w:pPr>
            <w:r w:rsidRPr="00162A11"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  <w:t>«</w:t>
            </w:r>
            <w:r w:rsidRPr="00BD14BC">
              <w:rPr>
                <w:rFonts w:ascii="GHEA Mariam" w:hAnsi="GHEA Mariam"/>
                <w:color w:val="000000"/>
                <w:sz w:val="24"/>
                <w:szCs w:val="24"/>
              </w:rPr>
              <w:t>Հավելված</w:t>
            </w:r>
            <w:r w:rsidRPr="00162A11"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  <w:t xml:space="preserve"> N 1</w:t>
            </w:r>
            <w:r w:rsidRPr="00162A11"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  <w:br/>
            </w:r>
            <w:r w:rsidRPr="00BD14BC">
              <w:rPr>
                <w:rFonts w:ascii="GHEA Mariam" w:hAnsi="GHEA Mariam"/>
                <w:color w:val="000000"/>
                <w:sz w:val="24"/>
                <w:szCs w:val="24"/>
              </w:rPr>
              <w:t>ՀՀ</w:t>
            </w:r>
            <w:r w:rsidRPr="00162A11"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  <w:t xml:space="preserve"> </w:t>
            </w:r>
            <w:r w:rsidRPr="00BD14BC">
              <w:rPr>
                <w:rFonts w:ascii="GHEA Mariam" w:hAnsi="GHEA Mariam"/>
                <w:color w:val="000000"/>
                <w:sz w:val="24"/>
                <w:szCs w:val="24"/>
              </w:rPr>
              <w:t>կառավարության</w:t>
            </w:r>
            <w:r w:rsidRPr="00162A11"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  <w:t xml:space="preserve"> 2015 </w:t>
            </w:r>
            <w:r w:rsidRPr="00BD14BC">
              <w:rPr>
                <w:rFonts w:ascii="GHEA Mariam" w:hAnsi="GHEA Mariam"/>
                <w:color w:val="000000"/>
                <w:sz w:val="24"/>
                <w:szCs w:val="24"/>
              </w:rPr>
              <w:t>թվականի</w:t>
            </w:r>
            <w:r w:rsidRPr="00162A11"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  <w:br/>
            </w:r>
            <w:r w:rsidRPr="00BD14BC">
              <w:rPr>
                <w:rFonts w:ascii="GHEA Mariam" w:hAnsi="GHEA Mariam"/>
                <w:color w:val="000000"/>
                <w:sz w:val="24"/>
                <w:szCs w:val="24"/>
              </w:rPr>
              <w:t>հունիսի</w:t>
            </w:r>
            <w:r w:rsidRPr="00162A11"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  <w:t xml:space="preserve"> 10-</w:t>
            </w:r>
            <w:r w:rsidRPr="00BD14BC">
              <w:rPr>
                <w:rFonts w:ascii="GHEA Mariam" w:hAnsi="GHEA Mariam"/>
                <w:color w:val="000000"/>
                <w:sz w:val="24"/>
                <w:szCs w:val="24"/>
              </w:rPr>
              <w:t>ի</w:t>
            </w:r>
            <w:r w:rsidRPr="00162A11"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  <w:t xml:space="preserve"> N 618-</w:t>
            </w:r>
            <w:r w:rsidRPr="00BD14BC">
              <w:rPr>
                <w:rFonts w:ascii="GHEA Mariam" w:hAnsi="GHEA Mariam"/>
                <w:color w:val="000000"/>
                <w:sz w:val="24"/>
                <w:szCs w:val="24"/>
              </w:rPr>
              <w:t>Ն</w:t>
            </w:r>
            <w:r w:rsidRPr="00162A11">
              <w:rPr>
                <w:rFonts w:ascii="GHEA Mariam" w:hAnsi="GHEA Mariam"/>
                <w:color w:val="000000"/>
                <w:sz w:val="24"/>
                <w:szCs w:val="24"/>
                <w:lang w:val="de-DE"/>
              </w:rPr>
              <w:t xml:space="preserve"> </w:t>
            </w:r>
            <w:r w:rsidRPr="00BD14BC">
              <w:rPr>
                <w:rFonts w:ascii="GHEA Mariam" w:hAnsi="GHEA Mariam"/>
                <w:color w:val="000000"/>
                <w:sz w:val="24"/>
                <w:szCs w:val="24"/>
              </w:rPr>
              <w:t>որոշման</w:t>
            </w:r>
          </w:p>
        </w:tc>
      </w:tr>
    </w:tbl>
    <w:p w:rsidR="00BD14BC" w:rsidRPr="00162A11" w:rsidRDefault="00BD14BC" w:rsidP="00BD14BC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30"/>
          <w:szCs w:val="24"/>
          <w:lang w:val="de-DE"/>
        </w:rPr>
      </w:pPr>
      <w:r w:rsidRPr="00162A11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BD14BC" w:rsidRPr="00162A11" w:rsidRDefault="00BD14BC" w:rsidP="00BD14BC">
      <w:pPr>
        <w:pStyle w:val="mechtex"/>
        <w:rPr>
          <w:rFonts w:ascii="GHEA Mariam" w:hAnsi="GHEA Mariam" w:cs="Sylfaen"/>
          <w:sz w:val="20"/>
          <w:lang w:val="de-DE"/>
        </w:rPr>
      </w:pP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de-DE"/>
        </w:rPr>
      </w:pPr>
      <w:r w:rsidRPr="00BD14BC">
        <w:rPr>
          <w:rFonts w:ascii="GHEA Mariam" w:hAnsi="GHEA Mariam" w:cs="Sylfaen"/>
          <w:sz w:val="24"/>
        </w:rPr>
        <w:t>Կ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Ա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Ր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Գ</w:t>
      </w: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de-DE"/>
        </w:rPr>
      </w:pP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de-DE"/>
        </w:rPr>
      </w:pPr>
      <w:r w:rsidRPr="00BD14BC">
        <w:rPr>
          <w:rFonts w:ascii="GHEA Mariam" w:hAnsi="GHEA Mariam" w:cs="Sylfaen"/>
          <w:spacing w:val="-8"/>
          <w:sz w:val="24"/>
        </w:rPr>
        <w:t>ԱԶԱՏ</w:t>
      </w:r>
      <w:r w:rsidRPr="00162A11">
        <w:rPr>
          <w:rFonts w:ascii="GHEA Mariam" w:hAnsi="GHEA Mariam"/>
          <w:spacing w:val="-8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pacing w:val="-8"/>
          <w:sz w:val="24"/>
        </w:rPr>
        <w:t>ՏՆՏԵՍԱԿԱՆ</w:t>
      </w:r>
      <w:r w:rsidRPr="00162A11">
        <w:rPr>
          <w:rFonts w:ascii="GHEA Mariam" w:hAnsi="GHEA Mariam"/>
          <w:spacing w:val="-8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pacing w:val="-8"/>
          <w:sz w:val="24"/>
        </w:rPr>
        <w:t>ԳՈՏՈՒ</w:t>
      </w:r>
      <w:r w:rsidRPr="00162A11">
        <w:rPr>
          <w:rFonts w:ascii="GHEA Mariam" w:hAnsi="GHEA Mariam"/>
          <w:spacing w:val="-8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pacing w:val="-8"/>
          <w:sz w:val="24"/>
        </w:rPr>
        <w:t>ԿԱՐԳԱՎԻՃԱԿ</w:t>
      </w:r>
      <w:r w:rsidRPr="00162A11">
        <w:rPr>
          <w:rFonts w:ascii="GHEA Mariam" w:hAnsi="GHEA Mariam"/>
          <w:spacing w:val="-8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pacing w:val="-8"/>
          <w:sz w:val="24"/>
        </w:rPr>
        <w:t>ՉՈՒՆԵՑՈՂ</w:t>
      </w:r>
      <w:r w:rsidRPr="00162A11">
        <w:rPr>
          <w:rFonts w:ascii="GHEA Mariam" w:hAnsi="GHEA Mariam"/>
          <w:spacing w:val="-8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pacing w:val="-8"/>
          <w:sz w:val="24"/>
        </w:rPr>
        <w:t>ԱՐԴՅՈՒՆԱԲԵՐ</w:t>
      </w:r>
      <w:r w:rsidRPr="00BD14BC">
        <w:rPr>
          <w:rFonts w:ascii="GHEA Mariam" w:hAnsi="GHEA Mariam" w:cs="Sylfaen"/>
          <w:sz w:val="24"/>
        </w:rPr>
        <w:t>ԱԿԱՆ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ԳՈՏՈՒ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ՍՏԵՂԾՄԱՆ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ՀԱՅՏԸ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ՆԵՐԿԱՅԱՑՆԵԼՈՒ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ԵՎ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ՀԱՍՏԱՏԵԼՈՒ</w:t>
      </w: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de-DE"/>
        </w:rPr>
      </w:pP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de-DE"/>
        </w:rPr>
      </w:pPr>
      <w:r w:rsidRPr="00162A11">
        <w:rPr>
          <w:rFonts w:ascii="GHEA Mariam" w:hAnsi="GHEA Mariam"/>
          <w:sz w:val="24"/>
          <w:lang w:val="de-DE"/>
        </w:rPr>
        <w:t xml:space="preserve">1. </w:t>
      </w:r>
      <w:r w:rsidRPr="00BD14BC">
        <w:rPr>
          <w:rFonts w:ascii="GHEA Mariam" w:hAnsi="GHEA Mariam" w:cs="Sylfaen"/>
          <w:sz w:val="24"/>
        </w:rPr>
        <w:t>ԸՆԴՀԱՆՈՒՐ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ԴՐՈՒՅԹՆԵՐ</w:t>
      </w:r>
    </w:p>
    <w:p w:rsidR="00BD14BC" w:rsidRPr="00162A11" w:rsidRDefault="00BD14BC" w:rsidP="00BD14BC">
      <w:pPr>
        <w:pStyle w:val="mechtex"/>
        <w:rPr>
          <w:rFonts w:ascii="Calibri" w:hAnsi="Calibri" w:cs="Calibri"/>
          <w:sz w:val="30"/>
          <w:lang w:val="de-DE"/>
        </w:rPr>
      </w:pPr>
      <w:r w:rsidRPr="00162A11">
        <w:rPr>
          <w:rFonts w:ascii="Calibri" w:hAnsi="Calibri" w:cs="Calibri"/>
          <w:sz w:val="24"/>
          <w:lang w:val="de-DE"/>
        </w:rPr>
        <w:t> </w:t>
      </w:r>
    </w:p>
    <w:p w:rsidR="00BD14BC" w:rsidRPr="00162A11" w:rsidRDefault="00BD14BC" w:rsidP="00BD14BC">
      <w:pPr>
        <w:pStyle w:val="mechtex"/>
        <w:rPr>
          <w:rFonts w:ascii="GHEA Mariam" w:hAnsi="GHEA Mariam"/>
          <w:sz w:val="20"/>
          <w:lang w:val="de-DE"/>
        </w:rPr>
      </w:pP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1. </w:t>
      </w:r>
      <w:r w:rsidRPr="00BD14BC">
        <w:rPr>
          <w:rFonts w:ascii="GHEA Mariam" w:hAnsi="GHEA Mariam"/>
          <w:color w:val="000000"/>
          <w:sz w:val="24"/>
          <w:szCs w:val="24"/>
        </w:rPr>
        <w:t>Սույն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կարգով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(</w:t>
      </w:r>
      <w:r w:rsidRPr="00BD14BC">
        <w:rPr>
          <w:rFonts w:ascii="GHEA Mariam" w:hAnsi="GHEA Mariam"/>
          <w:color w:val="000000"/>
          <w:sz w:val="24"/>
          <w:szCs w:val="24"/>
        </w:rPr>
        <w:t>այսուհետ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` </w:t>
      </w:r>
      <w:r w:rsidRPr="00BD14BC">
        <w:rPr>
          <w:rFonts w:ascii="GHEA Mariam" w:hAnsi="GHEA Mariam"/>
          <w:color w:val="000000"/>
          <w:sz w:val="24"/>
          <w:szCs w:val="24"/>
        </w:rPr>
        <w:t>կարգ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) </w:t>
      </w:r>
      <w:r w:rsidRPr="00BD14BC">
        <w:rPr>
          <w:rFonts w:ascii="GHEA Mariam" w:hAnsi="GHEA Mariam"/>
          <w:color w:val="000000"/>
          <w:sz w:val="24"/>
          <w:szCs w:val="24"/>
        </w:rPr>
        <w:t>կարգավորվում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Հայաստանի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րա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պետությունում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ազատ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տնտեսական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գոտու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կարգավիճակ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չունեցող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արդյունա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բերական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գոտու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(</w:t>
      </w:r>
      <w:r w:rsidRPr="00BD14BC">
        <w:rPr>
          <w:rFonts w:ascii="GHEA Mariam" w:hAnsi="GHEA Mariam"/>
          <w:color w:val="000000"/>
          <w:sz w:val="24"/>
          <w:szCs w:val="24"/>
        </w:rPr>
        <w:t>այսուհետ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` </w:t>
      </w:r>
      <w:r w:rsidRPr="00BD14BC">
        <w:rPr>
          <w:rFonts w:ascii="GHEA Mariam" w:hAnsi="GHEA Mariam"/>
          <w:color w:val="000000"/>
          <w:sz w:val="24"/>
          <w:szCs w:val="24"/>
        </w:rPr>
        <w:t>արդյունաբերական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գոտի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) </w:t>
      </w:r>
      <w:r w:rsidRPr="00BD14BC">
        <w:rPr>
          <w:rFonts w:ascii="GHEA Mariam" w:hAnsi="GHEA Mariam"/>
          <w:color w:val="000000"/>
          <w:sz w:val="24"/>
          <w:szCs w:val="24"/>
        </w:rPr>
        <w:t>ստեղծման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նպատակով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հայտերը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ներկայացնելու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հետ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կապված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հարաբերությունները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2. </w:t>
      </w:r>
      <w:r w:rsidRPr="00BD14BC">
        <w:rPr>
          <w:rFonts w:ascii="GHEA Mariam" w:hAnsi="GHEA Mariam"/>
          <w:color w:val="000000"/>
          <w:sz w:val="24"/>
          <w:szCs w:val="24"/>
        </w:rPr>
        <w:t>Կարգում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օգտագործվող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հասկացություններն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ունեն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«</w:t>
      </w:r>
      <w:r w:rsidRPr="00BD14BC">
        <w:rPr>
          <w:rFonts w:ascii="GHEA Mariam" w:hAnsi="GHEA Mariam"/>
          <w:color w:val="000000"/>
          <w:sz w:val="24"/>
          <w:szCs w:val="24"/>
        </w:rPr>
        <w:t>Արդյունաբերական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քաղաքականության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մասին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» </w:t>
      </w:r>
      <w:r w:rsidRPr="00BD14BC">
        <w:rPr>
          <w:rFonts w:ascii="GHEA Mariam" w:hAnsi="GHEA Mariam"/>
          <w:color w:val="000000"/>
          <w:sz w:val="24"/>
          <w:szCs w:val="24"/>
        </w:rPr>
        <w:t>օրենքով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սահմանված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իմաստը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:</w:t>
      </w:r>
    </w:p>
    <w:p w:rsidR="00BD14BC" w:rsidRPr="00162A11" w:rsidRDefault="00BD14BC" w:rsidP="00BD14BC">
      <w:pPr>
        <w:pStyle w:val="mechtex"/>
        <w:rPr>
          <w:rFonts w:ascii="Calibri" w:hAnsi="Calibri" w:cs="Calibri"/>
          <w:sz w:val="28"/>
          <w:lang w:val="de-DE"/>
        </w:rPr>
      </w:pPr>
      <w:r w:rsidRPr="00162A11">
        <w:rPr>
          <w:rFonts w:ascii="Calibri" w:hAnsi="Calibri" w:cs="Calibri"/>
          <w:lang w:val="de-DE"/>
        </w:rPr>
        <w:t> </w:t>
      </w:r>
    </w:p>
    <w:p w:rsidR="00BD14BC" w:rsidRPr="00162A11" w:rsidRDefault="00BD14BC" w:rsidP="00BD14BC">
      <w:pPr>
        <w:pStyle w:val="mechtex"/>
        <w:rPr>
          <w:rFonts w:ascii="GHEA Mariam" w:hAnsi="GHEA Mariam"/>
          <w:lang w:val="de-DE"/>
        </w:rPr>
      </w:pP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de-DE"/>
        </w:rPr>
      </w:pPr>
      <w:r w:rsidRPr="00162A11">
        <w:rPr>
          <w:rFonts w:ascii="GHEA Mariam" w:hAnsi="GHEA Mariam"/>
          <w:bCs/>
          <w:sz w:val="24"/>
          <w:lang w:val="de-DE"/>
        </w:rPr>
        <w:t xml:space="preserve">2. </w:t>
      </w:r>
      <w:r w:rsidRPr="00BD14BC">
        <w:rPr>
          <w:rFonts w:ascii="GHEA Mariam" w:hAnsi="GHEA Mariam" w:cs="Sylfaen"/>
          <w:bCs/>
          <w:sz w:val="24"/>
        </w:rPr>
        <w:t>ՀԱՅՏԸ</w:t>
      </w:r>
      <w:r w:rsidRPr="00162A11">
        <w:rPr>
          <w:rFonts w:ascii="GHEA Mariam" w:hAnsi="GHEA Mariam"/>
          <w:bCs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bCs/>
          <w:sz w:val="24"/>
        </w:rPr>
        <w:t>ՆԵՐԿԱՅԱՑՆԵԼՈՒ</w:t>
      </w:r>
      <w:r w:rsidRPr="00162A11">
        <w:rPr>
          <w:rFonts w:ascii="GHEA Mariam" w:hAnsi="GHEA Mariam"/>
          <w:bCs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bCs/>
          <w:sz w:val="24"/>
        </w:rPr>
        <w:t>ԸՆԹԱՑԱԿԱՐԳԸ</w:t>
      </w:r>
    </w:p>
    <w:p w:rsidR="00BD14BC" w:rsidRPr="00162A11" w:rsidRDefault="00BD14BC" w:rsidP="00BD14BC">
      <w:pPr>
        <w:pStyle w:val="mechtex"/>
        <w:rPr>
          <w:rFonts w:ascii="Calibri" w:hAnsi="Calibri" w:cs="Calibri"/>
          <w:sz w:val="24"/>
          <w:lang w:val="de-DE"/>
        </w:rPr>
      </w:pPr>
      <w:r w:rsidRPr="00162A11">
        <w:rPr>
          <w:rFonts w:ascii="Calibri" w:hAnsi="Calibri" w:cs="Calibri"/>
          <w:sz w:val="24"/>
          <w:lang w:val="de-DE"/>
        </w:rPr>
        <w:t> </w:t>
      </w:r>
    </w:p>
    <w:p w:rsidR="00BD14BC" w:rsidRPr="00162A11" w:rsidRDefault="00BD14BC" w:rsidP="00BD14BC">
      <w:pPr>
        <w:pStyle w:val="mechtex"/>
        <w:rPr>
          <w:rFonts w:ascii="GHEA Mariam" w:hAnsi="GHEA Mariam"/>
          <w:sz w:val="18"/>
          <w:lang w:val="de-DE"/>
        </w:rPr>
      </w:pP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3. </w:t>
      </w:r>
      <w:r w:rsidRPr="00BD14BC">
        <w:rPr>
          <w:rFonts w:ascii="GHEA Mariam" w:hAnsi="GHEA Mariam"/>
          <w:color w:val="000000"/>
          <w:sz w:val="24"/>
          <w:szCs w:val="24"/>
        </w:rPr>
        <w:t>Արդյունաբերական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գոտին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կարող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ստեղծվել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պետական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կառավարման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մարմինների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տարածքային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կառավարման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մարմինների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տեղական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ինքնա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կառավարման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մարմինների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ինչպես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նաև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մասնավոր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հատվածի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նախաձեռնու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թյամբ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(</w:t>
      </w:r>
      <w:r w:rsidRPr="00BD14BC">
        <w:rPr>
          <w:rFonts w:ascii="GHEA Mariam" w:hAnsi="GHEA Mariam"/>
          <w:color w:val="000000"/>
          <w:sz w:val="24"/>
          <w:szCs w:val="24"/>
        </w:rPr>
        <w:t>այսուհետ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` </w:t>
      </w:r>
      <w:r w:rsidRPr="00BD14BC">
        <w:rPr>
          <w:rFonts w:ascii="GHEA Mariam" w:hAnsi="GHEA Mariam"/>
          <w:color w:val="000000"/>
          <w:sz w:val="24"/>
          <w:szCs w:val="24"/>
        </w:rPr>
        <w:t>հայտատու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):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4. </w:t>
      </w:r>
      <w:r w:rsidRPr="00BD14BC">
        <w:rPr>
          <w:rFonts w:ascii="GHEA Mariam" w:hAnsi="GHEA Mariam"/>
          <w:color w:val="000000"/>
          <w:sz w:val="24"/>
          <w:szCs w:val="24"/>
        </w:rPr>
        <w:t>Արդյունաբերական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գոտու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ստեղծման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նպատակով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հայտատուն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էլեկտրո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նային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եղանակով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լիազոր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մարմին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ներկայացնում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որում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ներառվում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CE331E">
        <w:rPr>
          <w:rFonts w:ascii="GHEA Mariam" w:hAnsi="GHEA Mariam"/>
          <w:color w:val="000000"/>
          <w:sz w:val="24"/>
          <w:szCs w:val="24"/>
          <w:lang w:val="hy-AM"/>
        </w:rPr>
        <w:t>են՝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1) </w:t>
      </w:r>
      <w:r w:rsidRPr="00BD14BC">
        <w:rPr>
          <w:rFonts w:ascii="GHEA Mariam" w:hAnsi="GHEA Mariam"/>
          <w:color w:val="000000"/>
          <w:sz w:val="24"/>
          <w:szCs w:val="24"/>
        </w:rPr>
        <w:t>դիմում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.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2) </w:t>
      </w:r>
      <w:r w:rsidRPr="00BD14BC">
        <w:rPr>
          <w:rFonts w:ascii="GHEA Mariam" w:hAnsi="GHEA Mariam"/>
          <w:color w:val="000000"/>
          <w:sz w:val="24"/>
          <w:szCs w:val="24"/>
        </w:rPr>
        <w:t>ամփոփագիր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որը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ներառում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արդյունաբերական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գոտու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նկարագիրը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ստեղծման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նպատակը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գործունեության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հիմնական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ուղղությունները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գտնվելու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վայրի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lastRenderedPageBreak/>
        <w:t>ընտրության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հիմնավորվածությունը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գործառնական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տեսակի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գործունեության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տեսակների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հիմնավորումը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տարածքի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հատակագիծը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տարածքում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շինությունների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առկայության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դեպքում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նաև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շինությունների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նախագիծը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մատուցվելիք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ծառայություն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ների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ցանկը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.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3) </w:t>
      </w:r>
      <w:r w:rsidRPr="00BD14BC">
        <w:rPr>
          <w:rFonts w:ascii="GHEA Mariam" w:hAnsi="GHEA Mariam"/>
          <w:color w:val="000000"/>
          <w:sz w:val="24"/>
          <w:szCs w:val="24"/>
        </w:rPr>
        <w:t>գործարար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ծրագիրը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որը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պետք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համապատասխանի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սույն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կարգի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4-</w:t>
      </w:r>
      <w:r w:rsidRPr="00BD14BC">
        <w:rPr>
          <w:rFonts w:ascii="GHEA Mariam" w:hAnsi="GHEA Mariam"/>
          <w:color w:val="000000"/>
          <w:sz w:val="24"/>
          <w:szCs w:val="24"/>
        </w:rPr>
        <w:t>րդ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գլխում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նշված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չափանիշներին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5.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Լիազոր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մարմինը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ստանալուց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հետո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ներկայացված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փաստաթղթերի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ամբողջական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լինելու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դեպքում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այն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2 </w:t>
      </w:r>
      <w:r w:rsidRPr="00BD14BC">
        <w:rPr>
          <w:rFonts w:ascii="GHEA Mariam" w:hAnsi="GHEA Mariam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էլեկտրո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նային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եղանակով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ուղարկում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Հայաստանի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վարչապետի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որոշմամբ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ստեղծված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մշտապես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գործող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միջգերատեսչական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(</w:t>
      </w:r>
      <w:r w:rsidRPr="00BD14BC">
        <w:rPr>
          <w:rFonts w:ascii="GHEA Mariam" w:hAnsi="GHEA Mariam"/>
          <w:color w:val="000000"/>
          <w:sz w:val="24"/>
          <w:szCs w:val="24"/>
        </w:rPr>
        <w:t>այսուհետ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` </w:t>
      </w:r>
      <w:r w:rsidRPr="00BD14BC">
        <w:rPr>
          <w:rFonts w:ascii="GHEA Mariam" w:hAnsi="GHEA Mariam"/>
          <w:color w:val="000000"/>
          <w:sz w:val="24"/>
          <w:szCs w:val="24"/>
        </w:rPr>
        <w:t>հանձնաժողով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) </w:t>
      </w:r>
      <w:r w:rsidRPr="00BD14BC">
        <w:rPr>
          <w:rFonts w:ascii="GHEA Mariam" w:hAnsi="GHEA Mariam"/>
          <w:color w:val="000000"/>
          <w:sz w:val="24"/>
          <w:szCs w:val="24"/>
        </w:rPr>
        <w:t>անդամներին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իսկ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ներկայացված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տեխնիկական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թերությունների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առկայության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փաստաթղթերի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ոչ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ամբողջական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լինելու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դեպքում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2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էլեկտրոնային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եղանակով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տեղեկացնում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հայտատուին՝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առաջարկելով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2 </w:t>
      </w:r>
      <w:r w:rsidRPr="00BD14BC">
        <w:rPr>
          <w:rFonts w:ascii="GHEA Mariam" w:hAnsi="GHEA Mariam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շտկել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տեխնիկական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թերությունները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համալրել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փաստաթղթերի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ցանկը։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6.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Լիազոր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մարմինը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շտկված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կամ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համալրված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տարբերակ</w:t>
      </w:r>
      <w:r w:rsidR="0074676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ստանալուց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հետո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այն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2 </w:t>
      </w:r>
      <w:r w:rsidRPr="00BD14BC">
        <w:rPr>
          <w:rFonts w:ascii="GHEA Mariam" w:hAnsi="GHEA Mariam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էլեկտրոնային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եղանակով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ուղար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կում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անդամներին։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7. </w:t>
      </w:r>
      <w:r w:rsidRPr="00BD14BC">
        <w:rPr>
          <w:rFonts w:ascii="GHEA Mariam" w:hAnsi="GHEA Mariam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անդամները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20 </w:t>
      </w:r>
      <w:r w:rsidRPr="00BD14BC">
        <w:rPr>
          <w:rFonts w:ascii="GHEA Mariam" w:hAnsi="GHEA Mariam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ուսումնա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սիրում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 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են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հայտը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դրանում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անճշտությունների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կամ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թերությունների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բացա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կայության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դեպքում</w:t>
      </w:r>
      <w:r w:rsidRPr="00162A11">
        <w:rPr>
          <w:rFonts w:ascii="GHEA Mariam" w:hAnsi="GHEA Mariam"/>
          <w:color w:val="000000"/>
          <w:spacing w:val="-8"/>
          <w:sz w:val="21"/>
          <w:szCs w:val="21"/>
          <w:shd w:val="clear" w:color="auto" w:fill="FFFFFF"/>
          <w:lang w:val="de-DE"/>
        </w:rPr>
        <w:t xml:space="preserve"> </w:t>
      </w:r>
      <w:r w:rsidRPr="00162A11">
        <w:rPr>
          <w:rFonts w:ascii="Calibri" w:hAnsi="Calibri" w:cs="Calibri"/>
          <w:color w:val="000000"/>
          <w:spacing w:val="-8"/>
          <w:sz w:val="24"/>
          <w:szCs w:val="24"/>
          <w:lang w:val="de-DE"/>
        </w:rPr>
        <w:t> 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գնահատում</w:t>
      </w:r>
      <w:r w:rsidRPr="00162A11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են</w:t>
      </w:r>
      <w:r w:rsidRPr="00162A11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այն՝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ելնելով</w:t>
      </w:r>
      <w:r w:rsidRPr="00162A11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սույն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կարգով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սահմանված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չափա</w:t>
      </w:r>
      <w:r w:rsidRPr="00162A11">
        <w:rPr>
          <w:rFonts w:ascii="GHEA Mariam" w:hAnsi="GHEA Mariam" w:cs="GHEA Grapalat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 w:cs="GHEA Grapalat"/>
          <w:color w:val="000000"/>
          <w:sz w:val="24"/>
          <w:szCs w:val="24"/>
        </w:rPr>
        <w:t>նիշներից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էլեկտրոնային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եղանակով</w:t>
      </w:r>
      <w:r w:rsidRPr="00162A11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լիազոր</w:t>
      </w:r>
      <w:r w:rsidRPr="00162A11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մարմին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են</w:t>
      </w:r>
      <w:r w:rsidRPr="00162A11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ներկայացնում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վերաբերյալ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գնահատական։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8.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Եթե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դիմումին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կից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ներկայացված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փաստաթղթերում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առկա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են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բովանդա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կային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անճշտություններ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թերություններ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ապա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անդամները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ստանալուց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20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այդ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մասին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տեղեկացնում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լիազոր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մարմնին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իսկ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վերջինս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տեղեկատվությունը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ստանալուց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հետո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2 </w:t>
      </w:r>
      <w:r w:rsidRPr="00BD14BC">
        <w:rPr>
          <w:rFonts w:ascii="GHEA Mariam" w:hAnsi="GHEA Mariam"/>
          <w:color w:val="000000"/>
          <w:sz w:val="24"/>
          <w:szCs w:val="24"/>
        </w:rPr>
        <w:t>աշխա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տանքային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էլեկտրոնային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եղանակով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տեղեկացնում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հայտատուին՝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lastRenderedPageBreak/>
        <w:t>առաջարկելով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10 </w:t>
      </w:r>
      <w:r w:rsidRPr="00BD14BC">
        <w:rPr>
          <w:rFonts w:ascii="GHEA Mariam" w:hAnsi="GHEA Mariam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կրկին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ներկայացնել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շտկված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փաթեթը։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 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9.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Սույն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կարգի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8-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րդ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կետով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սահմանված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ժամկետում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շտկված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փաթեթը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ներկայացվելու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դեպքում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լիազոր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մարմին</w:t>
      </w:r>
      <w:r w:rsidR="000F74E0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այն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ստանալուց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2 </w:t>
      </w:r>
      <w:r w:rsidRPr="00BD14BC">
        <w:rPr>
          <w:rFonts w:ascii="GHEA Mariam" w:hAnsi="GHEA Mariam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էլեկտրոնային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եղանակով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ուղարկում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անդամ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ներին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="000F74E0">
        <w:rPr>
          <w:rFonts w:ascii="GHEA Mariam" w:hAnsi="GHEA Mariam"/>
          <w:color w:val="000000"/>
          <w:sz w:val="24"/>
          <w:szCs w:val="24"/>
        </w:rPr>
        <w:t>որոն</w:t>
      </w:r>
      <w:r w:rsidRPr="00BD14BC">
        <w:rPr>
          <w:rFonts w:ascii="GHEA Mariam" w:hAnsi="GHEA Mariam"/>
          <w:color w:val="000000"/>
          <w:sz w:val="24"/>
          <w:szCs w:val="24"/>
        </w:rPr>
        <w:t>ք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10 </w:t>
      </w:r>
      <w:r w:rsidRPr="00BD14BC">
        <w:rPr>
          <w:rFonts w:ascii="GHEA Mariam" w:hAnsi="GHEA Mariam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ուսումնասիրում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ներկայաց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փաստաթղթերը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դրանց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ամբողջականության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 </w:t>
      </w:r>
      <w:r w:rsidRPr="00BD14BC">
        <w:rPr>
          <w:rFonts w:ascii="GHEA Mariam" w:hAnsi="GHEA Mariam"/>
          <w:color w:val="000000"/>
          <w:sz w:val="24"/>
          <w:szCs w:val="24"/>
        </w:rPr>
        <w:t>անճշտությունների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թերու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թյուն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ների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բացակայության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դեպքում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գնահատում</w:t>
      </w:r>
      <w:r w:rsidRPr="00162A11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են</w:t>
      </w:r>
      <w:r w:rsidRPr="00162A11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ներկայացված</w:t>
      </w:r>
      <w:r w:rsidRPr="00162A11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pacing w:val="-8"/>
          <w:sz w:val="24"/>
          <w:szCs w:val="24"/>
        </w:rPr>
        <w:t>հայտը՝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ելնելով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սույն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կարգով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սահմանված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չափանիշներից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էլեկտրոնային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եղանակով</w:t>
      </w:r>
      <w:r w:rsidRPr="00162A11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լիազոր</w:t>
      </w:r>
      <w:r w:rsidRPr="00162A11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մարմին</w:t>
      </w:r>
      <w:r w:rsidRPr="00162A11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են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ներկայացնում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վերաբերյալ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գնահատական։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10.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անբավարար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գնահատման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հիմք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`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սույն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կարգով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սահ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ման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ված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գործարար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ծրագրին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ներկայացվող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պահանջներին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անհամապատասխանությունը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11. 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Սահմանված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ժամկետում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հանձնաժողովի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անդամի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կողմից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վերա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բերյալ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գնահատական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չներկայացվելու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դեպքում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գնահատման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ամփոփման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ժամանակ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տվյալ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անդամի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գնահատման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արդյունքները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հաշվի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չեն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առնվում։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Calibri"/>
          <w:color w:val="000000"/>
          <w:sz w:val="24"/>
          <w:szCs w:val="24"/>
          <w:lang w:val="de-DE"/>
        </w:rPr>
      </w:pP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12. </w:t>
      </w:r>
      <w:r w:rsidRPr="00BD14BC">
        <w:rPr>
          <w:rFonts w:ascii="GHEA Mariam" w:hAnsi="GHEA Mariam" w:cs="Calibri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քարտուղարը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անդամների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գնահատա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 w:cs="Calibri"/>
          <w:color w:val="000000"/>
          <w:sz w:val="24"/>
          <w:szCs w:val="24"/>
        </w:rPr>
        <w:t>կան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 w:cs="Calibri"/>
          <w:color w:val="000000"/>
          <w:sz w:val="24"/>
          <w:szCs w:val="24"/>
        </w:rPr>
        <w:t>ները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ստանալուց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2 </w:t>
      </w:r>
      <w:r w:rsidRPr="00BD14BC">
        <w:rPr>
          <w:rFonts w:ascii="GHEA Mariam" w:hAnsi="GHEA Mariam" w:cs="Calibri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օրվա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 w:cs="Calibri"/>
          <w:color w:val="000000"/>
          <w:sz w:val="24"/>
          <w:szCs w:val="24"/>
        </w:rPr>
        <w:t>ամփոփելով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հանձնա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 w:cs="Calibri"/>
          <w:color w:val="000000"/>
          <w:sz w:val="24"/>
          <w:szCs w:val="24"/>
        </w:rPr>
        <w:t>ժողովի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անդամների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գնահատականները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 w:cs="Calibri"/>
          <w:color w:val="000000"/>
          <w:sz w:val="24"/>
          <w:szCs w:val="24"/>
        </w:rPr>
        <w:t>դրանց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հիման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վրա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կազմում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է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հայտի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վերաբերյալ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համապատասխան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եզրակացություն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և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այն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ներկայացնում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լիազոր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Calibri"/>
          <w:color w:val="000000"/>
          <w:sz w:val="24"/>
          <w:szCs w:val="24"/>
        </w:rPr>
        <w:t>մարմնին։</w:t>
      </w: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 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 w:cs="Calibri"/>
          <w:color w:val="000000"/>
          <w:sz w:val="24"/>
          <w:szCs w:val="24"/>
          <w:lang w:val="de-DE"/>
        </w:rPr>
        <w:t xml:space="preserve">13.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Լիազոր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 w:cs="GHEA Grapalat"/>
          <w:color w:val="000000"/>
          <w:sz w:val="24"/>
          <w:szCs w:val="24"/>
        </w:rPr>
        <w:t>մարմինը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համապատասխան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եզրակացության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հիման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8D7D22">
        <w:rPr>
          <w:rFonts w:ascii="GHEA Mariam" w:hAnsi="GHEA Mariam"/>
          <w:color w:val="000000"/>
          <w:sz w:val="24"/>
          <w:szCs w:val="24"/>
        </w:rPr>
        <w:t>վրա՝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այն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ստանալուց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10 </w:t>
      </w:r>
      <w:r w:rsidRPr="00BD14BC">
        <w:rPr>
          <w:rFonts w:ascii="GHEA Mariam" w:hAnsi="GHEA Mariam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մշակում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8D7D22" w:rsidRPr="008D7D22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="008D7D22" w:rsidRPr="008D7D22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="008D7D22" w:rsidRPr="008D7D22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="008D7D22" w:rsidRPr="008D7D22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="008D7D22">
        <w:rPr>
          <w:rFonts w:ascii="GHEA Mariam" w:hAnsi="GHEA Mariam"/>
          <w:color w:val="000000"/>
          <w:sz w:val="24"/>
          <w:szCs w:val="24"/>
          <w:lang w:val="hy-AM"/>
        </w:rPr>
        <w:t xml:space="preserve"> կ</w:t>
      </w:r>
      <w:r w:rsidRPr="00BD14BC">
        <w:rPr>
          <w:rFonts w:ascii="GHEA Mariam" w:hAnsi="GHEA Mariam"/>
          <w:color w:val="000000"/>
          <w:sz w:val="24"/>
          <w:szCs w:val="24"/>
        </w:rPr>
        <w:t>առավարության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համապատասխան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որոշման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նախագիծ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, </w:t>
      </w:r>
      <w:r w:rsidRPr="00BD14BC">
        <w:rPr>
          <w:rFonts w:ascii="GHEA Mariam" w:hAnsi="GHEA Mariam"/>
          <w:color w:val="000000"/>
          <w:sz w:val="24"/>
          <w:szCs w:val="24"/>
        </w:rPr>
        <w:t>այն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եզրակացության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հետ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="008D7D22" w:rsidRPr="008D7D22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Հայաստանի</w:t>
      </w:r>
      <w:r w:rsidR="008D7D22" w:rsidRPr="008D7D22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/>
        </w:rPr>
        <w:t xml:space="preserve"> </w:t>
      </w:r>
      <w:r w:rsidR="008D7D22" w:rsidRPr="008D7D22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t>Հանրա</w:t>
      </w:r>
      <w:r w:rsidR="008D7D22" w:rsidRPr="008D7D22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/>
        </w:rPr>
        <w:softHyphen/>
        <w:t>պետության</w:t>
      </w:r>
      <w:r w:rsidR="008D7D22">
        <w:rPr>
          <w:rFonts w:ascii="GHEA Mariam" w:hAnsi="GHEA Mariam"/>
          <w:color w:val="000000"/>
          <w:sz w:val="24"/>
          <w:szCs w:val="24"/>
          <w:lang w:val="hy-AM"/>
        </w:rPr>
        <w:t xml:space="preserve"> կ</w:t>
      </w:r>
      <w:r w:rsidRPr="00BD14BC">
        <w:rPr>
          <w:rFonts w:ascii="GHEA Mariam" w:hAnsi="GHEA Mariam"/>
          <w:color w:val="000000"/>
          <w:sz w:val="24"/>
          <w:szCs w:val="24"/>
        </w:rPr>
        <w:t>առավա</w:t>
      </w:r>
      <w:r w:rsidR="008D7D22" w:rsidRPr="008D7D22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րության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սահմանած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կարգով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ներկայացնում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շահագրգիռ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միններին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վեր</w:t>
      </w:r>
      <w:r w:rsidR="008D7D22" w:rsidRPr="008D7D22">
        <w:rPr>
          <w:rFonts w:ascii="GHEA Mariam" w:hAnsi="GHEA Mariam"/>
          <w:color w:val="000000"/>
          <w:spacing w:val="-8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ջիններիս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կարծիքի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հիման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վրա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լրամշակվելուց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հետո՝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Հայաստանի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Հանրա</w:t>
      </w:r>
      <w:r w:rsidR="008D7D22" w:rsidRPr="008D7D22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z w:val="24"/>
          <w:szCs w:val="24"/>
        </w:rPr>
        <w:t>պետության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կառավարություն։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lastRenderedPageBreak/>
        <w:t xml:space="preserve">14. </w:t>
      </w:r>
      <w:r w:rsidRPr="00BD14BC">
        <w:rPr>
          <w:rFonts w:ascii="GHEA Mariam" w:hAnsi="GHEA Mariam"/>
          <w:color w:val="000000"/>
          <w:sz w:val="24"/>
          <w:szCs w:val="24"/>
        </w:rPr>
        <w:t>Հայաստանի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կառավարությունը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ընդունում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համա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պա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softHyphen/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տասխան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որոշում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հայտատուի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հայտը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բավարարելու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կամ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մերժելու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վերաբերյալ՝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 </w:t>
      </w:r>
      <w:r w:rsidRPr="00BD14BC">
        <w:rPr>
          <w:rFonts w:ascii="GHEA Mariam" w:hAnsi="GHEA Mariam"/>
          <w:color w:val="000000"/>
          <w:sz w:val="24"/>
          <w:szCs w:val="24"/>
        </w:rPr>
        <w:t>անկախ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հանձնաժողովի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անդամների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դրական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գնահատման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արդյունքներից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և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դրա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մասին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տեղեկացնում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լիազոր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մարմնին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15. </w:t>
      </w:r>
      <w:r w:rsidRPr="00BD14BC">
        <w:rPr>
          <w:rFonts w:ascii="GHEA Mariam" w:hAnsi="GHEA Mariam"/>
          <w:color w:val="000000"/>
          <w:sz w:val="24"/>
          <w:szCs w:val="24"/>
        </w:rPr>
        <w:t>Լիազոր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մարմինը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սույն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կարգի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14-</w:t>
      </w:r>
      <w:r w:rsidRPr="00BD14BC">
        <w:rPr>
          <w:rFonts w:ascii="GHEA Mariam" w:hAnsi="GHEA Mariam"/>
          <w:color w:val="000000"/>
          <w:sz w:val="24"/>
          <w:szCs w:val="24"/>
        </w:rPr>
        <w:t>րդ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կետով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սահմանված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որոշման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ընդունումից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հետո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3 </w:t>
      </w:r>
      <w:r w:rsidRPr="00BD14BC">
        <w:rPr>
          <w:rFonts w:ascii="GHEA Mariam" w:hAnsi="GHEA Mariam"/>
          <w:color w:val="000000"/>
          <w:sz w:val="24"/>
          <w:szCs w:val="24"/>
        </w:rPr>
        <w:t>աշխատանքային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օրվա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ընթացքում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այդ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ակտի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ընդունման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մասին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էլեկտրոնային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եղանակով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իրազեկում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հայտատուին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16.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Հայտատուն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օրենսդրությամբ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սահմանված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կարգով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պատասխանատվություն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է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կրում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իր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տրամադրած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pacing w:val="-8"/>
          <w:sz w:val="24"/>
          <w:szCs w:val="24"/>
        </w:rPr>
        <w:t>սխալ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տեղեկատվության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հետևանքով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առաջացած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վնասի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 xml:space="preserve"> </w:t>
      </w:r>
      <w:r w:rsidRPr="00BD14BC">
        <w:rPr>
          <w:rFonts w:ascii="GHEA Mariam" w:hAnsi="GHEA Mariam"/>
          <w:color w:val="000000"/>
          <w:sz w:val="24"/>
          <w:szCs w:val="24"/>
        </w:rPr>
        <w:t>համար</w:t>
      </w:r>
      <w:r w:rsidRPr="00162A11">
        <w:rPr>
          <w:rFonts w:ascii="GHEA Mariam" w:hAnsi="GHEA Mariam"/>
          <w:color w:val="000000"/>
          <w:sz w:val="24"/>
          <w:szCs w:val="24"/>
          <w:lang w:val="de-DE"/>
        </w:rPr>
        <w:t>:</w:t>
      </w:r>
    </w:p>
    <w:p w:rsidR="00BD14BC" w:rsidRPr="00162A11" w:rsidRDefault="00BD14BC" w:rsidP="00BD14BC">
      <w:pPr>
        <w:pStyle w:val="mechtex"/>
        <w:rPr>
          <w:rFonts w:ascii="Calibri" w:hAnsi="Calibri" w:cs="Calibri"/>
          <w:sz w:val="16"/>
          <w:lang w:val="de-DE"/>
        </w:rPr>
      </w:pP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de-DE"/>
        </w:rPr>
      </w:pPr>
      <w:r w:rsidRPr="00162A11">
        <w:rPr>
          <w:rFonts w:ascii="Calibri" w:hAnsi="Calibri" w:cs="Calibri"/>
          <w:lang w:val="de-DE"/>
        </w:rPr>
        <w:t> </w:t>
      </w: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de-DE"/>
        </w:rPr>
      </w:pPr>
      <w:r w:rsidRPr="00162A11">
        <w:rPr>
          <w:rFonts w:ascii="GHEA Mariam" w:hAnsi="GHEA Mariam"/>
          <w:sz w:val="24"/>
          <w:lang w:val="de-DE"/>
        </w:rPr>
        <w:t xml:space="preserve">3. </w:t>
      </w:r>
      <w:r w:rsidRPr="00BD14BC">
        <w:rPr>
          <w:rFonts w:ascii="GHEA Mariam" w:hAnsi="GHEA Mariam" w:cs="Sylfaen"/>
          <w:sz w:val="24"/>
        </w:rPr>
        <w:t>ՀԱՆՁՆԱԺՈՂՈՎԻ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ԿԱՌՈՒՑՎԱԾՔԸ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ԵՎ</w:t>
      </w:r>
      <w:r w:rsidRPr="00162A11">
        <w:rPr>
          <w:rFonts w:ascii="GHEA Mariam" w:hAnsi="GHEA Mariam"/>
          <w:sz w:val="24"/>
          <w:lang w:val="de-DE"/>
        </w:rPr>
        <w:t xml:space="preserve"> </w:t>
      </w:r>
      <w:r w:rsidRPr="00BD14BC">
        <w:rPr>
          <w:rFonts w:ascii="GHEA Mariam" w:hAnsi="GHEA Mariam" w:cs="Sylfaen"/>
          <w:sz w:val="24"/>
        </w:rPr>
        <w:t>ԳՈՐԾԱՌՈՒՅԹՆԵՐԸ</w:t>
      </w: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de-DE"/>
        </w:rPr>
      </w:pPr>
    </w:p>
    <w:p w:rsidR="00BD14BC" w:rsidRPr="00162A11" w:rsidRDefault="00BD14BC" w:rsidP="00BD14BC">
      <w:pPr>
        <w:pStyle w:val="mechtex"/>
        <w:rPr>
          <w:rFonts w:ascii="GHEA Mariam" w:hAnsi="GHEA Mariam"/>
          <w:sz w:val="16"/>
          <w:lang w:val="de-DE"/>
        </w:rPr>
      </w:pPr>
    </w:p>
    <w:p w:rsidR="00BD14BC" w:rsidRPr="00BD14BC" w:rsidRDefault="00BD14BC" w:rsidP="00BD14BC">
      <w:pPr>
        <w:pStyle w:val="CommentText"/>
        <w:spacing w:after="0" w:line="360" w:lineRule="auto"/>
        <w:ind w:firstLine="720"/>
        <w:jc w:val="both"/>
        <w:rPr>
          <w:rFonts w:ascii="GHEA Mariam" w:hAnsi="GHEA Mariam" w:cstheme="minorHAnsi"/>
          <w:noProof w:val="0"/>
          <w:sz w:val="24"/>
          <w:szCs w:val="24"/>
        </w:rPr>
      </w:pPr>
      <w:r w:rsidRPr="00BD14BC">
        <w:rPr>
          <w:rFonts w:ascii="GHEA Mariam" w:hAnsi="GHEA Mariam"/>
          <w:noProof w:val="0"/>
          <w:sz w:val="24"/>
          <w:szCs w:val="24"/>
        </w:rPr>
        <w:t>17. Հանձաժողովը կազմված է նախագահից, քարտուղարից, արդարա</w:t>
      </w:r>
      <w:r>
        <w:rPr>
          <w:rFonts w:ascii="GHEA Mariam" w:hAnsi="GHEA Mariam"/>
          <w:noProof w:val="0"/>
          <w:sz w:val="24"/>
          <w:szCs w:val="24"/>
        </w:rPr>
        <w:softHyphen/>
      </w:r>
      <w:r w:rsidRPr="00BD14BC">
        <w:rPr>
          <w:rFonts w:ascii="GHEA Mariam" w:hAnsi="GHEA Mariam"/>
          <w:noProof w:val="0"/>
          <w:sz w:val="24"/>
          <w:szCs w:val="24"/>
        </w:rPr>
        <w:t>դա</w:t>
      </w:r>
      <w:r>
        <w:rPr>
          <w:rFonts w:ascii="GHEA Mariam" w:hAnsi="GHEA Mariam"/>
          <w:noProof w:val="0"/>
          <w:sz w:val="24"/>
          <w:szCs w:val="24"/>
        </w:rPr>
        <w:softHyphen/>
      </w:r>
      <w:r w:rsidRPr="00BD14BC">
        <w:rPr>
          <w:rFonts w:ascii="GHEA Mariam" w:hAnsi="GHEA Mariam"/>
          <w:noProof w:val="0"/>
          <w:sz w:val="24"/>
          <w:szCs w:val="24"/>
        </w:rPr>
        <w:t>տության, ֆինանսների, տարածքային կառավարման և ենթակառուցվածքների, էներգետիկայի,</w:t>
      </w:r>
      <w:r w:rsidRPr="00BD14BC">
        <w:rPr>
          <w:rFonts w:ascii="GHEA Mariam" w:hAnsi="GHEA Mariam" w:cs="Calibri"/>
          <w:noProof w:val="0"/>
          <w:sz w:val="24"/>
          <w:szCs w:val="24"/>
        </w:rPr>
        <w:t xml:space="preserve"> </w:t>
      </w:r>
      <w:r w:rsidRPr="00BD14BC">
        <w:rPr>
          <w:rFonts w:ascii="GHEA Mariam" w:hAnsi="GHEA Mariam"/>
          <w:noProof w:val="0"/>
          <w:sz w:val="24"/>
          <w:szCs w:val="24"/>
        </w:rPr>
        <w:t>շրջակա միջավայրի և</w:t>
      </w:r>
      <w:r w:rsidRPr="00BD14BC">
        <w:rPr>
          <w:rFonts w:ascii="GHEA Mariam" w:hAnsi="GHEA Mariam" w:cs="Calibri"/>
          <w:noProof w:val="0"/>
          <w:sz w:val="24"/>
          <w:szCs w:val="24"/>
        </w:rPr>
        <w:t xml:space="preserve"> </w:t>
      </w:r>
      <w:r w:rsidRPr="00BD14BC">
        <w:rPr>
          <w:rFonts w:ascii="GHEA Mariam" w:hAnsi="GHEA Mariam"/>
          <w:noProof w:val="0"/>
          <w:sz w:val="24"/>
          <w:szCs w:val="24"/>
        </w:rPr>
        <w:t>բնական ռեսուրսների,</w:t>
      </w:r>
      <w:r w:rsidRPr="00BD14BC">
        <w:rPr>
          <w:rFonts w:ascii="GHEA Mariam" w:hAnsi="GHEA Mariam" w:cs="Calibri"/>
          <w:noProof w:val="0"/>
          <w:sz w:val="24"/>
          <w:szCs w:val="24"/>
        </w:rPr>
        <w:t xml:space="preserve"> </w:t>
      </w:r>
      <w:r w:rsidRPr="00BD14BC">
        <w:rPr>
          <w:rFonts w:ascii="GHEA Mariam" w:hAnsi="GHEA Mariam"/>
          <w:noProof w:val="0"/>
          <w:sz w:val="24"/>
          <w:szCs w:val="24"/>
        </w:rPr>
        <w:t>տեղեկատվական տեխնոլոգիաների և կապի</w:t>
      </w:r>
      <w:r w:rsidRPr="00BD14BC">
        <w:rPr>
          <w:rFonts w:ascii="GHEA Mariam" w:hAnsi="GHEA Mariam" w:cs="Calibri"/>
          <w:noProof w:val="0"/>
          <w:sz w:val="24"/>
          <w:szCs w:val="24"/>
        </w:rPr>
        <w:t xml:space="preserve"> </w:t>
      </w:r>
      <w:r w:rsidRPr="00BD14BC">
        <w:rPr>
          <w:rFonts w:ascii="GHEA Mariam" w:hAnsi="GHEA Mariam"/>
          <w:noProof w:val="0"/>
          <w:sz w:val="24"/>
          <w:szCs w:val="24"/>
        </w:rPr>
        <w:t>ոլորտներում Հայաստանի Հանրապետության կառա</w:t>
      </w:r>
      <w:r>
        <w:rPr>
          <w:rFonts w:ascii="GHEA Mariam" w:hAnsi="GHEA Mariam"/>
          <w:noProof w:val="0"/>
          <w:sz w:val="24"/>
          <w:szCs w:val="24"/>
        </w:rPr>
        <w:softHyphen/>
      </w:r>
      <w:r w:rsidRPr="00BD14BC">
        <w:rPr>
          <w:rFonts w:ascii="GHEA Mariam" w:hAnsi="GHEA Mariam"/>
          <w:noProof w:val="0"/>
          <w:sz w:val="24"/>
          <w:szCs w:val="24"/>
        </w:rPr>
        <w:t>վարության քաղաքականությունը մշակող և իրականացնող պետական կառավար</w:t>
      </w:r>
      <w:r>
        <w:rPr>
          <w:rFonts w:ascii="GHEA Mariam" w:hAnsi="GHEA Mariam"/>
          <w:noProof w:val="0"/>
          <w:sz w:val="24"/>
          <w:szCs w:val="24"/>
        </w:rPr>
        <w:softHyphen/>
      </w:r>
      <w:r w:rsidRPr="00BD14BC">
        <w:rPr>
          <w:rFonts w:ascii="GHEA Mariam" w:hAnsi="GHEA Mariam"/>
          <w:noProof w:val="0"/>
          <w:sz w:val="24"/>
          <w:szCs w:val="24"/>
        </w:rPr>
        <w:t>ման մարմինների,</w:t>
      </w:r>
      <w:r w:rsidRPr="00BD14BC">
        <w:rPr>
          <w:rFonts w:ascii="GHEA Mariam" w:hAnsi="GHEA Mariam" w:cs="Calibri"/>
          <w:noProof w:val="0"/>
          <w:sz w:val="24"/>
          <w:szCs w:val="24"/>
        </w:rPr>
        <w:t xml:space="preserve"> </w:t>
      </w:r>
      <w:r w:rsidRPr="00BD14BC">
        <w:rPr>
          <w:rFonts w:ascii="GHEA Mariam" w:hAnsi="GHEA Mariam"/>
          <w:noProof w:val="0"/>
          <w:sz w:val="24"/>
          <w:szCs w:val="24"/>
        </w:rPr>
        <w:t>քաղաքաշինության, հարկային, մաքսային</w:t>
      </w:r>
      <w:r w:rsidRPr="00BD14BC">
        <w:rPr>
          <w:rFonts w:ascii="GHEA Mariam" w:hAnsi="GHEA Mariam" w:cs="Calibri"/>
          <w:noProof w:val="0"/>
          <w:sz w:val="24"/>
          <w:szCs w:val="24"/>
        </w:rPr>
        <w:t xml:space="preserve"> </w:t>
      </w:r>
      <w:r w:rsidRPr="00BD14BC">
        <w:rPr>
          <w:rFonts w:ascii="GHEA Mariam" w:hAnsi="GHEA Mariam"/>
          <w:noProof w:val="0"/>
          <w:sz w:val="24"/>
          <w:szCs w:val="24"/>
        </w:rPr>
        <w:t xml:space="preserve">բնագավառներում </w:t>
      </w:r>
      <w:r w:rsidRPr="00BD14BC">
        <w:rPr>
          <w:rFonts w:ascii="GHEA Mariam" w:hAnsi="GHEA Mariam"/>
          <w:noProof w:val="0"/>
          <w:spacing w:val="-8"/>
          <w:sz w:val="24"/>
          <w:szCs w:val="24"/>
        </w:rPr>
        <w:t>Հայաստանի Հանրապետության կառավարության քաղաքականությունն</w:t>
      </w:r>
      <w:r w:rsidRPr="00BD14BC">
        <w:rPr>
          <w:rFonts w:ascii="GHEA Mariam" w:hAnsi="GHEA Mariam"/>
          <w:noProof w:val="0"/>
          <w:sz w:val="24"/>
          <w:szCs w:val="24"/>
        </w:rPr>
        <w:t xml:space="preserve"> իրականաց</w:t>
      </w:r>
      <w:r>
        <w:rPr>
          <w:rFonts w:ascii="GHEA Mariam" w:hAnsi="GHEA Mariam"/>
          <w:noProof w:val="0"/>
          <w:sz w:val="24"/>
          <w:szCs w:val="24"/>
        </w:rPr>
        <w:softHyphen/>
      </w:r>
      <w:r w:rsidRPr="00BD14BC">
        <w:rPr>
          <w:rFonts w:ascii="GHEA Mariam" w:hAnsi="GHEA Mariam"/>
          <w:noProof w:val="0"/>
          <w:sz w:val="24"/>
          <w:szCs w:val="24"/>
        </w:rPr>
        <w:t>նող</w:t>
      </w:r>
      <w:r w:rsidR="008D7D22">
        <w:rPr>
          <w:rFonts w:ascii="GHEA Mariam" w:hAnsi="GHEA Mariam"/>
          <w:noProof w:val="0"/>
          <w:sz w:val="24"/>
          <w:szCs w:val="24"/>
        </w:rPr>
        <w:t>՝</w:t>
      </w:r>
      <w:r w:rsidRPr="00BD14BC">
        <w:rPr>
          <w:rFonts w:ascii="GHEA Mariam" w:hAnsi="GHEA Mariam"/>
          <w:noProof w:val="0"/>
          <w:sz w:val="24"/>
          <w:szCs w:val="24"/>
        </w:rPr>
        <w:t xml:space="preserve"> Հայաստանի Հանրապետության կառավարությանը ենթակա մարմինների </w:t>
      </w:r>
      <w:r w:rsidRPr="00BD14BC">
        <w:rPr>
          <w:rFonts w:ascii="GHEA Mariam" w:hAnsi="GHEA Mariam"/>
          <w:noProof w:val="0"/>
          <w:spacing w:val="-8"/>
          <w:sz w:val="24"/>
          <w:szCs w:val="24"/>
        </w:rPr>
        <w:t>ներկայացուցիչներից։ Հանձնաժողովի կազմում կարող են ներառվել նաև</w:t>
      </w:r>
      <w:r w:rsidRPr="00BD14BC">
        <w:rPr>
          <w:rFonts w:ascii="GHEA Mariam" w:hAnsi="GHEA Mariam"/>
          <w:noProof w:val="0"/>
          <w:sz w:val="24"/>
          <w:szCs w:val="24"/>
        </w:rPr>
        <w:t xml:space="preserve"> Հայաստանի արդյունաբերողների և գործարարների (գործատուների) միության, Հայաստանի Հանրապետության առևտրաարդյունաբերական պալատի, ինչպես նաև այլ ոչ առևտրային կազմակերպությունների ներկայացուցիչներ՝ խորհրդակցական ձայնի իրավունքով։ </w:t>
      </w:r>
      <w:r w:rsidR="009946ED">
        <w:rPr>
          <w:rFonts w:ascii="GHEA Mariam" w:hAnsi="GHEA Mariam"/>
          <w:noProof w:val="0"/>
          <w:sz w:val="24"/>
          <w:szCs w:val="24"/>
        </w:rPr>
        <w:t>Հան</w:t>
      </w:r>
      <w:r w:rsidRPr="00BD14BC">
        <w:rPr>
          <w:rFonts w:ascii="GHEA Mariam" w:hAnsi="GHEA Mariam"/>
          <w:noProof w:val="0"/>
          <w:sz w:val="24"/>
          <w:szCs w:val="24"/>
        </w:rPr>
        <w:t xml:space="preserve">ձնաժողովի անհատական կազմը հաստատվում է </w:t>
      </w:r>
      <w:r w:rsidRPr="00BD14BC">
        <w:rPr>
          <w:rFonts w:ascii="GHEA Mariam" w:hAnsi="GHEA Mariam"/>
          <w:noProof w:val="0"/>
          <w:spacing w:val="-8"/>
          <w:sz w:val="24"/>
          <w:szCs w:val="24"/>
        </w:rPr>
        <w:t>Հայաստանի Հանրապետության վարչապետի որոշմամբ։ Հանձնաժողովի</w:t>
      </w:r>
      <w:r w:rsidRPr="00BD14BC">
        <w:rPr>
          <w:rFonts w:ascii="GHEA Mariam" w:hAnsi="GHEA Mariam"/>
          <w:noProof w:val="0"/>
          <w:sz w:val="24"/>
          <w:szCs w:val="24"/>
        </w:rPr>
        <w:t xml:space="preserve"> նախա</w:t>
      </w:r>
      <w:r>
        <w:rPr>
          <w:rFonts w:ascii="GHEA Mariam" w:hAnsi="GHEA Mariam"/>
          <w:noProof w:val="0"/>
          <w:sz w:val="24"/>
          <w:szCs w:val="24"/>
        </w:rPr>
        <w:softHyphen/>
      </w:r>
      <w:r w:rsidRPr="00BD14BC">
        <w:rPr>
          <w:rFonts w:ascii="GHEA Mariam" w:hAnsi="GHEA Mariam"/>
          <w:noProof w:val="0"/>
          <w:sz w:val="24"/>
          <w:szCs w:val="24"/>
        </w:rPr>
        <w:t xml:space="preserve">գահը </w:t>
      </w:r>
      <w:r w:rsidRPr="00BD14BC">
        <w:rPr>
          <w:rFonts w:ascii="GHEA Mariam" w:eastAsia="Times New Roman" w:hAnsi="GHEA Mariam" w:cs="Sylfaen"/>
          <w:kern w:val="0"/>
          <w:sz w:val="24"/>
          <w:szCs w:val="24"/>
          <w:lang w:eastAsia="ru-RU"/>
          <w14:ligatures w14:val="none"/>
        </w:rPr>
        <w:t xml:space="preserve">Հայաստանի Հանրապետության </w:t>
      </w:r>
      <w:r w:rsidRPr="00BD14BC">
        <w:rPr>
          <w:rFonts w:ascii="GHEA Mariam" w:hAnsi="GHEA Mariam"/>
          <w:noProof w:val="0"/>
          <w:sz w:val="24"/>
          <w:szCs w:val="24"/>
        </w:rPr>
        <w:t xml:space="preserve">էկոնոմիկայի նախարարի տեղակալն է, </w:t>
      </w:r>
      <w:r w:rsidRPr="00BD14BC">
        <w:rPr>
          <w:rFonts w:ascii="GHEA Mariam" w:hAnsi="GHEA Mariam"/>
          <w:noProof w:val="0"/>
          <w:sz w:val="24"/>
          <w:szCs w:val="24"/>
        </w:rPr>
        <w:lastRenderedPageBreak/>
        <w:t>իսկ քարտուղար</w:t>
      </w:r>
      <w:r w:rsidR="0015050C">
        <w:rPr>
          <w:rFonts w:ascii="GHEA Mariam" w:hAnsi="GHEA Mariam"/>
          <w:noProof w:val="0"/>
          <w:sz w:val="24"/>
          <w:szCs w:val="24"/>
        </w:rPr>
        <w:t>ը</w:t>
      </w:r>
      <w:r w:rsidRPr="00BD14BC">
        <w:rPr>
          <w:rFonts w:ascii="GHEA Mariam" w:hAnsi="GHEA Mariam"/>
          <w:noProof w:val="0"/>
          <w:sz w:val="24"/>
          <w:szCs w:val="24"/>
        </w:rPr>
        <w:t>` լիազոր մարմնի համապատասխան ստորաբաժանման ղեկա</w:t>
      </w:r>
      <w:r>
        <w:rPr>
          <w:rFonts w:ascii="GHEA Mariam" w:hAnsi="GHEA Mariam"/>
          <w:noProof w:val="0"/>
          <w:sz w:val="24"/>
          <w:szCs w:val="24"/>
        </w:rPr>
        <w:softHyphen/>
      </w:r>
      <w:r w:rsidRPr="00BD14BC">
        <w:rPr>
          <w:rFonts w:ascii="GHEA Mariam" w:hAnsi="GHEA Mariam"/>
          <w:noProof w:val="0"/>
          <w:sz w:val="24"/>
          <w:szCs w:val="24"/>
        </w:rPr>
        <w:t>վարը: Հանձնաժողովի նախագահի  առաջարկությամբ հանձնաժողովի կազմում կարող են ընդգրկվել նաև լիազոր մարմնի այլ ներկայացուցիչներ։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18. Հանձնաժողովի աշխատանքները կազմակերպվում են նիստերի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 միջոցով, որոնք հրավիրվում են ըստ անհրաժեշտության։ 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19. Հանձնաժողովի նիստ գումարվում է հետևյալ դեպքերում</w:t>
      </w:r>
      <w:r w:rsidR="0053742F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1) հանձնաժողովի նախագահի աշխատակարգային որոշմամբ</w:t>
      </w:r>
      <w:r w:rsidR="00E008E7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 եթե գնա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հատ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ման արդյունքում հայտը չի բավարարել անցողիկ շեմը (անցողիկ շեմ է համարվում հայտով ներկայացված գործարար ծրագրի գնահատման 51 և ավելի միավորը).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pacing w:val="-2"/>
          <w:sz w:val="24"/>
          <w:szCs w:val="24"/>
          <w:lang w:val="hy-AM"/>
        </w:rPr>
        <w:t>2) եթե հայտը չի գնահատվել հանձնաժողովի անդամների առնվազն 1/3-ի կողմից.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3) հանձնաժողովի անդամի կողմից հանձնաժողովի նախագահին ներկա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յացվել է հիմնավորում դրա լրացուցիչ քննարկման անհրաժեշտության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 վերաբերյալ։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20. Հանձնաժողովի նիստերի հրավիրման օրվա, վայրի և ժամանակի 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մասին հանձնաժողովի քարտուղարը հանձնաժողովի անդամներին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 էլեկտրոնային եղա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նակով ծանուցում է նիստից առնվազն 2 աշխատանքային օր առաջ: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21. Հանձնաժողովի նիստն իրավազոր է հանձնաժողովի անդամների 2/3-ի մասնակցության դեպքում, իսկ հանձնաժողովի անդամների 2/3-ից պակաս լինելու դեպքում նիստը համարվում է չկայացած</w:t>
      </w:r>
      <w:r w:rsidR="00BA4343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 և նշանակվում է նոր նիստ: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22. Հանձնաժողովի որոշումներն ընդունվում են տվյալ նիստին մասնակցող հանձնաժողովի անդամների ձայների պարզ մեծամասնությամբ, բաց քվեարկու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թյամբ: Հավասար ձայների դեպքում վճռորոշ է հանձնաժողովի նախագահի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 ձայնը: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23. Հանձնաժողովի նախագահի բացակայության դեպքում հանձնաժողովի աշխատանքները ղեկավարում է</w:t>
      </w:r>
      <w:r w:rsidR="007F4FEE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 հանձնաժողովի նախագահի որոշմամբ</w:t>
      </w:r>
      <w:r w:rsidR="007F4FEE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 հանձ</w:t>
      </w:r>
      <w:r w:rsidR="007F4FEE">
        <w:rPr>
          <w:rFonts w:ascii="GHEA Mariam" w:hAnsi="GHEA Mariam"/>
          <w:color w:val="000000"/>
          <w:sz w:val="24"/>
          <w:szCs w:val="24"/>
          <w:lang w:val="hy-AM"/>
        </w:rPr>
        <w:softHyphen/>
      </w:r>
      <w:bookmarkStart w:id="1" w:name="_GoBack"/>
      <w:bookmarkEnd w:id="1"/>
      <w:r w:rsidRPr="00162A11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ժողովի անդամներից որևէ մեկը: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24. Հանձնաժողովի յուրաքանչյուր նիստի համար կազմվում է արձա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նագրու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թյուն: Արձանագրությունները ստորագրվում են հանձնաժողովի նախագահի և նիստին մասնակցած մյուս անդամների կողմից: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25. Փաստաթղթաշրջանառությունը, այդ թվում՝ արձանագրության հաստա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տումը, իրականացվում է էլեկտրոնային եղանակով: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26. Հանձնաժողովի նիստի համապատասխան արձանագրության հիման վրա լիազոր մարմինը կազմում է համապատասխան եզրակացություն և արձա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նագրության հետ ներկայացնում Հայաստանի Հանրապետության կառավա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րու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թյան քննարկմանը: 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27. Հայաստանի Հանրապետության կառավարությունն ընդունում է արդյու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նաբերական գոտի ստեղծելու և արդյունաբերական գոտու կազմակերպիչ ճանա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չելու կամ մերժելու մասին համապատասխան որոշում` հանձնաժողովի դրական եզրակացության հիման վրա: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28. Լիազոր մարմինը սույն կարգի 27-րդ կետով սահմանված որոշման ընդունումից հետո 3 աշխատանքային օրվա ընթացքում այդ ակտի ընդունման մասին էլեկտրոնային եղանակով իրազեկում է հայտատուին:</w:t>
      </w: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hy-AM"/>
        </w:rPr>
      </w:pPr>
    </w:p>
    <w:p w:rsidR="00BD14BC" w:rsidRPr="00162A11" w:rsidRDefault="00BD14BC" w:rsidP="00BD14BC">
      <w:pPr>
        <w:pStyle w:val="mechtex"/>
        <w:rPr>
          <w:rFonts w:ascii="GHEA Mariam" w:hAnsi="GHEA Mariam"/>
          <w:sz w:val="18"/>
          <w:lang w:val="hy-AM"/>
        </w:rPr>
      </w:pP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hy-AM"/>
        </w:rPr>
      </w:pPr>
      <w:r w:rsidRPr="00162A11">
        <w:rPr>
          <w:rFonts w:ascii="GHEA Mariam" w:hAnsi="GHEA Mariam"/>
          <w:bCs/>
          <w:sz w:val="24"/>
          <w:lang w:val="hy-AM"/>
        </w:rPr>
        <w:t xml:space="preserve">4. </w:t>
      </w:r>
      <w:r w:rsidRPr="00162A11">
        <w:rPr>
          <w:rFonts w:ascii="GHEA Mariam" w:hAnsi="GHEA Mariam" w:cs="Sylfaen"/>
          <w:bCs/>
          <w:sz w:val="24"/>
          <w:lang w:val="hy-AM"/>
        </w:rPr>
        <w:t>ԳՈՐԾԱՐԱՐ</w:t>
      </w:r>
      <w:r w:rsidRPr="00162A11">
        <w:rPr>
          <w:rFonts w:ascii="GHEA Mariam" w:hAnsi="GHEA Mariam"/>
          <w:bCs/>
          <w:sz w:val="24"/>
          <w:lang w:val="hy-AM"/>
        </w:rPr>
        <w:t xml:space="preserve"> </w:t>
      </w:r>
      <w:r w:rsidRPr="00162A11">
        <w:rPr>
          <w:rFonts w:ascii="GHEA Mariam" w:hAnsi="GHEA Mariam" w:cs="Sylfaen"/>
          <w:bCs/>
          <w:sz w:val="24"/>
          <w:lang w:val="hy-AM"/>
        </w:rPr>
        <w:t>ԾՐԱԳՐԻՆ</w:t>
      </w:r>
      <w:r w:rsidRPr="00162A11">
        <w:rPr>
          <w:rFonts w:ascii="GHEA Mariam" w:hAnsi="GHEA Mariam"/>
          <w:bCs/>
          <w:sz w:val="24"/>
          <w:lang w:val="hy-AM"/>
        </w:rPr>
        <w:t xml:space="preserve"> </w:t>
      </w:r>
      <w:r w:rsidRPr="00162A11">
        <w:rPr>
          <w:rFonts w:ascii="GHEA Mariam" w:hAnsi="GHEA Mariam" w:cs="Sylfaen"/>
          <w:bCs/>
          <w:sz w:val="24"/>
          <w:lang w:val="hy-AM"/>
        </w:rPr>
        <w:t>ՆԵՐԿԱՅԱՑՎՈՂ</w:t>
      </w:r>
      <w:r w:rsidRPr="00162A11">
        <w:rPr>
          <w:rFonts w:ascii="GHEA Mariam" w:hAnsi="GHEA Mariam"/>
          <w:bCs/>
          <w:sz w:val="24"/>
          <w:lang w:val="hy-AM"/>
        </w:rPr>
        <w:t xml:space="preserve"> </w:t>
      </w:r>
      <w:r w:rsidRPr="00162A11">
        <w:rPr>
          <w:rFonts w:ascii="GHEA Mariam" w:hAnsi="GHEA Mariam" w:cs="Sylfaen"/>
          <w:bCs/>
          <w:sz w:val="24"/>
          <w:lang w:val="hy-AM"/>
        </w:rPr>
        <w:t>ՊԱՀԱՆՋՆԵՐԸ</w:t>
      </w:r>
      <w:r w:rsidRPr="00162A11">
        <w:rPr>
          <w:rFonts w:ascii="GHEA Mariam" w:hAnsi="GHEA Mariam"/>
          <w:bCs/>
          <w:sz w:val="24"/>
          <w:lang w:val="hy-AM"/>
        </w:rPr>
        <w:t xml:space="preserve"> </w:t>
      </w:r>
      <w:r w:rsidRPr="00162A11">
        <w:rPr>
          <w:rFonts w:ascii="GHEA Mariam" w:hAnsi="GHEA Mariam" w:cs="Sylfaen"/>
          <w:bCs/>
          <w:sz w:val="24"/>
          <w:lang w:val="hy-AM"/>
        </w:rPr>
        <w:t>ԵՎ</w:t>
      </w:r>
      <w:r w:rsidRPr="00162A11">
        <w:rPr>
          <w:rFonts w:ascii="GHEA Mariam" w:hAnsi="GHEA Mariam"/>
          <w:bCs/>
          <w:sz w:val="24"/>
          <w:lang w:val="hy-AM"/>
        </w:rPr>
        <w:t xml:space="preserve"> </w:t>
      </w:r>
      <w:r w:rsidRPr="00162A11">
        <w:rPr>
          <w:rFonts w:ascii="GHEA Mariam" w:hAnsi="GHEA Mariam" w:cs="Sylfaen"/>
          <w:bCs/>
          <w:sz w:val="24"/>
          <w:lang w:val="hy-AM"/>
        </w:rPr>
        <w:t>ԳՆԱՀԱՏՄԱՆ</w:t>
      </w:r>
      <w:r w:rsidRPr="00162A11">
        <w:rPr>
          <w:rFonts w:ascii="GHEA Mariam" w:hAnsi="GHEA Mariam"/>
          <w:bCs/>
          <w:sz w:val="24"/>
          <w:lang w:val="hy-AM"/>
        </w:rPr>
        <w:t xml:space="preserve"> </w:t>
      </w:r>
      <w:r w:rsidRPr="00162A11">
        <w:rPr>
          <w:rFonts w:ascii="GHEA Mariam" w:hAnsi="GHEA Mariam" w:cs="Sylfaen"/>
          <w:bCs/>
          <w:sz w:val="24"/>
          <w:lang w:val="hy-AM"/>
        </w:rPr>
        <w:t>ՉԱՓԱՆԻՇՆԵՐԸ</w:t>
      </w:r>
    </w:p>
    <w:p w:rsidR="00BD14BC" w:rsidRPr="00162A11" w:rsidRDefault="00BD14BC" w:rsidP="00BD14BC">
      <w:pPr>
        <w:pStyle w:val="mechtex"/>
        <w:rPr>
          <w:rFonts w:ascii="GHEA Mariam" w:hAnsi="GHEA Mariam"/>
          <w:sz w:val="24"/>
          <w:lang w:val="hy-AM"/>
        </w:rPr>
      </w:pPr>
    </w:p>
    <w:p w:rsidR="00BD14BC" w:rsidRPr="00162A11" w:rsidRDefault="00BD14BC" w:rsidP="00BD14BC">
      <w:pPr>
        <w:pStyle w:val="mechtex"/>
        <w:rPr>
          <w:rFonts w:ascii="GHEA Mariam" w:hAnsi="GHEA Mariam"/>
          <w:sz w:val="16"/>
          <w:lang w:val="hy-AM"/>
        </w:rPr>
      </w:pP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29. Գործարար ծրագիրը (այսուհետ` ծրագիր) գնահատում է հանձնա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ժողովը` </w:t>
      </w:r>
      <w:r w:rsidRPr="00162A1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յուրաքանչյուր գնահատման չափանիշի համար կիրառելով կշռային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t xml:space="preserve"> գործակիցներ, որոնց համախումբը չպետք է գերազանցի 100 միավորը: Ելնելով արդյունա</w:t>
      </w:r>
      <w:r w:rsidRPr="00162A11">
        <w:rPr>
          <w:rFonts w:ascii="GHEA Mariam" w:hAnsi="GHEA Mariam"/>
          <w:color w:val="000000"/>
          <w:sz w:val="24"/>
          <w:szCs w:val="24"/>
          <w:lang w:val="hy-AM"/>
        </w:rPr>
        <w:softHyphen/>
        <w:t>բերական գոտու գործառնական նշանակությունից` յուրաքանչյուր չափանիշին տրվող կշռային գործակցի մեծությունը յուրաքանչյուր անգամ սահմանվում է հանձնաժողովի կողմից` նախքան գնահատում իրականացնելը: 51 և ավելի միավոր ստացած ծրագիրը գնահատվում է դրական: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30. Ծրագիրը գնահատվում է` ելնելով հետևյալ չափանիշներից`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1) ծրագրի համապատասխանությունն արդյունաբերական գոտի ստեղծելու նպատակներին և գործառնական տեսակին.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2) տեխնոլոգիական նորարարությունների կիրառումը.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3) ընդհանուր ներդրումների ծավալները և ուղղությունները.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4) տեղեկատվությունը հիմնական ռազմավարական գործընկերների կամ հնարավոր շահագործողների մասին (առկայության դեպքում).</w:t>
      </w:r>
    </w:p>
    <w:p w:rsidR="00BD14BC" w:rsidRPr="00162A11" w:rsidRDefault="00BD14BC" w:rsidP="00BD14B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62A11">
        <w:rPr>
          <w:rFonts w:ascii="GHEA Mariam" w:hAnsi="GHEA Mariam"/>
          <w:color w:val="000000"/>
          <w:sz w:val="24"/>
          <w:szCs w:val="24"/>
          <w:lang w:val="hy-AM"/>
        </w:rPr>
        <w:t>5) արդյունաբերական գոտում գործունեություն իրականացնելու համար անհրաժեշտ ենթակառուցվածքների ստեղծումն ու ծառայությունների մատուցումն ապահովող իրավաբանական անձի կողմից շահագործողներ ներգրավելու ուղղությամբ քաղաքականության առկայությունը:»։</w:t>
      </w:r>
    </w:p>
    <w:p w:rsidR="00BD14BC" w:rsidRPr="00162A11" w:rsidRDefault="00BD14BC" w:rsidP="000D4CB0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hy-AM"/>
        </w:rPr>
      </w:pPr>
    </w:p>
    <w:p w:rsidR="00BD14BC" w:rsidRPr="00162A11" w:rsidRDefault="00BD14B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D14BC" w:rsidRPr="00162A11" w:rsidRDefault="00BD14BC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D14BC" w:rsidRPr="00162A11" w:rsidRDefault="00594569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D14BC" w:rsidRPr="00162A11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D14BC" w:rsidRPr="00162A1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14BC" w:rsidRPr="00162A11" w:rsidRDefault="00BD14BC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62A11">
        <w:rPr>
          <w:rFonts w:ascii="GHEA Mariam" w:hAnsi="GHEA Mariam"/>
          <w:sz w:val="24"/>
          <w:szCs w:val="24"/>
          <w:lang w:val="hy-AM"/>
        </w:rPr>
        <w:t xml:space="preserve">  </w:t>
      </w:r>
      <w:r w:rsidR="00594569">
        <w:rPr>
          <w:rFonts w:ascii="GHEA Mariam" w:hAnsi="GHEA Mariam"/>
          <w:sz w:val="24"/>
          <w:szCs w:val="24"/>
          <w:lang w:val="hy-AM"/>
        </w:rPr>
        <w:t xml:space="preserve">  </w:t>
      </w:r>
      <w:r w:rsidR="009946ED">
        <w:rPr>
          <w:rFonts w:ascii="GHEA Mariam" w:hAnsi="GHEA Mariam"/>
          <w:sz w:val="24"/>
          <w:szCs w:val="24"/>
          <w:lang w:val="hy-AM"/>
        </w:rPr>
        <w:t xml:space="preserve">  </w:t>
      </w:r>
      <w:r w:rsidRPr="00162A1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162A11" w:rsidRDefault="00BD14BC">
      <w:pPr>
        <w:pStyle w:val="mechtex"/>
        <w:rPr>
          <w:rFonts w:ascii="Sylfaen" w:hAnsi="Sylfaen"/>
          <w:lang w:val="hy-AM"/>
        </w:rPr>
      </w:pPr>
      <w:r w:rsidRPr="00162A11">
        <w:rPr>
          <w:rFonts w:ascii="GHEA Mariam" w:hAnsi="GHEA Mariam" w:cs="Sylfaen"/>
          <w:sz w:val="24"/>
          <w:szCs w:val="24"/>
          <w:lang w:val="hy-AM"/>
        </w:rPr>
        <w:t xml:space="preserve">                      ՂԵԿԱՎԱՐ</w:t>
      </w:r>
      <w:r w:rsidRPr="00162A11">
        <w:rPr>
          <w:rFonts w:ascii="GHEA Mariam" w:hAnsi="GHEA Mariam" w:cs="Arial Armenian"/>
          <w:sz w:val="24"/>
          <w:szCs w:val="24"/>
          <w:lang w:val="hy-AM"/>
        </w:rPr>
        <w:tab/>
      </w:r>
      <w:r w:rsidRPr="00162A11">
        <w:rPr>
          <w:rFonts w:ascii="GHEA Mariam" w:hAnsi="GHEA Mariam" w:cs="Arial Armenian"/>
          <w:sz w:val="24"/>
          <w:szCs w:val="24"/>
          <w:lang w:val="hy-AM"/>
        </w:rPr>
        <w:tab/>
      </w:r>
      <w:r w:rsidRPr="00162A11">
        <w:rPr>
          <w:rFonts w:ascii="GHEA Mariam" w:hAnsi="GHEA Mariam" w:cs="Arial Armenian"/>
          <w:sz w:val="24"/>
          <w:szCs w:val="24"/>
          <w:lang w:val="hy-AM"/>
        </w:rPr>
        <w:tab/>
      </w:r>
      <w:r w:rsidRPr="00162A1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Ա</w:t>
      </w:r>
      <w:r w:rsidRPr="00162A11">
        <w:rPr>
          <w:rFonts w:ascii="GHEA Mariam" w:hAnsi="GHEA Mariam" w:cs="Sylfaen"/>
          <w:sz w:val="24"/>
          <w:szCs w:val="24"/>
          <w:lang w:val="hy-AM"/>
        </w:rPr>
        <w:t>.</w:t>
      </w:r>
      <w:r w:rsidRPr="00162A1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62A11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162A1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433" w:rsidRDefault="00626433">
      <w:r>
        <w:separator/>
      </w:r>
    </w:p>
  </w:endnote>
  <w:endnote w:type="continuationSeparator" w:id="0">
    <w:p w:rsidR="00626433" w:rsidRDefault="00626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946ED">
      <w:rPr>
        <w:noProof/>
        <w:sz w:val="18"/>
      </w:rPr>
      <w:t>KA-7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433" w:rsidRDefault="00626433">
      <w:r>
        <w:separator/>
      </w:r>
    </w:p>
  </w:footnote>
  <w:footnote w:type="continuationSeparator" w:id="0">
    <w:p w:rsidR="00626433" w:rsidRDefault="00626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4FEE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4B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4E0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0C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A1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B4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3EA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42F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569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33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764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293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4FEE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D2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6ED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79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43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4B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BF9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31E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2A42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8E7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C0E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ECF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4E5B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99B801-3A83-4807-A138-B4AE4E9A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D14B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D14B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BD14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BD14BC"/>
    <w:rPr>
      <w:sz w:val="24"/>
      <w:szCs w:val="24"/>
    </w:rPr>
  </w:style>
  <w:style w:type="character" w:customStyle="1" w:styleId="FooterChar">
    <w:name w:val="Footer Char"/>
    <w:link w:val="Footer"/>
    <w:locked/>
    <w:rsid w:val="00BD14BC"/>
    <w:rPr>
      <w:rFonts w:ascii="Arial Armenian" w:hAnsi="Arial Armenian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BD14BC"/>
    <w:pPr>
      <w:spacing w:after="160"/>
    </w:pPr>
    <w:rPr>
      <w:rFonts w:asciiTheme="minorHAnsi" w:eastAsiaTheme="minorHAnsi" w:hAnsiTheme="minorHAnsi" w:cstheme="minorBidi"/>
      <w:noProof/>
      <w:kern w:val="2"/>
      <w:lang w:val="hy-AM" w:eastAsia="en-US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D14BC"/>
    <w:rPr>
      <w:rFonts w:asciiTheme="minorHAnsi" w:eastAsiaTheme="minorHAnsi" w:hAnsiTheme="minorHAnsi" w:cstheme="minorBidi"/>
      <w:noProof/>
      <w:kern w:val="2"/>
      <w:lang w:val="hy-AM"/>
      <w14:ligatures w14:val="standardContextual"/>
    </w:rPr>
  </w:style>
  <w:style w:type="paragraph" w:styleId="BalloonText">
    <w:name w:val="Balloon Text"/>
    <w:basedOn w:val="Normal"/>
    <w:link w:val="BalloonTextChar"/>
    <w:rsid w:val="009946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946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https:/mul2.gov.am/tasks/1091285/oneclick?token=e3ed1f99514a874e5569b9dc427eb639</cp:keywords>
  <dc:description/>
  <cp:lastModifiedBy>Anna Aloyan</cp:lastModifiedBy>
  <cp:revision>15</cp:revision>
  <cp:lastPrinted>2025-01-14T10:15:00Z</cp:lastPrinted>
  <dcterms:created xsi:type="dcterms:W3CDTF">2025-01-14T10:13:00Z</dcterms:created>
  <dcterms:modified xsi:type="dcterms:W3CDTF">2025-01-14T11:05:00Z</dcterms:modified>
</cp:coreProperties>
</file>