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D8EF43" w14:textId="77777777" w:rsidR="003B6DF9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4051EF" w14:textId="77777777" w:rsidR="00C64A82" w:rsidRPr="0053585A" w:rsidRDefault="00C64A82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3585A">
        <w:rPr>
          <w:rFonts w:ascii="GHEA Grapalat" w:hAnsi="GHEA Grapalat"/>
          <w:b/>
          <w:lang w:val="hy-AM"/>
        </w:rPr>
        <w:t>Ա Մ Փ Ո Փ Ա Թ Ե Ր Թ</w:t>
      </w:r>
    </w:p>
    <w:p w14:paraId="6F3B2D0A" w14:textId="77777777" w:rsidR="00C64A82" w:rsidRPr="0053585A" w:rsidRDefault="00C64A82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EC5CD92" w14:textId="4FA3421C" w:rsidR="00271441" w:rsidRPr="0053585A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53585A">
        <w:rPr>
          <w:rFonts w:ascii="GHEA Grapalat" w:hAnsi="GHEA Grapalat"/>
          <w:b/>
          <w:bCs/>
          <w:lang w:val="hy-AM"/>
        </w:rPr>
        <w:t>«</w:t>
      </w:r>
      <w:r w:rsidR="00EA6E91" w:rsidRPr="0053585A">
        <w:rPr>
          <w:rFonts w:ascii="GHEA Grapalat" w:hAnsi="GHEA Grapalat" w:cs="Sylfaen"/>
          <w:b/>
          <w:bCs/>
          <w:lang w:val="hy-AM"/>
        </w:rPr>
        <w:t>ՈՐՊԵՍ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ԸՆ</w:t>
      </w:r>
      <w:r w:rsidR="00EA6E91" w:rsidRPr="0053585A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53585A">
        <w:rPr>
          <w:rFonts w:ascii="GHEA Grapalat" w:hAnsi="GHEA Grapalat"/>
          <w:b/>
          <w:bCs/>
          <w:lang w:val="hy-AM"/>
        </w:rPr>
        <w:t xml:space="preserve">, </w:t>
      </w:r>
      <w:r w:rsidR="00EA6E91" w:rsidRPr="0053585A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 Հ</w:t>
      </w:r>
      <w:r w:rsidR="00EA6E91" w:rsidRPr="0053585A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ԵՎ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ՋՐԱՅԻՆ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ԵՎ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Cambria Math"/>
          <w:b/>
          <w:bCs/>
          <w:lang w:val="hy-AM"/>
        </w:rPr>
        <w:t>«</w:t>
      </w:r>
      <w:r w:rsidR="00EA6E91" w:rsidRPr="0053585A">
        <w:rPr>
          <w:rFonts w:ascii="GHEA Grapalat" w:hAnsi="GHEA Grapalat" w:cs="Sylfaen"/>
          <w:b/>
          <w:bCs/>
          <w:lang w:val="hy-AM"/>
        </w:rPr>
        <w:t>ՎԵՈԼԻԱ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ՋՈՒՐ</w:t>
      </w:r>
      <w:r w:rsidR="00EA6E91" w:rsidRPr="0053585A">
        <w:rPr>
          <w:rFonts w:ascii="GHEA Grapalat" w:hAnsi="GHEA Grapalat" w:cs="Cambria Math"/>
          <w:b/>
          <w:bCs/>
          <w:lang w:val="hy-AM"/>
        </w:rPr>
        <w:t>»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ՓԱԿ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53585A">
        <w:rPr>
          <w:rFonts w:ascii="GHEA Grapalat" w:hAnsi="GHEA Grapalat"/>
          <w:b/>
          <w:bCs/>
          <w:lang w:val="hy-AM"/>
        </w:rPr>
        <w:t xml:space="preserve"> </w:t>
      </w:r>
      <w:r w:rsidR="00EA6E91" w:rsidRPr="0053585A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53585A">
        <w:rPr>
          <w:rFonts w:ascii="GHEA Grapalat" w:hAnsi="GHEA Grapalat"/>
          <w:b/>
          <w:bCs/>
          <w:lang w:val="hy-AM"/>
        </w:rPr>
        <w:t xml:space="preserve">» </w:t>
      </w:r>
      <w:r w:rsidR="00271441" w:rsidRPr="0053585A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53585A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53585A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53585A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53585A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750" w:type="dxa"/>
        <w:tblInd w:w="-3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34"/>
        <w:gridCol w:w="7196"/>
        <w:gridCol w:w="6208"/>
        <w:gridCol w:w="312"/>
      </w:tblGrid>
      <w:tr w:rsidR="00334334" w:rsidRPr="0053585A" w14:paraId="5E63EC3B" w14:textId="77777777" w:rsidTr="00C64A82">
        <w:trPr>
          <w:gridBefore w:val="1"/>
          <w:gridAfter w:val="1"/>
          <w:wBefore w:w="34" w:type="dxa"/>
          <w:wAfter w:w="312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3A2BBF0" w:rsidR="00334334" w:rsidRPr="0053585A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53585A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4CF29FF" w:rsidR="00334334" w:rsidRPr="0053585A" w:rsidRDefault="00FA673A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04.12</w:t>
            </w:r>
            <w:r w:rsidR="003F0846"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B3427D"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53585A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53585A" w14:paraId="46D4BF14" w14:textId="77777777" w:rsidTr="00C64A82">
        <w:trPr>
          <w:gridBefore w:val="1"/>
          <w:gridAfter w:val="1"/>
          <w:wBefore w:w="34" w:type="dxa"/>
          <w:wAfter w:w="312" w:type="dxa"/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53585A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7453E859" w:rsidR="00334334" w:rsidRPr="0053585A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FA673A" w:rsidRPr="0053585A">
              <w:rPr>
                <w:rFonts w:ascii="GHEA Grapalat" w:hAnsi="GHEA Grapalat"/>
                <w:b/>
                <w:bCs/>
              </w:rPr>
              <w:t>ՍԹ/20408-2024</w:t>
            </w:r>
          </w:p>
        </w:tc>
      </w:tr>
      <w:tr w:rsidR="00334334" w:rsidRPr="0053585A" w14:paraId="319489AD" w14:textId="77777777" w:rsidTr="00C64A82">
        <w:tblPrEx>
          <w:shd w:val="clear" w:color="auto" w:fill="auto"/>
        </w:tblPrEx>
        <w:trPr>
          <w:gridBefore w:val="1"/>
          <w:gridAfter w:val="1"/>
          <w:wBefore w:w="34" w:type="dxa"/>
          <w:wAfter w:w="312" w:type="dxa"/>
          <w:trHeight w:val="834"/>
        </w:trPr>
        <w:tc>
          <w:tcPr>
            <w:tcW w:w="7196" w:type="dxa"/>
          </w:tcPr>
          <w:p w14:paraId="55E2D545" w14:textId="77777777" w:rsidR="00FA673A" w:rsidRPr="0053585A" w:rsidRDefault="00FA673A" w:rsidP="00FA673A">
            <w:pPr>
              <w:tabs>
                <w:tab w:val="left" w:pos="0"/>
              </w:tabs>
              <w:jc w:val="both"/>
              <w:rPr>
                <w:rFonts w:ascii="GHEA Grapalat" w:hAnsi="GHEA Grapalat" w:cs="Arial Armenian"/>
                <w:lang w:val="hy-AM"/>
              </w:rPr>
            </w:pPr>
            <w:r w:rsidRPr="0053585A">
              <w:rPr>
                <w:rFonts w:ascii="GHEA Grapalat" w:hAnsi="GHEA Grapalat" w:cs="Arial Armenia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53585A">
              <w:rPr>
                <w:rFonts w:ascii="GHEA Grapalat" w:hAnsi="GHEA Grapalat" w:cs="Arial Armenian"/>
                <w:lang w:val="hy-AM"/>
              </w:rPr>
              <w:t>Վեոլիա</w:t>
            </w:r>
            <w:proofErr w:type="spellEnd"/>
            <w:r w:rsidRPr="0053585A">
              <w:rPr>
                <w:rFonts w:ascii="GHEA Grapalat" w:hAnsi="GHEA Grapalat" w:cs="Arial Armenian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(այսուհետ՝ Նախագիծ) վերաբերյալ հայտնում ենք </w:t>
            </w:r>
            <w:proofErr w:type="spellStart"/>
            <w:r w:rsidRPr="0053585A">
              <w:rPr>
                <w:rFonts w:ascii="GHEA Grapalat" w:hAnsi="GHEA Grapalat" w:cs="Arial Armenian"/>
                <w:lang w:val="hy-AM"/>
              </w:rPr>
              <w:t>հետևյալը</w:t>
            </w:r>
            <w:proofErr w:type="spellEnd"/>
            <w:r w:rsidRPr="0053585A">
              <w:rPr>
                <w:rFonts w:ascii="GHEA Grapalat" w:hAnsi="GHEA Grapalat" w:cs="Arial Armenian"/>
                <w:lang w:val="hy-AM"/>
              </w:rPr>
              <w:t>.</w:t>
            </w:r>
          </w:p>
          <w:p w14:paraId="3C9E01C2" w14:textId="7A1C8E9B" w:rsidR="00334334" w:rsidRPr="0053585A" w:rsidRDefault="00FA673A" w:rsidP="00FA673A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53585A">
              <w:rPr>
                <w:rFonts w:ascii="GHEA Grapalat" w:hAnsi="GHEA Grapalat" w:cs="Arial Armenian"/>
                <w:lang w:val="hy-AM"/>
              </w:rPr>
              <w:t xml:space="preserve">   «Գնահատման գործունեության մասին» ՀՀ օրենքի (այսուհետ՝ Օրենք)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</w:t>
            </w:r>
            <w:proofErr w:type="spellStart"/>
            <w:r w:rsidRPr="0053585A">
              <w:rPr>
                <w:rFonts w:ascii="GHEA Grapalat" w:hAnsi="GHEA Grapalat" w:cs="Arial Armenian"/>
                <w:lang w:val="hy-AM"/>
              </w:rPr>
              <w:t>չկառուցապատված</w:t>
            </w:r>
            <w:proofErr w:type="spellEnd"/>
            <w:r w:rsidRPr="0053585A">
              <w:rPr>
                <w:rFonts w:ascii="GHEA Grapalat" w:hAnsi="GHEA Grapalat" w:cs="Arial Armenian"/>
                <w:lang w:val="hy-AM"/>
              </w:rPr>
              <w:t xml:space="preserve"> հողերի վարձակալության կամ կառուցապատման իրավունքով տրամադրելու դեպքերի: Օրենքի 6-րդ հոդվածի 1-ին մասի համաձայն՝ գնահատման օբյեկտներ են համարվում գույքը (անշարժ և շարժական), գույքի նկատմամբ սեփականության և այլ գույքային իրավունքները, ինչպես նաև քաղաքացիական իրավունքի այլ օբյեկտներ, որոնք ՀՀ </w:t>
            </w:r>
            <w:r w:rsidRPr="0053585A">
              <w:rPr>
                <w:rFonts w:ascii="GHEA Grapalat" w:hAnsi="GHEA Grapalat" w:cs="Arial Armenian"/>
                <w:lang w:val="hy-AM"/>
              </w:rPr>
              <w:lastRenderedPageBreak/>
              <w:t>օրենսդրությամբ կարող են հանդիսանալ քաղաքացիաիրավական շրջանառության օբյեկտներ, որոնց վերաբերյալ սահմանված են գնահատման ստանդարտներ:</w:t>
            </w:r>
          </w:p>
        </w:tc>
        <w:tc>
          <w:tcPr>
            <w:tcW w:w="6208" w:type="dxa"/>
          </w:tcPr>
          <w:p w14:paraId="42AE518A" w14:textId="134E7E89" w:rsidR="004C243F" w:rsidRPr="0053585A" w:rsidRDefault="00F44F94" w:rsidP="006E7A9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53585A">
              <w:rPr>
                <w:rFonts w:ascii="GHEA Grapalat" w:hAnsi="GHEA Grapalat"/>
                <w:lang w:val="hy-AM"/>
              </w:rPr>
              <w:lastRenderedPageBreak/>
              <w:t>Գնահատման հաշվետվություն</w:t>
            </w:r>
            <w:r w:rsidR="00A70FC8" w:rsidRPr="0053585A">
              <w:rPr>
                <w:rFonts w:ascii="GHEA Grapalat" w:hAnsi="GHEA Grapalat"/>
                <w:lang w:val="hy-AM"/>
              </w:rPr>
              <w:t>ն</w:t>
            </w:r>
            <w:r w:rsidR="00B21962" w:rsidRPr="0053585A">
              <w:rPr>
                <w:rFonts w:ascii="GHEA Grapalat" w:hAnsi="GHEA Grapalat"/>
                <w:lang w:val="hy-AM"/>
              </w:rPr>
              <w:t xml:space="preserve"> </w:t>
            </w:r>
            <w:r w:rsidRPr="0053585A">
              <w:rPr>
                <w:rFonts w:ascii="GHEA Grapalat" w:hAnsi="GHEA Grapalat"/>
                <w:lang w:val="hy-AM"/>
              </w:rPr>
              <w:t>առկա է։</w:t>
            </w:r>
          </w:p>
          <w:p w14:paraId="14B652D6" w14:textId="41136049" w:rsidR="00EB441E" w:rsidRPr="0053585A" w:rsidRDefault="00EB441E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34334" w:rsidRPr="0053585A" w14:paraId="2E73418F" w14:textId="77777777" w:rsidTr="00C64A82">
        <w:trPr>
          <w:gridBefore w:val="1"/>
          <w:gridAfter w:val="1"/>
          <w:wBefore w:w="34" w:type="dxa"/>
          <w:wAfter w:w="312" w:type="dxa"/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53585A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3585A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53585A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53585A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A6E9300" w:rsidR="00334334" w:rsidRPr="0053585A" w:rsidRDefault="0053585A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3585A">
              <w:rPr>
                <w:rFonts w:ascii="GHEA Grapalat" w:hAnsi="GHEA Grapalat"/>
                <w:b/>
                <w:bCs/>
                <w:highlight w:val="darkGray"/>
                <w:lang w:val="en-US"/>
              </w:rPr>
              <w:t>09.12</w:t>
            </w:r>
            <w:r w:rsidR="003F0846" w:rsidRPr="0053585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</w:t>
            </w:r>
            <w:r w:rsidR="00BE62B6" w:rsidRPr="0053585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3F0846" w:rsidRPr="0053585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53585A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53585A" w14:paraId="3657A8DA" w14:textId="77777777" w:rsidTr="00C64A82">
        <w:trPr>
          <w:gridBefore w:val="1"/>
          <w:gridAfter w:val="1"/>
          <w:wBefore w:w="34" w:type="dxa"/>
          <w:wAfter w:w="312" w:type="dxa"/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53585A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24E6A28B" w:rsidR="00334334" w:rsidRPr="0053585A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3585A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53585A" w:rsidRPr="0053585A">
              <w:rPr>
                <w:rFonts w:ascii="GHEA Grapalat" w:hAnsi="GHEA Grapalat"/>
                <w:b/>
                <w:bCs/>
              </w:rPr>
              <w:t>01/11.8/7766-2024</w:t>
            </w:r>
          </w:p>
        </w:tc>
      </w:tr>
      <w:tr w:rsidR="009718EA" w:rsidRPr="0053585A" w14:paraId="4A966D82" w14:textId="77777777" w:rsidTr="00C64A82">
        <w:trPr>
          <w:gridBefore w:val="1"/>
          <w:gridAfter w:val="1"/>
          <w:wBefore w:w="34" w:type="dxa"/>
          <w:wAfter w:w="312" w:type="dxa"/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45E2CC5A" w:rsidR="009718EA" w:rsidRPr="0053585A" w:rsidRDefault="00FA673A" w:rsidP="00EF4040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53585A"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53585A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Pr="0053585A">
              <w:rPr>
                <w:rFonts w:ascii="GHEA Grapalat" w:hAnsi="GHEA Grapalat"/>
                <w:lang w:val="hy-AM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ՀՀ</w:t>
            </w:r>
            <w:r w:rsidRPr="0053585A">
              <w:rPr>
                <w:rFonts w:ascii="GHEA Grapalat" w:hAnsi="GHEA Grapalat"/>
                <w:lang w:val="af-ZA"/>
              </w:rPr>
              <w:t xml:space="preserve"> </w:t>
            </w:r>
            <w:r w:rsidRPr="0053585A">
              <w:rPr>
                <w:rFonts w:ascii="GHEA Grapalat" w:hAnsi="GHEA Grapalat"/>
                <w:lang w:val="hy-AM"/>
              </w:rPr>
              <w:t>ՏԿԵՆ</w:t>
            </w:r>
            <w:r w:rsidRPr="0053585A">
              <w:rPr>
                <w:rFonts w:ascii="GHEA Grapalat" w:hAnsi="GHEA Grapalat"/>
                <w:lang w:val="af-ZA"/>
              </w:rPr>
              <w:t xml:space="preserve"> </w:t>
            </w:r>
            <w:r w:rsidRPr="0053585A">
              <w:rPr>
                <w:rFonts w:ascii="GHEA Grapalat" w:hAnsi="GHEA Grapalat"/>
                <w:lang w:val="hy-AM"/>
              </w:rPr>
              <w:t>պետական</w:t>
            </w:r>
            <w:r w:rsidRPr="0053585A">
              <w:rPr>
                <w:rFonts w:ascii="GHEA Grapalat" w:hAnsi="GHEA Grapalat"/>
                <w:lang w:val="af-ZA"/>
              </w:rPr>
              <w:t xml:space="preserve"> </w:t>
            </w:r>
            <w:r w:rsidRPr="0053585A">
              <w:rPr>
                <w:rFonts w:ascii="GHEA Grapalat" w:hAnsi="GHEA Grapalat"/>
                <w:lang w:val="hy-AM"/>
              </w:rPr>
              <w:t>գույքի</w:t>
            </w:r>
            <w:r w:rsidRPr="0053585A">
              <w:rPr>
                <w:rFonts w:ascii="GHEA Grapalat" w:hAnsi="GHEA Grapalat"/>
                <w:lang w:val="af-ZA"/>
              </w:rPr>
              <w:t xml:space="preserve"> </w:t>
            </w:r>
            <w:r w:rsidRPr="0053585A">
              <w:rPr>
                <w:rFonts w:ascii="GHEA Grapalat" w:hAnsi="GHEA Grapalat"/>
                <w:lang w:val="hy-AM"/>
              </w:rPr>
              <w:t>կառավարման</w:t>
            </w:r>
            <w:r w:rsidRPr="0053585A">
              <w:rPr>
                <w:rFonts w:ascii="GHEA Grapalat" w:hAnsi="GHEA Grapalat"/>
                <w:lang w:val="af-ZA"/>
              </w:rPr>
              <w:t xml:space="preserve"> </w:t>
            </w:r>
            <w:r w:rsidRPr="0053585A">
              <w:rPr>
                <w:rFonts w:ascii="GHEA Grapalat" w:hAnsi="GHEA Grapalat"/>
                <w:lang w:val="hy-AM"/>
              </w:rPr>
              <w:t>կոմիտեն առաջարկություններ և դիտողություններ չունի։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53585A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53585A">
              <w:rPr>
                <w:rFonts w:ascii="GHEA Grapalat" w:hAnsi="GHEA Grapalat"/>
              </w:rPr>
              <w:t xml:space="preserve">                                 </w:t>
            </w:r>
            <w:r w:rsidRPr="0053585A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53585A" w14:paraId="14ED778A" w14:textId="77777777" w:rsidTr="00C64A82">
        <w:tblPrEx>
          <w:shd w:val="clear" w:color="auto" w:fill="auto"/>
        </w:tblPrEx>
        <w:trPr>
          <w:gridBefore w:val="1"/>
          <w:gridAfter w:val="1"/>
          <w:wBefore w:w="34" w:type="dxa"/>
          <w:wAfter w:w="312" w:type="dxa"/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53585A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53585A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53585A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53585A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53585A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53585A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3240D018" w:rsidR="009718EA" w:rsidRPr="0053585A" w:rsidRDefault="00FA673A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3585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12.12.2024թ</w:t>
            </w:r>
            <w:r w:rsidRPr="0053585A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9718EA" w:rsidRPr="0053585A" w14:paraId="54EA31C4" w14:textId="77777777" w:rsidTr="00C64A82">
        <w:tblPrEx>
          <w:shd w:val="clear" w:color="auto" w:fill="auto"/>
        </w:tblPrEx>
        <w:trPr>
          <w:gridBefore w:val="1"/>
          <w:gridAfter w:val="1"/>
          <w:wBefore w:w="34" w:type="dxa"/>
          <w:wAfter w:w="312" w:type="dxa"/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53585A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58FDCF41" w:rsidR="009718EA" w:rsidRPr="0053585A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53585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53585A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FA673A" w:rsidRPr="0053585A">
              <w:rPr>
                <w:rFonts w:ascii="GHEA Grapalat" w:hAnsi="GHEA Grapalat"/>
                <w:b/>
                <w:lang w:val="hy-AM"/>
              </w:rPr>
              <w:t>01/9-1/26420-2024</w:t>
            </w:r>
          </w:p>
        </w:tc>
      </w:tr>
      <w:tr w:rsidR="009718EA" w:rsidRPr="0053585A" w14:paraId="2360A247" w14:textId="77777777" w:rsidTr="00C64A82">
        <w:tblPrEx>
          <w:shd w:val="clear" w:color="auto" w:fill="auto"/>
        </w:tblPrEx>
        <w:trPr>
          <w:gridBefore w:val="1"/>
          <w:gridAfter w:val="1"/>
          <w:wBefore w:w="34" w:type="dxa"/>
          <w:wAfter w:w="312" w:type="dxa"/>
          <w:trHeight w:val="282"/>
        </w:trPr>
        <w:tc>
          <w:tcPr>
            <w:tcW w:w="7196" w:type="dxa"/>
          </w:tcPr>
          <w:p w14:paraId="7A4394A5" w14:textId="77777777" w:rsidR="00FA673A" w:rsidRPr="0053585A" w:rsidRDefault="00FA673A" w:rsidP="00FA673A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53585A">
              <w:rPr>
                <w:rFonts w:ascii="GHEA Grapalat" w:hAnsi="GHEA Grapalat" w:cs="Sylfae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53585A"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 w:rsidRPr="0053585A"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</w:t>
            </w:r>
            <w:r w:rsidRPr="0053585A">
              <w:rPr>
                <w:rFonts w:ascii="Calibri" w:hAnsi="Calibri" w:cs="Calibri"/>
                <w:lang w:val="hy-AM"/>
              </w:rPr>
              <w:t> </w:t>
            </w:r>
            <w:r w:rsidRPr="0053585A">
              <w:rPr>
                <w:rFonts w:ascii="GHEA Grapalat" w:hAnsi="GHEA Grapalat" w:cs="Sylfaen"/>
                <w:lang w:val="hy-AM"/>
              </w:rPr>
              <w:t>ՀՀ կառա</w:t>
            </w:r>
            <w:r w:rsidRPr="0053585A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53585A">
              <w:rPr>
                <w:rFonts w:ascii="GHEA Grapalat" w:hAnsi="GHEA Grapalat" w:cs="Sylfaen"/>
                <w:lang w:val="hy-AM"/>
              </w:rPr>
              <w:softHyphen/>
            </w:r>
            <w:r w:rsidRPr="0053585A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53585A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53585A">
              <w:rPr>
                <w:rFonts w:ascii="GHEA Grapalat" w:hAnsi="GHEA Grapalat" w:cs="Sylfaen"/>
                <w:lang w:val="hy-AM"/>
              </w:rPr>
              <w:softHyphen/>
              <w:t xml:space="preserve">ման նախագիծը, հայտնում ենք, որ առարկություններ և առաջարկություններ չունենք: </w:t>
            </w:r>
          </w:p>
          <w:p w14:paraId="3784219E" w14:textId="1BD94BF4" w:rsidR="00AD6AF8" w:rsidRPr="0053585A" w:rsidRDefault="00AD6AF8" w:rsidP="00EF4040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04306650" w:rsidR="00807D8E" w:rsidRPr="0053585A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3585A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C64A82" w:rsidRPr="00C64A82" w14:paraId="18D5FD64" w14:textId="77777777" w:rsidTr="00C64A82">
        <w:tblPrEx>
          <w:shd w:val="clear" w:color="auto" w:fill="auto"/>
        </w:tblPrEx>
        <w:trPr>
          <w:trHeight w:val="199"/>
        </w:trPr>
        <w:tc>
          <w:tcPr>
            <w:tcW w:w="723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</w:tcPr>
          <w:p w14:paraId="0A3A6038" w14:textId="77777777" w:rsidR="00C64A82" w:rsidRPr="00C64A82" w:rsidRDefault="00C64A82" w:rsidP="00C64A82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C64A82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4.</w:t>
            </w:r>
            <w:r w:rsidRPr="00C64A8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C64A8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C64A82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7C8A0AA0" w14:textId="77777777" w:rsidR="00C64A82" w:rsidRPr="00C64A82" w:rsidRDefault="00C64A82" w:rsidP="00C64A82">
            <w:pPr>
              <w:tabs>
                <w:tab w:val="left" w:pos="896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56C68480" w14:textId="7780B8DB" w:rsidR="00C64A82" w:rsidRPr="00C64A82" w:rsidRDefault="00C64A82" w:rsidP="00C64A82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C64A8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7</w:t>
            </w:r>
            <w:r w:rsidRPr="00C64A8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12</w:t>
            </w:r>
            <w:r w:rsidRPr="00C64A8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.2024</w:t>
            </w:r>
            <w:r w:rsidRPr="00C64A8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Pr="00C64A8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C64A82" w:rsidRPr="00C64A82" w14:paraId="3D608423" w14:textId="77777777" w:rsidTr="00C64A82">
        <w:tblPrEx>
          <w:shd w:val="clear" w:color="auto" w:fill="auto"/>
        </w:tblPrEx>
        <w:trPr>
          <w:trHeight w:val="92"/>
        </w:trPr>
        <w:tc>
          <w:tcPr>
            <w:tcW w:w="0" w:type="auto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66A577" w14:textId="77777777" w:rsidR="00C64A82" w:rsidRPr="00C64A82" w:rsidRDefault="00C64A82" w:rsidP="00C64A82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50E6B2A7" w14:textId="020F27EF" w:rsidR="00C64A82" w:rsidRPr="00C64A82" w:rsidRDefault="00C64A82" w:rsidP="00C64A82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C64A82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C64A8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C64A8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C64A8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32/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44973</w:t>
            </w:r>
            <w:r w:rsidRPr="00C64A8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-2024</w:t>
            </w:r>
          </w:p>
        </w:tc>
      </w:tr>
      <w:tr w:rsidR="00C64A82" w:rsidRPr="0096535B" w14:paraId="1BA13EAC" w14:textId="77777777" w:rsidTr="00C64A82">
        <w:tblPrEx>
          <w:shd w:val="clear" w:color="auto" w:fill="auto"/>
        </w:tblPrEx>
        <w:trPr>
          <w:trHeight w:val="282"/>
        </w:trPr>
        <w:tc>
          <w:tcPr>
            <w:tcW w:w="72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BA19E4" w14:textId="13E1A718" w:rsidR="00C64A82" w:rsidRPr="00C64A82" w:rsidRDefault="00C64A82" w:rsidP="00C64A82">
            <w:pPr>
              <w:shd w:val="clear" w:color="auto" w:fill="FFFFFF"/>
              <w:ind w:firstLine="567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C64A82">
              <w:rPr>
                <w:rFonts w:ascii="GHEA Grapalat" w:hAnsi="GHEA Grapalat"/>
                <w:b/>
                <w:color w:val="000000"/>
                <w:lang w:val="hy-AM"/>
              </w:rPr>
              <w:t>ԵԶՐԱԿԱՑՈՒԹՅՈՒՆ</w:t>
            </w:r>
            <w:r w:rsidRPr="00C64A82">
              <w:rPr>
                <w:rFonts w:ascii="GHEA Grapalat" w:hAnsi="GHEA Grapalat"/>
                <w:color w:val="000000"/>
                <w:lang w:val="hy-AM"/>
              </w:rPr>
              <w:br/>
              <w:t>«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պես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նվի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ատվություն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գույք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դ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ունելու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Հայաստանի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ապետության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տա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ածքային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կառավա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ենթակառուցվածքնե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ի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նախա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ության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ային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կոմիտեին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ամ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ացնելու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և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proofErr w:type="spellStart"/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Վեոլիա</w:t>
            </w:r>
            <w:proofErr w:type="spellEnd"/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Ջ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փակ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բաժնետի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ական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ընկե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ությանը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վա</w:t>
            </w:r>
            <w:r w:rsidRPr="00C64A82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ր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ձակալության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հանձնելու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մասին</w:t>
            </w:r>
            <w:r w:rsidRPr="00C64A82">
              <w:rPr>
                <w:rFonts w:ascii="GHEA Grapalat" w:hAnsi="GHEA Grapalat" w:cs="Sylfaen"/>
                <w:bCs/>
                <w:color w:val="000000"/>
                <w:lang w:val="hy-AM"/>
              </w:rPr>
              <w:t>» ՀՀ կառավարության որոշման նախագծի (այսուհետ՝ նախագիծ) վերաբերյալ</w:t>
            </w:r>
          </w:p>
          <w:p w14:paraId="10801E3E" w14:textId="77777777" w:rsidR="00C64A82" w:rsidRPr="00C64A82" w:rsidRDefault="00C64A82" w:rsidP="00C64A82">
            <w:pPr>
              <w:jc w:val="both"/>
              <w:rPr>
                <w:rFonts w:ascii="GHEA Grapalat" w:hAnsi="GHEA Grapalat" w:cs="Sylfaen"/>
                <w:bCs/>
                <w:color w:val="000000"/>
                <w:lang w:val="hy-AM"/>
              </w:rPr>
            </w:pPr>
          </w:p>
          <w:p w14:paraId="1FD01738" w14:textId="77777777" w:rsidR="00C64A82" w:rsidRDefault="00C64A82" w:rsidP="00C64A82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Ներկայացված նախագծի կից փաթեթում անհրաժեշտ է ներկայացնել նաև գույքը նվիրատվությամբ հանձնելու փաստը հավաստող փաստաթուղթը:</w:t>
            </w:r>
          </w:p>
          <w:p w14:paraId="0D177D3D" w14:textId="77777777" w:rsidR="00C64A82" w:rsidRDefault="00C64A82" w:rsidP="00C64A82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14:paraId="21B82E78" w14:textId="77777777" w:rsidR="00C64A82" w:rsidRPr="00C64A82" w:rsidRDefault="00C64A82" w:rsidP="00C64A82">
            <w:pPr>
              <w:tabs>
                <w:tab w:val="left" w:pos="0"/>
                <w:tab w:val="left" w:pos="450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14:paraId="31DB704F" w14:textId="77777777" w:rsidR="00C64A82" w:rsidRPr="00C64A82" w:rsidRDefault="00C64A82" w:rsidP="00C64A82">
            <w:pPr>
              <w:contextualSpacing/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C64A82">
              <w:rPr>
                <w:rFonts w:ascii="GHEA Grapalat" w:hAnsi="GHEA Grapalat" w:cs="Arial"/>
                <w:color w:val="191919"/>
                <w:shd w:val="clear" w:color="auto" w:fill="FFFFFF"/>
                <w:lang w:val="hy-AM"/>
              </w:rPr>
              <w:t xml:space="preserve"> </w:t>
            </w:r>
            <w:r w:rsidRPr="00C64A82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ՀՀ ՎԱՐՉԱՊԵՏԻ ԱՇԽԱՏԱԿԱԶՄԻ</w:t>
            </w:r>
          </w:p>
          <w:p w14:paraId="13D9EB74" w14:textId="77777777" w:rsidR="00C64A82" w:rsidRDefault="00C64A82" w:rsidP="0096535B">
            <w:pPr>
              <w:jc w:val="both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C64A82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ԻՐԱՎԱԲԱՆԱԿԱՆ ՎԱՐՉՈՒԹՅՈՒՆ</w:t>
            </w:r>
          </w:p>
          <w:p w14:paraId="17A6C685" w14:textId="635F11AB" w:rsidR="0096535B" w:rsidRPr="00C64A82" w:rsidRDefault="0096535B" w:rsidP="0096535B">
            <w:pPr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EA2CD" w14:textId="363E3193" w:rsidR="00C64A82" w:rsidRDefault="00C64A82" w:rsidP="00C64A82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C64A82">
              <w:rPr>
                <w:rFonts w:ascii="GHEA Grapalat" w:eastAsia="Batang" w:hAnsi="GHEA Grapalat" w:cs="Sylfaen"/>
                <w:lang w:val="hy-AM"/>
              </w:rPr>
              <w:t xml:space="preserve">Ընդունվել է։ </w:t>
            </w:r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Նյու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Էյջ</w:t>
            </w:r>
            <w:proofErr w:type="spellEnd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>Քոնսթրաքշն</w:t>
            </w:r>
            <w:proofErr w:type="spellEnd"/>
            <w:r w:rsidRPr="00C64A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ՍՊԸ-ի կողմից </w:t>
            </w:r>
            <w:r>
              <w:rPr>
                <w:rFonts w:ascii="GHEA Grapalat" w:hAnsi="GHEA Grapalat" w:cs="Arial"/>
                <w:lang w:val="hy-AM"/>
              </w:rPr>
              <w:t>գույքը նվիրատվությամբ հանձնելու փաստը հավաստող գրությունը</w:t>
            </w:r>
            <w:r w:rsidR="0096535B">
              <w:rPr>
                <w:rFonts w:ascii="GHEA Grapalat" w:eastAsia="Batang" w:hAnsi="GHEA Grapalat" w:cs="Sylfaen"/>
                <w:lang w:val="hy-AM"/>
              </w:rPr>
              <w:t xml:space="preserve"> կ</w:t>
            </w:r>
            <w:r w:rsidR="0096535B">
              <w:rPr>
                <w:rFonts w:ascii="GHEA Grapalat" w:eastAsia="Batang" w:hAnsi="GHEA Grapalat" w:cs="Sylfaen"/>
                <w:lang w:val="hy-AM"/>
              </w:rPr>
              <w:t>ցվում է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  <w:p w14:paraId="15FC30F4" w14:textId="79C83B9B" w:rsidR="00C64A82" w:rsidRPr="00C64A82" w:rsidRDefault="00C64A82" w:rsidP="00C64A82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06EECE7F" w14:textId="77777777" w:rsidR="00C64A82" w:rsidRPr="00C64A82" w:rsidRDefault="00C64A82" w:rsidP="00C64A82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1274870D" w14:textId="77777777" w:rsidR="00C64A82" w:rsidRPr="00C64A82" w:rsidRDefault="00C64A82" w:rsidP="00C64A82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1B6DB7F2" w14:textId="77777777" w:rsidR="00C64A82" w:rsidRPr="00C64A82" w:rsidRDefault="00C64A82" w:rsidP="00C64A82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5B36778F" w14:textId="77777777" w:rsidR="00C64A82" w:rsidRPr="00C64A82" w:rsidRDefault="00C64A82" w:rsidP="00C64A82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53958F13" w14:textId="77777777" w:rsidR="00C64A82" w:rsidRPr="00C64A82" w:rsidRDefault="00C64A82" w:rsidP="00C64A82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  <w:p w14:paraId="724D5420" w14:textId="0612E881" w:rsidR="00C64A82" w:rsidRPr="00C64A82" w:rsidRDefault="00C64A82" w:rsidP="00C64A82">
            <w:pPr>
              <w:tabs>
                <w:tab w:val="left" w:pos="262"/>
                <w:tab w:val="left" w:pos="931"/>
                <w:tab w:val="left" w:pos="1201"/>
              </w:tabs>
              <w:spacing w:line="360" w:lineRule="auto"/>
              <w:jc w:val="both"/>
              <w:rPr>
                <w:rFonts w:ascii="GHEA Grapalat" w:eastAsia="Batang" w:hAnsi="GHEA Grapalat"/>
                <w:lang w:val="hy-AM"/>
              </w:rPr>
            </w:pPr>
          </w:p>
        </w:tc>
      </w:tr>
    </w:tbl>
    <w:p w14:paraId="1F69F038" w14:textId="50EB3DB2" w:rsidR="00AC4DB8" w:rsidRPr="0053585A" w:rsidRDefault="00AC4DB8" w:rsidP="00C64A82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53585A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97757586">
    <w:abstractNumId w:val="3"/>
  </w:num>
  <w:num w:numId="2" w16cid:durableId="727652206">
    <w:abstractNumId w:val="4"/>
  </w:num>
  <w:num w:numId="3" w16cid:durableId="459416625">
    <w:abstractNumId w:val="5"/>
  </w:num>
  <w:num w:numId="4" w16cid:durableId="131291840">
    <w:abstractNumId w:val="1"/>
  </w:num>
  <w:num w:numId="5" w16cid:durableId="1300190909">
    <w:abstractNumId w:val="2"/>
  </w:num>
  <w:num w:numId="6" w16cid:durableId="1824349180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B68DC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3585A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535B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1B19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A82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673A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https://mul2-scws.gov.am/tasks/309213/oneclick?token=d44fb3f282a4ac646a497c7eb27a48fa</cp:keywords>
  <cp:lastModifiedBy>Anushik Barseghyan</cp:lastModifiedBy>
  <cp:revision>321</cp:revision>
  <cp:lastPrinted>2024-05-08T07:25:00Z</cp:lastPrinted>
  <dcterms:created xsi:type="dcterms:W3CDTF">2020-03-03T06:08:00Z</dcterms:created>
  <dcterms:modified xsi:type="dcterms:W3CDTF">2025-01-08T07:41:00Z</dcterms:modified>
</cp:coreProperties>
</file>