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E68AF" w14:textId="77777777" w:rsidR="00BC2E1F" w:rsidRPr="00F26A89" w:rsidRDefault="00BC2E1F" w:rsidP="00F26A89">
      <w:pPr>
        <w:ind w:left="270"/>
        <w:jc w:val="center"/>
        <w:rPr>
          <w:rFonts w:ascii="GHEA Grapalat" w:hAnsi="GHEA Grapalat"/>
          <w:color w:val="000000" w:themeColor="text1"/>
          <w:lang w:val="hy-AM"/>
        </w:rPr>
      </w:pPr>
    </w:p>
    <w:p w14:paraId="007A2750" w14:textId="20201542" w:rsidR="00EC28F5" w:rsidRPr="00F26A89" w:rsidRDefault="00BC2E1F" w:rsidP="00F26A89">
      <w:pPr>
        <w:shd w:val="clear" w:color="auto" w:fill="FFFFFF"/>
        <w:spacing w:after="0"/>
        <w:ind w:left="270"/>
        <w:jc w:val="center"/>
        <w:rPr>
          <w:rFonts w:ascii="GHEA Grapalat" w:eastAsia="Times New Roman" w:hAnsi="GHEA Grapalat" w:cs="Times New Roman"/>
          <w:b/>
          <w:bCs/>
          <w:color w:val="000000" w:themeColor="text1"/>
          <w:lang w:val="hy-AM"/>
        </w:rPr>
      </w:pPr>
      <w:r w:rsidRPr="00F26A89">
        <w:rPr>
          <w:rFonts w:ascii="GHEA Grapalat" w:eastAsia="Times New Roman" w:hAnsi="GHEA Grapalat" w:cs="Times New Roman"/>
          <w:b/>
          <w:bCs/>
          <w:color w:val="000000" w:themeColor="text1"/>
          <w:lang w:val="hy-AM"/>
        </w:rPr>
        <w:t>ԱՄՓՈՓԱԹԵՐԹ</w:t>
      </w:r>
    </w:p>
    <w:p w14:paraId="28F7A687" w14:textId="1434CB12" w:rsidR="00BC2E1F" w:rsidRPr="00F26A89" w:rsidRDefault="00946FB5" w:rsidP="00F26A89">
      <w:pPr>
        <w:spacing w:after="0"/>
        <w:ind w:right="96"/>
        <w:jc w:val="center"/>
        <w:rPr>
          <w:rFonts w:ascii="GHEA Grapalat" w:hAnsi="GHEA Grapalat"/>
          <w:b/>
          <w:bCs/>
          <w:color w:val="000000" w:themeColor="text1"/>
          <w:lang w:val="af-ZA"/>
        </w:rPr>
      </w:pPr>
      <w:r w:rsidRPr="00F26A89">
        <w:rPr>
          <w:rFonts w:ascii="GHEA Grapalat" w:hAnsi="GHEA Grapalat"/>
          <w:b/>
          <w:bCs/>
          <w:lang w:val="hy-AM"/>
        </w:rPr>
        <w:t>«</w:t>
      </w:r>
      <w:r w:rsidR="002D232B" w:rsidRPr="002D232B">
        <w:rPr>
          <w:rFonts w:ascii="GHEA Grapalat" w:hAnsi="GHEA Grapalat"/>
          <w:b/>
          <w:bCs/>
          <w:lang w:val="hy-AM"/>
        </w:rPr>
        <w:t xml:space="preserve">ՀԱՅԱՍՏԱՆԻ ՀԱՆՐԱՊԵՏՈՒԹՅԱՆ ԿԱՌԱՎԱՐՈՒԹՅԱՆ </w:t>
      </w:r>
      <w:r w:rsidR="002D232B">
        <w:rPr>
          <w:rFonts w:ascii="GHEA Grapalat" w:hAnsi="GHEA Grapalat"/>
          <w:b/>
          <w:bCs/>
          <w:lang w:val="hy-AM"/>
        </w:rPr>
        <w:t>ԵՎ</w:t>
      </w:r>
      <w:r w:rsidR="002D232B" w:rsidRPr="002D232B">
        <w:rPr>
          <w:rFonts w:ascii="GHEA Grapalat" w:hAnsi="GHEA Grapalat"/>
          <w:b/>
          <w:bCs/>
          <w:lang w:val="hy-AM"/>
        </w:rPr>
        <w:t xml:space="preserve"> ԳԵՐՄԱՆԻԱՅԻ ԴԱՇՆԱՅԻՆ ՀԱՆՐԱՊԵՏՈՒԹՅԱՆ ԿԱՌԱՎԱՐՈՒԹՅԱՆ ՄԻՋ</w:t>
      </w:r>
      <w:r w:rsidR="002D232B">
        <w:rPr>
          <w:rFonts w:ascii="GHEA Grapalat" w:hAnsi="GHEA Grapalat"/>
          <w:b/>
          <w:bCs/>
          <w:lang w:val="hy-AM"/>
        </w:rPr>
        <w:t>ԵՎ</w:t>
      </w:r>
      <w:r w:rsidR="002D232B" w:rsidRPr="002D232B">
        <w:rPr>
          <w:rFonts w:ascii="GHEA Grapalat" w:hAnsi="GHEA Grapalat"/>
          <w:b/>
          <w:bCs/>
          <w:lang w:val="hy-AM"/>
        </w:rPr>
        <w:t xml:space="preserve"> 2023Թ. ՖԻՆԱՆՍԱԿԱՆ ՀԱՄԱԳՈՐԾԱԿՑՈՒԹՅԱՆ ՄԱՍԻՆ</w:t>
      </w:r>
      <w:r w:rsidR="002D232B" w:rsidRPr="005B055A">
        <w:rPr>
          <w:rFonts w:ascii="GHEA Grapalat" w:hAnsi="GHEA Grapalat" w:hint="eastAsia"/>
          <w:lang w:val="hy-AM"/>
        </w:rPr>
        <w:t>»</w:t>
      </w:r>
      <w:r w:rsidR="002D232B" w:rsidRPr="005B055A">
        <w:rPr>
          <w:rFonts w:ascii="GHEA Grapalat" w:hAnsi="GHEA Grapalat"/>
          <w:lang w:val="hy-AM"/>
        </w:rPr>
        <w:t xml:space="preserve"> </w:t>
      </w:r>
      <w:r w:rsidRPr="00F26A89">
        <w:rPr>
          <w:rFonts w:ascii="GHEA Grapalat" w:hAnsi="GHEA Grapalat"/>
          <w:b/>
          <w:bCs/>
          <w:lang w:val="hy-AM"/>
        </w:rPr>
        <w:t xml:space="preserve">ՀԱՄԱՁԱՅՆԱԳՐԻ </w:t>
      </w:r>
      <w:r w:rsidR="000C2AC2" w:rsidRPr="00F26A89">
        <w:rPr>
          <w:rFonts w:ascii="GHEA Grapalat" w:hAnsi="GHEA Grapalat"/>
          <w:b/>
          <w:bCs/>
          <w:lang w:val="hy-AM"/>
        </w:rPr>
        <w:t>ՍՏՈՐԱԳՐՄԱՆ</w:t>
      </w:r>
      <w:r w:rsidR="00363ECB" w:rsidRPr="00F26A89">
        <w:rPr>
          <w:rFonts w:ascii="GHEA Grapalat" w:hAnsi="GHEA Grapalat"/>
          <w:b/>
          <w:bCs/>
          <w:lang w:val="hy-AM"/>
        </w:rPr>
        <w:t xml:space="preserve"> </w:t>
      </w:r>
      <w:r w:rsidR="001E663C" w:rsidRPr="00F26A89">
        <w:rPr>
          <w:rFonts w:ascii="GHEA Grapalat" w:hAnsi="GHEA Grapalat"/>
          <w:b/>
          <w:bCs/>
          <w:color w:val="000000" w:themeColor="text1"/>
          <w:lang w:val="af-ZA"/>
        </w:rPr>
        <w:t xml:space="preserve">ՎԵՐԱԲԵՐՅԱԼ ՇԱՀԱԳՐԳԻՌ ՄԱՐՄԻՆՆԵՐԻ </w:t>
      </w:r>
      <w:r w:rsidR="005F61E2" w:rsidRPr="00F26A89">
        <w:rPr>
          <w:rFonts w:ascii="GHEA Grapalat" w:hAnsi="GHEA Grapalat"/>
          <w:b/>
          <w:bCs/>
          <w:color w:val="000000" w:themeColor="text1"/>
          <w:lang w:val="af-ZA"/>
        </w:rPr>
        <w:t xml:space="preserve"> </w:t>
      </w:r>
      <w:r w:rsidR="001E663C" w:rsidRPr="00F26A89">
        <w:rPr>
          <w:rFonts w:ascii="GHEA Grapalat" w:hAnsi="GHEA Grapalat"/>
          <w:b/>
          <w:bCs/>
          <w:color w:val="000000" w:themeColor="text1"/>
          <w:lang w:val="af-ZA"/>
        </w:rPr>
        <w:t xml:space="preserve">ԱՌԱՐԿՈՒԹՅՈՒՆՆԵՐԻ </w:t>
      </w:r>
      <w:r w:rsidR="00904520" w:rsidRPr="00F26A89">
        <w:rPr>
          <w:rFonts w:ascii="GHEA Grapalat" w:hAnsi="GHEA Grapalat"/>
          <w:b/>
          <w:bCs/>
          <w:color w:val="000000" w:themeColor="text1"/>
          <w:lang w:val="hy-AM"/>
        </w:rPr>
        <w:t>ԵՎ</w:t>
      </w:r>
      <w:r w:rsidR="001E663C" w:rsidRPr="00F26A89">
        <w:rPr>
          <w:rFonts w:ascii="GHEA Grapalat" w:hAnsi="GHEA Grapalat"/>
          <w:b/>
          <w:bCs/>
          <w:color w:val="000000" w:themeColor="text1"/>
          <w:lang w:val="af-ZA"/>
        </w:rPr>
        <w:t xml:space="preserve"> ԱՌԱՋԱՐԿՈՒԹՅՈՒՆՆԵՐԻ</w:t>
      </w:r>
    </w:p>
    <w:p w14:paraId="06117B97" w14:textId="77777777" w:rsidR="00F26A89" w:rsidRPr="00F26A89" w:rsidRDefault="00F26A89" w:rsidP="00F26A89">
      <w:pPr>
        <w:spacing w:after="0"/>
        <w:ind w:right="96"/>
        <w:jc w:val="center"/>
        <w:rPr>
          <w:rFonts w:ascii="GHEA Grapalat" w:hAnsi="GHEA Grapalat"/>
          <w:lang w:val="hy-AM"/>
        </w:rPr>
      </w:pPr>
    </w:p>
    <w:tbl>
      <w:tblPr>
        <w:tblpPr w:leftFromText="180" w:rightFromText="180" w:vertAnchor="text" w:horzAnchor="page" w:tblpX="819" w:tblpY="47"/>
        <w:tblW w:w="1413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980"/>
        <w:gridCol w:w="3150"/>
      </w:tblGrid>
      <w:tr w:rsidR="00A84141" w:rsidRPr="00F26A89" w14:paraId="050EFC62" w14:textId="77777777" w:rsidTr="001E0F45">
        <w:trPr>
          <w:tblCellSpacing w:w="0" w:type="dxa"/>
        </w:trPr>
        <w:tc>
          <w:tcPr>
            <w:tcW w:w="1098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BC5BFD" w14:textId="77777777" w:rsidR="00BC2E1F" w:rsidRPr="005B2C0E" w:rsidRDefault="00BC2E1F" w:rsidP="001E0F45">
            <w:pPr>
              <w:spacing w:after="0"/>
              <w:ind w:left="270"/>
              <w:jc w:val="center"/>
              <w:rPr>
                <w:rFonts w:ascii="GHEA Grapalat" w:eastAsia="Times New Roman" w:hAnsi="GHEA Grapalat" w:cs="Times New Roman"/>
                <w:b/>
                <w:bCs/>
                <w:color w:val="000000" w:themeColor="text1"/>
              </w:rPr>
            </w:pPr>
            <w:r w:rsidRPr="005B2C0E">
              <w:rPr>
                <w:rFonts w:ascii="GHEA Grapalat" w:eastAsia="Times New Roman" w:hAnsi="GHEA Grapalat" w:cs="Times New Roman"/>
                <w:b/>
                <w:bCs/>
                <w:color w:val="000000" w:themeColor="text1"/>
              </w:rPr>
              <w:t>1. ՀՀ ֆինանսների նախարարություն</w:t>
            </w:r>
          </w:p>
        </w:tc>
        <w:tc>
          <w:tcPr>
            <w:tcW w:w="3150" w:type="dxa"/>
            <w:tcBorders>
              <w:top w:val="outset" w:sz="6" w:space="0" w:color="auto"/>
              <w:left w:val="outset" w:sz="6" w:space="0" w:color="auto"/>
              <w:bottom w:val="outset" w:sz="6" w:space="0" w:color="auto"/>
              <w:right w:val="outset" w:sz="6" w:space="0" w:color="auto"/>
            </w:tcBorders>
            <w:shd w:val="clear" w:color="auto" w:fill="D0D0D0"/>
            <w:hideMark/>
          </w:tcPr>
          <w:p w14:paraId="3821D5AC" w14:textId="1D6B1496" w:rsidR="00BC2E1F" w:rsidRPr="005B2C0E" w:rsidRDefault="005B2C0E" w:rsidP="001E0F45">
            <w:pPr>
              <w:spacing w:after="0"/>
              <w:ind w:left="270"/>
              <w:jc w:val="center"/>
              <w:rPr>
                <w:rFonts w:ascii="GHEA Grapalat" w:eastAsia="Times New Roman" w:hAnsi="GHEA Grapalat" w:cs="Times New Roman"/>
                <w:b/>
                <w:bCs/>
                <w:color w:val="000000" w:themeColor="text1"/>
                <w:lang w:val="hy-AM"/>
              </w:rPr>
            </w:pPr>
            <w:r w:rsidRPr="005B2C0E">
              <w:rPr>
                <w:rFonts w:ascii="GHEA Grapalat" w:eastAsia="Times New Roman" w:hAnsi="GHEA Grapalat" w:cs="Times New Roman"/>
                <w:b/>
                <w:bCs/>
                <w:color w:val="000000" w:themeColor="text1"/>
                <w:lang w:val="hy-AM"/>
              </w:rPr>
              <w:t>16</w:t>
            </w:r>
            <w:r w:rsidR="006D030F" w:rsidRPr="005B2C0E">
              <w:rPr>
                <w:rFonts w:ascii="GHEA Grapalat" w:eastAsia="Times New Roman" w:hAnsi="GHEA Grapalat" w:cs="Times New Roman"/>
                <w:b/>
                <w:bCs/>
                <w:color w:val="000000" w:themeColor="text1"/>
              </w:rPr>
              <w:t>.</w:t>
            </w:r>
            <w:r w:rsidR="000C2AC2" w:rsidRPr="005B2C0E">
              <w:rPr>
                <w:rFonts w:ascii="GHEA Grapalat" w:eastAsia="Times New Roman" w:hAnsi="GHEA Grapalat" w:cs="Times New Roman"/>
                <w:b/>
                <w:bCs/>
                <w:color w:val="000000" w:themeColor="text1"/>
                <w:lang w:val="hy-AM"/>
              </w:rPr>
              <w:t>0</w:t>
            </w:r>
            <w:r w:rsidRPr="005B2C0E">
              <w:rPr>
                <w:rFonts w:ascii="GHEA Grapalat" w:eastAsia="Times New Roman" w:hAnsi="GHEA Grapalat" w:cs="Times New Roman"/>
                <w:b/>
                <w:bCs/>
                <w:color w:val="000000" w:themeColor="text1"/>
                <w:lang w:val="hy-AM"/>
              </w:rPr>
              <w:t>9</w:t>
            </w:r>
            <w:r w:rsidR="006D030F" w:rsidRPr="005B2C0E">
              <w:rPr>
                <w:rFonts w:ascii="GHEA Grapalat" w:eastAsia="Times New Roman" w:hAnsi="GHEA Grapalat" w:cs="Times New Roman"/>
                <w:b/>
                <w:bCs/>
                <w:color w:val="000000" w:themeColor="text1"/>
              </w:rPr>
              <w:t>.202</w:t>
            </w:r>
            <w:r w:rsidR="000C2AC2" w:rsidRPr="005B2C0E">
              <w:rPr>
                <w:rFonts w:ascii="GHEA Grapalat" w:eastAsia="Times New Roman" w:hAnsi="GHEA Grapalat" w:cs="Times New Roman"/>
                <w:b/>
                <w:bCs/>
                <w:color w:val="000000" w:themeColor="text1"/>
                <w:lang w:val="hy-AM"/>
              </w:rPr>
              <w:t>4</w:t>
            </w:r>
            <w:r w:rsidR="006D030F" w:rsidRPr="005B2C0E">
              <w:rPr>
                <w:rFonts w:ascii="GHEA Grapalat" w:eastAsia="Times New Roman" w:hAnsi="GHEA Grapalat" w:cs="Times New Roman"/>
                <w:b/>
                <w:bCs/>
                <w:color w:val="000000" w:themeColor="text1"/>
                <w:lang w:val="hy-AM"/>
              </w:rPr>
              <w:t>թ</w:t>
            </w:r>
            <w:r w:rsidR="006D030F" w:rsidRPr="005B2C0E">
              <w:rPr>
                <w:rFonts w:ascii="Microsoft JhengHei" w:eastAsia="Microsoft JhengHei" w:hAnsi="Microsoft JhengHei" w:cs="Microsoft JhengHei" w:hint="eastAsia"/>
                <w:b/>
                <w:bCs/>
                <w:color w:val="000000" w:themeColor="text1"/>
                <w:lang w:val="hy-AM"/>
              </w:rPr>
              <w:t>․</w:t>
            </w:r>
          </w:p>
        </w:tc>
      </w:tr>
      <w:tr w:rsidR="00A84141" w:rsidRPr="00F26A89" w14:paraId="4A3D6CD7" w14:textId="77777777" w:rsidTr="001E0F45">
        <w:trPr>
          <w:tblCellSpacing w:w="0" w:type="dxa"/>
        </w:trPr>
        <w:tc>
          <w:tcPr>
            <w:tcW w:w="109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4E75C" w14:textId="77777777" w:rsidR="00BC2E1F" w:rsidRPr="005B2C0E" w:rsidRDefault="00BC2E1F" w:rsidP="001E0F45">
            <w:pPr>
              <w:spacing w:after="0"/>
              <w:ind w:left="270"/>
              <w:rPr>
                <w:rFonts w:ascii="GHEA Grapalat" w:eastAsia="Times New Roman" w:hAnsi="GHEA Grapalat" w:cs="Times New Roman"/>
                <w:color w:val="000000" w:themeColor="text1"/>
              </w:rPr>
            </w:pPr>
          </w:p>
        </w:tc>
        <w:tc>
          <w:tcPr>
            <w:tcW w:w="3150" w:type="dxa"/>
            <w:tcBorders>
              <w:top w:val="outset" w:sz="6" w:space="0" w:color="auto"/>
              <w:left w:val="outset" w:sz="6" w:space="0" w:color="auto"/>
              <w:bottom w:val="outset" w:sz="6" w:space="0" w:color="auto"/>
              <w:right w:val="outset" w:sz="6" w:space="0" w:color="auto"/>
            </w:tcBorders>
            <w:shd w:val="clear" w:color="auto" w:fill="D0D0D0"/>
            <w:hideMark/>
          </w:tcPr>
          <w:p w14:paraId="105C9143" w14:textId="30017BC9" w:rsidR="00EC28F5" w:rsidRPr="005B2C0E" w:rsidRDefault="00BC2E1F" w:rsidP="001E0F45">
            <w:pPr>
              <w:spacing w:after="0"/>
              <w:ind w:left="270"/>
              <w:jc w:val="center"/>
              <w:rPr>
                <w:rFonts w:ascii="GHEA Grapalat" w:eastAsia="Times New Roman" w:hAnsi="GHEA Grapalat" w:cs="Times New Roman"/>
                <w:b/>
                <w:bCs/>
                <w:color w:val="000000" w:themeColor="text1"/>
              </w:rPr>
            </w:pPr>
            <w:r w:rsidRPr="005B2C0E">
              <w:rPr>
                <w:rFonts w:ascii="GHEA Grapalat" w:eastAsia="Times New Roman" w:hAnsi="GHEA Grapalat" w:cs="Times New Roman"/>
                <w:b/>
                <w:bCs/>
                <w:color w:val="000000" w:themeColor="text1"/>
              </w:rPr>
              <w:t xml:space="preserve">N </w:t>
            </w:r>
            <w:r w:rsidR="005B2C0E" w:rsidRPr="005B2C0E">
              <w:rPr>
                <w:rFonts w:ascii="GHEA Grapalat" w:eastAsia="Times New Roman" w:hAnsi="GHEA Grapalat" w:cs="Times New Roman"/>
                <w:b/>
                <w:bCs/>
                <w:color w:val="000000" w:themeColor="text1"/>
              </w:rPr>
              <w:t>04/5-2/19399-2024</w:t>
            </w:r>
          </w:p>
        </w:tc>
      </w:tr>
      <w:tr w:rsidR="00A84141" w:rsidRPr="00EF7138" w14:paraId="74230F27" w14:textId="77777777" w:rsidTr="001E0F45">
        <w:trPr>
          <w:tblCellSpacing w:w="0" w:type="dxa"/>
        </w:trPr>
        <w:tc>
          <w:tcPr>
            <w:tcW w:w="10980" w:type="dxa"/>
            <w:tcBorders>
              <w:top w:val="outset" w:sz="6" w:space="0" w:color="auto"/>
              <w:left w:val="outset" w:sz="6" w:space="0" w:color="auto"/>
              <w:bottom w:val="outset" w:sz="6" w:space="0" w:color="auto"/>
              <w:right w:val="outset" w:sz="6" w:space="0" w:color="auto"/>
            </w:tcBorders>
            <w:shd w:val="clear" w:color="auto" w:fill="FFFFFF"/>
            <w:hideMark/>
          </w:tcPr>
          <w:p w14:paraId="07728A54" w14:textId="77777777" w:rsidR="005B2C0E" w:rsidRDefault="005B2C0E" w:rsidP="001E0F45">
            <w:pPr>
              <w:spacing w:after="0"/>
              <w:ind w:left="270" w:right="73" w:firstLine="510"/>
              <w:jc w:val="both"/>
              <w:rPr>
                <w:rFonts w:ascii="GHEA Grapalat" w:hAnsi="GHEA Grapalat" w:cs="Sylfaen"/>
                <w:color w:val="000000" w:themeColor="text1"/>
                <w:lang w:val="hy-AM"/>
              </w:rPr>
            </w:pPr>
            <w:r w:rsidRPr="005B2C0E">
              <w:rPr>
                <w:rFonts w:ascii="GHEA Grapalat" w:hAnsi="GHEA Grapalat" w:cs="Sylfaen"/>
                <w:color w:val="000000" w:themeColor="text1"/>
                <w:lang w:val="hy-AM"/>
              </w:rPr>
              <w:t>Առաջարկում ենք Նախագծի Հոդված 2-ի 3-րդ և 4-րդ կետերում «եթե վարկառուն ինքը չէ» և «եթե դրամաշնորհներ ստացողն ինքը չէ» բառերը փոխարինել համապատասխանաբար «եթե վարկառուն ինքը կամ Հայաստանի Հանրապետության կենտորանական բանկը չեն» և «եթե դրամաշնորհներ ստացողն ինքը կամ Հայաստանի Հանրապետության կենտրոնական բանկը չեն» բառերով, ինչպես սահմանված է եղել նաև երկու երկրների կառավարությունների միջև նախորդ տարիներին կնքված ֆինանսական համագործակցության մասին համաձայնագրերում:</w:t>
            </w:r>
          </w:p>
          <w:p w14:paraId="0EA4B3F5" w14:textId="413E2086" w:rsidR="005B2C0E" w:rsidRPr="005B2C0E" w:rsidRDefault="005B2C0E" w:rsidP="001E0F45">
            <w:pPr>
              <w:spacing w:after="0"/>
              <w:ind w:left="270" w:right="73" w:firstLine="510"/>
              <w:jc w:val="both"/>
              <w:rPr>
                <w:rFonts w:ascii="GHEA Grapalat" w:hAnsi="GHEA Grapalat" w:cs="Sylfaen"/>
                <w:color w:val="000000" w:themeColor="text1"/>
                <w:lang w:val="hy-AM"/>
              </w:rPr>
            </w:pPr>
            <w:r w:rsidRPr="005B2C0E">
              <w:rPr>
                <w:rFonts w:ascii="GHEA Grapalat" w:hAnsi="GHEA Grapalat" w:cs="Sylfaen"/>
                <w:color w:val="000000" w:themeColor="text1"/>
                <w:lang w:val="hy-AM"/>
              </w:rPr>
              <w:t>Հայտնում ենք նաև, որ Նախագծում վերը առաջարկված փոփոխությունները կատարելու պարագայում այն Հայաստանի Հանրապետության համար ֆինանսական պարտավորություններ չի առաջացնի` նկատի ունենալով, որ Նախագծում ընդգրկված «Վերականգնվող էներգետիկայի և էներգաարդյունավետության զարգացում» ծրագրի շրջանակներում վարկառուն/դրամաշնորհ ստացողը հանդիսանում է ՀՀ կենտրոնական բանկը:</w:t>
            </w:r>
          </w:p>
          <w:p w14:paraId="3185421B" w14:textId="7B46C0C5" w:rsidR="00BC2E1F" w:rsidRPr="005B2C0E" w:rsidRDefault="00BC2E1F" w:rsidP="001E0F45">
            <w:pPr>
              <w:spacing w:after="0"/>
              <w:ind w:left="270" w:right="165" w:firstLine="600"/>
              <w:jc w:val="both"/>
              <w:rPr>
                <w:rFonts w:ascii="GHEA Grapalat" w:hAnsi="GHEA Grapalat"/>
                <w:color w:val="000000" w:themeColor="text1"/>
                <w:lang w:val="hy-AM"/>
              </w:rPr>
            </w:pP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6045E305" w14:textId="68FBA276" w:rsidR="00BC2E1F" w:rsidRPr="007917CC" w:rsidRDefault="007917CC" w:rsidP="001E0F45">
            <w:pPr>
              <w:spacing w:after="0"/>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lang w:val="hy-AM"/>
              </w:rPr>
              <w:t xml:space="preserve">Ընդունվել է, </w:t>
            </w:r>
            <w:r w:rsidR="006A6D73">
              <w:rPr>
                <w:rFonts w:ascii="GHEA Grapalat" w:eastAsia="Times New Roman" w:hAnsi="GHEA Grapalat" w:cs="Times New Roman"/>
                <w:color w:val="000000" w:themeColor="text1"/>
                <w:lang w:val="hy-AM"/>
              </w:rPr>
              <w:t>համաձայնագրի նախագծում կատարվել են համապատասխան փոփոխություններ։</w:t>
            </w:r>
          </w:p>
        </w:tc>
      </w:tr>
      <w:tr w:rsidR="00057C7F" w:rsidRPr="00F26A89" w14:paraId="0DA48DEA" w14:textId="77777777" w:rsidTr="001E0F45">
        <w:trPr>
          <w:tblCellSpacing w:w="0" w:type="dxa"/>
        </w:trPr>
        <w:tc>
          <w:tcPr>
            <w:tcW w:w="1098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80631F" w14:textId="22F4DDD4" w:rsidR="00057C7F" w:rsidRPr="0022301A" w:rsidRDefault="00057C7F" w:rsidP="001E0F45">
            <w:pPr>
              <w:spacing w:after="0"/>
              <w:ind w:left="270"/>
              <w:jc w:val="center"/>
              <w:rPr>
                <w:rFonts w:ascii="GHEA Grapalat" w:eastAsia="Times New Roman" w:hAnsi="GHEA Grapalat" w:cs="Times New Roman"/>
                <w:color w:val="000000" w:themeColor="text1"/>
              </w:rPr>
            </w:pPr>
            <w:r w:rsidRPr="0022301A">
              <w:rPr>
                <w:rFonts w:ascii="GHEA Grapalat" w:eastAsia="Times New Roman" w:hAnsi="GHEA Grapalat" w:cs="Times New Roman"/>
                <w:b/>
                <w:bCs/>
                <w:color w:val="000000" w:themeColor="text1"/>
              </w:rPr>
              <w:t xml:space="preserve">2. </w:t>
            </w:r>
            <w:r w:rsidRPr="0022301A">
              <w:rPr>
                <w:rFonts w:ascii="GHEA Grapalat" w:hAnsi="GHEA Grapalat" w:cs="Sylfaen"/>
                <w:b/>
                <w:bCs/>
                <w:color w:val="000000" w:themeColor="text1"/>
              </w:rPr>
              <w:t xml:space="preserve"> </w:t>
            </w:r>
            <w:r w:rsidRPr="0022301A">
              <w:rPr>
                <w:rFonts w:ascii="GHEA Grapalat" w:eastAsia="Times New Roman" w:hAnsi="GHEA Grapalat" w:cs="Times New Roman"/>
                <w:b/>
                <w:bCs/>
                <w:color w:val="000000" w:themeColor="text1"/>
              </w:rPr>
              <w:t>ՀՀ արդարադատության նախարարություն</w:t>
            </w:r>
          </w:p>
        </w:tc>
        <w:tc>
          <w:tcPr>
            <w:tcW w:w="3150" w:type="dxa"/>
            <w:tcBorders>
              <w:top w:val="outset" w:sz="6" w:space="0" w:color="auto"/>
              <w:left w:val="outset" w:sz="6" w:space="0" w:color="auto"/>
              <w:bottom w:val="outset" w:sz="6" w:space="0" w:color="auto"/>
              <w:right w:val="outset" w:sz="6" w:space="0" w:color="auto"/>
            </w:tcBorders>
            <w:shd w:val="clear" w:color="auto" w:fill="D0D0D0"/>
            <w:hideMark/>
          </w:tcPr>
          <w:p w14:paraId="58674A91" w14:textId="6D8F002E" w:rsidR="00057C7F" w:rsidRPr="0022301A" w:rsidRDefault="004A543A" w:rsidP="001E0F45">
            <w:pPr>
              <w:spacing w:after="0"/>
              <w:ind w:left="270"/>
              <w:jc w:val="center"/>
              <w:rPr>
                <w:rFonts w:ascii="GHEA Grapalat" w:eastAsia="Times New Roman" w:hAnsi="GHEA Grapalat" w:cs="Times New Roman"/>
                <w:b/>
                <w:bCs/>
                <w:color w:val="000000" w:themeColor="text1"/>
              </w:rPr>
            </w:pPr>
            <w:r w:rsidRPr="0022301A">
              <w:rPr>
                <w:rFonts w:ascii="GHEA Grapalat" w:eastAsia="Times New Roman" w:hAnsi="GHEA Grapalat" w:cs="Times New Roman"/>
                <w:b/>
                <w:bCs/>
                <w:color w:val="000000" w:themeColor="text1"/>
              </w:rPr>
              <w:t>2</w:t>
            </w:r>
            <w:r w:rsidR="0022301A" w:rsidRPr="0022301A">
              <w:rPr>
                <w:rFonts w:ascii="GHEA Grapalat" w:eastAsia="Times New Roman" w:hAnsi="GHEA Grapalat" w:cs="Times New Roman"/>
                <w:b/>
                <w:bCs/>
                <w:color w:val="000000" w:themeColor="text1"/>
              </w:rPr>
              <w:t>9</w:t>
            </w:r>
            <w:r w:rsidR="00057C7F" w:rsidRPr="0022301A">
              <w:rPr>
                <w:rFonts w:ascii="GHEA Grapalat" w:eastAsia="Times New Roman" w:hAnsi="GHEA Grapalat" w:cs="Times New Roman"/>
                <w:b/>
                <w:bCs/>
                <w:color w:val="000000" w:themeColor="text1"/>
              </w:rPr>
              <w:t>.</w:t>
            </w:r>
            <w:r w:rsidR="000C2AC2" w:rsidRPr="0022301A">
              <w:rPr>
                <w:rFonts w:ascii="GHEA Grapalat" w:eastAsia="Times New Roman" w:hAnsi="GHEA Grapalat" w:cs="Times New Roman"/>
                <w:b/>
                <w:bCs/>
                <w:color w:val="000000" w:themeColor="text1"/>
              </w:rPr>
              <w:t>0</w:t>
            </w:r>
            <w:r w:rsidR="0022301A" w:rsidRPr="0022301A">
              <w:rPr>
                <w:rFonts w:ascii="GHEA Grapalat" w:eastAsia="Times New Roman" w:hAnsi="GHEA Grapalat" w:cs="Times New Roman"/>
                <w:b/>
                <w:bCs/>
                <w:color w:val="000000" w:themeColor="text1"/>
              </w:rPr>
              <w:t>8</w:t>
            </w:r>
            <w:r w:rsidR="00057C7F" w:rsidRPr="0022301A">
              <w:rPr>
                <w:rFonts w:ascii="GHEA Grapalat" w:eastAsia="Times New Roman" w:hAnsi="GHEA Grapalat" w:cs="Times New Roman"/>
                <w:b/>
                <w:bCs/>
                <w:color w:val="000000" w:themeColor="text1"/>
              </w:rPr>
              <w:t>.202</w:t>
            </w:r>
            <w:r w:rsidR="000C2AC2" w:rsidRPr="0022301A">
              <w:rPr>
                <w:rFonts w:ascii="GHEA Grapalat" w:eastAsia="Times New Roman" w:hAnsi="GHEA Grapalat" w:cs="Times New Roman"/>
                <w:b/>
                <w:bCs/>
                <w:color w:val="000000" w:themeColor="text1"/>
              </w:rPr>
              <w:t>4</w:t>
            </w:r>
            <w:r w:rsidR="00057C7F" w:rsidRPr="0022301A">
              <w:rPr>
                <w:rFonts w:ascii="GHEA Grapalat" w:eastAsia="Times New Roman" w:hAnsi="GHEA Grapalat" w:cs="GHEA Grapalat"/>
                <w:b/>
                <w:bCs/>
                <w:color w:val="000000" w:themeColor="text1"/>
              </w:rPr>
              <w:t>թ</w:t>
            </w:r>
            <w:r w:rsidR="00057C7F" w:rsidRPr="0022301A">
              <w:rPr>
                <w:rFonts w:ascii="Microsoft JhengHei" w:eastAsia="Microsoft JhengHei" w:hAnsi="Microsoft JhengHei" w:cs="Microsoft JhengHei" w:hint="eastAsia"/>
                <w:b/>
                <w:bCs/>
                <w:color w:val="000000" w:themeColor="text1"/>
              </w:rPr>
              <w:t>․</w:t>
            </w:r>
          </w:p>
        </w:tc>
      </w:tr>
      <w:tr w:rsidR="00057C7F" w:rsidRPr="00F26A89" w14:paraId="43227554" w14:textId="77777777" w:rsidTr="001E0F45">
        <w:trPr>
          <w:tblCellSpacing w:w="0" w:type="dxa"/>
        </w:trPr>
        <w:tc>
          <w:tcPr>
            <w:tcW w:w="109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E50187" w14:textId="77777777" w:rsidR="00057C7F" w:rsidRPr="0022301A" w:rsidRDefault="00057C7F" w:rsidP="001E0F45">
            <w:pPr>
              <w:spacing w:after="0"/>
              <w:ind w:left="270"/>
              <w:rPr>
                <w:rFonts w:ascii="GHEA Grapalat" w:eastAsia="Times New Roman" w:hAnsi="GHEA Grapalat" w:cs="Times New Roman"/>
                <w:color w:val="000000" w:themeColor="text1"/>
              </w:rPr>
            </w:pPr>
          </w:p>
        </w:tc>
        <w:tc>
          <w:tcPr>
            <w:tcW w:w="3150" w:type="dxa"/>
            <w:tcBorders>
              <w:top w:val="outset" w:sz="6" w:space="0" w:color="auto"/>
              <w:left w:val="outset" w:sz="6" w:space="0" w:color="auto"/>
              <w:bottom w:val="outset" w:sz="6" w:space="0" w:color="auto"/>
              <w:right w:val="outset" w:sz="6" w:space="0" w:color="auto"/>
            </w:tcBorders>
            <w:shd w:val="clear" w:color="auto" w:fill="D0D0D0"/>
            <w:hideMark/>
          </w:tcPr>
          <w:p w14:paraId="787888BB" w14:textId="2206D435" w:rsidR="00057C7F" w:rsidRPr="0022301A" w:rsidRDefault="00057C7F" w:rsidP="001E0F45">
            <w:pPr>
              <w:spacing w:after="0"/>
              <w:ind w:left="270"/>
              <w:jc w:val="center"/>
              <w:rPr>
                <w:rFonts w:ascii="GHEA Grapalat" w:eastAsia="Times New Roman" w:hAnsi="GHEA Grapalat" w:cs="Times New Roman"/>
                <w:b/>
                <w:bCs/>
                <w:color w:val="000000" w:themeColor="text1"/>
                <w:lang w:val="hy-AM"/>
              </w:rPr>
            </w:pPr>
            <w:r w:rsidRPr="0022301A">
              <w:rPr>
                <w:rFonts w:ascii="GHEA Grapalat" w:eastAsia="Times New Roman" w:hAnsi="GHEA Grapalat" w:cs="Times New Roman"/>
                <w:b/>
                <w:bCs/>
                <w:color w:val="000000" w:themeColor="text1"/>
              </w:rPr>
              <w:t xml:space="preserve">N </w:t>
            </w:r>
            <w:r w:rsidR="0022301A" w:rsidRPr="0022301A">
              <w:rPr>
                <w:rFonts w:ascii="GHEA Grapalat" w:hAnsi="GHEA Grapalat"/>
                <w:b/>
                <w:bCs/>
              </w:rPr>
              <w:t>//33990-2024</w:t>
            </w:r>
          </w:p>
        </w:tc>
      </w:tr>
      <w:tr w:rsidR="00057C7F" w:rsidRPr="00F26A89" w14:paraId="21A237A4" w14:textId="77777777" w:rsidTr="001E0F45">
        <w:trPr>
          <w:tblCellSpacing w:w="0" w:type="dxa"/>
        </w:trPr>
        <w:tc>
          <w:tcPr>
            <w:tcW w:w="10980" w:type="dxa"/>
            <w:tcBorders>
              <w:top w:val="outset" w:sz="6" w:space="0" w:color="auto"/>
              <w:left w:val="outset" w:sz="6" w:space="0" w:color="auto"/>
              <w:bottom w:val="outset" w:sz="6" w:space="0" w:color="auto"/>
              <w:right w:val="outset" w:sz="6" w:space="0" w:color="auto"/>
            </w:tcBorders>
            <w:shd w:val="clear" w:color="auto" w:fill="FFFFFF"/>
            <w:hideMark/>
          </w:tcPr>
          <w:p w14:paraId="1BFBFA0D" w14:textId="5EDE428B" w:rsidR="00057C7F" w:rsidRPr="00F26A89" w:rsidRDefault="002B64E9" w:rsidP="001E0F45">
            <w:pPr>
              <w:spacing w:after="0"/>
              <w:ind w:left="270" w:right="73" w:firstLine="510"/>
              <w:jc w:val="both"/>
              <w:rPr>
                <w:rFonts w:ascii="GHEA Grapalat" w:hAnsi="GHEA Grapalat" w:cs="Sylfaen"/>
                <w:color w:val="000000" w:themeColor="text1"/>
                <w:lang w:val="hy-AM"/>
              </w:rPr>
            </w:pPr>
            <w:r w:rsidRPr="002B64E9">
              <w:rPr>
                <w:rFonts w:ascii="GHEA Grapalat" w:hAnsi="GHEA Grapalat" w:cs="Sylfaen"/>
                <w:color w:val="000000" w:themeColor="text1"/>
                <w:lang w:val="hy-AM"/>
              </w:rPr>
              <w:t>Նախագիծը, թեև չի պարունակում օրենքի փոփոխություն կամ նոր օրենքի ընդունում նախատեսող նորմեր, սակայն Նախագծի մի շարք դրույթներ հակասում են Հայաստանի Հանրապետության օրենսդրությանը։</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2CB472BB" w14:textId="36C12B92" w:rsidR="00057C7F" w:rsidRPr="00F26A89" w:rsidRDefault="007917CC" w:rsidP="001E0F45">
            <w:pPr>
              <w:spacing w:after="0"/>
              <w:ind w:left="270"/>
              <w:jc w:val="center"/>
              <w:rPr>
                <w:rFonts w:ascii="GHEA Grapalat" w:eastAsia="Times New Roman" w:hAnsi="GHEA Grapalat" w:cs="Times New Roman"/>
                <w:color w:val="000000" w:themeColor="text1"/>
                <w:lang w:val="hy-AM"/>
              </w:rPr>
            </w:pPr>
            <w:r>
              <w:rPr>
                <w:rFonts w:ascii="GHEA Grapalat" w:eastAsia="Times New Roman" w:hAnsi="GHEA Grapalat" w:cs="Times New Roman"/>
                <w:b/>
                <w:bCs/>
                <w:color w:val="000000" w:themeColor="text1"/>
                <w:lang w:val="hy-AM"/>
              </w:rPr>
              <w:t>Ընդունվել է</w:t>
            </w:r>
          </w:p>
        </w:tc>
      </w:tr>
      <w:tr w:rsidR="008377ED" w:rsidRPr="007917CC" w14:paraId="7BEB8C03" w14:textId="77777777" w:rsidTr="001E0F45">
        <w:trPr>
          <w:tblCellSpacing w:w="0" w:type="dxa"/>
        </w:trPr>
        <w:tc>
          <w:tcPr>
            <w:tcW w:w="10980" w:type="dxa"/>
            <w:tcBorders>
              <w:top w:val="outset" w:sz="6" w:space="0" w:color="auto"/>
              <w:left w:val="outset" w:sz="6" w:space="0" w:color="auto"/>
              <w:bottom w:val="outset" w:sz="6" w:space="0" w:color="auto"/>
              <w:right w:val="outset" w:sz="6" w:space="0" w:color="auto"/>
            </w:tcBorders>
            <w:shd w:val="clear" w:color="auto" w:fill="FFFFFF"/>
          </w:tcPr>
          <w:p w14:paraId="29E62473" w14:textId="77777777" w:rsidR="002B64E9" w:rsidRPr="002B64E9" w:rsidRDefault="002B64E9" w:rsidP="001E0F45">
            <w:pPr>
              <w:spacing w:after="0"/>
              <w:ind w:left="270" w:right="73" w:firstLine="510"/>
              <w:jc w:val="both"/>
              <w:rPr>
                <w:rFonts w:ascii="GHEA Grapalat" w:hAnsi="GHEA Grapalat"/>
                <w:lang w:val="hy-AM"/>
              </w:rPr>
            </w:pPr>
            <w:r w:rsidRPr="002B64E9">
              <w:rPr>
                <w:rFonts w:ascii="GHEA Grapalat" w:hAnsi="GHEA Grapalat"/>
                <w:lang w:val="hy-AM"/>
              </w:rPr>
              <w:t xml:space="preserve">Նախագծի 3-րդ հոդվածի համաձայն՝ Հայաստանի Հանրապետության Կառավարությունը Վերականգնման վարկերի բանկին ազատում է ուղղակի հարկերից, որոնք Հայաստանի </w:t>
            </w:r>
            <w:r w:rsidRPr="002B64E9">
              <w:rPr>
                <w:rFonts w:ascii="GHEA Grapalat" w:hAnsi="GHEA Grapalat"/>
                <w:lang w:val="hy-AM"/>
              </w:rPr>
              <w:lastRenderedPageBreak/>
              <w:t xml:space="preserve">Հանրապետությունում ենթակա են վճարման՝ կապված 1-ին հոդվածում նշված ծրագրերի կամ 2-րդ հոդվածի 1-ին պարբերությունում նշված պայմանագրերի կնքման և իրականացման հետ:   </w:t>
            </w:r>
          </w:p>
          <w:p w14:paraId="691F47CA" w14:textId="7D112185" w:rsidR="008377ED" w:rsidRPr="00F26A89" w:rsidRDefault="002B64E9" w:rsidP="001E0F45">
            <w:pPr>
              <w:spacing w:after="0"/>
              <w:ind w:left="270" w:right="73" w:firstLine="510"/>
              <w:jc w:val="both"/>
              <w:rPr>
                <w:rFonts w:ascii="GHEA Grapalat" w:hAnsi="GHEA Grapalat" w:cs="Sylfaen"/>
                <w:color w:val="000000" w:themeColor="text1"/>
                <w:lang w:val="hy-AM"/>
              </w:rPr>
            </w:pPr>
            <w:r w:rsidRPr="002B64E9">
              <w:rPr>
                <w:rFonts w:ascii="GHEA Grapalat" w:hAnsi="GHEA Grapalat"/>
                <w:lang w:val="hy-AM"/>
              </w:rPr>
              <w:t xml:space="preserve">Վերոնշյալ դրույթը հակասում է Հայաստանի Հանրապետության Հարկային օրենսգրքի 19-րդ հոդվածի 3-րդ մասին, որի համաձայն՝ հարկային արտոնությունները սահմանվում են բացառապես Օրենսգրքով կամ Հայաստանի Հանրապետության օրենքներով, բացառությամբ սույն հոդվածի 3.1-ին մասով սահմանված դեպքի (անհաղթահարելի ուժ)։  </w:t>
            </w:r>
          </w:p>
        </w:tc>
        <w:tc>
          <w:tcPr>
            <w:tcW w:w="3150" w:type="dxa"/>
            <w:tcBorders>
              <w:top w:val="outset" w:sz="6" w:space="0" w:color="auto"/>
              <w:left w:val="outset" w:sz="6" w:space="0" w:color="auto"/>
              <w:bottom w:val="outset" w:sz="6" w:space="0" w:color="auto"/>
              <w:right w:val="outset" w:sz="6" w:space="0" w:color="auto"/>
            </w:tcBorders>
            <w:shd w:val="clear" w:color="auto" w:fill="FFFFFF"/>
          </w:tcPr>
          <w:p w14:paraId="7011F4DC" w14:textId="2BB15DB3" w:rsidR="008377ED" w:rsidRPr="00F26A89" w:rsidRDefault="007917CC" w:rsidP="001E0F45">
            <w:pPr>
              <w:spacing w:after="0"/>
              <w:ind w:left="270"/>
              <w:jc w:val="center"/>
              <w:rPr>
                <w:rFonts w:ascii="GHEA Grapalat" w:eastAsia="Times New Roman" w:hAnsi="GHEA Grapalat" w:cs="Times New Roman"/>
                <w:color w:val="000000" w:themeColor="text1"/>
                <w:lang w:val="hy-AM"/>
              </w:rPr>
            </w:pPr>
            <w:r>
              <w:rPr>
                <w:rFonts w:ascii="GHEA Grapalat" w:eastAsia="Times New Roman" w:hAnsi="GHEA Grapalat" w:cs="Times New Roman"/>
                <w:b/>
                <w:bCs/>
                <w:color w:val="000000" w:themeColor="text1"/>
                <w:lang w:val="hy-AM"/>
              </w:rPr>
              <w:lastRenderedPageBreak/>
              <w:t>Ընդունվել է</w:t>
            </w:r>
          </w:p>
        </w:tc>
      </w:tr>
      <w:tr w:rsidR="002822A2" w:rsidRPr="007917CC" w14:paraId="2BCE4C12" w14:textId="77777777" w:rsidTr="001E0F45">
        <w:trPr>
          <w:tblCellSpacing w:w="0" w:type="dxa"/>
        </w:trPr>
        <w:tc>
          <w:tcPr>
            <w:tcW w:w="10980" w:type="dxa"/>
            <w:tcBorders>
              <w:top w:val="outset" w:sz="6" w:space="0" w:color="auto"/>
              <w:left w:val="outset" w:sz="6" w:space="0" w:color="auto"/>
              <w:bottom w:val="outset" w:sz="6" w:space="0" w:color="auto"/>
              <w:right w:val="outset" w:sz="6" w:space="0" w:color="auto"/>
            </w:tcBorders>
            <w:shd w:val="clear" w:color="auto" w:fill="FFFFFF"/>
          </w:tcPr>
          <w:p w14:paraId="47CE49AD" w14:textId="77777777" w:rsidR="002822A2" w:rsidRDefault="002B64E9" w:rsidP="001E0F45">
            <w:pPr>
              <w:spacing w:after="0"/>
              <w:ind w:left="270" w:right="73" w:firstLine="510"/>
              <w:jc w:val="both"/>
              <w:rPr>
                <w:rFonts w:ascii="GHEA Grapalat" w:hAnsi="GHEA Grapalat"/>
                <w:lang w:val="hy-AM"/>
              </w:rPr>
            </w:pPr>
            <w:r w:rsidRPr="002B64E9">
              <w:rPr>
                <w:rFonts w:ascii="GHEA Grapalat" w:hAnsi="GHEA Grapalat"/>
                <w:lang w:val="hy-AM"/>
              </w:rPr>
              <w:t>Նախագիծը ենթակա է վավերացման ՀՀ Սահմանադրության 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p w14:paraId="5419F50F" w14:textId="5FA172E3" w:rsidR="002B64E9" w:rsidRPr="00F26A89" w:rsidRDefault="002B64E9" w:rsidP="001E0F45">
            <w:pPr>
              <w:spacing w:after="0"/>
              <w:ind w:left="270" w:right="73" w:firstLine="510"/>
              <w:jc w:val="both"/>
              <w:rPr>
                <w:rFonts w:ascii="GHEA Grapalat" w:hAnsi="GHEA Grapalat"/>
                <w:lang w:val="hy-AM"/>
              </w:rPr>
            </w:pPr>
          </w:p>
        </w:tc>
        <w:tc>
          <w:tcPr>
            <w:tcW w:w="3150" w:type="dxa"/>
            <w:tcBorders>
              <w:top w:val="outset" w:sz="6" w:space="0" w:color="auto"/>
              <w:left w:val="outset" w:sz="6" w:space="0" w:color="auto"/>
              <w:bottom w:val="outset" w:sz="6" w:space="0" w:color="auto"/>
              <w:right w:val="outset" w:sz="6" w:space="0" w:color="auto"/>
            </w:tcBorders>
            <w:shd w:val="clear" w:color="auto" w:fill="FFFFFF"/>
          </w:tcPr>
          <w:p w14:paraId="02DB22AF" w14:textId="4E6477D0" w:rsidR="002822A2" w:rsidRPr="00F26A89" w:rsidRDefault="007917CC" w:rsidP="001E0F45">
            <w:pPr>
              <w:spacing w:after="0"/>
              <w:ind w:left="270"/>
              <w:jc w:val="center"/>
              <w:rPr>
                <w:rFonts w:ascii="GHEA Grapalat" w:eastAsia="Times New Roman" w:hAnsi="GHEA Grapalat" w:cs="Times New Roman"/>
                <w:color w:val="000000" w:themeColor="text1"/>
                <w:lang w:val="hy-AM"/>
              </w:rPr>
            </w:pPr>
            <w:r>
              <w:rPr>
                <w:rFonts w:ascii="GHEA Grapalat" w:eastAsia="Times New Roman" w:hAnsi="GHEA Grapalat" w:cs="Times New Roman"/>
                <w:b/>
                <w:bCs/>
                <w:color w:val="000000" w:themeColor="text1"/>
                <w:lang w:val="hy-AM"/>
              </w:rPr>
              <w:t>Ընդունվել է</w:t>
            </w:r>
          </w:p>
        </w:tc>
      </w:tr>
      <w:tr w:rsidR="00057C7F" w:rsidRPr="00F26A89" w14:paraId="659DD343" w14:textId="77777777" w:rsidTr="001E0F45">
        <w:trPr>
          <w:tblCellSpacing w:w="0" w:type="dxa"/>
        </w:trPr>
        <w:tc>
          <w:tcPr>
            <w:tcW w:w="1098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1E76EDF" w14:textId="422CCE54" w:rsidR="00057C7F" w:rsidRPr="00F26A89" w:rsidRDefault="00057C7F" w:rsidP="001E0F45">
            <w:pPr>
              <w:spacing w:after="0"/>
              <w:ind w:left="270"/>
              <w:jc w:val="center"/>
              <w:rPr>
                <w:rFonts w:ascii="GHEA Grapalat" w:eastAsia="Times New Roman" w:hAnsi="GHEA Grapalat" w:cs="Times New Roman"/>
                <w:b/>
                <w:bCs/>
                <w:color w:val="000000" w:themeColor="text1"/>
                <w:lang w:val="fr-FR"/>
              </w:rPr>
            </w:pPr>
            <w:r w:rsidRPr="00F26A89">
              <w:rPr>
                <w:rFonts w:ascii="GHEA Grapalat" w:eastAsia="Times New Roman" w:hAnsi="GHEA Grapalat" w:cs="Times New Roman"/>
                <w:b/>
                <w:bCs/>
                <w:color w:val="000000" w:themeColor="text1"/>
                <w:lang w:val="hy-AM"/>
              </w:rPr>
              <w:t>3</w:t>
            </w:r>
            <w:r w:rsidRPr="00F26A89">
              <w:rPr>
                <w:rFonts w:ascii="GHEA Grapalat" w:eastAsia="Times New Roman" w:hAnsi="GHEA Grapalat" w:cs="Times New Roman"/>
                <w:b/>
                <w:bCs/>
                <w:color w:val="000000" w:themeColor="text1"/>
                <w:lang w:val="fr-FR"/>
              </w:rPr>
              <w:t xml:space="preserve">.  </w:t>
            </w:r>
            <w:r w:rsidRPr="00F26A89">
              <w:rPr>
                <w:rFonts w:ascii="GHEA Grapalat" w:eastAsia="Times New Roman" w:hAnsi="GHEA Grapalat" w:cs="Times New Roman"/>
                <w:b/>
                <w:bCs/>
                <w:color w:val="000000" w:themeColor="text1"/>
                <w:lang w:val="hy-AM"/>
              </w:rPr>
              <w:t>ՀՀ</w:t>
            </w:r>
            <w:r w:rsidRPr="00F26A89">
              <w:rPr>
                <w:rFonts w:ascii="GHEA Grapalat" w:eastAsia="Times New Roman" w:hAnsi="GHEA Grapalat" w:cs="Times New Roman"/>
                <w:b/>
                <w:bCs/>
                <w:color w:val="000000" w:themeColor="text1"/>
                <w:lang w:val="fr-FR"/>
              </w:rPr>
              <w:t xml:space="preserve"> </w:t>
            </w:r>
            <w:r w:rsidRPr="00F26A89">
              <w:rPr>
                <w:rFonts w:ascii="GHEA Grapalat" w:eastAsia="Times New Roman" w:hAnsi="GHEA Grapalat" w:cs="Times New Roman"/>
                <w:b/>
                <w:bCs/>
                <w:color w:val="000000" w:themeColor="text1"/>
                <w:lang w:val="hy-AM"/>
              </w:rPr>
              <w:t>տարածքային</w:t>
            </w:r>
            <w:r w:rsidRPr="00F26A89">
              <w:rPr>
                <w:rFonts w:ascii="GHEA Grapalat" w:eastAsia="Times New Roman" w:hAnsi="GHEA Grapalat" w:cs="Times New Roman"/>
                <w:b/>
                <w:bCs/>
                <w:color w:val="000000" w:themeColor="text1"/>
                <w:lang w:val="fr-FR"/>
              </w:rPr>
              <w:t xml:space="preserve"> </w:t>
            </w:r>
            <w:r w:rsidRPr="00F26A89">
              <w:rPr>
                <w:rFonts w:ascii="GHEA Grapalat" w:eastAsia="Times New Roman" w:hAnsi="GHEA Grapalat" w:cs="Times New Roman"/>
                <w:b/>
                <w:bCs/>
                <w:color w:val="000000" w:themeColor="text1"/>
                <w:lang w:val="hy-AM"/>
              </w:rPr>
              <w:t>կառավարման</w:t>
            </w:r>
            <w:r w:rsidRPr="00F26A89">
              <w:rPr>
                <w:rFonts w:ascii="GHEA Grapalat" w:eastAsia="Times New Roman" w:hAnsi="GHEA Grapalat" w:cs="Times New Roman"/>
                <w:b/>
                <w:bCs/>
                <w:color w:val="000000" w:themeColor="text1"/>
                <w:lang w:val="fr-FR"/>
              </w:rPr>
              <w:t xml:space="preserve"> </w:t>
            </w:r>
            <w:r w:rsidRPr="00F26A89">
              <w:rPr>
                <w:rFonts w:ascii="GHEA Grapalat" w:eastAsia="Times New Roman" w:hAnsi="GHEA Grapalat" w:cs="Times New Roman"/>
                <w:b/>
                <w:bCs/>
                <w:color w:val="000000" w:themeColor="text1"/>
                <w:lang w:val="hy-AM"/>
              </w:rPr>
              <w:t>և</w:t>
            </w:r>
            <w:r w:rsidRPr="00F26A89">
              <w:rPr>
                <w:rFonts w:ascii="GHEA Grapalat" w:eastAsia="Times New Roman" w:hAnsi="GHEA Grapalat" w:cs="Times New Roman"/>
                <w:b/>
                <w:bCs/>
                <w:color w:val="000000" w:themeColor="text1"/>
                <w:lang w:val="fr-FR"/>
              </w:rPr>
              <w:t xml:space="preserve"> </w:t>
            </w:r>
            <w:r w:rsidRPr="00F26A89">
              <w:rPr>
                <w:rFonts w:ascii="GHEA Grapalat" w:eastAsia="Times New Roman" w:hAnsi="GHEA Grapalat" w:cs="Times New Roman"/>
                <w:b/>
                <w:bCs/>
                <w:color w:val="000000" w:themeColor="text1"/>
                <w:lang w:val="hy-AM"/>
              </w:rPr>
              <w:t>ենթակառուցվածքների</w:t>
            </w:r>
            <w:r w:rsidRPr="00F26A89">
              <w:rPr>
                <w:rFonts w:ascii="GHEA Grapalat" w:eastAsia="Times New Roman" w:hAnsi="GHEA Grapalat" w:cs="Times New Roman"/>
                <w:b/>
                <w:bCs/>
                <w:color w:val="000000" w:themeColor="text1"/>
                <w:lang w:val="fr-FR"/>
              </w:rPr>
              <w:t xml:space="preserve"> </w:t>
            </w:r>
            <w:r w:rsidRPr="00F26A89">
              <w:rPr>
                <w:rFonts w:ascii="GHEA Grapalat" w:eastAsia="Times New Roman" w:hAnsi="GHEA Grapalat" w:cs="Times New Roman"/>
                <w:b/>
                <w:bCs/>
                <w:color w:val="000000" w:themeColor="text1"/>
                <w:lang w:val="hy-AM"/>
              </w:rPr>
              <w:t>նախարարություն</w:t>
            </w:r>
          </w:p>
        </w:tc>
        <w:tc>
          <w:tcPr>
            <w:tcW w:w="3150" w:type="dxa"/>
            <w:tcBorders>
              <w:top w:val="outset" w:sz="6" w:space="0" w:color="auto"/>
              <w:left w:val="outset" w:sz="6" w:space="0" w:color="auto"/>
              <w:bottom w:val="outset" w:sz="6" w:space="0" w:color="auto"/>
              <w:right w:val="outset" w:sz="6" w:space="0" w:color="auto"/>
            </w:tcBorders>
            <w:shd w:val="clear" w:color="auto" w:fill="D0D0D0"/>
            <w:hideMark/>
          </w:tcPr>
          <w:p w14:paraId="4695384E" w14:textId="106064EB" w:rsidR="00057C7F" w:rsidRPr="00F26A89" w:rsidRDefault="00057C7F" w:rsidP="001E0F45">
            <w:pPr>
              <w:spacing w:after="0"/>
              <w:ind w:left="270"/>
              <w:jc w:val="center"/>
              <w:rPr>
                <w:rFonts w:ascii="GHEA Grapalat" w:eastAsia="Times New Roman" w:hAnsi="GHEA Grapalat" w:cs="Times New Roman"/>
                <w:b/>
                <w:bCs/>
                <w:color w:val="000000" w:themeColor="text1"/>
              </w:rPr>
            </w:pPr>
            <w:r w:rsidRPr="00F26A89">
              <w:rPr>
                <w:rFonts w:ascii="GHEA Grapalat" w:eastAsia="Times New Roman" w:hAnsi="GHEA Grapalat" w:cs="Times New Roman"/>
                <w:b/>
                <w:bCs/>
                <w:color w:val="000000" w:themeColor="text1"/>
              </w:rPr>
              <w:t>0</w:t>
            </w:r>
            <w:r w:rsidR="00DD292F">
              <w:rPr>
                <w:rFonts w:ascii="GHEA Grapalat" w:eastAsia="Times New Roman" w:hAnsi="GHEA Grapalat" w:cs="Times New Roman"/>
                <w:b/>
                <w:bCs/>
                <w:color w:val="000000" w:themeColor="text1"/>
              </w:rPr>
              <w:t>8</w:t>
            </w:r>
            <w:r w:rsidRPr="00F26A89">
              <w:rPr>
                <w:rFonts w:ascii="GHEA Grapalat" w:eastAsia="Times New Roman" w:hAnsi="GHEA Grapalat" w:cs="Times New Roman"/>
                <w:b/>
                <w:bCs/>
                <w:color w:val="000000" w:themeColor="text1"/>
              </w:rPr>
              <w:t>.</w:t>
            </w:r>
            <w:r w:rsidR="000C2AC2" w:rsidRPr="00F26A89">
              <w:rPr>
                <w:rFonts w:ascii="GHEA Grapalat" w:eastAsia="Times New Roman" w:hAnsi="GHEA Grapalat" w:cs="Times New Roman"/>
                <w:b/>
                <w:bCs/>
                <w:color w:val="000000" w:themeColor="text1"/>
              </w:rPr>
              <w:t>0</w:t>
            </w:r>
            <w:r w:rsidR="00DD292F">
              <w:rPr>
                <w:rFonts w:ascii="GHEA Grapalat" w:eastAsia="Times New Roman" w:hAnsi="GHEA Grapalat" w:cs="Times New Roman"/>
                <w:b/>
                <w:bCs/>
                <w:color w:val="000000" w:themeColor="text1"/>
              </w:rPr>
              <w:t>8</w:t>
            </w:r>
            <w:r w:rsidRPr="00F26A89">
              <w:rPr>
                <w:rFonts w:ascii="GHEA Grapalat" w:eastAsia="Times New Roman" w:hAnsi="GHEA Grapalat" w:cs="Times New Roman"/>
                <w:b/>
                <w:bCs/>
                <w:color w:val="000000" w:themeColor="text1"/>
              </w:rPr>
              <w:t>.202</w:t>
            </w:r>
            <w:r w:rsidR="000C2AC2" w:rsidRPr="00F26A89">
              <w:rPr>
                <w:rFonts w:ascii="GHEA Grapalat" w:eastAsia="Times New Roman" w:hAnsi="GHEA Grapalat" w:cs="Times New Roman"/>
                <w:b/>
                <w:bCs/>
                <w:color w:val="000000" w:themeColor="text1"/>
              </w:rPr>
              <w:t>4</w:t>
            </w:r>
            <w:r w:rsidRPr="00F26A89">
              <w:rPr>
                <w:rFonts w:ascii="GHEA Grapalat" w:eastAsia="Times New Roman" w:hAnsi="GHEA Grapalat" w:cs="Times New Roman"/>
                <w:b/>
                <w:bCs/>
                <w:color w:val="000000" w:themeColor="text1"/>
              </w:rPr>
              <w:t>թ</w:t>
            </w:r>
            <w:r w:rsidRPr="00F26A89">
              <w:rPr>
                <w:rFonts w:ascii="Microsoft JhengHei" w:eastAsia="Microsoft JhengHei" w:hAnsi="Microsoft JhengHei" w:cs="Microsoft JhengHei" w:hint="eastAsia"/>
                <w:b/>
                <w:bCs/>
                <w:color w:val="000000" w:themeColor="text1"/>
              </w:rPr>
              <w:t>․</w:t>
            </w:r>
          </w:p>
        </w:tc>
      </w:tr>
      <w:tr w:rsidR="00057C7F" w:rsidRPr="00F26A89" w14:paraId="21BA7648" w14:textId="77777777" w:rsidTr="001E0F45">
        <w:trPr>
          <w:tblCellSpacing w:w="0" w:type="dxa"/>
        </w:trPr>
        <w:tc>
          <w:tcPr>
            <w:tcW w:w="109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BEA3C1" w14:textId="77777777" w:rsidR="00057C7F" w:rsidRPr="00F26A89" w:rsidRDefault="00057C7F" w:rsidP="001E0F45">
            <w:pPr>
              <w:spacing w:after="0"/>
              <w:ind w:left="270"/>
              <w:jc w:val="center"/>
              <w:rPr>
                <w:rFonts w:ascii="GHEA Grapalat" w:eastAsia="Times New Roman" w:hAnsi="GHEA Grapalat" w:cs="Times New Roman"/>
                <w:b/>
                <w:bCs/>
                <w:color w:val="000000" w:themeColor="text1"/>
              </w:rPr>
            </w:pPr>
          </w:p>
        </w:tc>
        <w:tc>
          <w:tcPr>
            <w:tcW w:w="3150" w:type="dxa"/>
            <w:tcBorders>
              <w:top w:val="outset" w:sz="6" w:space="0" w:color="auto"/>
              <w:left w:val="outset" w:sz="6" w:space="0" w:color="auto"/>
              <w:bottom w:val="outset" w:sz="6" w:space="0" w:color="auto"/>
              <w:right w:val="outset" w:sz="6" w:space="0" w:color="auto"/>
            </w:tcBorders>
            <w:shd w:val="clear" w:color="auto" w:fill="D0D0D0"/>
            <w:hideMark/>
          </w:tcPr>
          <w:p w14:paraId="169D0AF7" w14:textId="13DF3F03" w:rsidR="00057C7F" w:rsidRPr="00F26A89" w:rsidRDefault="00057C7F" w:rsidP="001E0F45">
            <w:pPr>
              <w:spacing w:after="0"/>
              <w:ind w:left="270"/>
              <w:jc w:val="center"/>
              <w:rPr>
                <w:rFonts w:ascii="GHEA Grapalat" w:eastAsia="Times New Roman" w:hAnsi="GHEA Grapalat" w:cs="Times New Roman"/>
                <w:b/>
                <w:bCs/>
                <w:color w:val="000000" w:themeColor="text1"/>
              </w:rPr>
            </w:pPr>
            <w:r w:rsidRPr="00F26A89">
              <w:rPr>
                <w:rFonts w:ascii="GHEA Grapalat" w:eastAsia="Times New Roman" w:hAnsi="GHEA Grapalat" w:cs="Times New Roman"/>
                <w:b/>
                <w:bCs/>
                <w:color w:val="000000" w:themeColor="text1"/>
              </w:rPr>
              <w:t>N</w:t>
            </w:r>
            <w:r w:rsidR="00723209" w:rsidRPr="00F26A89">
              <w:rPr>
                <w:rFonts w:ascii="GHEA Grapalat" w:hAnsi="GHEA Grapalat"/>
              </w:rPr>
              <w:t xml:space="preserve"> </w:t>
            </w:r>
            <w:r w:rsidR="00DD292F" w:rsidRPr="00DD292F">
              <w:rPr>
                <w:rFonts w:ascii="GHEA Grapalat" w:hAnsi="GHEA Grapalat"/>
                <w:b/>
                <w:bCs/>
              </w:rPr>
              <w:t>ԳՍ//25404-2024</w:t>
            </w:r>
          </w:p>
        </w:tc>
      </w:tr>
      <w:tr w:rsidR="00057C7F" w:rsidRPr="00F26A89" w14:paraId="16DAF050" w14:textId="77777777" w:rsidTr="001E0F45">
        <w:trPr>
          <w:tblCellSpacing w:w="0" w:type="dxa"/>
        </w:trPr>
        <w:tc>
          <w:tcPr>
            <w:tcW w:w="10980" w:type="dxa"/>
            <w:tcBorders>
              <w:top w:val="outset" w:sz="6" w:space="0" w:color="auto"/>
              <w:left w:val="outset" w:sz="6" w:space="0" w:color="auto"/>
              <w:bottom w:val="outset" w:sz="6" w:space="0" w:color="auto"/>
              <w:right w:val="outset" w:sz="6" w:space="0" w:color="auto"/>
            </w:tcBorders>
            <w:shd w:val="clear" w:color="auto" w:fill="FFFFFF"/>
            <w:hideMark/>
          </w:tcPr>
          <w:p w14:paraId="095865C0" w14:textId="33C0DAE0" w:rsidR="00057C7F" w:rsidRPr="00F26A89" w:rsidRDefault="00DD292F" w:rsidP="001E0F45">
            <w:pPr>
              <w:spacing w:after="0"/>
              <w:ind w:left="270" w:right="73" w:firstLine="510"/>
              <w:jc w:val="both"/>
              <w:rPr>
                <w:rFonts w:ascii="GHEA Grapalat" w:eastAsia="Times New Roman" w:hAnsi="GHEA Grapalat" w:cs="Times New Roman"/>
                <w:color w:val="000000" w:themeColor="text1"/>
              </w:rPr>
            </w:pPr>
            <w:r w:rsidRPr="00DD292F">
              <w:rPr>
                <w:rFonts w:ascii="GHEA Grapalat" w:hAnsi="GHEA Grapalat" w:cs="Sylfaen"/>
                <w:color w:val="000000" w:themeColor="text1"/>
                <w:lang w:val="hy-AM"/>
              </w:rPr>
              <w:t>«Հայաստանի Հանրապետության կառավարության և Գերմանիայի Դաշնային Հանրապետության կառավարության միջև 2023 թվականի ֆինանսական համագործակցության մասին»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1F443611" w14:textId="7F5553F4" w:rsidR="00057C7F" w:rsidRPr="00F26A89" w:rsidRDefault="007917CC" w:rsidP="001E0F45">
            <w:pPr>
              <w:spacing w:after="0"/>
              <w:ind w:left="270"/>
              <w:jc w:val="center"/>
              <w:rPr>
                <w:rFonts w:ascii="GHEA Grapalat" w:eastAsia="Times New Roman" w:hAnsi="GHEA Grapalat" w:cs="Times New Roman"/>
                <w:color w:val="000000" w:themeColor="text1"/>
                <w:lang w:val="hy-AM"/>
              </w:rPr>
            </w:pPr>
            <w:r>
              <w:rPr>
                <w:rFonts w:ascii="GHEA Grapalat" w:eastAsia="Times New Roman" w:hAnsi="GHEA Grapalat" w:cs="Times New Roman"/>
                <w:b/>
                <w:bCs/>
                <w:color w:val="000000" w:themeColor="text1"/>
                <w:lang w:val="hy-AM"/>
              </w:rPr>
              <w:t>Ընդունվել է</w:t>
            </w:r>
          </w:p>
        </w:tc>
      </w:tr>
      <w:tr w:rsidR="00057C7F" w:rsidRPr="00F26A89" w14:paraId="7F7D0A59" w14:textId="77777777" w:rsidTr="001E0F45">
        <w:trPr>
          <w:tblCellSpacing w:w="0" w:type="dxa"/>
        </w:trPr>
        <w:tc>
          <w:tcPr>
            <w:tcW w:w="1098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41E123" w14:textId="7264D020" w:rsidR="00057C7F" w:rsidRPr="00F26A89" w:rsidRDefault="00057C7F" w:rsidP="001E0F45">
            <w:pPr>
              <w:spacing w:after="0"/>
              <w:ind w:left="270"/>
              <w:jc w:val="center"/>
              <w:rPr>
                <w:rFonts w:ascii="GHEA Grapalat" w:eastAsia="Times New Roman" w:hAnsi="GHEA Grapalat" w:cs="Times New Roman"/>
                <w:b/>
                <w:bCs/>
                <w:color w:val="000000" w:themeColor="text1"/>
              </w:rPr>
            </w:pPr>
            <w:r w:rsidRPr="00F26A89">
              <w:rPr>
                <w:rFonts w:ascii="GHEA Grapalat" w:eastAsia="Times New Roman" w:hAnsi="GHEA Grapalat" w:cs="Times New Roman"/>
                <w:b/>
                <w:bCs/>
                <w:color w:val="000000" w:themeColor="text1"/>
                <w:lang w:val="hy-AM"/>
              </w:rPr>
              <w:t>4</w:t>
            </w:r>
            <w:r w:rsidRPr="00F26A89">
              <w:rPr>
                <w:rFonts w:ascii="GHEA Grapalat" w:eastAsia="Times New Roman" w:hAnsi="GHEA Grapalat" w:cs="Times New Roman"/>
                <w:b/>
                <w:bCs/>
                <w:color w:val="000000" w:themeColor="text1"/>
              </w:rPr>
              <w:t xml:space="preserve">. ՀՀ </w:t>
            </w:r>
            <w:r w:rsidRPr="00F26A89">
              <w:rPr>
                <w:rFonts w:ascii="GHEA Grapalat" w:hAnsi="GHEA Grapalat"/>
                <w:b/>
                <w:bCs/>
                <w:color w:val="000000" w:themeColor="text1"/>
              </w:rPr>
              <w:t>արտաքին</w:t>
            </w:r>
            <w:r w:rsidRPr="00F26A89">
              <w:rPr>
                <w:rFonts w:ascii="GHEA Grapalat" w:eastAsia="Times New Roman" w:hAnsi="GHEA Grapalat" w:cs="Times New Roman"/>
                <w:b/>
                <w:bCs/>
                <w:color w:val="000000" w:themeColor="text1"/>
              </w:rPr>
              <w:t xml:space="preserve"> գործերի նախարարություն</w:t>
            </w:r>
          </w:p>
        </w:tc>
        <w:tc>
          <w:tcPr>
            <w:tcW w:w="3150" w:type="dxa"/>
            <w:tcBorders>
              <w:top w:val="outset" w:sz="6" w:space="0" w:color="auto"/>
              <w:left w:val="outset" w:sz="6" w:space="0" w:color="auto"/>
              <w:bottom w:val="outset" w:sz="6" w:space="0" w:color="auto"/>
              <w:right w:val="outset" w:sz="6" w:space="0" w:color="auto"/>
            </w:tcBorders>
            <w:shd w:val="clear" w:color="auto" w:fill="D0D0D0"/>
            <w:hideMark/>
          </w:tcPr>
          <w:p w14:paraId="4266DEC5" w14:textId="08408951" w:rsidR="00057C7F" w:rsidRPr="00F26A89" w:rsidRDefault="00EE38E4" w:rsidP="001E0F45">
            <w:pPr>
              <w:spacing w:after="0"/>
              <w:ind w:left="270"/>
              <w:jc w:val="center"/>
              <w:rPr>
                <w:rFonts w:ascii="GHEA Grapalat" w:eastAsia="Times New Roman" w:hAnsi="GHEA Grapalat" w:cs="Times New Roman"/>
                <w:b/>
                <w:bCs/>
                <w:color w:val="000000" w:themeColor="text1"/>
              </w:rPr>
            </w:pPr>
            <w:r>
              <w:rPr>
                <w:rFonts w:ascii="GHEA Grapalat" w:eastAsia="Times New Roman" w:hAnsi="GHEA Grapalat" w:cs="Times New Roman"/>
                <w:b/>
                <w:bCs/>
                <w:color w:val="000000" w:themeColor="text1"/>
              </w:rPr>
              <w:t>08</w:t>
            </w:r>
            <w:r w:rsidR="00057C7F" w:rsidRPr="00F26A89">
              <w:rPr>
                <w:rFonts w:ascii="GHEA Grapalat" w:eastAsia="Times New Roman" w:hAnsi="GHEA Grapalat" w:cs="Times New Roman"/>
                <w:b/>
                <w:bCs/>
                <w:color w:val="000000" w:themeColor="text1"/>
                <w:lang w:val="hy-AM"/>
              </w:rPr>
              <w:t>.</w:t>
            </w:r>
            <w:r w:rsidR="003E16F3" w:rsidRPr="00F26A89">
              <w:rPr>
                <w:rFonts w:ascii="GHEA Grapalat" w:eastAsia="Times New Roman" w:hAnsi="GHEA Grapalat" w:cs="Times New Roman"/>
                <w:b/>
                <w:bCs/>
                <w:color w:val="000000" w:themeColor="text1"/>
              </w:rPr>
              <w:t>0</w:t>
            </w:r>
            <w:r>
              <w:rPr>
                <w:rFonts w:ascii="GHEA Grapalat" w:eastAsia="Times New Roman" w:hAnsi="GHEA Grapalat" w:cs="Times New Roman"/>
                <w:b/>
                <w:bCs/>
                <w:color w:val="000000" w:themeColor="text1"/>
              </w:rPr>
              <w:t>8</w:t>
            </w:r>
            <w:r w:rsidR="00057C7F" w:rsidRPr="00F26A89">
              <w:rPr>
                <w:rFonts w:ascii="GHEA Grapalat" w:eastAsia="Times New Roman" w:hAnsi="GHEA Grapalat" w:cs="Times New Roman"/>
                <w:b/>
                <w:bCs/>
                <w:color w:val="000000" w:themeColor="text1"/>
                <w:lang w:val="hy-AM"/>
              </w:rPr>
              <w:t>.</w:t>
            </w:r>
            <w:r w:rsidR="00057C7F" w:rsidRPr="00F26A89">
              <w:rPr>
                <w:rFonts w:ascii="GHEA Grapalat" w:eastAsia="Times New Roman" w:hAnsi="GHEA Grapalat" w:cs="Times New Roman"/>
                <w:b/>
                <w:bCs/>
                <w:color w:val="000000" w:themeColor="text1"/>
              </w:rPr>
              <w:t>202</w:t>
            </w:r>
            <w:r w:rsidR="003E16F3" w:rsidRPr="00F26A89">
              <w:rPr>
                <w:rFonts w:ascii="GHEA Grapalat" w:eastAsia="Times New Roman" w:hAnsi="GHEA Grapalat" w:cs="Times New Roman"/>
                <w:b/>
                <w:bCs/>
                <w:color w:val="000000" w:themeColor="text1"/>
              </w:rPr>
              <w:t>4</w:t>
            </w:r>
            <w:r w:rsidR="00057C7F" w:rsidRPr="00F26A89">
              <w:rPr>
                <w:rFonts w:ascii="GHEA Grapalat" w:eastAsia="Times New Roman" w:hAnsi="GHEA Grapalat" w:cs="GHEA Grapalat"/>
                <w:b/>
                <w:bCs/>
                <w:color w:val="000000" w:themeColor="text1"/>
              </w:rPr>
              <w:t>թ</w:t>
            </w:r>
            <w:r w:rsidR="00057C7F" w:rsidRPr="00F26A89">
              <w:rPr>
                <w:rFonts w:ascii="Microsoft JhengHei" w:eastAsia="Microsoft JhengHei" w:hAnsi="Microsoft JhengHei" w:cs="Microsoft JhengHei" w:hint="eastAsia"/>
                <w:b/>
                <w:bCs/>
                <w:color w:val="000000" w:themeColor="text1"/>
              </w:rPr>
              <w:t>․</w:t>
            </w:r>
          </w:p>
        </w:tc>
      </w:tr>
      <w:tr w:rsidR="00057C7F" w:rsidRPr="00F26A89" w14:paraId="2E3C4417" w14:textId="77777777" w:rsidTr="001E0F45">
        <w:trPr>
          <w:tblCellSpacing w:w="0" w:type="dxa"/>
        </w:trPr>
        <w:tc>
          <w:tcPr>
            <w:tcW w:w="109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02EFEA" w14:textId="77777777" w:rsidR="00057C7F" w:rsidRPr="00F26A89" w:rsidRDefault="00057C7F" w:rsidP="001E0F45">
            <w:pPr>
              <w:spacing w:after="0"/>
              <w:ind w:left="270"/>
              <w:rPr>
                <w:rFonts w:ascii="GHEA Grapalat" w:eastAsia="Times New Roman" w:hAnsi="GHEA Grapalat" w:cs="Times New Roman"/>
                <w:color w:val="000000" w:themeColor="text1"/>
              </w:rPr>
            </w:pPr>
          </w:p>
        </w:tc>
        <w:tc>
          <w:tcPr>
            <w:tcW w:w="3150" w:type="dxa"/>
            <w:tcBorders>
              <w:top w:val="outset" w:sz="6" w:space="0" w:color="auto"/>
              <w:left w:val="outset" w:sz="6" w:space="0" w:color="auto"/>
              <w:bottom w:val="outset" w:sz="6" w:space="0" w:color="auto"/>
              <w:right w:val="outset" w:sz="6" w:space="0" w:color="auto"/>
            </w:tcBorders>
            <w:shd w:val="clear" w:color="auto" w:fill="D0D0D0"/>
            <w:hideMark/>
          </w:tcPr>
          <w:p w14:paraId="3ABAE051" w14:textId="5A5EC60E" w:rsidR="00057C7F" w:rsidRPr="00F26A89" w:rsidRDefault="00057C7F" w:rsidP="001E0F45">
            <w:pPr>
              <w:spacing w:after="0"/>
              <w:ind w:left="270"/>
              <w:jc w:val="center"/>
              <w:rPr>
                <w:rFonts w:ascii="GHEA Grapalat" w:eastAsia="Times New Roman" w:hAnsi="GHEA Grapalat" w:cs="Times New Roman"/>
                <w:b/>
                <w:bCs/>
                <w:color w:val="000000" w:themeColor="text1"/>
              </w:rPr>
            </w:pPr>
            <w:r w:rsidRPr="00F26A89">
              <w:rPr>
                <w:rFonts w:ascii="GHEA Grapalat" w:eastAsia="Times New Roman" w:hAnsi="GHEA Grapalat" w:cs="Times New Roman"/>
                <w:b/>
                <w:bCs/>
                <w:color w:val="000000" w:themeColor="text1"/>
              </w:rPr>
              <w:t xml:space="preserve">N </w:t>
            </w:r>
            <w:r w:rsidR="00EE38E4" w:rsidRPr="00EE38E4">
              <w:rPr>
                <w:rFonts w:ascii="GHEA Grapalat" w:hAnsi="GHEA Grapalat"/>
                <w:b/>
                <w:bCs/>
                <w:color w:val="000000" w:themeColor="text1"/>
              </w:rPr>
              <w:t>1111/41752-24</w:t>
            </w:r>
          </w:p>
        </w:tc>
      </w:tr>
      <w:tr w:rsidR="00057C7F" w:rsidRPr="007917CC" w14:paraId="211AE9CD" w14:textId="77777777" w:rsidTr="001E0F45">
        <w:trPr>
          <w:tblCellSpacing w:w="0" w:type="dxa"/>
        </w:trPr>
        <w:tc>
          <w:tcPr>
            <w:tcW w:w="10980" w:type="dxa"/>
            <w:tcBorders>
              <w:top w:val="outset" w:sz="6" w:space="0" w:color="auto"/>
              <w:left w:val="outset" w:sz="6" w:space="0" w:color="auto"/>
              <w:bottom w:val="outset" w:sz="6" w:space="0" w:color="auto"/>
              <w:right w:val="outset" w:sz="6" w:space="0" w:color="auto"/>
            </w:tcBorders>
            <w:shd w:val="clear" w:color="auto" w:fill="FFFFFF"/>
            <w:hideMark/>
          </w:tcPr>
          <w:p w14:paraId="21C19F28" w14:textId="77777777" w:rsidR="00EE38E4" w:rsidRPr="00EE38E4" w:rsidRDefault="00EE38E4" w:rsidP="001E0F45">
            <w:pPr>
              <w:spacing w:after="0"/>
              <w:ind w:left="270" w:right="73" w:firstLine="510"/>
              <w:jc w:val="both"/>
              <w:rPr>
                <w:rFonts w:ascii="GHEA Grapalat" w:hAnsi="GHEA Grapalat" w:cs="Sylfaen"/>
                <w:color w:val="000000" w:themeColor="text1"/>
                <w:lang w:val="hy-AM"/>
              </w:rPr>
            </w:pPr>
            <w:r w:rsidRPr="00EE38E4">
              <w:rPr>
                <w:rFonts w:ascii="GHEA Grapalat" w:hAnsi="GHEA Grapalat" w:cs="Sylfaen"/>
                <w:color w:val="000000" w:themeColor="text1"/>
                <w:lang w:val="hy-AM"/>
              </w:rPr>
              <w:t>Միջազգային պայմանագրերի մասին օրենքի 5-րդ հոդվածով՝ արտաքին գործերի նախարարությունը նպատակահարմար է գտնում Հայաստանի Հանրապետության կառավարության և Գերմանիայի Դաշնային Հանրապետության կառավարության միջև 2023 թվականի ֆինանսական համագործակցության մասին» համաձայնագրի ստորագրումը:</w:t>
            </w:r>
          </w:p>
          <w:p w14:paraId="590CF6D4" w14:textId="1C037DB4" w:rsidR="00F26A89" w:rsidRPr="00F26A89" w:rsidRDefault="00EE38E4" w:rsidP="001E0F45">
            <w:pPr>
              <w:spacing w:after="0"/>
              <w:ind w:left="270" w:right="73" w:firstLine="510"/>
              <w:jc w:val="both"/>
              <w:rPr>
                <w:rFonts w:ascii="GHEA Grapalat" w:hAnsi="GHEA Grapalat" w:cs="Sylfaen"/>
                <w:color w:val="000000" w:themeColor="text1"/>
                <w:lang w:val="hy-AM"/>
              </w:rPr>
            </w:pPr>
            <w:r w:rsidRPr="00EE38E4">
              <w:rPr>
                <w:rFonts w:ascii="GHEA Grapalat" w:hAnsi="GHEA Grapalat" w:cs="Sylfaen"/>
                <w:color w:val="000000" w:themeColor="text1"/>
                <w:lang w:val="hy-AM"/>
              </w:rPr>
              <w:t>Այն համապատասխանում է Հայաստանի Հանրապետության վարած արտաքին քաղաքականությանը և ստանձնած միջազգային պարտավորություններին:</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14:paraId="61660000" w14:textId="0782BF57" w:rsidR="00057C7F" w:rsidRPr="00F26A89" w:rsidRDefault="007917CC" w:rsidP="001E0F45">
            <w:pPr>
              <w:spacing w:after="0"/>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lang w:val="hy-AM"/>
              </w:rPr>
              <w:t>Ընդունվել է</w:t>
            </w:r>
          </w:p>
        </w:tc>
      </w:tr>
      <w:tr w:rsidR="00871E58" w:rsidRPr="00F26A89" w14:paraId="3DCE1BC9" w14:textId="77777777" w:rsidTr="001E0F45">
        <w:trPr>
          <w:trHeight w:val="285"/>
          <w:tblCellSpacing w:w="0" w:type="dxa"/>
        </w:trPr>
        <w:tc>
          <w:tcPr>
            <w:tcW w:w="10980" w:type="dxa"/>
            <w:vMerge w:val="restart"/>
            <w:tcBorders>
              <w:top w:val="outset" w:sz="6" w:space="0" w:color="auto"/>
              <w:left w:val="outset" w:sz="6" w:space="0" w:color="auto"/>
              <w:right w:val="outset" w:sz="6" w:space="0" w:color="auto"/>
            </w:tcBorders>
            <w:shd w:val="clear" w:color="auto" w:fill="BFBFBF" w:themeFill="background1" w:themeFillShade="BF"/>
          </w:tcPr>
          <w:p w14:paraId="14C0BC89" w14:textId="15DEC8D7" w:rsidR="00871E58" w:rsidRPr="00F26A89" w:rsidRDefault="00871E58" w:rsidP="001E0F45">
            <w:pPr>
              <w:spacing w:after="0"/>
              <w:ind w:left="270"/>
              <w:jc w:val="center"/>
              <w:rPr>
                <w:rFonts w:ascii="GHEA Grapalat" w:hAnsi="GHEA Grapalat" w:cs="Sylfaen"/>
                <w:color w:val="000000" w:themeColor="text1"/>
                <w:lang w:val="hy-AM"/>
              </w:rPr>
            </w:pPr>
            <w:r w:rsidRPr="00F26A89">
              <w:rPr>
                <w:rFonts w:ascii="GHEA Grapalat" w:hAnsi="GHEA Grapalat"/>
                <w:b/>
                <w:bCs/>
                <w:color w:val="000000" w:themeColor="text1"/>
              </w:rPr>
              <w:lastRenderedPageBreak/>
              <w:t>5</w:t>
            </w:r>
            <w:r w:rsidR="00AD5996">
              <w:rPr>
                <w:rFonts w:ascii="Microsoft JhengHei" w:eastAsia="Microsoft JhengHei" w:hAnsi="Microsoft JhengHei" w:cs="Microsoft JhengHei"/>
                <w:b/>
                <w:bCs/>
                <w:color w:val="000000" w:themeColor="text1"/>
              </w:rPr>
              <w:t>․</w:t>
            </w:r>
            <w:r w:rsidR="00AD5996">
              <w:rPr>
                <w:rFonts w:ascii="GHEA Grapalat" w:hAnsi="GHEA Grapalat"/>
                <w:b/>
                <w:bCs/>
                <w:color w:val="000000" w:themeColor="text1"/>
                <w:lang w:val="hy-AM"/>
              </w:rPr>
              <w:t xml:space="preserve"> ՀՀ</w:t>
            </w:r>
            <w:r w:rsidRPr="00F26A89">
              <w:rPr>
                <w:rFonts w:ascii="GHEA Grapalat" w:hAnsi="GHEA Grapalat"/>
                <w:b/>
                <w:bCs/>
                <w:color w:val="000000" w:themeColor="text1"/>
              </w:rPr>
              <w:t xml:space="preserve"> </w:t>
            </w:r>
            <w:r w:rsidR="00AD5996">
              <w:rPr>
                <w:rFonts w:ascii="GHEA Grapalat" w:hAnsi="GHEA Grapalat"/>
                <w:b/>
                <w:bCs/>
                <w:color w:val="000000" w:themeColor="text1"/>
              </w:rPr>
              <w:t>պ</w:t>
            </w:r>
            <w:r w:rsidR="00F26A89" w:rsidRPr="00F26A89">
              <w:rPr>
                <w:rFonts w:ascii="GHEA Grapalat" w:hAnsi="GHEA Grapalat"/>
                <w:b/>
                <w:bCs/>
                <w:color w:val="000000" w:themeColor="text1"/>
              </w:rPr>
              <w:t>ետական եկամուտների կոմիտե</w:t>
            </w:r>
          </w:p>
        </w:tc>
        <w:tc>
          <w:tcPr>
            <w:tcW w:w="31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10D7F01" w14:textId="13203108" w:rsidR="00871E58" w:rsidRPr="00F26A89" w:rsidRDefault="003F199D" w:rsidP="001E0F45">
            <w:pPr>
              <w:spacing w:after="0"/>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rPr>
              <w:t>09</w:t>
            </w:r>
            <w:r w:rsidR="00871E58" w:rsidRPr="00F26A89">
              <w:rPr>
                <w:rFonts w:ascii="GHEA Grapalat" w:eastAsia="Times New Roman" w:hAnsi="GHEA Grapalat" w:cs="Times New Roman"/>
                <w:b/>
                <w:bCs/>
                <w:color w:val="000000" w:themeColor="text1"/>
                <w:lang w:val="hy-AM"/>
              </w:rPr>
              <w:t>.</w:t>
            </w:r>
            <w:r w:rsidR="00871E58" w:rsidRPr="00F26A89">
              <w:rPr>
                <w:rFonts w:ascii="GHEA Grapalat" w:eastAsia="Times New Roman" w:hAnsi="GHEA Grapalat" w:cs="Times New Roman"/>
                <w:b/>
                <w:bCs/>
                <w:color w:val="000000" w:themeColor="text1"/>
              </w:rPr>
              <w:t>0</w:t>
            </w:r>
            <w:r>
              <w:rPr>
                <w:rFonts w:ascii="GHEA Grapalat" w:eastAsia="Times New Roman" w:hAnsi="GHEA Grapalat" w:cs="Times New Roman"/>
                <w:b/>
                <w:bCs/>
                <w:color w:val="000000" w:themeColor="text1"/>
              </w:rPr>
              <w:t>9</w:t>
            </w:r>
            <w:r w:rsidR="00871E58" w:rsidRPr="00F26A89">
              <w:rPr>
                <w:rFonts w:ascii="GHEA Grapalat" w:eastAsia="Times New Roman" w:hAnsi="GHEA Grapalat" w:cs="Times New Roman"/>
                <w:b/>
                <w:bCs/>
                <w:color w:val="000000" w:themeColor="text1"/>
                <w:lang w:val="hy-AM"/>
              </w:rPr>
              <w:t>.</w:t>
            </w:r>
            <w:r w:rsidR="00871E58" w:rsidRPr="00F26A89">
              <w:rPr>
                <w:rFonts w:ascii="GHEA Grapalat" w:eastAsia="Times New Roman" w:hAnsi="GHEA Grapalat" w:cs="Times New Roman"/>
                <w:b/>
                <w:bCs/>
                <w:color w:val="000000" w:themeColor="text1"/>
              </w:rPr>
              <w:t>2024</w:t>
            </w:r>
            <w:r w:rsidR="00871E58" w:rsidRPr="00F26A89">
              <w:rPr>
                <w:rFonts w:ascii="GHEA Grapalat" w:eastAsia="Times New Roman" w:hAnsi="GHEA Grapalat" w:cs="GHEA Grapalat"/>
                <w:b/>
                <w:bCs/>
                <w:color w:val="000000" w:themeColor="text1"/>
              </w:rPr>
              <w:t>թ</w:t>
            </w:r>
            <w:r w:rsidR="00871E58" w:rsidRPr="00F26A89">
              <w:rPr>
                <w:rFonts w:ascii="Microsoft JhengHei" w:eastAsia="Microsoft JhengHei" w:hAnsi="Microsoft JhengHei" w:cs="Microsoft JhengHei" w:hint="eastAsia"/>
                <w:b/>
                <w:bCs/>
                <w:color w:val="000000" w:themeColor="text1"/>
              </w:rPr>
              <w:t>․</w:t>
            </w:r>
          </w:p>
        </w:tc>
      </w:tr>
      <w:tr w:rsidR="00871E58" w:rsidRPr="00F26A89" w14:paraId="4B9EAB8E" w14:textId="77777777" w:rsidTr="001E0F45">
        <w:trPr>
          <w:trHeight w:val="285"/>
          <w:tblCellSpacing w:w="0" w:type="dxa"/>
        </w:trPr>
        <w:tc>
          <w:tcPr>
            <w:tcW w:w="10980" w:type="dxa"/>
            <w:vMerge/>
            <w:tcBorders>
              <w:left w:val="outset" w:sz="6" w:space="0" w:color="auto"/>
              <w:bottom w:val="outset" w:sz="6" w:space="0" w:color="auto"/>
              <w:right w:val="outset" w:sz="6" w:space="0" w:color="auto"/>
            </w:tcBorders>
            <w:shd w:val="clear" w:color="auto" w:fill="BFBFBF" w:themeFill="background1" w:themeFillShade="BF"/>
          </w:tcPr>
          <w:p w14:paraId="5789EA24" w14:textId="77777777" w:rsidR="00871E58" w:rsidRPr="00F26A89" w:rsidRDefault="00871E58" w:rsidP="001E0F45">
            <w:pPr>
              <w:ind w:left="270" w:right="75" w:firstLine="510"/>
              <w:jc w:val="both"/>
              <w:rPr>
                <w:rFonts w:ascii="GHEA Grapalat" w:hAnsi="GHEA Grapalat" w:cs="Sylfaen"/>
                <w:color w:val="000000" w:themeColor="text1"/>
                <w:lang w:val="hy-AM"/>
              </w:rPr>
            </w:pPr>
          </w:p>
        </w:tc>
        <w:tc>
          <w:tcPr>
            <w:tcW w:w="31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E85200" w14:textId="117176E0" w:rsidR="00871E58" w:rsidRPr="00F26A89" w:rsidRDefault="00871E58" w:rsidP="001E0F45">
            <w:pPr>
              <w:spacing w:after="0"/>
              <w:ind w:left="270"/>
              <w:jc w:val="center"/>
              <w:rPr>
                <w:rFonts w:ascii="GHEA Grapalat" w:eastAsia="Times New Roman" w:hAnsi="GHEA Grapalat" w:cs="Times New Roman"/>
                <w:b/>
                <w:bCs/>
                <w:color w:val="000000" w:themeColor="text1"/>
                <w:lang w:val="hy-AM"/>
              </w:rPr>
            </w:pPr>
            <w:r w:rsidRPr="00F26A89">
              <w:rPr>
                <w:rFonts w:ascii="GHEA Grapalat" w:eastAsia="Times New Roman" w:hAnsi="GHEA Grapalat" w:cs="Times New Roman"/>
                <w:b/>
                <w:bCs/>
                <w:color w:val="000000" w:themeColor="text1"/>
              </w:rPr>
              <w:t xml:space="preserve">N </w:t>
            </w:r>
            <w:r w:rsidR="003F199D" w:rsidRPr="003F199D">
              <w:rPr>
                <w:rFonts w:ascii="GHEA Grapalat" w:hAnsi="GHEA Grapalat"/>
                <w:b/>
                <w:bCs/>
                <w:color w:val="000000" w:themeColor="text1"/>
              </w:rPr>
              <w:t>01/5-5/50138-2024</w:t>
            </w:r>
          </w:p>
        </w:tc>
      </w:tr>
      <w:tr w:rsidR="00871E58" w:rsidRPr="00F26A89" w14:paraId="18D8DC69" w14:textId="77777777" w:rsidTr="001E0F45">
        <w:trPr>
          <w:tblCellSpacing w:w="0" w:type="dxa"/>
        </w:trPr>
        <w:tc>
          <w:tcPr>
            <w:tcW w:w="10980" w:type="dxa"/>
            <w:tcBorders>
              <w:top w:val="outset" w:sz="6" w:space="0" w:color="auto"/>
              <w:left w:val="outset" w:sz="6" w:space="0" w:color="auto"/>
              <w:bottom w:val="outset" w:sz="6" w:space="0" w:color="auto"/>
              <w:right w:val="outset" w:sz="6" w:space="0" w:color="auto"/>
            </w:tcBorders>
            <w:shd w:val="clear" w:color="auto" w:fill="FFFFFF"/>
          </w:tcPr>
          <w:p w14:paraId="440D878B" w14:textId="39AFA0A9" w:rsidR="00871E58" w:rsidRPr="00F26A89" w:rsidRDefault="003F199D" w:rsidP="001E0F45">
            <w:pPr>
              <w:ind w:left="270" w:right="75" w:firstLine="510"/>
              <w:jc w:val="both"/>
              <w:rPr>
                <w:rFonts w:ascii="GHEA Grapalat" w:hAnsi="GHEA Grapalat" w:cs="Sylfaen"/>
                <w:color w:val="000000" w:themeColor="text1"/>
                <w:lang w:val="hy-AM"/>
              </w:rPr>
            </w:pPr>
            <w:r w:rsidRPr="003F199D">
              <w:rPr>
                <w:rFonts w:ascii="GHEA Grapalat" w:hAnsi="GHEA Grapalat" w:cs="Sylfaen"/>
                <w:color w:val="000000" w:themeColor="text1"/>
                <w:lang w:val="hy-AM"/>
              </w:rPr>
              <w:t>Հայաստանի Հանրապետության պետական եկամուտների կոմիտեն իր իրավասությունների շրջանակներում առաջարկություններ և դիտողություններ չունի։</w:t>
            </w:r>
          </w:p>
        </w:tc>
        <w:tc>
          <w:tcPr>
            <w:tcW w:w="3150" w:type="dxa"/>
            <w:tcBorders>
              <w:top w:val="outset" w:sz="6" w:space="0" w:color="auto"/>
              <w:left w:val="outset" w:sz="6" w:space="0" w:color="auto"/>
              <w:bottom w:val="outset" w:sz="6" w:space="0" w:color="auto"/>
              <w:right w:val="outset" w:sz="6" w:space="0" w:color="auto"/>
            </w:tcBorders>
            <w:shd w:val="clear" w:color="auto" w:fill="FFFFFF"/>
          </w:tcPr>
          <w:p w14:paraId="5615AE9F" w14:textId="3DF31E49" w:rsidR="00871E58" w:rsidRPr="00F26A89" w:rsidRDefault="007917CC" w:rsidP="001E0F45">
            <w:pPr>
              <w:spacing w:after="0"/>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lang w:val="hy-AM"/>
              </w:rPr>
              <w:t>Ընդունվել է</w:t>
            </w:r>
          </w:p>
        </w:tc>
      </w:tr>
      <w:tr w:rsidR="00A74255" w:rsidRPr="00F26A89" w14:paraId="6A512F82" w14:textId="77777777" w:rsidTr="001E0F45">
        <w:trPr>
          <w:trHeight w:val="144"/>
          <w:tblCellSpacing w:w="0" w:type="dxa"/>
        </w:trPr>
        <w:tc>
          <w:tcPr>
            <w:tcW w:w="10980" w:type="dxa"/>
            <w:vMerge w:val="restart"/>
            <w:tcBorders>
              <w:top w:val="outset" w:sz="6" w:space="0" w:color="auto"/>
              <w:left w:val="outset" w:sz="6" w:space="0" w:color="auto"/>
              <w:right w:val="outset" w:sz="6" w:space="0" w:color="auto"/>
            </w:tcBorders>
            <w:shd w:val="clear" w:color="auto" w:fill="BFBFBF" w:themeFill="background1" w:themeFillShade="BF"/>
          </w:tcPr>
          <w:p w14:paraId="2B0F5718" w14:textId="4F7D574D" w:rsidR="00A74255" w:rsidRPr="00A74255" w:rsidRDefault="008523B9" w:rsidP="001E0F45">
            <w:pPr>
              <w:spacing w:after="0"/>
              <w:ind w:left="270" w:right="73" w:firstLine="510"/>
              <w:jc w:val="center"/>
              <w:rPr>
                <w:rFonts w:ascii="GHEA Grapalat" w:hAnsi="GHEA Grapalat" w:cs="Sylfaen"/>
                <w:b/>
                <w:bCs/>
                <w:color w:val="000000" w:themeColor="text1"/>
                <w:lang w:val="hy-AM"/>
              </w:rPr>
            </w:pPr>
            <w:r>
              <w:rPr>
                <w:rFonts w:ascii="GHEA Grapalat" w:hAnsi="GHEA Grapalat" w:cs="Sylfaen"/>
                <w:b/>
                <w:bCs/>
                <w:color w:val="000000" w:themeColor="text1"/>
                <w:lang w:val="hy-AM"/>
              </w:rPr>
              <w:t>6</w:t>
            </w:r>
            <w:r w:rsidR="00A74255" w:rsidRPr="00A74255">
              <w:rPr>
                <w:rFonts w:ascii="Microsoft JhengHei" w:eastAsia="Microsoft JhengHei" w:hAnsi="Microsoft JhengHei" w:cs="Microsoft JhengHei" w:hint="eastAsia"/>
                <w:b/>
                <w:bCs/>
                <w:color w:val="000000" w:themeColor="text1"/>
                <w:lang w:val="hy-AM"/>
              </w:rPr>
              <w:t>․</w:t>
            </w:r>
            <w:r w:rsidR="00A74255" w:rsidRPr="00A74255">
              <w:rPr>
                <w:rFonts w:ascii="GHEA Grapalat" w:hAnsi="GHEA Grapalat" w:cs="Sylfaen"/>
                <w:b/>
                <w:bCs/>
                <w:color w:val="000000" w:themeColor="text1"/>
                <w:lang w:val="hy-AM"/>
              </w:rPr>
              <w:t xml:space="preserve"> ՀՀ կենտրոնական բանկ</w:t>
            </w:r>
          </w:p>
        </w:tc>
        <w:tc>
          <w:tcPr>
            <w:tcW w:w="31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8D004D" w14:textId="04C51D7C" w:rsidR="00A74255" w:rsidRPr="00F26A89" w:rsidRDefault="00A74255" w:rsidP="001E0F45">
            <w:pPr>
              <w:spacing w:after="0"/>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rPr>
              <w:t>23</w:t>
            </w:r>
            <w:r w:rsidRPr="00F26A89">
              <w:rPr>
                <w:rFonts w:ascii="GHEA Grapalat" w:eastAsia="Times New Roman" w:hAnsi="GHEA Grapalat" w:cs="Times New Roman"/>
                <w:b/>
                <w:bCs/>
                <w:color w:val="000000" w:themeColor="text1"/>
                <w:lang w:val="hy-AM"/>
              </w:rPr>
              <w:t>.</w:t>
            </w:r>
            <w:r w:rsidRPr="00F26A89">
              <w:rPr>
                <w:rFonts w:ascii="GHEA Grapalat" w:eastAsia="Times New Roman" w:hAnsi="GHEA Grapalat" w:cs="Times New Roman"/>
                <w:b/>
                <w:bCs/>
                <w:color w:val="000000" w:themeColor="text1"/>
              </w:rPr>
              <w:t>0</w:t>
            </w:r>
            <w:r>
              <w:rPr>
                <w:rFonts w:ascii="GHEA Grapalat" w:eastAsia="Times New Roman" w:hAnsi="GHEA Grapalat" w:cs="Times New Roman"/>
                <w:b/>
                <w:bCs/>
                <w:color w:val="000000" w:themeColor="text1"/>
              </w:rPr>
              <w:t>8</w:t>
            </w:r>
            <w:r w:rsidRPr="00F26A89">
              <w:rPr>
                <w:rFonts w:ascii="GHEA Grapalat" w:eastAsia="Times New Roman" w:hAnsi="GHEA Grapalat" w:cs="Times New Roman"/>
                <w:b/>
                <w:bCs/>
                <w:color w:val="000000" w:themeColor="text1"/>
                <w:lang w:val="hy-AM"/>
              </w:rPr>
              <w:t>.</w:t>
            </w:r>
            <w:r w:rsidRPr="00F26A89">
              <w:rPr>
                <w:rFonts w:ascii="GHEA Grapalat" w:eastAsia="Times New Roman" w:hAnsi="GHEA Grapalat" w:cs="Times New Roman"/>
                <w:b/>
                <w:bCs/>
                <w:color w:val="000000" w:themeColor="text1"/>
              </w:rPr>
              <w:t>2024</w:t>
            </w:r>
            <w:r w:rsidRPr="00F26A89">
              <w:rPr>
                <w:rFonts w:ascii="GHEA Grapalat" w:eastAsia="Times New Roman" w:hAnsi="GHEA Grapalat" w:cs="GHEA Grapalat"/>
                <w:b/>
                <w:bCs/>
                <w:color w:val="000000" w:themeColor="text1"/>
              </w:rPr>
              <w:t>թ</w:t>
            </w:r>
            <w:r w:rsidRPr="00F26A89">
              <w:rPr>
                <w:rFonts w:ascii="Microsoft JhengHei" w:eastAsia="Microsoft JhengHei" w:hAnsi="Microsoft JhengHei" w:cs="Microsoft JhengHei" w:hint="eastAsia"/>
                <w:b/>
                <w:bCs/>
                <w:color w:val="000000" w:themeColor="text1"/>
              </w:rPr>
              <w:t>․</w:t>
            </w:r>
          </w:p>
        </w:tc>
      </w:tr>
      <w:tr w:rsidR="00A74255" w:rsidRPr="00F26A89" w14:paraId="3851A02A" w14:textId="77777777" w:rsidTr="001E0F45">
        <w:trPr>
          <w:trHeight w:val="144"/>
          <w:tblCellSpacing w:w="0" w:type="dxa"/>
        </w:trPr>
        <w:tc>
          <w:tcPr>
            <w:tcW w:w="10980" w:type="dxa"/>
            <w:vMerge/>
            <w:tcBorders>
              <w:left w:val="outset" w:sz="6" w:space="0" w:color="auto"/>
              <w:right w:val="outset" w:sz="6" w:space="0" w:color="auto"/>
            </w:tcBorders>
            <w:shd w:val="clear" w:color="auto" w:fill="BFBFBF" w:themeFill="background1" w:themeFillShade="BF"/>
          </w:tcPr>
          <w:p w14:paraId="11F914B1" w14:textId="77777777" w:rsidR="00A74255" w:rsidRPr="00F26A89" w:rsidRDefault="00A74255" w:rsidP="001E0F45">
            <w:pPr>
              <w:spacing w:after="0"/>
              <w:ind w:left="270" w:right="73" w:firstLine="510"/>
              <w:jc w:val="both"/>
              <w:rPr>
                <w:rFonts w:ascii="GHEA Grapalat" w:hAnsi="GHEA Grapalat" w:cs="Sylfaen"/>
                <w:color w:val="000000" w:themeColor="text1"/>
                <w:lang w:val="hy-AM"/>
              </w:rPr>
            </w:pPr>
          </w:p>
        </w:tc>
        <w:tc>
          <w:tcPr>
            <w:tcW w:w="31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B9B8532" w14:textId="53D326C5" w:rsidR="00A74255" w:rsidRPr="00F26A89" w:rsidRDefault="00A74255" w:rsidP="001E0F45">
            <w:pPr>
              <w:spacing w:after="0"/>
              <w:ind w:left="270"/>
              <w:jc w:val="center"/>
              <w:rPr>
                <w:rFonts w:ascii="GHEA Grapalat" w:eastAsia="Times New Roman" w:hAnsi="GHEA Grapalat" w:cs="Times New Roman"/>
                <w:b/>
                <w:bCs/>
                <w:color w:val="000000" w:themeColor="text1"/>
                <w:lang w:val="hy-AM"/>
              </w:rPr>
            </w:pPr>
            <w:r w:rsidRPr="00F26A89">
              <w:rPr>
                <w:rFonts w:ascii="GHEA Grapalat" w:eastAsia="Times New Roman" w:hAnsi="GHEA Grapalat" w:cs="Times New Roman"/>
                <w:b/>
                <w:bCs/>
                <w:color w:val="000000" w:themeColor="text1"/>
              </w:rPr>
              <w:t xml:space="preserve">N </w:t>
            </w:r>
            <w:r w:rsidRPr="00A74255">
              <w:rPr>
                <w:rFonts w:ascii="GHEA Grapalat" w:hAnsi="GHEA Grapalat"/>
                <w:b/>
                <w:bCs/>
                <w:color w:val="000000" w:themeColor="text1"/>
              </w:rPr>
              <w:t>99-07/536-24</w:t>
            </w:r>
          </w:p>
        </w:tc>
      </w:tr>
      <w:tr w:rsidR="00A74255" w:rsidRPr="00EF7138" w14:paraId="29D0AF41" w14:textId="77777777" w:rsidTr="001E0F45">
        <w:trPr>
          <w:trHeight w:val="144"/>
          <w:tblCellSpacing w:w="0" w:type="dxa"/>
        </w:trPr>
        <w:tc>
          <w:tcPr>
            <w:tcW w:w="10980" w:type="dxa"/>
            <w:tcBorders>
              <w:left w:val="outset" w:sz="6" w:space="0" w:color="auto"/>
              <w:right w:val="outset" w:sz="6" w:space="0" w:color="auto"/>
            </w:tcBorders>
            <w:shd w:val="clear" w:color="auto" w:fill="auto"/>
          </w:tcPr>
          <w:p w14:paraId="2EEC1BA2" w14:textId="39BCCF4D" w:rsidR="00A74255" w:rsidRPr="00A74255" w:rsidRDefault="00A74255" w:rsidP="001E0F45">
            <w:pPr>
              <w:spacing w:after="0"/>
              <w:ind w:left="270" w:right="73" w:firstLine="510"/>
              <w:jc w:val="both"/>
              <w:rPr>
                <w:rFonts w:ascii="GHEA Grapalat" w:hAnsi="GHEA Grapalat" w:cs="Sylfaen"/>
                <w:color w:val="000000" w:themeColor="text1"/>
                <w:lang w:val="hy-AM"/>
              </w:rPr>
            </w:pPr>
            <w:r>
              <w:rPr>
                <w:rFonts w:ascii="GHEA Grapalat" w:hAnsi="GHEA Grapalat" w:cs="Sylfaen"/>
                <w:color w:val="000000" w:themeColor="text1"/>
                <w:lang w:val="hy-AM"/>
              </w:rPr>
              <w:t>Ն</w:t>
            </w:r>
            <w:r w:rsidRPr="00A74255">
              <w:rPr>
                <w:rFonts w:ascii="GHEA Grapalat" w:hAnsi="GHEA Grapalat" w:cs="Sylfaen"/>
                <w:color w:val="000000" w:themeColor="text1"/>
                <w:lang w:val="hy-AM"/>
              </w:rPr>
              <w:t xml:space="preserve">ախագծի վերաբերյալ Հայաստանի Հանրապետության կենտրոնական բանկի դիրքորոշումն ընդհանուր առմամբ դրական է։ </w:t>
            </w:r>
          </w:p>
          <w:p w14:paraId="32ECDBFC" w14:textId="70A87C13" w:rsidR="00A74255" w:rsidRPr="00A74255" w:rsidRDefault="00A74255" w:rsidP="001E0F45">
            <w:pPr>
              <w:spacing w:after="0"/>
              <w:ind w:left="270" w:right="73" w:firstLine="510"/>
              <w:jc w:val="both"/>
              <w:rPr>
                <w:rFonts w:ascii="GHEA Grapalat" w:hAnsi="GHEA Grapalat" w:cs="Sylfaen"/>
                <w:color w:val="000000" w:themeColor="text1"/>
                <w:lang w:val="hy-AM"/>
              </w:rPr>
            </w:pPr>
            <w:r>
              <w:rPr>
                <w:rFonts w:ascii="GHEA Grapalat" w:hAnsi="GHEA Grapalat" w:cs="Sylfaen"/>
                <w:color w:val="000000" w:themeColor="text1"/>
                <w:lang w:val="hy-AM"/>
              </w:rPr>
              <w:t>Ա</w:t>
            </w:r>
            <w:r w:rsidRPr="00A74255">
              <w:rPr>
                <w:rFonts w:ascii="GHEA Grapalat" w:hAnsi="GHEA Grapalat" w:cs="Sylfaen"/>
                <w:color w:val="000000" w:themeColor="text1"/>
                <w:lang w:val="hy-AM"/>
              </w:rPr>
              <w:t>ռաջարկ</w:t>
            </w:r>
            <w:r>
              <w:rPr>
                <w:rFonts w:ascii="GHEA Grapalat" w:hAnsi="GHEA Grapalat" w:cs="Sylfaen"/>
                <w:color w:val="000000" w:themeColor="text1"/>
                <w:lang w:val="hy-AM"/>
              </w:rPr>
              <w:t>վ</w:t>
            </w:r>
            <w:r w:rsidRPr="00A74255">
              <w:rPr>
                <w:rFonts w:ascii="GHEA Grapalat" w:hAnsi="GHEA Grapalat" w:cs="Sylfaen"/>
                <w:color w:val="000000" w:themeColor="text1"/>
                <w:lang w:val="hy-AM"/>
              </w:rPr>
              <w:t xml:space="preserve">ում </w:t>
            </w:r>
            <w:r>
              <w:rPr>
                <w:rFonts w:ascii="GHEA Grapalat" w:hAnsi="GHEA Grapalat" w:cs="Sylfaen"/>
                <w:color w:val="000000" w:themeColor="text1"/>
                <w:lang w:val="hy-AM"/>
              </w:rPr>
              <w:t>է</w:t>
            </w:r>
            <w:r w:rsidRPr="00A74255">
              <w:rPr>
                <w:rFonts w:ascii="GHEA Grapalat" w:hAnsi="GHEA Grapalat" w:cs="Sylfaen"/>
                <w:color w:val="000000" w:themeColor="text1"/>
                <w:lang w:val="hy-AM"/>
              </w:rPr>
              <w:t xml:space="preserve"> նախագծի հոդված 2-ի 3-րդ կետում «եթե վարկառուն ինքը» բառերից հետո ավելացնել «կամ Հայաստանի Հանարապետության կենտրոնական բանկը չեն» բառերը և նույն հոդվածի 4-րդ կետում «եթե դրամաշնորհներ ստացողն ինքը» բառերից հետո ավելացնել «կամ Հայաստանի Հանրապետության կենտրոնական բանկը չեն» բառերը:  </w:t>
            </w:r>
          </w:p>
          <w:p w14:paraId="22D50037" w14:textId="2161DC8C" w:rsidR="00A74255" w:rsidRPr="00F26A89" w:rsidRDefault="00A74255" w:rsidP="001E0F45">
            <w:pPr>
              <w:spacing w:after="0"/>
              <w:ind w:left="270" w:right="73" w:firstLine="510"/>
              <w:jc w:val="both"/>
              <w:rPr>
                <w:rFonts w:ascii="GHEA Grapalat" w:hAnsi="GHEA Grapalat" w:cs="Sylfaen"/>
                <w:color w:val="000000" w:themeColor="text1"/>
                <w:lang w:val="hy-AM"/>
              </w:rPr>
            </w:pPr>
            <w:r w:rsidRPr="00A74255">
              <w:rPr>
                <w:rFonts w:ascii="GHEA Grapalat" w:hAnsi="GHEA Grapalat" w:cs="Sylfaen"/>
                <w:color w:val="000000" w:themeColor="text1"/>
                <w:lang w:val="hy-AM"/>
              </w:rPr>
              <w:t xml:space="preserve">Նշենք, որ առաջարկվող ձևակերպումը առկա է նաև «Հայաստանի Հանրապետության կառավարության և Գերմանիայի Դաշնային Հանրապետության կառավարության միջև 2020 թվականի ֆինանսական համագործակցության մասին» և դրան նախորդող 2018, 2016, 2014 թվականների համաձայնագրերում: </w:t>
            </w:r>
          </w:p>
        </w:tc>
        <w:tc>
          <w:tcPr>
            <w:tcW w:w="3150" w:type="dxa"/>
            <w:vMerge w:val="restart"/>
            <w:tcBorders>
              <w:top w:val="outset" w:sz="6" w:space="0" w:color="auto"/>
              <w:left w:val="outset" w:sz="6" w:space="0" w:color="auto"/>
              <w:right w:val="outset" w:sz="6" w:space="0" w:color="auto"/>
            </w:tcBorders>
            <w:shd w:val="clear" w:color="auto" w:fill="auto"/>
          </w:tcPr>
          <w:p w14:paraId="6075FF51" w14:textId="18946914" w:rsidR="006A6D73" w:rsidRPr="00A74255" w:rsidRDefault="006A6D73" w:rsidP="001E0F45">
            <w:pPr>
              <w:spacing w:after="0"/>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lang w:val="hy-AM"/>
              </w:rPr>
              <w:t xml:space="preserve">Ընդունվել է, </w:t>
            </w:r>
            <w:r>
              <w:rPr>
                <w:rFonts w:ascii="GHEA Grapalat" w:eastAsia="Times New Roman" w:hAnsi="GHEA Grapalat" w:cs="Times New Roman"/>
                <w:color w:val="000000" w:themeColor="text1"/>
                <w:lang w:val="hy-AM"/>
              </w:rPr>
              <w:t>համաձայնագրի նախագծում կատարվել են համապատասխան փոփոխություններ։</w:t>
            </w:r>
          </w:p>
        </w:tc>
      </w:tr>
      <w:tr w:rsidR="00A74255" w:rsidRPr="00EF7138" w14:paraId="51557702" w14:textId="77777777" w:rsidTr="001E0F45">
        <w:trPr>
          <w:trHeight w:val="144"/>
          <w:tblCellSpacing w:w="0" w:type="dxa"/>
        </w:trPr>
        <w:tc>
          <w:tcPr>
            <w:tcW w:w="10980" w:type="dxa"/>
            <w:tcBorders>
              <w:left w:val="outset" w:sz="6" w:space="0" w:color="auto"/>
              <w:bottom w:val="outset" w:sz="6" w:space="0" w:color="auto"/>
              <w:right w:val="outset" w:sz="6" w:space="0" w:color="auto"/>
            </w:tcBorders>
            <w:shd w:val="clear" w:color="auto" w:fill="auto"/>
          </w:tcPr>
          <w:p w14:paraId="4046CD3A" w14:textId="77777777" w:rsidR="00A74255" w:rsidRDefault="00A74255" w:rsidP="001E0F45">
            <w:pPr>
              <w:spacing w:after="0"/>
              <w:ind w:left="270" w:right="73" w:firstLine="510"/>
              <w:jc w:val="both"/>
              <w:rPr>
                <w:rFonts w:ascii="GHEA Grapalat" w:hAnsi="GHEA Grapalat" w:cs="Sylfaen"/>
                <w:color w:val="000000" w:themeColor="text1"/>
                <w:lang w:val="hy-AM"/>
              </w:rPr>
            </w:pPr>
          </w:p>
        </w:tc>
        <w:tc>
          <w:tcPr>
            <w:tcW w:w="3150" w:type="dxa"/>
            <w:vMerge/>
            <w:tcBorders>
              <w:left w:val="outset" w:sz="6" w:space="0" w:color="auto"/>
              <w:bottom w:val="outset" w:sz="6" w:space="0" w:color="auto"/>
              <w:right w:val="outset" w:sz="6" w:space="0" w:color="auto"/>
            </w:tcBorders>
            <w:shd w:val="clear" w:color="auto" w:fill="auto"/>
          </w:tcPr>
          <w:p w14:paraId="773BEF3A" w14:textId="77777777" w:rsidR="00A74255" w:rsidRPr="00A74255" w:rsidRDefault="00A74255" w:rsidP="001E0F45">
            <w:pPr>
              <w:spacing w:after="0"/>
              <w:ind w:left="270"/>
              <w:jc w:val="center"/>
              <w:rPr>
                <w:rFonts w:ascii="GHEA Grapalat" w:eastAsia="Times New Roman" w:hAnsi="GHEA Grapalat" w:cs="Times New Roman"/>
                <w:b/>
                <w:bCs/>
                <w:color w:val="000000" w:themeColor="text1"/>
                <w:lang w:val="hy-AM"/>
              </w:rPr>
            </w:pPr>
          </w:p>
        </w:tc>
      </w:tr>
    </w:tbl>
    <w:p w14:paraId="12E4F822" w14:textId="77777777" w:rsidR="00376B98" w:rsidRPr="00F26A89" w:rsidRDefault="00376B98" w:rsidP="00F26A89">
      <w:pPr>
        <w:shd w:val="clear" w:color="auto" w:fill="FFFFFF"/>
        <w:spacing w:after="0"/>
        <w:ind w:left="270" w:firstLine="375"/>
        <w:jc w:val="center"/>
        <w:rPr>
          <w:rFonts w:ascii="GHEA Grapalat" w:eastAsia="Times New Roman" w:hAnsi="GHEA Grapalat" w:cs="Times New Roman"/>
          <w:color w:val="000000" w:themeColor="text1"/>
          <w:lang w:val="hy-AM"/>
        </w:rPr>
      </w:pPr>
    </w:p>
    <w:sectPr w:rsidR="00376B98" w:rsidRPr="00F26A89" w:rsidSect="00F26A89">
      <w:pgSz w:w="15840" w:h="12240" w:orient="landscape"/>
      <w:pgMar w:top="4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E1F"/>
    <w:rsid w:val="0000719F"/>
    <w:rsid w:val="0000740C"/>
    <w:rsid w:val="00011D53"/>
    <w:rsid w:val="0001407E"/>
    <w:rsid w:val="00023D21"/>
    <w:rsid w:val="00057C7F"/>
    <w:rsid w:val="00092EE9"/>
    <w:rsid w:val="000C24A5"/>
    <w:rsid w:val="000C2AC2"/>
    <w:rsid w:val="000D2427"/>
    <w:rsid w:val="000F533B"/>
    <w:rsid w:val="000F601A"/>
    <w:rsid w:val="00124C2D"/>
    <w:rsid w:val="00127701"/>
    <w:rsid w:val="00167238"/>
    <w:rsid w:val="00167597"/>
    <w:rsid w:val="00191678"/>
    <w:rsid w:val="001A2F6C"/>
    <w:rsid w:val="001E0F45"/>
    <w:rsid w:val="001E663C"/>
    <w:rsid w:val="001E7588"/>
    <w:rsid w:val="001F1CD4"/>
    <w:rsid w:val="0022301A"/>
    <w:rsid w:val="002423F4"/>
    <w:rsid w:val="00242E5E"/>
    <w:rsid w:val="002822A2"/>
    <w:rsid w:val="002903F9"/>
    <w:rsid w:val="002B64E9"/>
    <w:rsid w:val="002C035F"/>
    <w:rsid w:val="002D232B"/>
    <w:rsid w:val="003171AE"/>
    <w:rsid w:val="00363ECB"/>
    <w:rsid w:val="00376B98"/>
    <w:rsid w:val="003873C5"/>
    <w:rsid w:val="0039237A"/>
    <w:rsid w:val="00395E3B"/>
    <w:rsid w:val="003A4FA7"/>
    <w:rsid w:val="003A522F"/>
    <w:rsid w:val="003A7789"/>
    <w:rsid w:val="003B2597"/>
    <w:rsid w:val="003B28A2"/>
    <w:rsid w:val="003B701A"/>
    <w:rsid w:val="003E16F3"/>
    <w:rsid w:val="003F199D"/>
    <w:rsid w:val="00434ECE"/>
    <w:rsid w:val="0043783B"/>
    <w:rsid w:val="00461C15"/>
    <w:rsid w:val="004743A1"/>
    <w:rsid w:val="004A543A"/>
    <w:rsid w:val="004C1B21"/>
    <w:rsid w:val="004F09E3"/>
    <w:rsid w:val="004F717E"/>
    <w:rsid w:val="00541404"/>
    <w:rsid w:val="00543F11"/>
    <w:rsid w:val="00560AD4"/>
    <w:rsid w:val="00567818"/>
    <w:rsid w:val="00581AB9"/>
    <w:rsid w:val="005A0150"/>
    <w:rsid w:val="005B2C0E"/>
    <w:rsid w:val="005C0019"/>
    <w:rsid w:val="005D6CCC"/>
    <w:rsid w:val="005E778E"/>
    <w:rsid w:val="005F61E2"/>
    <w:rsid w:val="00601C38"/>
    <w:rsid w:val="006361AF"/>
    <w:rsid w:val="00675ED9"/>
    <w:rsid w:val="006A3664"/>
    <w:rsid w:val="006A6D73"/>
    <w:rsid w:val="006B0BEB"/>
    <w:rsid w:val="006D030F"/>
    <w:rsid w:val="006E700D"/>
    <w:rsid w:val="006F0E3D"/>
    <w:rsid w:val="00720BD1"/>
    <w:rsid w:val="00723209"/>
    <w:rsid w:val="00727BD9"/>
    <w:rsid w:val="007407CC"/>
    <w:rsid w:val="007909BD"/>
    <w:rsid w:val="007917CC"/>
    <w:rsid w:val="00793F47"/>
    <w:rsid w:val="007C1462"/>
    <w:rsid w:val="007D7D0D"/>
    <w:rsid w:val="008377ED"/>
    <w:rsid w:val="008523B9"/>
    <w:rsid w:val="00866787"/>
    <w:rsid w:val="00871E58"/>
    <w:rsid w:val="00874406"/>
    <w:rsid w:val="0088656A"/>
    <w:rsid w:val="008B7090"/>
    <w:rsid w:val="008D6403"/>
    <w:rsid w:val="008F72A6"/>
    <w:rsid w:val="00904520"/>
    <w:rsid w:val="009070F4"/>
    <w:rsid w:val="00916078"/>
    <w:rsid w:val="00946FB5"/>
    <w:rsid w:val="00971A9E"/>
    <w:rsid w:val="00997754"/>
    <w:rsid w:val="009A5888"/>
    <w:rsid w:val="009B5913"/>
    <w:rsid w:val="009C5428"/>
    <w:rsid w:val="00A11DF3"/>
    <w:rsid w:val="00A23D4B"/>
    <w:rsid w:val="00A308F1"/>
    <w:rsid w:val="00A74255"/>
    <w:rsid w:val="00A84141"/>
    <w:rsid w:val="00AA4FA2"/>
    <w:rsid w:val="00AD5996"/>
    <w:rsid w:val="00AF4BE8"/>
    <w:rsid w:val="00B54598"/>
    <w:rsid w:val="00B75F18"/>
    <w:rsid w:val="00BB4FAB"/>
    <w:rsid w:val="00BC2E1F"/>
    <w:rsid w:val="00BF06C3"/>
    <w:rsid w:val="00CB0F57"/>
    <w:rsid w:val="00CB3EFD"/>
    <w:rsid w:val="00CC68DC"/>
    <w:rsid w:val="00CD140F"/>
    <w:rsid w:val="00CD5206"/>
    <w:rsid w:val="00D16433"/>
    <w:rsid w:val="00D2185C"/>
    <w:rsid w:val="00D3714D"/>
    <w:rsid w:val="00D52160"/>
    <w:rsid w:val="00DC1E44"/>
    <w:rsid w:val="00DC5A56"/>
    <w:rsid w:val="00DD292F"/>
    <w:rsid w:val="00E22867"/>
    <w:rsid w:val="00E4761E"/>
    <w:rsid w:val="00E54CF1"/>
    <w:rsid w:val="00EB45A2"/>
    <w:rsid w:val="00EC28F5"/>
    <w:rsid w:val="00EE38E4"/>
    <w:rsid w:val="00EF055B"/>
    <w:rsid w:val="00EF7138"/>
    <w:rsid w:val="00F22B7D"/>
    <w:rsid w:val="00F26A89"/>
    <w:rsid w:val="00F376CC"/>
    <w:rsid w:val="00F634CB"/>
    <w:rsid w:val="00F64890"/>
    <w:rsid w:val="00F857D0"/>
    <w:rsid w:val="00FA7EE9"/>
    <w:rsid w:val="00FB0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2E5593CC-3249-45E5-86A0-47044F3F0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link w:val="NoSpacingChar"/>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 w:type="character" w:customStyle="1" w:styleId="NoSpacingChar">
    <w:name w:val="No Spacing Char"/>
    <w:link w:val="NoSpacing"/>
    <w:locked/>
    <w:rsid w:val="00F26A89"/>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644049799">
      <w:bodyDiv w:val="1"/>
      <w:marLeft w:val="0"/>
      <w:marRight w:val="0"/>
      <w:marTop w:val="0"/>
      <w:marBottom w:val="0"/>
      <w:divBdr>
        <w:top w:val="none" w:sz="0" w:space="0" w:color="auto"/>
        <w:left w:val="none" w:sz="0" w:space="0" w:color="auto"/>
        <w:bottom w:val="none" w:sz="0" w:space="0" w:color="auto"/>
        <w:right w:val="none" w:sz="0" w:space="0" w:color="auto"/>
      </w:divBdr>
    </w:div>
    <w:div w:id="656885244">
      <w:bodyDiv w:val="1"/>
      <w:marLeft w:val="0"/>
      <w:marRight w:val="0"/>
      <w:marTop w:val="0"/>
      <w:marBottom w:val="0"/>
      <w:divBdr>
        <w:top w:val="none" w:sz="0" w:space="0" w:color="auto"/>
        <w:left w:val="none" w:sz="0" w:space="0" w:color="auto"/>
        <w:bottom w:val="none" w:sz="0" w:space="0" w:color="auto"/>
        <w:right w:val="none" w:sz="0" w:space="0" w:color="auto"/>
      </w:divBdr>
    </w:div>
    <w:div w:id="658845333">
      <w:bodyDiv w:val="1"/>
      <w:marLeft w:val="0"/>
      <w:marRight w:val="0"/>
      <w:marTop w:val="0"/>
      <w:marBottom w:val="0"/>
      <w:divBdr>
        <w:top w:val="none" w:sz="0" w:space="0" w:color="auto"/>
        <w:left w:val="none" w:sz="0" w:space="0" w:color="auto"/>
        <w:bottom w:val="none" w:sz="0" w:space="0" w:color="auto"/>
        <w:right w:val="none" w:sz="0" w:space="0" w:color="auto"/>
      </w:divBdr>
    </w:div>
    <w:div w:id="945842714">
      <w:bodyDiv w:val="1"/>
      <w:marLeft w:val="0"/>
      <w:marRight w:val="0"/>
      <w:marTop w:val="0"/>
      <w:marBottom w:val="0"/>
      <w:divBdr>
        <w:top w:val="none" w:sz="0" w:space="0" w:color="auto"/>
        <w:left w:val="none" w:sz="0" w:space="0" w:color="auto"/>
        <w:bottom w:val="none" w:sz="0" w:space="0" w:color="auto"/>
        <w:right w:val="none" w:sz="0" w:space="0" w:color="auto"/>
      </w:divBdr>
    </w:div>
    <w:div w:id="1214927845">
      <w:bodyDiv w:val="1"/>
      <w:marLeft w:val="0"/>
      <w:marRight w:val="0"/>
      <w:marTop w:val="0"/>
      <w:marBottom w:val="0"/>
      <w:divBdr>
        <w:top w:val="none" w:sz="0" w:space="0" w:color="auto"/>
        <w:left w:val="none" w:sz="0" w:space="0" w:color="auto"/>
        <w:bottom w:val="none" w:sz="0" w:space="0" w:color="auto"/>
        <w:right w:val="none" w:sz="0" w:space="0" w:color="auto"/>
      </w:divBdr>
    </w:div>
    <w:div w:id="1536503978">
      <w:bodyDiv w:val="1"/>
      <w:marLeft w:val="0"/>
      <w:marRight w:val="0"/>
      <w:marTop w:val="0"/>
      <w:marBottom w:val="0"/>
      <w:divBdr>
        <w:top w:val="none" w:sz="0" w:space="0" w:color="auto"/>
        <w:left w:val="none" w:sz="0" w:space="0" w:color="auto"/>
        <w:bottom w:val="none" w:sz="0" w:space="0" w:color="auto"/>
        <w:right w:val="none" w:sz="0" w:space="0" w:color="auto"/>
      </w:divBdr>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12019733">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 w:id="197186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83048-2FDF-47FB-AEEA-3F8D896F0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663</Words>
  <Characters>3780</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https://mul2.gov.am/tasks/1091701/oneclick?token=66c7644222ea31c597d566b321cde92b</cp:keywords>
  <dc:description/>
  <cp:lastModifiedBy>Astghik Y. Alexanyan</cp:lastModifiedBy>
  <cp:revision>3</cp:revision>
  <dcterms:created xsi:type="dcterms:W3CDTF">2024-11-21T09:52:00Z</dcterms:created>
  <dcterms:modified xsi:type="dcterms:W3CDTF">2024-11-22T07:38:00Z</dcterms:modified>
</cp:coreProperties>
</file>