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A4E08AA" w14:textId="77777777" w:rsidR="00E86817" w:rsidRDefault="00E86817" w:rsidP="00E86817">
      <w:pPr>
        <w:pStyle w:val="mechtex"/>
        <w:rPr>
          <w:rFonts w:ascii="GHEA Grapalat" w:hAnsi="GHEA Grapalat" w:cs="Tahoma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 w:cs="Tahoma"/>
          <w:sz w:val="24"/>
          <w:szCs w:val="24"/>
          <w:shd w:val="clear" w:color="auto" w:fill="FFFFFF"/>
          <w:lang w:val="hy-AM"/>
        </w:rPr>
        <w:t xml:space="preserve">ՀԻՄՆԱՎՈՐՈՒՄ </w:t>
      </w:r>
    </w:p>
    <w:p w14:paraId="2EAF32E8" w14:textId="358CF5F5" w:rsidR="00E86817" w:rsidRPr="00A369B7" w:rsidRDefault="00E86817" w:rsidP="00E86817">
      <w:pPr>
        <w:spacing w:line="360" w:lineRule="auto"/>
        <w:ind w:firstLine="567"/>
        <w:jc w:val="center"/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«</w:t>
      </w:r>
      <w:r w:rsidRPr="00A369B7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ՀԱՅԱՍՏԱՆԻ</w:t>
      </w:r>
      <w:r w:rsidRPr="001541C3">
        <w:rPr>
          <w:rFonts w:ascii="GHEA Grapalat" w:hAnsi="GHEA Grapalat"/>
          <w:bCs/>
          <w:sz w:val="24"/>
          <w:szCs w:val="24"/>
          <w:shd w:val="clear" w:color="auto" w:fill="FFFFFF"/>
          <w:lang w:val="af-ZA"/>
        </w:rPr>
        <w:t xml:space="preserve"> </w:t>
      </w:r>
      <w:r w:rsidRPr="00A369B7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ՀԱՆՐԱՊԵՏՈՒԹՅԱՆ</w:t>
      </w:r>
      <w:r w:rsidRPr="001541C3">
        <w:rPr>
          <w:rFonts w:ascii="GHEA Grapalat" w:hAnsi="GHEA Grapalat"/>
          <w:bCs/>
          <w:sz w:val="24"/>
          <w:szCs w:val="24"/>
          <w:shd w:val="clear" w:color="auto" w:fill="FFFFFF"/>
          <w:lang w:val="af-ZA"/>
        </w:rPr>
        <w:t xml:space="preserve"> </w:t>
      </w:r>
      <w:r w:rsidRPr="001541C3">
        <w:rPr>
          <w:rFonts w:ascii="GHEA Grapalat" w:hAnsi="GHEA Grapalat"/>
          <w:color w:val="000000"/>
          <w:sz w:val="24"/>
          <w:szCs w:val="24"/>
          <w:lang w:val="hy-AM"/>
        </w:rPr>
        <w:t>ՄԱՐԶՊԵՏ</w:t>
      </w:r>
      <w:r w:rsidR="0053188D">
        <w:rPr>
          <w:rFonts w:ascii="GHEA Grapalat" w:hAnsi="GHEA Grapalat"/>
          <w:color w:val="000000"/>
          <w:sz w:val="24"/>
          <w:szCs w:val="24"/>
          <w:lang w:val="hy-AM"/>
        </w:rPr>
        <w:t>ՆԵՐԻ ԱՇԽԱՏԱԿԱԶՄԵՐԻՆ</w:t>
      </w:r>
      <w:r w:rsidRPr="001541C3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A369B7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ՀԱՄԱՅՆՔՆԵՐԻ</w:t>
      </w:r>
      <w:r w:rsidRPr="001541C3">
        <w:rPr>
          <w:rFonts w:ascii="GHEA Grapalat" w:hAnsi="GHEA Grapalat"/>
          <w:bCs/>
          <w:sz w:val="24"/>
          <w:szCs w:val="24"/>
          <w:shd w:val="clear" w:color="auto" w:fill="FFFFFF"/>
          <w:lang w:val="af-ZA"/>
        </w:rPr>
        <w:t xml:space="preserve"> ՀԵՏ ԿՆՔՎԱԾ ՍՈՒԲՎԵՆՑԻԱՅԻ ՏՐԱՄԱԴՐՄԱՆ ՄԱՍԻՆ </w:t>
      </w:r>
      <w:r w:rsidRPr="00A369B7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ՊԱՅՄԱՆԱԳՐԵՐՈՒՄ</w:t>
      </w:r>
      <w:r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 </w:t>
      </w:r>
      <w:r w:rsidRPr="00346095">
        <w:rPr>
          <w:rFonts w:ascii="GHEA Grapalat" w:hAnsi="GHEA Grapalat"/>
          <w:color w:val="000000"/>
          <w:sz w:val="24"/>
          <w:szCs w:val="24"/>
          <w:lang w:val="hy-AM"/>
        </w:rPr>
        <w:t>ԻՆՉՊԵՍ ՆԱ</w:t>
      </w:r>
      <w:r>
        <w:rPr>
          <w:rFonts w:ascii="GHEA Grapalat" w:hAnsi="GHEA Grapalat"/>
          <w:color w:val="000000"/>
          <w:sz w:val="24"/>
          <w:szCs w:val="24"/>
          <w:lang w:val="hy-AM"/>
        </w:rPr>
        <w:t>ԵՎ</w:t>
      </w:r>
      <w:r w:rsidRPr="00346095">
        <w:rPr>
          <w:rFonts w:ascii="GHEA Grapalat" w:hAnsi="GHEA Grapalat"/>
          <w:color w:val="000000"/>
          <w:sz w:val="24"/>
          <w:szCs w:val="24"/>
          <w:lang w:val="hy-AM"/>
        </w:rPr>
        <w:t xml:space="preserve"> ՀԱՄԱՊԱՏԱՍԽԱՆ ՇԻՆԱՐԱՐԱԿԱՆ ԱՇԽԱՏԱՆՔՆԵՐԻ </w:t>
      </w:r>
      <w:r w:rsidRPr="0034609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ԿԱՏԱՐՄԱՆ ԳՆՄԱՆ ՊԱՅՄԱՆԱԳՐԵՐՈՒՄ</w:t>
      </w:r>
      <w:r w:rsidRPr="001541C3">
        <w:rPr>
          <w:rFonts w:ascii="GHEA Grapalat" w:hAnsi="GHEA Grapalat"/>
          <w:bCs/>
          <w:sz w:val="24"/>
          <w:szCs w:val="24"/>
          <w:shd w:val="clear" w:color="auto" w:fill="FFFFFF"/>
          <w:lang w:val="af-ZA"/>
        </w:rPr>
        <w:t xml:space="preserve"> </w:t>
      </w:r>
      <w:r w:rsidRPr="00A369B7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ՓՈՓՈԽՈՒԹՅՈՒՆՆԵՐ</w:t>
      </w:r>
      <w:r w:rsidRPr="001541C3">
        <w:rPr>
          <w:rFonts w:ascii="GHEA Grapalat" w:hAnsi="GHEA Grapalat"/>
          <w:bCs/>
          <w:sz w:val="24"/>
          <w:szCs w:val="24"/>
          <w:shd w:val="clear" w:color="auto" w:fill="FFFFFF"/>
          <w:lang w:val="af-ZA"/>
        </w:rPr>
        <w:t xml:space="preserve"> </w:t>
      </w:r>
      <w:r w:rsidRPr="00A369B7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ԿԱՏԱՐԵԼՈՒ</w:t>
      </w:r>
      <w:r w:rsidRPr="001541C3">
        <w:rPr>
          <w:rFonts w:ascii="GHEA Grapalat" w:hAnsi="GHEA Grapalat"/>
          <w:bCs/>
          <w:sz w:val="24"/>
          <w:szCs w:val="24"/>
          <w:shd w:val="clear" w:color="auto" w:fill="FFFFFF"/>
          <w:lang w:val="af-ZA"/>
        </w:rPr>
        <w:t xml:space="preserve"> </w:t>
      </w:r>
      <w:r w:rsidRPr="00A369B7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ԹՈՒՅԼՏՎՈՒԹՅՈՒՆ</w:t>
      </w:r>
      <w:r w:rsidRPr="001541C3">
        <w:rPr>
          <w:rFonts w:ascii="GHEA Grapalat" w:hAnsi="GHEA Grapalat"/>
          <w:bCs/>
          <w:sz w:val="24"/>
          <w:szCs w:val="24"/>
          <w:shd w:val="clear" w:color="auto" w:fill="FFFFFF"/>
          <w:lang w:val="af-ZA"/>
        </w:rPr>
        <w:t xml:space="preserve"> </w:t>
      </w:r>
      <w:r w:rsidRPr="00A369B7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ՏԱԼՈՒ</w:t>
      </w:r>
      <w:r w:rsidRPr="001541C3">
        <w:rPr>
          <w:rFonts w:ascii="GHEA Grapalat" w:hAnsi="GHEA Grapalat"/>
          <w:bCs/>
          <w:sz w:val="24"/>
          <w:szCs w:val="24"/>
          <w:shd w:val="clear" w:color="auto" w:fill="FFFFFF"/>
          <w:lang w:val="af-ZA"/>
        </w:rPr>
        <w:t xml:space="preserve"> </w:t>
      </w:r>
      <w:r w:rsidRPr="00A369B7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ՄԱՍԻՆ</w:t>
      </w:r>
      <w:r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» ՀԱՅԱԱՍՏԱՆԻ ՀԱՆՐԱՊԵՏՈՒԹՅԱՆ ԿԱՌԱՎԱՐՈՒԹՅԱՆ ՈՐՈՇՄԱՆ ՆԱԽԱԳԾԻ</w:t>
      </w:r>
    </w:p>
    <w:p w14:paraId="1240BD42" w14:textId="77777777" w:rsidR="00E86817" w:rsidRPr="00E07C29" w:rsidRDefault="00E86817" w:rsidP="00E86817">
      <w:pPr>
        <w:ind w:left="-284" w:right="-164" w:firstLine="568"/>
        <w:jc w:val="both"/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</w:pPr>
    </w:p>
    <w:p w14:paraId="58A951AF" w14:textId="77777777" w:rsidR="00E86817" w:rsidRPr="00006420" w:rsidRDefault="00E86817" w:rsidP="00E86817">
      <w:pPr>
        <w:numPr>
          <w:ilvl w:val="0"/>
          <w:numId w:val="1"/>
        </w:numPr>
        <w:autoSpaceDE w:val="0"/>
        <w:autoSpaceDN w:val="0"/>
        <w:adjustRightInd w:val="0"/>
        <w:spacing w:line="360" w:lineRule="auto"/>
        <w:ind w:left="-284" w:right="-164" w:firstLine="568"/>
        <w:jc w:val="both"/>
        <w:rPr>
          <w:rFonts w:ascii="GHEA Grapalat" w:hAnsi="GHEA Grapalat"/>
          <w:b/>
          <w:bCs/>
          <w:sz w:val="24"/>
          <w:szCs w:val="24"/>
          <w:lang w:val="af-ZA"/>
        </w:rPr>
      </w:pPr>
      <w:r w:rsidRPr="00006420">
        <w:rPr>
          <w:rFonts w:ascii="GHEA Grapalat" w:hAnsi="GHEA Grapalat"/>
          <w:b/>
          <w:bCs/>
          <w:sz w:val="24"/>
          <w:szCs w:val="24"/>
          <w:lang w:val="af-ZA"/>
        </w:rPr>
        <w:t>Անհրաժեշտությունը</w:t>
      </w:r>
    </w:p>
    <w:p w14:paraId="72AF9611" w14:textId="77777777" w:rsidR="00E86817" w:rsidRDefault="00E86817" w:rsidP="00E86817">
      <w:pPr>
        <w:spacing w:line="360" w:lineRule="auto"/>
        <w:ind w:left="-284" w:right="-164" w:firstLine="568"/>
        <w:jc w:val="both"/>
        <w:rPr>
          <w:rFonts w:ascii="GHEA Grapalat" w:hAnsi="GHEA Grapalat"/>
          <w:sz w:val="24"/>
          <w:szCs w:val="24"/>
          <w:lang w:val="af-ZA"/>
        </w:rPr>
      </w:pPr>
      <w:r w:rsidRPr="00006420">
        <w:rPr>
          <w:rFonts w:ascii="GHEA Grapalat" w:hAnsi="GHEA Grapalat"/>
          <w:sz w:val="24"/>
          <w:szCs w:val="24"/>
        </w:rPr>
        <w:t>Նախագծի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ընդունումը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պայմանավորված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է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ՀՀ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կառավարության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2006 </w:t>
      </w:r>
      <w:r w:rsidRPr="00006420">
        <w:rPr>
          <w:rFonts w:ascii="GHEA Grapalat" w:hAnsi="GHEA Grapalat"/>
          <w:sz w:val="24"/>
          <w:szCs w:val="24"/>
        </w:rPr>
        <w:t>թվականի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նոյեմբերի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16-</w:t>
      </w:r>
      <w:r w:rsidRPr="00006420">
        <w:rPr>
          <w:rFonts w:ascii="GHEA Grapalat" w:hAnsi="GHEA Grapalat"/>
          <w:sz w:val="24"/>
          <w:szCs w:val="24"/>
        </w:rPr>
        <w:t>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«</w:t>
      </w:r>
      <w:r w:rsidRPr="00006420">
        <w:rPr>
          <w:rFonts w:ascii="GHEA Grapalat" w:hAnsi="GHEA Grapalat"/>
          <w:sz w:val="24"/>
          <w:szCs w:val="24"/>
        </w:rPr>
        <w:t>ՀՀ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պետական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բյուջեից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համայնքներին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սուբվենցիաների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տրամադրման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կարգը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հաստատելու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մասին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» </w:t>
      </w:r>
      <w:r w:rsidRPr="00006420">
        <w:rPr>
          <w:rFonts w:ascii="GHEA Grapalat" w:hAnsi="GHEA Grapalat"/>
          <w:sz w:val="24"/>
          <w:szCs w:val="24"/>
        </w:rPr>
        <w:t>թիվ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1708-</w:t>
      </w:r>
      <w:r>
        <w:rPr>
          <w:rFonts w:ascii="GHEA Grapalat" w:hAnsi="GHEA Grapalat"/>
          <w:sz w:val="24"/>
          <w:szCs w:val="24"/>
          <w:lang w:val="hy-AM"/>
        </w:rPr>
        <w:t>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որոշման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1-</w:t>
      </w:r>
      <w:r w:rsidRPr="00006420">
        <w:rPr>
          <w:rFonts w:ascii="GHEA Grapalat" w:hAnsi="GHEA Grapalat"/>
          <w:sz w:val="24"/>
          <w:szCs w:val="24"/>
          <w:lang w:val="hy-AM"/>
        </w:rPr>
        <w:t xml:space="preserve">ին կետի 2-րդ ենթակետով սահմանված կարգի </w:t>
      </w:r>
      <w:r w:rsidRPr="00006420">
        <w:rPr>
          <w:rFonts w:ascii="GHEA Grapalat" w:hAnsi="GHEA Grapalat"/>
          <w:sz w:val="24"/>
          <w:szCs w:val="24"/>
        </w:rPr>
        <w:t>դրույթների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համաձայն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` </w:t>
      </w:r>
      <w:r w:rsidRPr="00006420">
        <w:rPr>
          <w:rFonts w:ascii="GHEA Grapalat" w:hAnsi="GHEA Grapalat"/>
          <w:sz w:val="24"/>
          <w:szCs w:val="24"/>
        </w:rPr>
        <w:t>Հայաստանի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Հանրապետության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համայնքներից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ստացված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տնտեսական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և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սոցիալական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ենթակառուցվածքների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զարգացմանն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ուղղված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ծրագրերի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 xml:space="preserve">արդյունավետ իրականացման ապահովման </w:t>
      </w:r>
      <w:r w:rsidRPr="00006420">
        <w:rPr>
          <w:rFonts w:ascii="GHEA Grapalat" w:hAnsi="GHEA Grapalat"/>
          <w:sz w:val="24"/>
          <w:szCs w:val="24"/>
        </w:rPr>
        <w:t>անհրաժեշտությամբ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: </w:t>
      </w:r>
    </w:p>
    <w:p w14:paraId="551CEECE" w14:textId="77777777" w:rsidR="00E86817" w:rsidRPr="004C2617" w:rsidRDefault="00E86817" w:rsidP="00E86817">
      <w:pPr>
        <w:spacing w:line="360" w:lineRule="auto"/>
        <w:ind w:left="-284" w:right="-164" w:firstLine="568"/>
        <w:jc w:val="both"/>
        <w:rPr>
          <w:rFonts w:ascii="GHEA Grapalat" w:hAnsi="GHEA Grapalat"/>
          <w:sz w:val="10"/>
          <w:szCs w:val="10"/>
          <w:lang w:val="af-ZA"/>
        </w:rPr>
      </w:pPr>
    </w:p>
    <w:p w14:paraId="52022C94" w14:textId="77777777" w:rsidR="00E86817" w:rsidRPr="00006420" w:rsidRDefault="00E86817" w:rsidP="00E86817">
      <w:pPr>
        <w:numPr>
          <w:ilvl w:val="0"/>
          <w:numId w:val="1"/>
        </w:numPr>
        <w:autoSpaceDE w:val="0"/>
        <w:autoSpaceDN w:val="0"/>
        <w:adjustRightInd w:val="0"/>
        <w:spacing w:line="360" w:lineRule="auto"/>
        <w:ind w:left="-284" w:right="-164" w:firstLine="568"/>
        <w:jc w:val="both"/>
        <w:rPr>
          <w:rFonts w:ascii="GHEA Grapalat" w:hAnsi="GHEA Grapalat"/>
          <w:b/>
          <w:bCs/>
          <w:sz w:val="24"/>
          <w:szCs w:val="24"/>
        </w:rPr>
      </w:pPr>
      <w:r w:rsidRPr="00006420">
        <w:rPr>
          <w:rFonts w:ascii="GHEA Grapalat" w:hAnsi="GHEA Grapalat"/>
          <w:b/>
          <w:bCs/>
          <w:sz w:val="24"/>
          <w:szCs w:val="24"/>
        </w:rPr>
        <w:t>Ընթացիկ</w:t>
      </w:r>
      <w:r w:rsidRPr="00006420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b/>
          <w:bCs/>
          <w:sz w:val="24"/>
          <w:szCs w:val="24"/>
        </w:rPr>
        <w:t>իրավիճակը</w:t>
      </w:r>
      <w:r w:rsidRPr="00006420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b/>
          <w:bCs/>
          <w:sz w:val="24"/>
          <w:szCs w:val="24"/>
        </w:rPr>
        <w:t>և</w:t>
      </w:r>
      <w:r w:rsidRPr="00006420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b/>
          <w:bCs/>
          <w:sz w:val="24"/>
          <w:szCs w:val="24"/>
        </w:rPr>
        <w:t>խնդիրները</w:t>
      </w:r>
    </w:p>
    <w:p w14:paraId="3874F824" w14:textId="4F4869A8" w:rsidR="00E86817" w:rsidRPr="00006420" w:rsidRDefault="00E86817" w:rsidP="00E86817">
      <w:pPr>
        <w:tabs>
          <w:tab w:val="left" w:pos="284"/>
        </w:tabs>
        <w:spacing w:line="360" w:lineRule="auto"/>
        <w:ind w:left="-284" w:right="-164" w:firstLine="568"/>
        <w:jc w:val="both"/>
        <w:rPr>
          <w:rFonts w:ascii="GHEA Grapalat" w:hAnsi="GHEA Grapalat"/>
          <w:sz w:val="24"/>
          <w:szCs w:val="24"/>
          <w:lang w:val="af-ZA"/>
        </w:rPr>
      </w:pPr>
      <w:r w:rsidRPr="00006420">
        <w:rPr>
          <w:rFonts w:ascii="GHEA Grapalat" w:hAnsi="GHEA Grapalat"/>
          <w:sz w:val="24"/>
          <w:szCs w:val="24"/>
          <w:lang w:val="hy-AM"/>
        </w:rPr>
        <w:t>ՀՀ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համայնքների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տնտեսական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և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սոցիալական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ենթակառուցվածքների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զարգացման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նպատակով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ՀՀ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կառավարությունը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2018 </w:t>
      </w:r>
      <w:r w:rsidRPr="00006420">
        <w:rPr>
          <w:rFonts w:ascii="GHEA Grapalat" w:hAnsi="GHEA Grapalat"/>
          <w:sz w:val="24"/>
          <w:szCs w:val="24"/>
          <w:lang w:val="hy-AM"/>
        </w:rPr>
        <w:t>թվականից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նախաձեռնել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է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համայնքներին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սուբվենցիաների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տրամադրման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գործընթացը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: </w:t>
      </w:r>
    </w:p>
    <w:p w14:paraId="7A6056C4" w14:textId="5F930E3C" w:rsidR="00E86817" w:rsidRPr="00006420" w:rsidRDefault="00E86817" w:rsidP="001920BC">
      <w:pPr>
        <w:tabs>
          <w:tab w:val="left" w:pos="284"/>
        </w:tabs>
        <w:spacing w:line="360" w:lineRule="auto"/>
        <w:ind w:left="-284" w:right="-164" w:firstLine="568"/>
        <w:jc w:val="both"/>
        <w:rPr>
          <w:rFonts w:ascii="GHEA Grapalat" w:hAnsi="GHEA Grapalat"/>
          <w:sz w:val="24"/>
          <w:szCs w:val="24"/>
          <w:lang w:val="af-ZA"/>
        </w:rPr>
      </w:pPr>
      <w:r w:rsidRPr="00006420">
        <w:rPr>
          <w:rFonts w:ascii="GHEA Grapalat" w:hAnsi="GHEA Grapalat"/>
          <w:sz w:val="24"/>
          <w:szCs w:val="24"/>
          <w:lang w:val="hy-AM"/>
        </w:rPr>
        <w:t>ՀՀ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կառավարության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2006 </w:t>
      </w:r>
      <w:r w:rsidRPr="00006420">
        <w:rPr>
          <w:rFonts w:ascii="GHEA Grapalat" w:hAnsi="GHEA Grapalat"/>
          <w:sz w:val="24"/>
          <w:szCs w:val="24"/>
          <w:lang w:val="hy-AM"/>
        </w:rPr>
        <w:t>թվականի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նոյեմբերի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16-</w:t>
      </w:r>
      <w:r w:rsidRPr="00006420">
        <w:rPr>
          <w:rFonts w:ascii="GHEA Grapalat" w:hAnsi="GHEA Grapalat"/>
          <w:sz w:val="24"/>
          <w:szCs w:val="24"/>
          <w:lang w:val="hy-AM"/>
        </w:rPr>
        <w:t>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«</w:t>
      </w:r>
      <w:r w:rsidRPr="00006420">
        <w:rPr>
          <w:rFonts w:ascii="GHEA Grapalat" w:hAnsi="GHEA Grapalat"/>
          <w:sz w:val="24"/>
          <w:szCs w:val="24"/>
          <w:lang w:val="hy-AM"/>
        </w:rPr>
        <w:t>ՀՀ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պետական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բյուջեից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համայնքներին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սուբվենցիաների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տրամադրման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կարգը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հաստատելու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մասին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» </w:t>
      </w:r>
      <w:r w:rsidRPr="00006420">
        <w:rPr>
          <w:rFonts w:ascii="GHEA Grapalat" w:hAnsi="GHEA Grapalat"/>
          <w:sz w:val="24"/>
          <w:szCs w:val="24"/>
          <w:lang w:val="hy-AM"/>
        </w:rPr>
        <w:t>թիվ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1708-</w:t>
      </w:r>
      <w:r>
        <w:rPr>
          <w:rFonts w:ascii="GHEA Grapalat" w:hAnsi="GHEA Grapalat"/>
          <w:sz w:val="24"/>
          <w:szCs w:val="24"/>
          <w:lang w:val="hy-AM"/>
        </w:rPr>
        <w:t>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որոշման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1-</w:t>
      </w:r>
      <w:r w:rsidRPr="00006420">
        <w:rPr>
          <w:rFonts w:ascii="GHEA Grapalat" w:hAnsi="GHEA Grapalat"/>
          <w:sz w:val="24"/>
          <w:szCs w:val="24"/>
          <w:lang w:val="hy-AM"/>
        </w:rPr>
        <w:t>ին կետի 2-րդ ենթակետով սահմանված կարգի դրույթների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համաձայն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` </w:t>
      </w:r>
      <w:r w:rsidRPr="00006420">
        <w:rPr>
          <w:rFonts w:ascii="GHEA Grapalat" w:hAnsi="GHEA Grapalat"/>
          <w:sz w:val="24"/>
          <w:szCs w:val="24"/>
          <w:lang w:val="hy-AM"/>
        </w:rPr>
        <w:t>սուբվենցիաներ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ստանալու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համար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ծրագրային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հայտերի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գնահատման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միջգերատեսչական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հանձնաժողովի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կայացած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նիստերի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ընթացքում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քննարկվել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և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հանձնաժողովի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կողմից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հավանության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են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արժանացել</w:t>
      </w:r>
      <w:r w:rsidR="00BB4635">
        <w:rPr>
          <w:rFonts w:ascii="GHEA Grapalat" w:hAnsi="GHEA Grapalat"/>
          <w:sz w:val="24"/>
          <w:szCs w:val="24"/>
          <w:lang w:val="hy-AM"/>
        </w:rPr>
        <w:t xml:space="preserve"> 2022 թվականին 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="00BB4635">
        <w:rPr>
          <w:rFonts w:ascii="GHEA Grapalat" w:hAnsi="GHEA Grapalat"/>
          <w:sz w:val="24"/>
          <w:szCs w:val="24"/>
          <w:lang w:val="hy-AM"/>
        </w:rPr>
        <w:t xml:space="preserve">363 </w:t>
      </w:r>
      <w:r w:rsidRPr="00006420">
        <w:rPr>
          <w:rFonts w:ascii="GHEA Grapalat" w:hAnsi="GHEA Grapalat"/>
          <w:sz w:val="24"/>
          <w:szCs w:val="24"/>
          <w:lang w:val="hy-AM"/>
        </w:rPr>
        <w:t>սուբվենցիոն ծրագիր</w:t>
      </w:r>
      <w:r>
        <w:rPr>
          <w:rFonts w:ascii="GHEA Grapalat" w:hAnsi="GHEA Grapalat"/>
          <w:sz w:val="24"/>
          <w:szCs w:val="24"/>
          <w:lang w:val="hy-AM"/>
        </w:rPr>
        <w:t>, իսկ 202</w:t>
      </w:r>
      <w:r w:rsidR="00BB4635">
        <w:rPr>
          <w:rFonts w:ascii="GHEA Grapalat" w:hAnsi="GHEA Grapalat"/>
          <w:sz w:val="24"/>
          <w:szCs w:val="24"/>
          <w:lang w:val="hy-AM"/>
        </w:rPr>
        <w:t>3</w:t>
      </w:r>
      <w:r>
        <w:rPr>
          <w:rFonts w:ascii="GHEA Grapalat" w:hAnsi="GHEA Grapalat"/>
          <w:sz w:val="24"/>
          <w:szCs w:val="24"/>
          <w:lang w:val="hy-AM"/>
        </w:rPr>
        <w:t xml:space="preserve">-ին՝ </w:t>
      </w:r>
      <w:r w:rsidR="00BB4635">
        <w:rPr>
          <w:rFonts w:ascii="GHEA Grapalat" w:hAnsi="GHEA Grapalat"/>
          <w:sz w:val="24"/>
          <w:szCs w:val="24"/>
          <w:lang w:val="hy-AM"/>
        </w:rPr>
        <w:t>273</w:t>
      </w:r>
      <w:r>
        <w:rPr>
          <w:rFonts w:ascii="GHEA Grapalat" w:hAnsi="GHEA Grapalat"/>
          <w:sz w:val="24"/>
          <w:szCs w:val="24"/>
          <w:lang w:val="hy-AM"/>
        </w:rPr>
        <w:t xml:space="preserve"> ծրագիր</w:t>
      </w:r>
      <w:r w:rsidR="00A26935">
        <w:rPr>
          <w:rFonts w:ascii="GHEA Grapalat" w:hAnsi="GHEA Grapalat"/>
          <w:sz w:val="24"/>
          <w:szCs w:val="24"/>
          <w:lang w:val="hy-AM"/>
        </w:rPr>
        <w:t xml:space="preserve"> և 2024 թվականին՝ 242 ծրագիր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: </w:t>
      </w:r>
      <w:r w:rsidRPr="00006420">
        <w:rPr>
          <w:rFonts w:ascii="GHEA Grapalat" w:hAnsi="GHEA Grapalat"/>
          <w:sz w:val="24"/>
          <w:szCs w:val="24"/>
          <w:lang w:val="hy-AM"/>
        </w:rPr>
        <w:t>Նշված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ծրագրային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հայտերը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հիմնականում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ուղղված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են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համայնքներում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կապիտալ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ներդրումներին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` </w:t>
      </w:r>
      <w:r w:rsidRPr="00006420">
        <w:rPr>
          <w:rFonts w:ascii="GHEA Grapalat" w:hAnsi="GHEA Grapalat"/>
          <w:sz w:val="24"/>
          <w:szCs w:val="24"/>
          <w:lang w:val="hy-AM"/>
        </w:rPr>
        <w:t>մասնավորապես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. </w:t>
      </w:r>
      <w:r w:rsidRPr="00006420">
        <w:rPr>
          <w:rFonts w:ascii="GHEA Grapalat" w:hAnsi="GHEA Grapalat"/>
          <w:sz w:val="24"/>
          <w:szCs w:val="24"/>
          <w:lang w:val="hy-AM"/>
        </w:rPr>
        <w:t>համայնքներում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փողոցների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, </w:t>
      </w:r>
      <w:r w:rsidRPr="00006420">
        <w:rPr>
          <w:rFonts w:ascii="GHEA Grapalat" w:hAnsi="GHEA Grapalat"/>
          <w:sz w:val="24"/>
          <w:szCs w:val="24"/>
          <w:lang w:val="hy-AM"/>
        </w:rPr>
        <w:t>այգիների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, </w:t>
      </w:r>
      <w:r w:rsidRPr="00006420">
        <w:rPr>
          <w:rFonts w:ascii="GHEA Grapalat" w:hAnsi="GHEA Grapalat"/>
          <w:sz w:val="24"/>
          <w:szCs w:val="24"/>
          <w:lang w:val="hy-AM"/>
        </w:rPr>
        <w:t>պուրակների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, </w:t>
      </w:r>
      <w:r w:rsidRPr="00006420">
        <w:rPr>
          <w:rFonts w:ascii="GHEA Grapalat" w:hAnsi="GHEA Grapalat"/>
          <w:sz w:val="24"/>
          <w:szCs w:val="24"/>
          <w:lang w:val="hy-AM"/>
        </w:rPr>
        <w:t>խաղահրապարակների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բարեկարգմանը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, </w:t>
      </w:r>
      <w:r w:rsidRPr="00006420">
        <w:rPr>
          <w:rFonts w:ascii="GHEA Grapalat" w:hAnsi="GHEA Grapalat"/>
          <w:sz w:val="24"/>
          <w:szCs w:val="24"/>
          <w:lang w:val="hy-AM"/>
        </w:rPr>
        <w:t>համայնքային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շենքերի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, </w:t>
      </w:r>
      <w:r w:rsidRPr="00006420">
        <w:rPr>
          <w:rFonts w:ascii="GHEA Grapalat" w:hAnsi="GHEA Grapalat"/>
          <w:sz w:val="24"/>
          <w:szCs w:val="24"/>
          <w:lang w:val="hy-AM"/>
        </w:rPr>
        <w:t>մշակութային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տների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, </w:t>
      </w:r>
      <w:r w:rsidRPr="00006420">
        <w:rPr>
          <w:rFonts w:ascii="GHEA Grapalat" w:hAnsi="GHEA Grapalat"/>
          <w:sz w:val="24"/>
          <w:szCs w:val="24"/>
          <w:lang w:val="hy-AM"/>
        </w:rPr>
        <w:t>մանկապարտեզների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, </w:t>
      </w:r>
      <w:r w:rsidRPr="00006420">
        <w:rPr>
          <w:rFonts w:ascii="GHEA Grapalat" w:hAnsi="GHEA Grapalat"/>
          <w:sz w:val="24"/>
          <w:szCs w:val="24"/>
          <w:lang w:val="hy-AM"/>
        </w:rPr>
        <w:t>հանդիսությունների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սրահների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կառուցմանն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ու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նորոգմանը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, </w:t>
      </w:r>
      <w:r w:rsidRPr="00006420">
        <w:rPr>
          <w:rFonts w:ascii="GHEA Grapalat" w:hAnsi="GHEA Grapalat"/>
          <w:sz w:val="24"/>
          <w:szCs w:val="24"/>
          <w:lang w:val="hy-AM"/>
        </w:rPr>
        <w:t>խմելու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, </w:t>
      </w:r>
      <w:r w:rsidRPr="00006420">
        <w:rPr>
          <w:rFonts w:ascii="GHEA Grapalat" w:hAnsi="GHEA Grapalat"/>
          <w:sz w:val="24"/>
          <w:szCs w:val="24"/>
          <w:lang w:val="hy-AM"/>
        </w:rPr>
        <w:t>կոյուղու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, </w:t>
      </w:r>
      <w:r w:rsidRPr="00006420">
        <w:rPr>
          <w:rFonts w:ascii="GHEA Grapalat" w:hAnsi="GHEA Grapalat"/>
          <w:sz w:val="24"/>
          <w:szCs w:val="24"/>
          <w:lang w:val="hy-AM"/>
        </w:rPr>
        <w:t>ոռոգման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ջրագծերի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կառուցմանն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lastRenderedPageBreak/>
        <w:t>ու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նորոգմանը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և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գիշերային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լուսավորության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անցկացմանը</w:t>
      </w:r>
      <w:r w:rsidRPr="00006420">
        <w:rPr>
          <w:rFonts w:ascii="GHEA Grapalat" w:hAnsi="GHEA Grapalat"/>
          <w:sz w:val="24"/>
          <w:szCs w:val="24"/>
          <w:lang w:val="af-ZA"/>
        </w:rPr>
        <w:t>, բ</w:t>
      </w:r>
      <w:r w:rsidRPr="00006420">
        <w:rPr>
          <w:rFonts w:ascii="GHEA Grapalat" w:hAnsi="GHEA Grapalat"/>
          <w:sz w:val="24"/>
          <w:szCs w:val="24"/>
          <w:lang w:val="hy-AM"/>
        </w:rPr>
        <w:t>նակավայրերի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գազաֆիկացմանը</w:t>
      </w:r>
      <w:r w:rsidRPr="00006420">
        <w:rPr>
          <w:rFonts w:ascii="GHEA Grapalat" w:hAnsi="GHEA Grapalat"/>
          <w:sz w:val="24"/>
          <w:szCs w:val="24"/>
          <w:lang w:val="af-ZA"/>
        </w:rPr>
        <w:t>, բ</w:t>
      </w:r>
      <w:r w:rsidRPr="00006420">
        <w:rPr>
          <w:rFonts w:ascii="GHEA Grapalat" w:hAnsi="GHEA Grapalat"/>
          <w:sz w:val="24"/>
          <w:szCs w:val="24"/>
          <w:lang w:val="hy-AM"/>
        </w:rPr>
        <w:t>ազմաբնակարան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շենքերի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ընդհանուր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բաժնային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սեփականության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գույքի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նորոգմանը՝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էներգախնայող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միջոցառումների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կիրառմամբ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: </w:t>
      </w:r>
    </w:p>
    <w:p w14:paraId="210A79D7" w14:textId="6913B9F2" w:rsidR="00E86817" w:rsidRDefault="00E86817" w:rsidP="001920BC">
      <w:pPr>
        <w:tabs>
          <w:tab w:val="left" w:pos="10915"/>
        </w:tabs>
        <w:spacing w:line="360" w:lineRule="auto"/>
        <w:ind w:left="-284" w:right="-164" w:firstLine="568"/>
        <w:jc w:val="both"/>
        <w:rPr>
          <w:rFonts w:ascii="GHEA Grapalat" w:hAnsi="GHEA Grapalat" w:cs="Arial"/>
          <w:bCs/>
          <w:color w:val="000000"/>
          <w:sz w:val="24"/>
          <w:szCs w:val="24"/>
          <w:lang w:val="hy-AM" w:eastAsia="hy-AM"/>
        </w:rPr>
      </w:pPr>
      <w:r>
        <w:rPr>
          <w:rFonts w:ascii="GHEA Grapalat" w:hAnsi="GHEA Grapalat" w:cs="Arial"/>
          <w:bCs/>
          <w:color w:val="000000"/>
          <w:sz w:val="24"/>
          <w:szCs w:val="24"/>
          <w:lang w:val="hy-AM" w:eastAsia="hy-AM"/>
        </w:rPr>
        <w:t xml:space="preserve">Հաշվի առնելով, որ հիմնականում սուբվենցիայի հայտերը հաստատվել են </w:t>
      </w:r>
      <w:r w:rsidR="00BB4635">
        <w:rPr>
          <w:rFonts w:ascii="GHEA Grapalat" w:hAnsi="GHEA Grapalat" w:cs="Arial"/>
          <w:bCs/>
          <w:color w:val="000000"/>
          <w:sz w:val="24"/>
          <w:szCs w:val="24"/>
          <w:lang w:val="hy-AM" w:eastAsia="hy-AM"/>
        </w:rPr>
        <w:t xml:space="preserve">նախգծանախահաշվային փաստաթղթերի լրամշակման անհրաժեշտության </w:t>
      </w:r>
      <w:r>
        <w:rPr>
          <w:rFonts w:ascii="GHEA Grapalat" w:hAnsi="GHEA Grapalat" w:cs="Arial"/>
          <w:bCs/>
          <w:color w:val="000000"/>
          <w:sz w:val="24"/>
          <w:szCs w:val="24"/>
          <w:lang w:val="hy-AM" w:eastAsia="hy-AM"/>
        </w:rPr>
        <w:t xml:space="preserve">պայմանով, ուստի բավականին ժամանակ է պահանջվել նախագծերի փոփոխության, դրանց փորձաքննությունների, այդ թվում համալիր փորձաքննությունների ստացման, քանի որ ծրագրերը մեծածավալ են և մեկ սուբվենցիայի ծրագրով նախատեսված է 6, 10  և ավել բնակավայրերում շինարարական աշխատանքներ կատարելուն։ </w:t>
      </w:r>
    </w:p>
    <w:p w14:paraId="5FBB1161" w14:textId="7216BC3A" w:rsidR="00C14B25" w:rsidRDefault="00A84888" w:rsidP="001920BC">
      <w:pPr>
        <w:tabs>
          <w:tab w:val="left" w:pos="10915"/>
        </w:tabs>
        <w:spacing w:line="360" w:lineRule="auto"/>
        <w:ind w:left="-284" w:right="-164" w:firstLine="568"/>
        <w:jc w:val="both"/>
        <w:rPr>
          <w:rFonts w:ascii="GHEA Grapalat" w:hAnsi="GHEA Grapalat" w:cs="Arial"/>
          <w:bCs/>
          <w:color w:val="000000"/>
          <w:sz w:val="24"/>
          <w:szCs w:val="24"/>
          <w:lang w:val="hy-AM" w:eastAsia="hy-AM"/>
        </w:rPr>
      </w:pPr>
      <w:r>
        <w:rPr>
          <w:rFonts w:ascii="GHEA Grapalat" w:hAnsi="GHEA Grapalat" w:cs="Arial"/>
          <w:bCs/>
          <w:color w:val="000000"/>
          <w:sz w:val="24"/>
          <w:szCs w:val="24"/>
          <w:lang w:val="hy-AM" w:eastAsia="hy-AM"/>
        </w:rPr>
        <w:t>Մի շարք ս</w:t>
      </w:r>
      <w:r w:rsidR="00C14B25">
        <w:rPr>
          <w:rFonts w:ascii="GHEA Grapalat" w:hAnsi="GHEA Grapalat" w:cs="Arial"/>
          <w:bCs/>
          <w:color w:val="000000"/>
          <w:sz w:val="24"/>
          <w:szCs w:val="24"/>
          <w:lang w:val="hy-AM" w:eastAsia="hy-AM"/>
        </w:rPr>
        <w:t>ու</w:t>
      </w:r>
      <w:r>
        <w:rPr>
          <w:rFonts w:ascii="GHEA Grapalat" w:hAnsi="GHEA Grapalat" w:cs="Arial"/>
          <w:bCs/>
          <w:color w:val="000000"/>
          <w:sz w:val="24"/>
          <w:szCs w:val="24"/>
          <w:lang w:val="hy-AM" w:eastAsia="hy-AM"/>
        </w:rPr>
        <w:t>բվենցիայի ծրագրերի նախագծային շտկումների, շինարարական աշխատանքների որակի պահպանման ու շտկման և  եղանակային ոչ բարենպաստ պայմանների պատճառով, հաշվի առնելով նաև շինարարական աշխատանքների համար ոչ բարենպաստ բնակլիմայական պայմանները</w:t>
      </w:r>
      <w:r w:rsidR="00C14B25">
        <w:rPr>
          <w:rFonts w:ascii="GHEA Grapalat" w:hAnsi="GHEA Grapalat" w:cs="Arial"/>
          <w:bCs/>
          <w:color w:val="000000"/>
          <w:sz w:val="24"/>
          <w:szCs w:val="24"/>
          <w:lang w:val="hy-AM" w:eastAsia="hy-AM"/>
        </w:rPr>
        <w:t>, դրանք մինչև 202</w:t>
      </w:r>
      <w:r w:rsidR="00A26935">
        <w:rPr>
          <w:rFonts w:ascii="GHEA Grapalat" w:hAnsi="GHEA Grapalat" w:cs="Arial"/>
          <w:bCs/>
          <w:color w:val="000000"/>
          <w:sz w:val="24"/>
          <w:szCs w:val="24"/>
          <w:lang w:val="hy-AM" w:eastAsia="hy-AM"/>
        </w:rPr>
        <w:t>4</w:t>
      </w:r>
      <w:r w:rsidR="00C14B25">
        <w:rPr>
          <w:rFonts w:ascii="GHEA Grapalat" w:hAnsi="GHEA Grapalat" w:cs="Arial"/>
          <w:bCs/>
          <w:color w:val="000000"/>
          <w:sz w:val="24"/>
          <w:szCs w:val="24"/>
          <w:lang w:val="hy-AM" w:eastAsia="hy-AM"/>
        </w:rPr>
        <w:t xml:space="preserve"> թվականի  տարեվերջ չեն ավարտվել։</w:t>
      </w:r>
    </w:p>
    <w:p w14:paraId="29F0EAA0" w14:textId="1BC7E64A" w:rsidR="00E86817" w:rsidRDefault="00E86817" w:rsidP="001920BC">
      <w:pPr>
        <w:tabs>
          <w:tab w:val="left" w:pos="10915"/>
        </w:tabs>
        <w:spacing w:line="360" w:lineRule="auto"/>
        <w:ind w:left="-284" w:right="-164" w:firstLine="568"/>
        <w:jc w:val="both"/>
        <w:rPr>
          <w:rFonts w:ascii="GHEA Grapalat" w:hAnsi="GHEA Grapalat" w:cs="Arial"/>
          <w:bCs/>
          <w:color w:val="000000"/>
          <w:sz w:val="24"/>
          <w:szCs w:val="24"/>
          <w:lang w:val="hy-AM" w:eastAsia="hy-AM"/>
        </w:rPr>
      </w:pPr>
      <w:r>
        <w:rPr>
          <w:rFonts w:ascii="GHEA Grapalat" w:hAnsi="GHEA Grapalat" w:cs="Arial"/>
          <w:bCs/>
          <w:color w:val="000000"/>
          <w:sz w:val="24"/>
          <w:szCs w:val="24"/>
          <w:lang w:val="hy-AM" w:eastAsia="hy-AM"/>
        </w:rPr>
        <w:t xml:space="preserve">Առկա են ծրագրեր, որոնց համար հայտարարված մրցույթներում մասնակից չի եղել, և մրցույթերը հայտարարվել են մի քանի անգամ։ </w:t>
      </w:r>
    </w:p>
    <w:p w14:paraId="60FF437B" w14:textId="3FF7191A" w:rsidR="00A84888" w:rsidRDefault="00A84888" w:rsidP="001920BC">
      <w:pPr>
        <w:tabs>
          <w:tab w:val="left" w:pos="10915"/>
        </w:tabs>
        <w:spacing w:line="360" w:lineRule="auto"/>
        <w:ind w:left="-284" w:right="-164" w:firstLine="568"/>
        <w:jc w:val="both"/>
        <w:rPr>
          <w:rFonts w:ascii="GHEA Grapalat" w:hAnsi="GHEA Grapalat" w:cs="Arial"/>
          <w:bCs/>
          <w:color w:val="000000"/>
          <w:sz w:val="24"/>
          <w:szCs w:val="24"/>
          <w:lang w:val="hy-AM" w:eastAsia="hy-AM"/>
        </w:rPr>
      </w:pPr>
      <w:r>
        <w:rPr>
          <w:rFonts w:ascii="GHEA Grapalat" w:hAnsi="GHEA Grapalat" w:cs="Arial"/>
          <w:bCs/>
          <w:color w:val="000000"/>
          <w:sz w:val="24"/>
          <w:szCs w:val="24"/>
          <w:lang w:val="hy-AM" w:eastAsia="hy-AM"/>
        </w:rPr>
        <w:t xml:space="preserve">Նաև առկա են ծրագրեր, որոնց շինարարական աշխատանքներն ավարտվել են, սակայն ավարտի փաստագրումը դեռ չի իրականացվել։ </w:t>
      </w:r>
    </w:p>
    <w:p w14:paraId="0BEA5789" w14:textId="172265C9" w:rsidR="0013085A" w:rsidRPr="0013085A" w:rsidRDefault="0013085A" w:rsidP="001920BC">
      <w:pPr>
        <w:tabs>
          <w:tab w:val="left" w:pos="10915"/>
        </w:tabs>
        <w:spacing w:line="360" w:lineRule="auto"/>
        <w:ind w:left="-284" w:right="-164" w:firstLine="568"/>
        <w:jc w:val="both"/>
        <w:rPr>
          <w:rFonts w:ascii="GHEA Grapalat" w:hAnsi="GHEA Grapalat" w:cs="Arial"/>
          <w:bCs/>
          <w:color w:val="000000"/>
          <w:sz w:val="24"/>
          <w:szCs w:val="24"/>
          <w:lang w:val="hy-AM" w:eastAsia="hy-AM"/>
        </w:rPr>
      </w:pPr>
      <w:r>
        <w:rPr>
          <w:rFonts w:ascii="GHEA Grapalat" w:hAnsi="GHEA Grapalat" w:cs="Arial"/>
          <w:bCs/>
          <w:color w:val="000000"/>
          <w:sz w:val="24"/>
          <w:szCs w:val="24"/>
          <w:lang w:val="hy-AM" w:eastAsia="hy-AM"/>
        </w:rPr>
        <w:t>Դրա հետ մեկտեղ, հարկ է նշել, որ 2024 թվականի սուբվենցիոն ծրագրերը Միջգերատեսչական հանձնաժողովի կողմից ուշ են հաստատվել, մասնավորապես վերջին նիստը կայացել է 2024 թվականի նոյեմբերի 1-ին, և ակնհայտ է դառնում, որ 2024 թվականի ծրագրերի մեծ մասը հնարավոր չի լինի ավարտել 2024 թվականին։</w:t>
      </w:r>
    </w:p>
    <w:p w14:paraId="15A856CA" w14:textId="77777777" w:rsidR="00E86817" w:rsidRPr="00006420" w:rsidRDefault="00E86817" w:rsidP="00E86817">
      <w:pPr>
        <w:spacing w:line="360" w:lineRule="auto"/>
        <w:ind w:left="-284" w:right="-164" w:firstLine="568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3D413B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 </w:t>
      </w:r>
      <w:r w:rsidRPr="003D413B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ab/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006420">
        <w:rPr>
          <w:rFonts w:ascii="GHEA Grapalat" w:hAnsi="GHEA Grapalat" w:cs="Sylfaen"/>
          <w:b/>
          <w:sz w:val="24"/>
          <w:szCs w:val="24"/>
          <w:lang w:val="af-ZA"/>
        </w:rPr>
        <w:t>3.</w:t>
      </w:r>
      <w:r w:rsidRPr="00006420">
        <w:rPr>
          <w:rFonts w:ascii="GHEA Grapalat" w:hAnsi="GHEA Grapalat" w:cs="Sylfaen"/>
          <w:b/>
          <w:sz w:val="24"/>
          <w:szCs w:val="24"/>
          <w:lang w:val="hy-AM"/>
        </w:rPr>
        <w:t>Կարգավորման</w:t>
      </w:r>
      <w:r w:rsidRPr="00006420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b/>
          <w:sz w:val="24"/>
          <w:szCs w:val="24"/>
          <w:lang w:val="hy-AM"/>
        </w:rPr>
        <w:t>նպատակը</w:t>
      </w:r>
    </w:p>
    <w:p w14:paraId="76165068" w14:textId="3F01EA16" w:rsidR="00E86817" w:rsidRDefault="00E86817" w:rsidP="00E86817">
      <w:pPr>
        <w:tabs>
          <w:tab w:val="left" w:pos="851"/>
        </w:tabs>
        <w:spacing w:line="360" w:lineRule="auto"/>
        <w:ind w:left="-284" w:right="-164" w:firstLine="568"/>
        <w:jc w:val="both"/>
        <w:rPr>
          <w:rFonts w:ascii="GHEA Grapalat" w:hAnsi="GHEA Grapalat"/>
          <w:sz w:val="24"/>
          <w:szCs w:val="24"/>
          <w:lang w:val="hy-AM"/>
        </w:rPr>
      </w:pPr>
      <w:r w:rsidRPr="00B94E03">
        <w:rPr>
          <w:rFonts w:ascii="GHEA Grapalat" w:hAnsi="GHEA Grapalat" w:cs="Arial"/>
          <w:sz w:val="24"/>
          <w:szCs w:val="24"/>
          <w:lang w:val="hy-AM"/>
        </w:rPr>
        <w:t>Հաշվի</w:t>
      </w:r>
      <w:r w:rsidRPr="00B94E03">
        <w:rPr>
          <w:rFonts w:ascii="GHEA Grapalat" w:hAnsi="GHEA Grapalat"/>
          <w:sz w:val="24"/>
          <w:szCs w:val="24"/>
          <w:lang w:val="hy-AM"/>
        </w:rPr>
        <w:t xml:space="preserve"> առնելով</w:t>
      </w:r>
      <w:r>
        <w:rPr>
          <w:rFonts w:ascii="GHEA Grapalat" w:hAnsi="GHEA Grapalat"/>
          <w:sz w:val="24"/>
          <w:szCs w:val="24"/>
          <w:lang w:val="hy-AM"/>
        </w:rPr>
        <w:t>, ծավալուն սուբվենցիոն հայտերի առկայությունը՝ մեկ հայտում ընդգր</w:t>
      </w:r>
      <w:r w:rsidR="00A26935">
        <w:rPr>
          <w:rFonts w:ascii="GHEA Grapalat" w:hAnsi="GHEA Grapalat"/>
          <w:sz w:val="24"/>
          <w:szCs w:val="24"/>
          <w:lang w:val="hy-AM"/>
        </w:rPr>
        <w:t>կվա</w:t>
      </w:r>
      <w:r>
        <w:rPr>
          <w:rFonts w:ascii="GHEA Grapalat" w:hAnsi="GHEA Grapalat"/>
          <w:sz w:val="24"/>
          <w:szCs w:val="24"/>
          <w:lang w:val="hy-AM"/>
        </w:rPr>
        <w:t xml:space="preserve">ծ </w:t>
      </w:r>
      <w:r w:rsidR="00A26935">
        <w:rPr>
          <w:rFonts w:ascii="GHEA Grapalat" w:hAnsi="GHEA Grapalat"/>
          <w:sz w:val="24"/>
          <w:szCs w:val="24"/>
          <w:lang w:val="hy-AM"/>
        </w:rPr>
        <w:t>10</w:t>
      </w:r>
      <w:r>
        <w:rPr>
          <w:rFonts w:ascii="GHEA Grapalat" w:hAnsi="GHEA Grapalat"/>
          <w:sz w:val="24"/>
          <w:szCs w:val="24"/>
          <w:lang w:val="hy-AM"/>
        </w:rPr>
        <w:t xml:space="preserve"> և ավել բնակավայրերի համար</w:t>
      </w:r>
      <w:r w:rsidR="00A26935"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noProof/>
          <w:sz w:val="24"/>
          <w:szCs w:val="24"/>
          <w:lang w:val="hy-AM"/>
        </w:rPr>
        <w:t xml:space="preserve">և </w:t>
      </w:r>
      <w:r w:rsidRPr="00B94E03">
        <w:rPr>
          <w:rFonts w:ascii="GHEA Grapalat" w:hAnsi="GHEA Grapalat" w:cs="Sylfaen"/>
          <w:kern w:val="16"/>
          <w:sz w:val="24"/>
          <w:szCs w:val="24"/>
          <w:lang w:val="hy-AM"/>
        </w:rPr>
        <w:t>եղանակային</w:t>
      </w:r>
      <w:r>
        <w:rPr>
          <w:rFonts w:ascii="GHEA Grapalat" w:hAnsi="GHEA Grapalat" w:cs="Sylfaen"/>
          <w:kern w:val="16"/>
          <w:sz w:val="24"/>
          <w:szCs w:val="24"/>
          <w:lang w:val="hy-AM"/>
        </w:rPr>
        <w:t xml:space="preserve"> ոչ բարենպաստ պայմանների դեպքում հնարավոր </w:t>
      </w:r>
      <w:r w:rsidRPr="00B94E03">
        <w:rPr>
          <w:rFonts w:ascii="GHEA Grapalat" w:hAnsi="GHEA Grapalat" w:cs="Sylfaen"/>
          <w:kern w:val="16"/>
          <w:sz w:val="24"/>
          <w:szCs w:val="24"/>
          <w:lang w:val="hy-AM"/>
        </w:rPr>
        <w:t>չ</w:t>
      </w:r>
      <w:r>
        <w:rPr>
          <w:rFonts w:ascii="GHEA Grapalat" w:hAnsi="GHEA Grapalat" w:cs="Sylfaen"/>
          <w:kern w:val="16"/>
          <w:sz w:val="24"/>
          <w:szCs w:val="24"/>
          <w:lang w:val="hy-AM"/>
        </w:rPr>
        <w:t>ի եղել մի շարք սուբվենցիոն ծրագրերի շրջանակներում կատարել նախատեսված աշխատա</w:t>
      </w:r>
      <w:r w:rsidR="00EB77DC">
        <w:rPr>
          <w:rFonts w:ascii="GHEA Grapalat" w:hAnsi="GHEA Grapalat" w:cs="Sylfaen"/>
          <w:kern w:val="16"/>
          <w:sz w:val="24"/>
          <w:szCs w:val="24"/>
          <w:lang w:val="hy-AM"/>
        </w:rPr>
        <w:t>ն</w:t>
      </w:r>
      <w:r>
        <w:rPr>
          <w:rFonts w:ascii="GHEA Grapalat" w:hAnsi="GHEA Grapalat" w:cs="Sylfaen"/>
          <w:kern w:val="16"/>
          <w:sz w:val="24"/>
          <w:szCs w:val="24"/>
          <w:lang w:val="hy-AM"/>
        </w:rPr>
        <w:t xml:space="preserve">քները՝ նախատեսված ժամկետներում, առաջարկվում է </w:t>
      </w:r>
      <w:r>
        <w:rPr>
          <w:rFonts w:ascii="GHEA Grapalat" w:hAnsi="GHEA Grapalat" w:cs="Courier New"/>
          <w:sz w:val="24"/>
          <w:szCs w:val="24"/>
          <w:lang w:val="hy-AM" w:eastAsia="en-US"/>
        </w:rPr>
        <w:t xml:space="preserve">Վարչապետի  19․03․2019թ </w:t>
      </w:r>
      <w:r w:rsidRPr="00FC13CA">
        <w:rPr>
          <w:rFonts w:ascii="GHEA Grapalat" w:hAnsi="GHEA Grapalat"/>
          <w:sz w:val="24"/>
          <w:szCs w:val="24"/>
          <w:lang w:val="hy-AM"/>
        </w:rPr>
        <w:t>N 278-Ա որոշմամբ ստեղծված միջգերատեսչական հանձնաժողովի կողմից 202</w:t>
      </w:r>
      <w:r w:rsidR="00A26935">
        <w:rPr>
          <w:rFonts w:ascii="GHEA Grapalat" w:hAnsi="GHEA Grapalat"/>
          <w:sz w:val="24"/>
          <w:szCs w:val="24"/>
          <w:lang w:val="hy-AM"/>
        </w:rPr>
        <w:t>2</w:t>
      </w:r>
      <w:r w:rsidRPr="00093029">
        <w:rPr>
          <w:rFonts w:ascii="GHEA Grapalat" w:hAnsi="GHEA Grapalat"/>
          <w:sz w:val="24"/>
          <w:szCs w:val="24"/>
          <w:lang w:val="hy-AM"/>
        </w:rPr>
        <w:t xml:space="preserve"> և 202</w:t>
      </w:r>
      <w:r w:rsidR="00A26935">
        <w:rPr>
          <w:rFonts w:ascii="GHEA Grapalat" w:hAnsi="GHEA Grapalat"/>
          <w:sz w:val="24"/>
          <w:szCs w:val="24"/>
          <w:lang w:val="hy-AM"/>
        </w:rPr>
        <w:t>3</w:t>
      </w:r>
      <w:r w:rsidRPr="00FC13CA">
        <w:rPr>
          <w:rFonts w:ascii="GHEA Grapalat" w:hAnsi="GHEA Grapalat"/>
          <w:sz w:val="24"/>
          <w:szCs w:val="24"/>
          <w:lang w:val="hy-AM"/>
        </w:rPr>
        <w:t xml:space="preserve"> թվական</w:t>
      </w:r>
      <w:r w:rsidRPr="00093029">
        <w:rPr>
          <w:rFonts w:ascii="GHEA Grapalat" w:hAnsi="GHEA Grapalat"/>
          <w:sz w:val="24"/>
          <w:szCs w:val="24"/>
          <w:lang w:val="hy-AM"/>
        </w:rPr>
        <w:t>ներին</w:t>
      </w:r>
      <w:r w:rsidRPr="00FC13CA">
        <w:rPr>
          <w:rFonts w:ascii="GHEA Grapalat" w:hAnsi="GHEA Grapalat"/>
          <w:sz w:val="24"/>
          <w:szCs w:val="24"/>
          <w:lang w:val="hy-AM"/>
        </w:rPr>
        <w:t xml:space="preserve"> հավանության արժանացած</w:t>
      </w:r>
      <w:r>
        <w:rPr>
          <w:rFonts w:ascii="GHEA Grapalat" w:hAnsi="GHEA Grapalat"/>
          <w:sz w:val="24"/>
          <w:szCs w:val="24"/>
          <w:lang w:val="hy-AM"/>
        </w:rPr>
        <w:t xml:space="preserve">, սակայն դեռևս չավարտված </w:t>
      </w:r>
      <w:r w:rsidR="00A84888">
        <w:rPr>
          <w:rFonts w:ascii="GHEA Grapalat" w:hAnsi="GHEA Grapalat"/>
          <w:sz w:val="24"/>
          <w:szCs w:val="24"/>
          <w:lang w:val="hy-AM"/>
        </w:rPr>
        <w:t xml:space="preserve">որոշման նախագծի հավելվածով ներկայացված </w:t>
      </w:r>
      <w:r w:rsidRPr="00FC13CA">
        <w:rPr>
          <w:rFonts w:ascii="GHEA Grapalat" w:hAnsi="GHEA Grapalat"/>
          <w:sz w:val="24"/>
          <w:szCs w:val="24"/>
          <w:lang w:val="hy-AM"/>
        </w:rPr>
        <w:t>սուբվենցիոն ծրագրերի</w:t>
      </w:r>
      <w:r w:rsidR="00A84888">
        <w:rPr>
          <w:rFonts w:ascii="GHEA Grapalat" w:hAnsi="GHEA Grapalat"/>
          <w:sz w:val="24"/>
          <w:szCs w:val="24"/>
          <w:lang w:val="hy-AM"/>
        </w:rPr>
        <w:t>, ինչպես նաև 202</w:t>
      </w:r>
      <w:r w:rsidR="00A26935">
        <w:rPr>
          <w:rFonts w:ascii="GHEA Grapalat" w:hAnsi="GHEA Grapalat"/>
          <w:sz w:val="24"/>
          <w:szCs w:val="24"/>
          <w:lang w:val="hy-AM"/>
        </w:rPr>
        <w:t>4</w:t>
      </w:r>
      <w:r w:rsidR="00A84888">
        <w:rPr>
          <w:rFonts w:ascii="GHEA Grapalat" w:hAnsi="GHEA Grapalat"/>
          <w:sz w:val="24"/>
          <w:szCs w:val="24"/>
          <w:lang w:val="hy-AM"/>
        </w:rPr>
        <w:t xml:space="preserve"> թվականին հավանության արժանացած սուբվենցիայի </w:t>
      </w:r>
      <w:r w:rsidR="00A84888">
        <w:rPr>
          <w:rFonts w:ascii="GHEA Grapalat" w:hAnsi="GHEA Grapalat"/>
          <w:sz w:val="24"/>
          <w:szCs w:val="24"/>
          <w:lang w:val="hy-AM"/>
        </w:rPr>
        <w:lastRenderedPageBreak/>
        <w:t>ծրագրերի</w:t>
      </w:r>
      <w:r w:rsidRPr="00093029">
        <w:rPr>
          <w:rFonts w:ascii="GHEA Grapalat" w:hAnsi="GHEA Grapalat"/>
          <w:sz w:val="24"/>
          <w:szCs w:val="24"/>
          <w:lang w:val="hy-AM"/>
        </w:rPr>
        <w:t xml:space="preserve"> իրականաց</w:t>
      </w:r>
      <w:r>
        <w:rPr>
          <w:rFonts w:ascii="GHEA Grapalat" w:hAnsi="GHEA Grapalat"/>
          <w:sz w:val="24"/>
          <w:szCs w:val="24"/>
          <w:lang w:val="hy-AM"/>
        </w:rPr>
        <w:t xml:space="preserve">ումը </w:t>
      </w:r>
      <w:r w:rsidR="00A84888"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թույլատրել տեղափոխել 202</w:t>
      </w:r>
      <w:r w:rsidR="00A26935">
        <w:rPr>
          <w:rFonts w:ascii="GHEA Grapalat" w:hAnsi="GHEA Grapalat"/>
          <w:sz w:val="24"/>
          <w:szCs w:val="24"/>
          <w:lang w:val="hy-AM"/>
        </w:rPr>
        <w:t>5</w:t>
      </w:r>
      <w:r>
        <w:rPr>
          <w:rFonts w:ascii="GHEA Grapalat" w:hAnsi="GHEA Grapalat"/>
          <w:sz w:val="24"/>
          <w:szCs w:val="24"/>
          <w:lang w:val="hy-AM"/>
        </w:rPr>
        <w:t xml:space="preserve"> թվական և թույլատրել </w:t>
      </w:r>
      <w:r w:rsidRPr="00093029">
        <w:rPr>
          <w:rFonts w:ascii="GHEA Grapalat" w:hAnsi="GHEA Grapalat"/>
          <w:sz w:val="24"/>
          <w:szCs w:val="24"/>
          <w:lang w:val="hy-AM"/>
        </w:rPr>
        <w:t>համապատասխան</w:t>
      </w:r>
      <w:r w:rsidRPr="00FC13CA">
        <w:rPr>
          <w:rFonts w:ascii="GHEA Grapalat" w:hAnsi="GHEA Grapalat"/>
          <w:sz w:val="24"/>
          <w:szCs w:val="24"/>
          <w:lang w:val="hy-AM"/>
        </w:rPr>
        <w:t xml:space="preserve"> շինարարական աշխատանքների, դրանց կատարման նկատմամբ տեխնիկական և հեղինակային հսկողության ծառայությունների գնման պայմանագրերում կատարել փոփոխություններ՝ պայմանագրերի գործողության ժամկետ սահմանելով</w:t>
      </w:r>
      <w:r>
        <w:rPr>
          <w:rFonts w:ascii="GHEA Grapalat" w:hAnsi="GHEA Grapalat"/>
          <w:sz w:val="24"/>
          <w:szCs w:val="24"/>
          <w:lang w:val="hy-AM"/>
        </w:rPr>
        <w:t xml:space="preserve"> մինչև 202</w:t>
      </w:r>
      <w:r w:rsidR="001920BC">
        <w:rPr>
          <w:rFonts w:ascii="GHEA Grapalat" w:hAnsi="GHEA Grapalat"/>
          <w:sz w:val="24"/>
          <w:szCs w:val="24"/>
          <w:lang w:val="hy-AM"/>
        </w:rPr>
        <w:t>5</w:t>
      </w:r>
      <w:r>
        <w:rPr>
          <w:rFonts w:ascii="GHEA Grapalat" w:hAnsi="GHEA Grapalat"/>
          <w:sz w:val="24"/>
          <w:szCs w:val="24"/>
          <w:lang w:val="hy-AM"/>
        </w:rPr>
        <w:t xml:space="preserve"> թվականի նոյեմբերի 1</w:t>
      </w:r>
      <w:r w:rsidR="0013085A">
        <w:rPr>
          <w:rFonts w:ascii="GHEA Grapalat" w:hAnsi="GHEA Grapalat"/>
          <w:sz w:val="24"/>
          <w:szCs w:val="24"/>
          <w:lang w:val="hy-AM"/>
        </w:rPr>
        <w:t>5</w:t>
      </w:r>
      <w:r>
        <w:rPr>
          <w:rFonts w:ascii="GHEA Grapalat" w:hAnsi="GHEA Grapalat"/>
          <w:sz w:val="24"/>
          <w:szCs w:val="24"/>
          <w:lang w:val="hy-AM"/>
        </w:rPr>
        <w:t>-ը։</w:t>
      </w:r>
    </w:p>
    <w:p w14:paraId="51179B7E" w14:textId="77777777" w:rsidR="00E86817" w:rsidRPr="004C2617" w:rsidRDefault="00E86817" w:rsidP="00E86817">
      <w:pPr>
        <w:tabs>
          <w:tab w:val="left" w:pos="851"/>
        </w:tabs>
        <w:spacing w:line="360" w:lineRule="auto"/>
        <w:ind w:left="-284" w:right="-164" w:firstLine="568"/>
        <w:jc w:val="both"/>
        <w:rPr>
          <w:rFonts w:ascii="GHEA Grapalat" w:hAnsi="GHEA Grapalat"/>
          <w:sz w:val="10"/>
          <w:szCs w:val="10"/>
          <w:lang w:val="hy-AM"/>
        </w:rPr>
      </w:pPr>
    </w:p>
    <w:p w14:paraId="11B51867" w14:textId="77777777" w:rsidR="00E86817" w:rsidRPr="004C2617" w:rsidRDefault="00E86817" w:rsidP="00E86817">
      <w:pPr>
        <w:tabs>
          <w:tab w:val="left" w:pos="851"/>
        </w:tabs>
        <w:spacing w:line="360" w:lineRule="auto"/>
        <w:ind w:left="-284" w:right="-164" w:firstLine="568"/>
        <w:jc w:val="both"/>
        <w:rPr>
          <w:rFonts w:ascii="GHEA Grapalat" w:hAnsi="GHEA Grapalat" w:cs="Arial Armenian"/>
          <w:sz w:val="6"/>
          <w:szCs w:val="6"/>
          <w:lang w:val="hy-AM" w:eastAsia="en-US"/>
        </w:rPr>
      </w:pPr>
    </w:p>
    <w:p w14:paraId="6B75E2E9" w14:textId="77777777" w:rsidR="00E86817" w:rsidRDefault="00E86817" w:rsidP="00E86817">
      <w:pPr>
        <w:tabs>
          <w:tab w:val="left" w:pos="270"/>
        </w:tabs>
        <w:spacing w:line="360" w:lineRule="auto"/>
        <w:ind w:left="-284" w:right="-164" w:firstLine="568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006420">
        <w:rPr>
          <w:rFonts w:ascii="GHEA Grapalat" w:hAnsi="GHEA Grapalat"/>
          <w:b/>
          <w:sz w:val="24"/>
          <w:szCs w:val="24"/>
          <w:lang w:val="hy-AM"/>
        </w:rPr>
        <w:t>4.Նախագծի</w:t>
      </w:r>
      <w:r w:rsidRPr="00006420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b/>
          <w:sz w:val="24"/>
          <w:szCs w:val="24"/>
          <w:lang w:val="hy-AM"/>
        </w:rPr>
        <w:t>մշակման</w:t>
      </w:r>
      <w:r w:rsidRPr="00006420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b/>
          <w:sz w:val="24"/>
          <w:szCs w:val="24"/>
          <w:lang w:val="hy-AM"/>
        </w:rPr>
        <w:t>գործընթացում</w:t>
      </w:r>
      <w:r w:rsidRPr="00006420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b/>
          <w:sz w:val="24"/>
          <w:szCs w:val="24"/>
          <w:lang w:val="hy-AM"/>
        </w:rPr>
        <w:t>ներգրավված</w:t>
      </w:r>
      <w:r w:rsidRPr="00006420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b/>
          <w:sz w:val="24"/>
          <w:szCs w:val="24"/>
          <w:lang w:val="hy-AM"/>
        </w:rPr>
        <w:t>ինստիտուտները</w:t>
      </w:r>
      <w:r w:rsidRPr="00006420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b/>
          <w:sz w:val="24"/>
          <w:szCs w:val="24"/>
          <w:lang w:val="hy-AM"/>
        </w:rPr>
        <w:t>և</w:t>
      </w:r>
      <w:r w:rsidRPr="00006420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b/>
          <w:sz w:val="24"/>
          <w:szCs w:val="24"/>
          <w:lang w:val="hy-AM"/>
        </w:rPr>
        <w:t>անձիք</w:t>
      </w:r>
    </w:p>
    <w:p w14:paraId="248EE707" w14:textId="77777777" w:rsidR="00E86817" w:rsidRPr="004C2617" w:rsidRDefault="00E86817" w:rsidP="00E86817">
      <w:pPr>
        <w:tabs>
          <w:tab w:val="left" w:pos="270"/>
        </w:tabs>
        <w:spacing w:line="360" w:lineRule="auto"/>
        <w:ind w:left="-284" w:right="-164" w:firstLine="568"/>
        <w:jc w:val="both"/>
        <w:rPr>
          <w:rFonts w:ascii="GHEA Grapalat" w:hAnsi="GHEA Grapalat"/>
          <w:b/>
          <w:sz w:val="10"/>
          <w:szCs w:val="10"/>
          <w:lang w:val="hy-AM"/>
        </w:rPr>
      </w:pPr>
    </w:p>
    <w:p w14:paraId="1941BE0E" w14:textId="77777777" w:rsidR="00E86817" w:rsidRDefault="00E86817" w:rsidP="00E86817">
      <w:pPr>
        <w:spacing w:line="360" w:lineRule="auto"/>
        <w:ind w:left="-284" w:right="-164" w:firstLine="568"/>
        <w:jc w:val="both"/>
        <w:rPr>
          <w:rFonts w:ascii="GHEA Grapalat" w:hAnsi="GHEA Grapalat"/>
          <w:sz w:val="24"/>
          <w:szCs w:val="24"/>
          <w:lang w:val="af-ZA"/>
        </w:rPr>
      </w:pPr>
      <w:r w:rsidRPr="00006420">
        <w:rPr>
          <w:rFonts w:ascii="GHEA Grapalat" w:hAnsi="GHEA Grapalat"/>
          <w:sz w:val="24"/>
          <w:szCs w:val="24"/>
          <w:lang w:val="hy-AM"/>
        </w:rPr>
        <w:t>Նախագիծը մշակվել է Հ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Հ տարածքային կառավարման և </w:t>
      </w:r>
      <w:r w:rsidRPr="00006420">
        <w:rPr>
          <w:rFonts w:ascii="GHEA Grapalat" w:hAnsi="GHEA Grapalat"/>
          <w:sz w:val="24"/>
          <w:szCs w:val="24"/>
          <w:lang w:val="hy-AM"/>
        </w:rPr>
        <w:t xml:space="preserve">ենթակառուցվածքների </w:t>
      </w:r>
      <w:r w:rsidRPr="00006420">
        <w:rPr>
          <w:rFonts w:ascii="GHEA Grapalat" w:hAnsi="GHEA Grapalat"/>
          <w:sz w:val="24"/>
          <w:szCs w:val="24"/>
          <w:lang w:val="af-ZA"/>
        </w:rPr>
        <w:t>նախարարությ</w:t>
      </w:r>
      <w:r w:rsidRPr="00006420">
        <w:rPr>
          <w:rFonts w:ascii="GHEA Grapalat" w:hAnsi="GHEA Grapalat"/>
          <w:sz w:val="24"/>
          <w:szCs w:val="24"/>
          <w:lang w:val="hy-AM"/>
        </w:rPr>
        <w:t>ան կողմից</w:t>
      </w:r>
      <w:r w:rsidRPr="00006420">
        <w:rPr>
          <w:rFonts w:ascii="GHEA Grapalat" w:hAnsi="GHEA Grapalat"/>
          <w:sz w:val="24"/>
          <w:szCs w:val="24"/>
          <w:lang w:val="af-ZA"/>
        </w:rPr>
        <w:t>:</w:t>
      </w:r>
    </w:p>
    <w:p w14:paraId="0A24CFA5" w14:textId="77777777" w:rsidR="00E86817" w:rsidRPr="004C2617" w:rsidRDefault="00E86817" w:rsidP="00E86817">
      <w:pPr>
        <w:spacing w:line="360" w:lineRule="auto"/>
        <w:ind w:left="-284" w:right="-164" w:firstLine="568"/>
        <w:jc w:val="both"/>
        <w:rPr>
          <w:rFonts w:ascii="GHEA Grapalat" w:hAnsi="GHEA Grapalat"/>
          <w:sz w:val="10"/>
          <w:szCs w:val="10"/>
          <w:lang w:val="af-ZA"/>
        </w:rPr>
      </w:pPr>
    </w:p>
    <w:p w14:paraId="413E9507" w14:textId="77777777" w:rsidR="00E86817" w:rsidRPr="00886C89" w:rsidRDefault="00E86817" w:rsidP="00E86817">
      <w:pPr>
        <w:autoSpaceDE w:val="0"/>
        <w:autoSpaceDN w:val="0"/>
        <w:adjustRightInd w:val="0"/>
        <w:spacing w:line="360" w:lineRule="auto"/>
        <w:ind w:left="-284" w:right="-164" w:firstLine="568"/>
        <w:jc w:val="both"/>
        <w:rPr>
          <w:rFonts w:ascii="GHEA Grapalat" w:hAnsi="GHEA Grapalat" w:cs="GHEA Grapalat"/>
          <w:b/>
          <w:sz w:val="24"/>
          <w:szCs w:val="24"/>
          <w:lang w:val="af-ZA"/>
        </w:rPr>
      </w:pPr>
      <w:r w:rsidRPr="00886C89">
        <w:rPr>
          <w:rFonts w:ascii="GHEA Grapalat" w:hAnsi="GHEA Grapalat" w:cs="GHEA Grapalat"/>
          <w:b/>
          <w:sz w:val="24"/>
          <w:szCs w:val="24"/>
          <w:lang w:val="af-ZA"/>
        </w:rPr>
        <w:t>5.</w:t>
      </w:r>
      <w:r w:rsidRPr="00006420">
        <w:rPr>
          <w:rFonts w:ascii="GHEA Grapalat" w:hAnsi="GHEA Grapalat" w:cs="GHEA Grapalat"/>
          <w:b/>
          <w:sz w:val="24"/>
          <w:szCs w:val="24"/>
          <w:lang w:val="fr-FR"/>
        </w:rPr>
        <w:t>Ակնկալվող</w:t>
      </w:r>
      <w:r w:rsidRPr="00886C89">
        <w:rPr>
          <w:rFonts w:ascii="GHEA Grapalat" w:hAnsi="GHEA Grapalat" w:cs="GHEA Grapalat"/>
          <w:b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 w:cs="GHEA Grapalat"/>
          <w:b/>
          <w:sz w:val="24"/>
          <w:szCs w:val="24"/>
          <w:lang w:val="fr-FR"/>
        </w:rPr>
        <w:t>արդյունքը</w:t>
      </w:r>
    </w:p>
    <w:p w14:paraId="18E80E34" w14:textId="77777777" w:rsidR="00E86817" w:rsidRDefault="00E86817" w:rsidP="00E86817">
      <w:pPr>
        <w:spacing w:line="360" w:lineRule="auto"/>
        <w:ind w:left="-284" w:right="-164" w:firstLine="568"/>
        <w:jc w:val="both"/>
        <w:rPr>
          <w:rFonts w:ascii="GHEA Grapalat" w:hAnsi="GHEA Grapalat" w:cs="Calibri"/>
          <w:color w:val="000000"/>
          <w:sz w:val="24"/>
          <w:szCs w:val="24"/>
          <w:lang w:val="af-ZA"/>
        </w:rPr>
      </w:pPr>
      <w:r w:rsidRPr="00006420">
        <w:rPr>
          <w:rFonts w:ascii="GHEA Grapalat" w:hAnsi="GHEA Grapalat" w:cs="Calibri"/>
          <w:color w:val="000000"/>
          <w:sz w:val="24"/>
          <w:szCs w:val="24"/>
          <w:lang w:val="hy-AM"/>
        </w:rPr>
        <w:t>ՀՀ</w:t>
      </w:r>
      <w:r w:rsidRPr="00886C89">
        <w:rPr>
          <w:rFonts w:ascii="GHEA Grapalat" w:hAnsi="GHEA Grapalat" w:cs="Calibri"/>
          <w:color w:val="000000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 w:cs="Calibri"/>
          <w:color w:val="000000"/>
          <w:sz w:val="24"/>
          <w:szCs w:val="24"/>
          <w:lang w:val="hy-AM"/>
        </w:rPr>
        <w:t>համայնքների</w:t>
      </w:r>
      <w:r w:rsidRPr="00886C89">
        <w:rPr>
          <w:rFonts w:ascii="GHEA Grapalat" w:hAnsi="GHEA Grapalat" w:cs="Calibri"/>
          <w:color w:val="000000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 w:cs="Calibri"/>
          <w:color w:val="000000"/>
          <w:sz w:val="24"/>
          <w:szCs w:val="24"/>
          <w:lang w:val="hy-AM"/>
        </w:rPr>
        <w:t>տնտեսական</w:t>
      </w:r>
      <w:r>
        <w:rPr>
          <w:rFonts w:ascii="GHEA Grapalat" w:hAnsi="GHEA Grapalat" w:cs="Calibri"/>
          <w:color w:val="000000"/>
          <w:sz w:val="24"/>
          <w:szCs w:val="24"/>
          <w:lang w:val="hy-AM"/>
        </w:rPr>
        <w:t>,</w:t>
      </w:r>
      <w:r w:rsidRPr="00886C89">
        <w:rPr>
          <w:rFonts w:ascii="GHEA Grapalat" w:hAnsi="GHEA Grapalat" w:cs="Calibri"/>
          <w:color w:val="000000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 w:cs="Calibri"/>
          <w:color w:val="000000"/>
          <w:sz w:val="24"/>
          <w:szCs w:val="24"/>
          <w:lang w:val="hy-AM"/>
        </w:rPr>
        <w:t>սոցիալական</w:t>
      </w:r>
      <w:r w:rsidRPr="00886C89">
        <w:rPr>
          <w:rFonts w:ascii="GHEA Grapalat" w:hAnsi="GHEA Grapalat" w:cs="Calibri"/>
          <w:color w:val="000000"/>
          <w:sz w:val="24"/>
          <w:szCs w:val="24"/>
          <w:lang w:val="af-ZA"/>
        </w:rPr>
        <w:t xml:space="preserve"> </w:t>
      </w:r>
      <w:r>
        <w:rPr>
          <w:rFonts w:ascii="GHEA Grapalat" w:hAnsi="GHEA Grapalat" w:cs="Calibri"/>
          <w:color w:val="000000"/>
          <w:sz w:val="24"/>
          <w:szCs w:val="24"/>
          <w:lang w:val="hy-AM"/>
        </w:rPr>
        <w:t xml:space="preserve">և ինժեներական </w:t>
      </w:r>
      <w:r w:rsidRPr="00006420">
        <w:rPr>
          <w:rFonts w:ascii="GHEA Grapalat" w:hAnsi="GHEA Grapalat" w:cs="Calibri"/>
          <w:color w:val="000000"/>
          <w:sz w:val="24"/>
          <w:szCs w:val="24"/>
          <w:lang w:val="hy-AM"/>
        </w:rPr>
        <w:t>ենթակառուցվածքների</w:t>
      </w:r>
      <w:r w:rsidRPr="00886C89">
        <w:rPr>
          <w:rFonts w:ascii="GHEA Grapalat" w:hAnsi="GHEA Grapalat" w:cs="Calibri"/>
          <w:color w:val="000000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 w:cs="Calibri"/>
          <w:color w:val="000000"/>
          <w:sz w:val="24"/>
          <w:szCs w:val="24"/>
          <w:lang w:val="hy-AM"/>
        </w:rPr>
        <w:t>զարգացման ապահովում</w:t>
      </w:r>
      <w:r w:rsidRPr="00886C89">
        <w:rPr>
          <w:rFonts w:ascii="GHEA Grapalat" w:hAnsi="GHEA Grapalat" w:cs="Calibri"/>
          <w:color w:val="000000"/>
          <w:sz w:val="24"/>
          <w:szCs w:val="24"/>
          <w:lang w:val="af-ZA"/>
        </w:rPr>
        <w:t>:</w:t>
      </w:r>
    </w:p>
    <w:p w14:paraId="1975A082" w14:textId="77777777" w:rsidR="00E86817" w:rsidRPr="00886C89" w:rsidRDefault="00E86817" w:rsidP="00E86817">
      <w:pPr>
        <w:spacing w:line="360" w:lineRule="auto"/>
        <w:ind w:left="-284" w:right="-164" w:firstLine="568"/>
        <w:jc w:val="both"/>
        <w:rPr>
          <w:rFonts w:ascii="GHEA Grapalat" w:hAnsi="GHEA Grapalat" w:cs="Calibri"/>
          <w:color w:val="000000"/>
          <w:sz w:val="24"/>
          <w:szCs w:val="24"/>
          <w:lang w:val="af-ZA"/>
        </w:rPr>
      </w:pPr>
    </w:p>
    <w:p w14:paraId="509B56DE" w14:textId="77777777" w:rsidR="00E86817" w:rsidRPr="00006420" w:rsidRDefault="00E86817" w:rsidP="00E86817">
      <w:pPr>
        <w:pStyle w:val="ListParagraph"/>
        <w:spacing w:after="160" w:line="360" w:lineRule="auto"/>
        <w:ind w:left="-284" w:right="-164" w:firstLine="568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886C89">
        <w:rPr>
          <w:rFonts w:ascii="GHEA Grapalat" w:hAnsi="GHEA Grapalat"/>
          <w:b/>
          <w:sz w:val="24"/>
          <w:szCs w:val="24"/>
          <w:lang w:val="af-ZA"/>
        </w:rPr>
        <w:t>6.</w:t>
      </w:r>
      <w:r w:rsidRPr="00006420">
        <w:rPr>
          <w:rFonts w:ascii="GHEA Grapalat" w:hAnsi="GHEA Grapalat"/>
          <w:b/>
          <w:sz w:val="24"/>
          <w:szCs w:val="24"/>
          <w:lang w:val="hy-AM"/>
        </w:rPr>
        <w:t xml:space="preserve"> Տեղեկատվություն լրացուցիչ ֆինանսական միջոցների անհրաժեշտության և պետական բյուջեի եկամուտներում և ծախսերում սպասվելիք փոփոխությունների մասին. </w:t>
      </w:r>
    </w:p>
    <w:p w14:paraId="726072F7" w14:textId="77777777" w:rsidR="00E86817" w:rsidRDefault="00E86817" w:rsidP="00E86817">
      <w:pPr>
        <w:spacing w:line="360" w:lineRule="auto"/>
        <w:ind w:left="-284" w:right="-164" w:firstLine="568"/>
        <w:jc w:val="both"/>
        <w:rPr>
          <w:rFonts w:ascii="GHEA Grapalat" w:hAnsi="GHEA Grapalat"/>
          <w:bCs/>
          <w:color w:val="000000"/>
          <w:sz w:val="24"/>
          <w:szCs w:val="24"/>
          <w:lang w:val="hy-AM"/>
        </w:rPr>
      </w:pPr>
      <w:r w:rsidRPr="00006420">
        <w:rPr>
          <w:rFonts w:ascii="GHEA Grapalat" w:hAnsi="GHEA Grapalat"/>
          <w:bCs/>
          <w:color w:val="000000"/>
          <w:sz w:val="24"/>
          <w:szCs w:val="24"/>
          <w:lang w:val="hy-AM"/>
        </w:rPr>
        <w:t>Որոշման նախագծի ընդունմամբ Հայաստանի Հանրապետության պետական բյուջեի</w:t>
      </w:r>
      <w:r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 լրացուցիչ </w:t>
      </w:r>
      <w:r w:rsidRPr="00006420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 </w:t>
      </w:r>
      <w:r w:rsidRPr="00EA075E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նվազեցում </w:t>
      </w:r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չի առաջանում</w:t>
      </w:r>
      <w:r w:rsidRPr="00006420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: </w:t>
      </w:r>
    </w:p>
    <w:p w14:paraId="79275248" w14:textId="77777777" w:rsidR="00E86817" w:rsidRPr="00006420" w:rsidRDefault="00E86817" w:rsidP="00E86817">
      <w:pPr>
        <w:spacing w:line="360" w:lineRule="auto"/>
        <w:ind w:left="-284" w:right="-164" w:firstLine="568"/>
        <w:jc w:val="both"/>
        <w:rPr>
          <w:rFonts w:ascii="GHEA Grapalat" w:hAnsi="GHEA Grapalat"/>
          <w:bCs/>
          <w:color w:val="000000"/>
          <w:sz w:val="24"/>
          <w:szCs w:val="24"/>
          <w:lang w:val="hy-AM"/>
        </w:rPr>
      </w:pPr>
    </w:p>
    <w:p w14:paraId="748C8B5D" w14:textId="77777777" w:rsidR="00E86817" w:rsidRDefault="00E86817" w:rsidP="00E86817">
      <w:pPr>
        <w:spacing w:line="360" w:lineRule="auto"/>
        <w:ind w:left="-284" w:right="-164" w:firstLine="568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 w:rsidRPr="00006420">
        <w:rPr>
          <w:rFonts w:ascii="GHEA Grapalat" w:hAnsi="GHEA Grapalat" w:cs="Sylfaen"/>
          <w:b/>
          <w:sz w:val="24"/>
          <w:szCs w:val="24"/>
          <w:lang w:val="hy-AM"/>
        </w:rPr>
        <w:t>7.</w:t>
      </w:r>
      <w:r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006420">
        <w:rPr>
          <w:rFonts w:ascii="GHEA Grapalat" w:hAnsi="GHEA Grapalat" w:cs="Sylfaen"/>
          <w:b/>
          <w:sz w:val="24"/>
          <w:szCs w:val="24"/>
          <w:lang w:val="hy-AM"/>
        </w:rPr>
        <w:t>Նախագծի</w:t>
      </w:r>
      <w:r w:rsidRPr="00886C89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006420">
        <w:rPr>
          <w:rFonts w:ascii="GHEA Grapalat" w:hAnsi="GHEA Grapalat" w:cs="Sylfaen"/>
          <w:b/>
          <w:sz w:val="24"/>
          <w:szCs w:val="24"/>
          <w:lang w:val="hy-AM"/>
        </w:rPr>
        <w:t>ընդունման</w:t>
      </w:r>
      <w:r w:rsidRPr="00886C89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006420">
        <w:rPr>
          <w:rFonts w:ascii="GHEA Grapalat" w:hAnsi="GHEA Grapalat" w:cs="Sylfaen"/>
          <w:b/>
          <w:sz w:val="24"/>
          <w:szCs w:val="24"/>
          <w:lang w:val="hy-AM"/>
        </w:rPr>
        <w:t>առնչությամբ</w:t>
      </w:r>
      <w:r w:rsidRPr="00886C89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006420">
        <w:rPr>
          <w:rFonts w:ascii="GHEA Grapalat" w:hAnsi="GHEA Grapalat" w:cs="Sylfaen"/>
          <w:b/>
          <w:sz w:val="24"/>
          <w:szCs w:val="24"/>
          <w:lang w:val="hy-AM"/>
        </w:rPr>
        <w:t>ընդունվելիք</w:t>
      </w:r>
      <w:r w:rsidRPr="00886C89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006420">
        <w:rPr>
          <w:rFonts w:ascii="GHEA Grapalat" w:hAnsi="GHEA Grapalat" w:cs="Sylfaen"/>
          <w:b/>
          <w:sz w:val="24"/>
          <w:szCs w:val="24"/>
          <w:lang w:val="hy-AM"/>
        </w:rPr>
        <w:t>այլ</w:t>
      </w:r>
      <w:r w:rsidRPr="00886C89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006420">
        <w:rPr>
          <w:rFonts w:ascii="GHEA Grapalat" w:hAnsi="GHEA Grapalat" w:cs="Sylfaen"/>
          <w:b/>
          <w:sz w:val="24"/>
          <w:szCs w:val="24"/>
          <w:lang w:val="hy-AM"/>
        </w:rPr>
        <w:t>իրավական</w:t>
      </w:r>
      <w:r w:rsidRPr="00886C89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006420">
        <w:rPr>
          <w:rFonts w:ascii="GHEA Grapalat" w:hAnsi="GHEA Grapalat" w:cs="Sylfaen"/>
          <w:b/>
          <w:sz w:val="24"/>
          <w:szCs w:val="24"/>
          <w:lang w:val="hy-AM"/>
        </w:rPr>
        <w:t>ակտերի</w:t>
      </w:r>
      <w:r w:rsidRPr="00886C89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006420">
        <w:rPr>
          <w:rFonts w:ascii="GHEA Grapalat" w:hAnsi="GHEA Grapalat" w:cs="Sylfaen"/>
          <w:b/>
          <w:sz w:val="24"/>
          <w:szCs w:val="24"/>
          <w:lang w:val="hy-AM"/>
        </w:rPr>
        <w:t>նախագծերը</w:t>
      </w:r>
      <w:r w:rsidRPr="00886C89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006420">
        <w:rPr>
          <w:rFonts w:ascii="GHEA Grapalat" w:hAnsi="GHEA Grapalat" w:cs="Sylfaen"/>
          <w:b/>
          <w:sz w:val="24"/>
          <w:szCs w:val="24"/>
          <w:lang w:val="hy-AM"/>
        </w:rPr>
        <w:t>կամ</w:t>
      </w:r>
      <w:r w:rsidRPr="00886C89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006420">
        <w:rPr>
          <w:rFonts w:ascii="GHEA Grapalat" w:hAnsi="GHEA Grapalat" w:cs="Sylfaen"/>
          <w:b/>
          <w:sz w:val="24"/>
          <w:szCs w:val="24"/>
          <w:lang w:val="hy-AM"/>
        </w:rPr>
        <w:t>դրանց</w:t>
      </w:r>
      <w:r w:rsidRPr="00886C89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006420">
        <w:rPr>
          <w:rFonts w:ascii="GHEA Grapalat" w:hAnsi="GHEA Grapalat" w:cs="Sylfaen"/>
          <w:b/>
          <w:sz w:val="24"/>
          <w:szCs w:val="24"/>
          <w:lang w:val="hy-AM"/>
        </w:rPr>
        <w:t>ընդունման</w:t>
      </w:r>
      <w:r w:rsidRPr="00886C89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006420">
        <w:rPr>
          <w:rFonts w:ascii="GHEA Grapalat" w:hAnsi="GHEA Grapalat" w:cs="Sylfaen"/>
          <w:b/>
          <w:sz w:val="24"/>
          <w:szCs w:val="24"/>
          <w:lang w:val="hy-AM"/>
        </w:rPr>
        <w:t>անհրաժեշտության</w:t>
      </w:r>
      <w:r w:rsidRPr="00886C89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006420">
        <w:rPr>
          <w:rFonts w:ascii="GHEA Grapalat" w:hAnsi="GHEA Grapalat" w:cs="Sylfaen"/>
          <w:b/>
          <w:sz w:val="24"/>
          <w:szCs w:val="24"/>
          <w:lang w:val="hy-AM"/>
        </w:rPr>
        <w:t>բացակայության</w:t>
      </w:r>
      <w:r w:rsidRPr="00886C89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006420">
        <w:rPr>
          <w:rFonts w:ascii="GHEA Grapalat" w:hAnsi="GHEA Grapalat" w:cs="Sylfaen"/>
          <w:b/>
          <w:sz w:val="24"/>
          <w:szCs w:val="24"/>
          <w:lang w:val="hy-AM"/>
        </w:rPr>
        <w:t>մասին</w:t>
      </w:r>
    </w:p>
    <w:p w14:paraId="4ECB6EB0" w14:textId="77777777" w:rsidR="00E86817" w:rsidRPr="004C2617" w:rsidRDefault="00E86817" w:rsidP="00E86817">
      <w:pPr>
        <w:spacing w:line="360" w:lineRule="auto"/>
        <w:ind w:left="-284" w:right="-164" w:firstLine="568"/>
        <w:jc w:val="both"/>
        <w:rPr>
          <w:rFonts w:ascii="GHEA Grapalat" w:hAnsi="GHEA Grapalat" w:cs="Sylfaen"/>
          <w:b/>
          <w:sz w:val="10"/>
          <w:szCs w:val="10"/>
          <w:lang w:val="hy-AM"/>
        </w:rPr>
      </w:pPr>
    </w:p>
    <w:p w14:paraId="6D62322C" w14:textId="77777777" w:rsidR="00E86817" w:rsidRDefault="00E86817" w:rsidP="00E86817">
      <w:pPr>
        <w:pStyle w:val="NormalWeb"/>
        <w:shd w:val="clear" w:color="auto" w:fill="FFFFFF"/>
        <w:spacing w:before="0" w:beforeAutospacing="0" w:after="0" w:afterAutospacing="0" w:line="360" w:lineRule="auto"/>
        <w:ind w:left="-284" w:right="-164" w:firstLine="568"/>
        <w:jc w:val="both"/>
        <w:rPr>
          <w:rFonts w:ascii="GHEA Grapalat" w:hAnsi="GHEA Grapalat" w:cs="Sylfaen"/>
          <w:lang w:val="hy-AM"/>
        </w:rPr>
      </w:pPr>
      <w:r w:rsidRPr="00A369B7">
        <w:rPr>
          <w:rFonts w:ascii="GHEA Grapalat" w:hAnsi="GHEA Grapalat" w:cs="Sylfaen"/>
          <w:lang w:val="hy-AM"/>
        </w:rPr>
        <w:t>Որոշման նախագծի ընդունմամբ այլ իրավական ակտերում փոփոխություններ և/կամ լրացումներ կատարելու անհրաժեշտություն չկա:</w:t>
      </w:r>
    </w:p>
    <w:p w14:paraId="6B2BB2D3" w14:textId="77777777" w:rsidR="00E86817" w:rsidRPr="004C2617" w:rsidRDefault="00E86817" w:rsidP="00E86817">
      <w:pPr>
        <w:pStyle w:val="NormalWeb"/>
        <w:shd w:val="clear" w:color="auto" w:fill="FFFFFF"/>
        <w:spacing w:before="0" w:beforeAutospacing="0" w:after="0" w:afterAutospacing="0" w:line="360" w:lineRule="auto"/>
        <w:ind w:left="-284" w:right="-164" w:firstLine="568"/>
        <w:jc w:val="both"/>
        <w:rPr>
          <w:rFonts w:ascii="GHEA Grapalat" w:hAnsi="GHEA Grapalat" w:cs="Sylfaen"/>
          <w:sz w:val="10"/>
          <w:szCs w:val="10"/>
          <w:lang w:val="hy-AM"/>
        </w:rPr>
      </w:pPr>
    </w:p>
    <w:p w14:paraId="067837C6" w14:textId="77777777" w:rsidR="00E86817" w:rsidRDefault="00E86817" w:rsidP="00E86817">
      <w:pPr>
        <w:spacing w:line="360" w:lineRule="auto"/>
        <w:ind w:left="-284" w:right="-164" w:firstLine="568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 w:rsidRPr="00DE1FAA">
        <w:rPr>
          <w:rFonts w:ascii="GHEA Grapalat" w:hAnsi="GHEA Grapalat" w:cs="Sylfaen"/>
          <w:b/>
          <w:sz w:val="24"/>
          <w:szCs w:val="24"/>
          <w:lang w:val="hy-AM"/>
        </w:rPr>
        <w:t xml:space="preserve">8. </w:t>
      </w:r>
      <w:r w:rsidRPr="00D43A4F">
        <w:rPr>
          <w:rFonts w:ascii="GHEA Grapalat" w:hAnsi="GHEA Grapalat" w:cs="Sylfaen"/>
          <w:b/>
          <w:sz w:val="24"/>
          <w:szCs w:val="24"/>
          <w:lang w:val="hy-AM"/>
        </w:rPr>
        <w:t>Կապը ռազմավարական փաստաթղթերի հետ. Հայաստանի վերափոխման ռազմավարություն 2050, Կառավարության 2021-2026թթ. ծրագիր, ոլորտային և/կամ այլ ռազմավարություններ</w:t>
      </w:r>
    </w:p>
    <w:p w14:paraId="4D0068CB" w14:textId="77777777" w:rsidR="00E86817" w:rsidRDefault="00E86817" w:rsidP="00E86817">
      <w:pPr>
        <w:spacing w:line="360" w:lineRule="auto"/>
        <w:ind w:left="-284" w:right="-164" w:firstLine="568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</w:p>
    <w:p w14:paraId="23C100A0" w14:textId="77777777" w:rsidR="00E86817" w:rsidRPr="00A369B7" w:rsidRDefault="00E86817" w:rsidP="00E86817">
      <w:pPr>
        <w:pStyle w:val="NormalWeb"/>
        <w:shd w:val="clear" w:color="auto" w:fill="FFFFFF"/>
        <w:spacing w:before="0" w:beforeAutospacing="0" w:after="0" w:afterAutospacing="0" w:line="360" w:lineRule="auto"/>
        <w:ind w:left="-284" w:right="-164" w:firstLine="568"/>
        <w:jc w:val="both"/>
        <w:rPr>
          <w:rFonts w:ascii="GHEA Grapalat" w:hAnsi="GHEA Grapalat" w:cs="Sylfaen"/>
          <w:lang w:val="hy-AM"/>
        </w:rPr>
      </w:pPr>
      <w:r w:rsidRPr="00A369B7">
        <w:rPr>
          <w:rFonts w:ascii="GHEA Grapalat" w:hAnsi="GHEA Grapalat" w:cs="Sylfaen"/>
          <w:lang w:val="hy-AM"/>
        </w:rPr>
        <w:t xml:space="preserve"> Որոշման նախագիծը բխում է «Հայաստանի վերափոխման ռազմավարություն 2050», «Կառավարության 2021-2026թթ. ծրագիր» /կետ 6</w:t>
      </w:r>
      <w:r w:rsidRPr="00A369B7">
        <w:rPr>
          <w:rFonts w:ascii="Cambria Math" w:hAnsi="Cambria Math" w:cs="Cambria Math"/>
          <w:lang w:val="hy-AM"/>
        </w:rPr>
        <w:t>․</w:t>
      </w:r>
      <w:r w:rsidRPr="00A369B7">
        <w:rPr>
          <w:rFonts w:ascii="GHEA Grapalat" w:hAnsi="GHEA Grapalat" w:cs="Sylfaen"/>
          <w:lang w:val="hy-AM"/>
        </w:rPr>
        <w:t xml:space="preserve">6, 2-րդ ենթակետ և կետ 3.2, 3-րդ պարբերության 1-ին ենթակետ/  ռազմավարական փաստաթղթերի դրույթներից:  </w:t>
      </w:r>
    </w:p>
    <w:p w14:paraId="3E41BB8A" w14:textId="77777777" w:rsidR="00E86817" w:rsidRPr="00A369B7" w:rsidRDefault="00E86817" w:rsidP="00E86817">
      <w:pPr>
        <w:pStyle w:val="NormalWeb"/>
        <w:shd w:val="clear" w:color="auto" w:fill="FFFFFF"/>
        <w:spacing w:before="0" w:beforeAutospacing="0" w:after="0" w:afterAutospacing="0" w:line="360" w:lineRule="auto"/>
        <w:ind w:left="-284" w:right="-164" w:firstLine="568"/>
        <w:jc w:val="both"/>
        <w:rPr>
          <w:rFonts w:ascii="GHEA Grapalat" w:hAnsi="GHEA Grapalat" w:cs="Sylfaen"/>
          <w:lang w:val="hy-AM"/>
        </w:rPr>
      </w:pPr>
      <w:r w:rsidRPr="00A369B7">
        <w:rPr>
          <w:rFonts w:ascii="GHEA Grapalat" w:hAnsi="GHEA Grapalat" w:cs="Sylfaen"/>
          <w:lang w:val="hy-AM"/>
        </w:rPr>
        <w:lastRenderedPageBreak/>
        <w:t>Մասնավորապես</w:t>
      </w:r>
      <w:r w:rsidRPr="00A369B7">
        <w:rPr>
          <w:rFonts w:ascii="Cambria Math" w:hAnsi="Cambria Math" w:cs="Cambria Math"/>
          <w:lang w:val="hy-AM"/>
        </w:rPr>
        <w:t>․</w:t>
      </w:r>
      <w:r w:rsidRPr="00A369B7">
        <w:rPr>
          <w:rFonts w:ascii="GHEA Grapalat" w:hAnsi="GHEA Grapalat" w:cs="Sylfaen"/>
          <w:lang w:val="hy-AM"/>
        </w:rPr>
        <w:t xml:space="preserve"> սուբվենցիոն ծրագրերի իրականացումը նպատակաուղղված է հանրապետության բոլոր բնակավայրերում համաչափ և կայուն զարգացման ապահովմանը, բնակչության բարեկեցության բարելավմանը, բնակավայրերն ավելի հարմարավետ ապրելու և գործելու կենսամիջավայր դարձնելուն, ինչպես նաև գործարարության և ներդրումների համար բարենպաստ միջավայր ստեղծելուն։ Միաժամանակ Հայաստանի վերափոխման ռազմավարության 9</w:t>
      </w:r>
      <w:r w:rsidRPr="00A369B7">
        <w:rPr>
          <w:rFonts w:ascii="Cambria Math" w:hAnsi="Cambria Math" w:cs="Cambria Math"/>
          <w:lang w:val="hy-AM"/>
        </w:rPr>
        <w:t>․</w:t>
      </w:r>
      <w:r w:rsidRPr="00A369B7">
        <w:rPr>
          <w:rFonts w:ascii="GHEA Grapalat" w:hAnsi="GHEA Grapalat" w:cs="Sylfaen"/>
          <w:lang w:val="hy-AM"/>
        </w:rPr>
        <w:t>2</w:t>
      </w:r>
      <w:r w:rsidRPr="00A369B7">
        <w:rPr>
          <w:rFonts w:ascii="Cambria Math" w:hAnsi="Cambria Math" w:cs="Cambria Math"/>
          <w:lang w:val="hy-AM"/>
        </w:rPr>
        <w:t>․</w:t>
      </w:r>
      <w:r w:rsidRPr="00A369B7">
        <w:rPr>
          <w:rFonts w:ascii="GHEA Grapalat" w:hAnsi="GHEA Grapalat" w:cs="Sylfaen"/>
          <w:lang w:val="hy-AM"/>
        </w:rPr>
        <w:t xml:space="preserve">2 </w:t>
      </w:r>
      <w:r w:rsidRPr="00A369B7">
        <w:rPr>
          <w:rFonts w:ascii="GHEA Grapalat" w:hAnsi="GHEA Grapalat" w:cs="GHEA Grapalat"/>
          <w:lang w:val="hy-AM"/>
        </w:rPr>
        <w:t>և</w:t>
      </w:r>
      <w:r w:rsidRPr="00A369B7">
        <w:rPr>
          <w:rFonts w:ascii="GHEA Grapalat" w:hAnsi="GHEA Grapalat" w:cs="Sylfaen"/>
          <w:lang w:val="hy-AM"/>
        </w:rPr>
        <w:t xml:space="preserve"> 9</w:t>
      </w:r>
      <w:r w:rsidRPr="00A369B7">
        <w:rPr>
          <w:rFonts w:ascii="Cambria Math" w:hAnsi="Cambria Math" w:cs="Cambria Math"/>
          <w:lang w:val="hy-AM"/>
        </w:rPr>
        <w:t>․</w:t>
      </w:r>
      <w:r w:rsidRPr="00A369B7">
        <w:rPr>
          <w:rFonts w:ascii="GHEA Grapalat" w:hAnsi="GHEA Grapalat" w:cs="Sylfaen"/>
          <w:lang w:val="hy-AM"/>
        </w:rPr>
        <w:t>2</w:t>
      </w:r>
      <w:r w:rsidRPr="00A369B7">
        <w:rPr>
          <w:rFonts w:ascii="Cambria Math" w:hAnsi="Cambria Math" w:cs="Cambria Math"/>
          <w:lang w:val="hy-AM"/>
        </w:rPr>
        <w:t>․</w:t>
      </w:r>
      <w:r w:rsidRPr="00A369B7">
        <w:rPr>
          <w:rFonts w:ascii="GHEA Grapalat" w:hAnsi="GHEA Grapalat" w:cs="Sylfaen"/>
          <w:lang w:val="hy-AM"/>
        </w:rPr>
        <w:t xml:space="preserve">3 </w:t>
      </w:r>
      <w:r w:rsidRPr="00A369B7">
        <w:rPr>
          <w:rFonts w:ascii="GHEA Grapalat" w:hAnsi="GHEA Grapalat" w:cs="GHEA Grapalat"/>
          <w:lang w:val="hy-AM"/>
        </w:rPr>
        <w:t>գործողությունների</w:t>
      </w:r>
      <w:r w:rsidRPr="00A369B7">
        <w:rPr>
          <w:rFonts w:ascii="GHEA Grapalat" w:hAnsi="GHEA Grapalat" w:cs="Sylfaen"/>
          <w:lang w:val="hy-AM"/>
        </w:rPr>
        <w:t xml:space="preserve"> </w:t>
      </w:r>
      <w:r w:rsidRPr="00A369B7">
        <w:rPr>
          <w:rFonts w:ascii="GHEA Grapalat" w:hAnsi="GHEA Grapalat" w:cs="GHEA Grapalat"/>
          <w:lang w:val="hy-AM"/>
        </w:rPr>
        <w:t>համաձայն՝</w:t>
      </w:r>
      <w:r w:rsidRPr="00A369B7">
        <w:rPr>
          <w:rFonts w:ascii="GHEA Grapalat" w:hAnsi="GHEA Grapalat" w:cs="Sylfaen"/>
          <w:lang w:val="hy-AM"/>
        </w:rPr>
        <w:t xml:space="preserve"> </w:t>
      </w:r>
      <w:r w:rsidRPr="00A369B7">
        <w:rPr>
          <w:rFonts w:ascii="GHEA Grapalat" w:hAnsi="GHEA Grapalat" w:cs="GHEA Grapalat"/>
          <w:lang w:val="hy-AM"/>
        </w:rPr>
        <w:t>նպաստում</w:t>
      </w:r>
      <w:r w:rsidRPr="00A369B7">
        <w:rPr>
          <w:rFonts w:ascii="GHEA Grapalat" w:hAnsi="GHEA Grapalat" w:cs="Sylfaen"/>
          <w:lang w:val="hy-AM"/>
        </w:rPr>
        <w:t xml:space="preserve"> </w:t>
      </w:r>
      <w:r w:rsidRPr="00A369B7">
        <w:rPr>
          <w:rFonts w:ascii="GHEA Grapalat" w:hAnsi="GHEA Grapalat" w:cs="GHEA Grapalat"/>
          <w:lang w:val="hy-AM"/>
        </w:rPr>
        <w:t>է</w:t>
      </w:r>
      <w:r w:rsidRPr="00A369B7">
        <w:rPr>
          <w:rFonts w:ascii="GHEA Grapalat" w:hAnsi="GHEA Grapalat" w:cs="Sylfaen"/>
          <w:lang w:val="hy-AM"/>
        </w:rPr>
        <w:t xml:space="preserve"> ֆիզիկական ենթակառուցվածքների մեջ կապիտալ ներդրումների իրականացմանը և ՀՀ մարզերում հարմարավետ ու գրավիչ պայմանների ապահովմանը։</w:t>
      </w:r>
    </w:p>
    <w:p w14:paraId="1A93378B" w14:textId="77777777" w:rsidR="00F12C76" w:rsidRPr="00E86817" w:rsidRDefault="00F12C76" w:rsidP="006C0B77">
      <w:pPr>
        <w:ind w:firstLine="709"/>
        <w:jc w:val="both"/>
        <w:rPr>
          <w:lang w:val="hy-AM"/>
        </w:rPr>
      </w:pPr>
    </w:p>
    <w:sectPr w:rsidR="00F12C76" w:rsidRPr="00E86817" w:rsidSect="004C2617">
      <w:headerReference w:type="even" r:id="rId7"/>
      <w:footerReference w:type="even" r:id="rId8"/>
      <w:pgSz w:w="11909" w:h="16834" w:code="9"/>
      <w:pgMar w:top="709" w:right="994" w:bottom="993" w:left="1440" w:header="720" w:footer="576" w:gutter="0"/>
      <w:pgNumType w:start="1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8E87E49" w14:textId="77777777" w:rsidR="00F30797" w:rsidRDefault="00F30797">
      <w:r>
        <w:separator/>
      </w:r>
    </w:p>
  </w:endnote>
  <w:endnote w:type="continuationSeparator" w:id="0">
    <w:p w14:paraId="2D5DACD9" w14:textId="77777777" w:rsidR="00F30797" w:rsidRDefault="00F307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207" w:usb1="00000000" w:usb2="00000000" w:usb3="00000000" w:csb0="00000085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Cambria Math">
    <w:panose1 w:val="02040503050406030204"/>
    <w:charset w:val="00"/>
    <w:family w:val="roman"/>
    <w:pitch w:val="variable"/>
    <w:sig w:usb0="A00002EF" w:usb1="420020EB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EB59EE" w14:textId="77777777" w:rsidR="00A95063" w:rsidRDefault="00296005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Pr="00CA10B4">
      <w:rPr>
        <w:rFonts w:ascii="Sylfaen" w:hAnsi="Sylfaen" w:cs="Sylfaen"/>
        <w:noProof/>
        <w:sz w:val="18"/>
      </w:rPr>
      <w:t>2nakhagits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FB56550" w14:textId="77777777" w:rsidR="00F30797" w:rsidRDefault="00F30797">
      <w:r>
        <w:separator/>
      </w:r>
    </w:p>
  </w:footnote>
  <w:footnote w:type="continuationSeparator" w:id="0">
    <w:p w14:paraId="7E4162BC" w14:textId="77777777" w:rsidR="00F30797" w:rsidRDefault="00F3079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AC4668F" w14:textId="77777777" w:rsidR="00A95063" w:rsidRDefault="00296005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14:paraId="5B9F7C73" w14:textId="77777777" w:rsidR="00A95063" w:rsidRDefault="00A95063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4633826"/>
    <w:multiLevelType w:val="hybridMultilevel"/>
    <w:tmpl w:val="FF2AB3F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9093476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86817"/>
    <w:rsid w:val="000F09C7"/>
    <w:rsid w:val="0013085A"/>
    <w:rsid w:val="001920BC"/>
    <w:rsid w:val="0021752E"/>
    <w:rsid w:val="00296005"/>
    <w:rsid w:val="0048797D"/>
    <w:rsid w:val="0053188D"/>
    <w:rsid w:val="005C7456"/>
    <w:rsid w:val="00695B3A"/>
    <w:rsid w:val="006C0B77"/>
    <w:rsid w:val="008242FF"/>
    <w:rsid w:val="00870751"/>
    <w:rsid w:val="00905C42"/>
    <w:rsid w:val="00922C48"/>
    <w:rsid w:val="00A26935"/>
    <w:rsid w:val="00A84888"/>
    <w:rsid w:val="00A95063"/>
    <w:rsid w:val="00B915B7"/>
    <w:rsid w:val="00BB4635"/>
    <w:rsid w:val="00C14B25"/>
    <w:rsid w:val="00CD78FC"/>
    <w:rsid w:val="00E86817"/>
    <w:rsid w:val="00EA59DF"/>
    <w:rsid w:val="00EB77DC"/>
    <w:rsid w:val="00EE4070"/>
    <w:rsid w:val="00F12C76"/>
    <w:rsid w:val="00F307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CEEE4B"/>
  <w15:chartTrackingRefBased/>
  <w15:docId w15:val="{66E4649E-829D-4CFD-BD3F-993679901F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86817"/>
    <w:pPr>
      <w:spacing w:after="0" w:line="240" w:lineRule="auto"/>
    </w:pPr>
    <w:rPr>
      <w:rFonts w:ascii="Arial Armenian" w:eastAsia="Times New Roman" w:hAnsi="Arial Armenian" w:cs="Times New Roman"/>
      <w:lang w:val="en-US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E86817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rsid w:val="00E86817"/>
    <w:rPr>
      <w:rFonts w:ascii="Arial Armenian" w:eastAsia="Times New Roman" w:hAnsi="Arial Armenian" w:cs="Times New Roman"/>
      <w:lang w:val="en-US" w:eastAsia="ru-RU"/>
    </w:rPr>
  </w:style>
  <w:style w:type="paragraph" w:styleId="Footer">
    <w:name w:val="footer"/>
    <w:basedOn w:val="Normal"/>
    <w:link w:val="FooterChar"/>
    <w:rsid w:val="00E86817"/>
    <w:pPr>
      <w:tabs>
        <w:tab w:val="center" w:pos="4320"/>
        <w:tab w:val="right" w:pos="8640"/>
      </w:tabs>
    </w:pPr>
    <w:rPr>
      <w:lang w:val="x-none"/>
    </w:rPr>
  </w:style>
  <w:style w:type="character" w:customStyle="1" w:styleId="FooterChar">
    <w:name w:val="Footer Char"/>
    <w:basedOn w:val="DefaultParagraphFont"/>
    <w:link w:val="Footer"/>
    <w:rsid w:val="00E86817"/>
    <w:rPr>
      <w:rFonts w:ascii="Arial Armenian" w:eastAsia="Times New Roman" w:hAnsi="Arial Armenian" w:cs="Times New Roman"/>
      <w:lang w:val="x-none" w:eastAsia="ru-RU"/>
    </w:rPr>
  </w:style>
  <w:style w:type="character" w:styleId="PageNumber">
    <w:name w:val="page number"/>
    <w:basedOn w:val="DefaultParagraphFont"/>
    <w:rsid w:val="00E86817"/>
  </w:style>
  <w:style w:type="paragraph" w:customStyle="1" w:styleId="mechtex">
    <w:name w:val="mechtex"/>
    <w:basedOn w:val="Normal"/>
    <w:link w:val="mechtexChar"/>
    <w:qFormat/>
    <w:rsid w:val="00E86817"/>
    <w:pPr>
      <w:jc w:val="center"/>
    </w:pPr>
  </w:style>
  <w:style w:type="character" w:customStyle="1" w:styleId="mechtexChar">
    <w:name w:val="mechtex Char"/>
    <w:link w:val="mechtex"/>
    <w:locked/>
    <w:rsid w:val="00E86817"/>
    <w:rPr>
      <w:rFonts w:ascii="Arial Armenian" w:eastAsia="Times New Roman" w:hAnsi="Arial Armenian" w:cs="Times New Roman"/>
      <w:lang w:val="en-US" w:eastAsia="ru-RU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Знак"/>
    <w:basedOn w:val="Normal"/>
    <w:link w:val="NormalWebChar"/>
    <w:uiPriority w:val="99"/>
    <w:unhideWhenUsed/>
    <w:qFormat/>
    <w:rsid w:val="00E86817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Знак Char"/>
    <w:link w:val="NormalWeb"/>
    <w:uiPriority w:val="99"/>
    <w:locked/>
    <w:rsid w:val="00E86817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Strong">
    <w:name w:val="Strong"/>
    <w:uiPriority w:val="22"/>
    <w:qFormat/>
    <w:rsid w:val="00E86817"/>
    <w:rPr>
      <w:b/>
      <w:bCs/>
    </w:rPr>
  </w:style>
  <w:style w:type="paragraph" w:styleId="ListParagraph">
    <w:name w:val="List Paragraph"/>
    <w:aliases w:val="Table no. List Paragraph,Bullet1,References,List Paragraph (numbered (a)),IBL List Paragraph,List Paragraph nowy,Numbered List Paragraph,Akapit z listą BS,List Paragraph 1,List_Paragraph,Multilevel para_II,Абзац списка3,Bullet Points"/>
    <w:basedOn w:val="Normal"/>
    <w:link w:val="ListParagraphChar"/>
    <w:uiPriority w:val="34"/>
    <w:qFormat/>
    <w:rsid w:val="00E86817"/>
    <w:pPr>
      <w:ind w:left="720"/>
    </w:pPr>
  </w:style>
  <w:style w:type="character" w:customStyle="1" w:styleId="ListParagraphChar">
    <w:name w:val="List Paragraph Char"/>
    <w:aliases w:val="Table no. List Paragraph Char,Bullet1 Char,References Char,List Paragraph (numbered (a)) Char,IBL List Paragraph Char,List Paragraph nowy Char,Numbered List Paragraph Char,Akapit z listą BS Char,List Paragraph 1 Char"/>
    <w:link w:val="ListParagraph"/>
    <w:uiPriority w:val="34"/>
    <w:locked/>
    <w:rsid w:val="00E86817"/>
    <w:rPr>
      <w:rFonts w:ascii="Arial Armenian" w:eastAsia="Times New Roman" w:hAnsi="Arial Armenian" w:cs="Times New Roman"/>
      <w:lang w:val="en-US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858</Words>
  <Characters>4893</Characters>
  <Application>Microsoft Office Word</Application>
  <DocSecurity>0</DocSecurity>
  <Lines>40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Narine Avetyan</dc:creator>
  <cp:keywords>https:/mul2-mta.gov.am/tasks/1475671/oneclick/4himnavorum.docx?token=15f56b6d22a5c81bc1a2e912e9dfca78</cp:keywords>
  <dc:description/>
  <cp:lastModifiedBy>Narine Avetyan</cp:lastModifiedBy>
  <cp:revision>4</cp:revision>
  <dcterms:created xsi:type="dcterms:W3CDTF">2024-12-23T14:32:00Z</dcterms:created>
  <dcterms:modified xsi:type="dcterms:W3CDTF">2024-12-26T12:56:00Z</dcterms:modified>
</cp:coreProperties>
</file>