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763DB" w14:textId="77777777" w:rsidR="00FD0168" w:rsidRPr="00461395" w:rsidRDefault="00FD0168" w:rsidP="0046139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14:paraId="57198D36" w14:textId="77777777" w:rsidR="00FD0168" w:rsidRPr="00FD76D9" w:rsidRDefault="00FD0168" w:rsidP="0046139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</w:pPr>
    </w:p>
    <w:p w14:paraId="0A4B26DD" w14:textId="77777777" w:rsidR="00FD0168" w:rsidRPr="00FD76D9" w:rsidRDefault="00FD0168" w:rsidP="0046139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</w:pPr>
      <w:r w:rsidRPr="00FD76D9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>Ա Մ Փ Ո Փ Ա Թ Ե Ր Թ</w:t>
      </w:r>
    </w:p>
    <w:p w14:paraId="069C7B9B" w14:textId="77777777" w:rsidR="00C1282F" w:rsidRDefault="00FD0168" w:rsidP="00461395">
      <w:pPr>
        <w:pStyle w:val="BodyText"/>
        <w:spacing w:after="0"/>
        <w:ind w:firstLine="737"/>
        <w:jc w:val="center"/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</w:pPr>
      <w:r w:rsidRPr="00461395">
        <w:rPr>
          <w:rFonts w:ascii="GHEA Grapalat" w:hAnsi="GHEA Grapalat"/>
          <w:lang w:val="hy-AM"/>
        </w:rPr>
        <w:br/>
      </w:r>
      <w:r w:rsidR="000B1731" w:rsidRPr="000B1731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 xml:space="preserve">ՀՀ ԿԱՌԱՎԱՐՈՒԹՅԱՆ </w:t>
      </w:r>
      <w:r w:rsidR="0003418A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>ԵՎ</w:t>
      </w:r>
      <w:r w:rsidR="000B1731" w:rsidRPr="000B1731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 xml:space="preserve"> ԶԲՈՍԱՇՐՋՈՒԹՅԱՆ</w:t>
      </w:r>
      <w:r w:rsidR="000B1731" w:rsidRPr="000B1731">
        <w:rPr>
          <w:rFonts w:eastAsia="Times New Roman" w:cs="Calibri"/>
          <w:b/>
          <w:bCs/>
          <w:noProof/>
          <w:spacing w:val="-3"/>
          <w:sz w:val="24"/>
          <w:szCs w:val="24"/>
          <w:lang w:val="hy-AM" w:eastAsia="el-GR"/>
        </w:rPr>
        <w:t> </w:t>
      </w:r>
      <w:r w:rsidR="000B1731" w:rsidRPr="000B1731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>ՀԱՄԱՇԽԱՐՀԱՅԻՆ ԿԱԶՄԱԿԵՐՊՈՒԹՅԱՆ (ՄԱԿ ԶԲՈՍԱՇՐՋՈՒԹՅՈՒՆ) ՄԻՋ</w:t>
      </w:r>
      <w:r w:rsidR="000B1731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>ԵՎ</w:t>
      </w:r>
      <w:r w:rsidR="000B1731" w:rsidRPr="000B1731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 xml:space="preserve"> </w:t>
      </w:r>
    </w:p>
    <w:p w14:paraId="3BE4C1ED" w14:textId="4ECC1708" w:rsidR="006B1200" w:rsidRPr="000B1731" w:rsidRDefault="000B1731" w:rsidP="00461395">
      <w:pPr>
        <w:pStyle w:val="BodyText"/>
        <w:spacing w:after="0"/>
        <w:ind w:firstLine="737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0B1731">
        <w:rPr>
          <w:rFonts w:ascii="GHEA Grapalat" w:eastAsia="Times New Roman" w:hAnsi="GHEA Grapalat" w:cs="Arial"/>
          <w:b/>
          <w:bCs/>
          <w:noProof/>
          <w:spacing w:val="-3"/>
          <w:sz w:val="24"/>
          <w:szCs w:val="24"/>
          <w:lang w:val="hy-AM" w:eastAsia="el-GR"/>
        </w:rPr>
        <w:t xml:space="preserve">ՀԱՄԱՁԱՅՆԱԳՐԻ </w:t>
      </w:r>
      <w:r w:rsidRPr="000B173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ՆԱԽԱԳԾԻ  </w:t>
      </w:r>
      <w:r w:rsidRPr="000B1731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</w:p>
    <w:p w14:paraId="324868FD" w14:textId="77777777" w:rsidR="00FD0168" w:rsidRPr="00461395" w:rsidRDefault="00FD0168" w:rsidP="0046139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Style w:val="TableGrid"/>
        <w:tblW w:w="10980" w:type="dxa"/>
        <w:tblInd w:w="-545" w:type="dxa"/>
        <w:tblLook w:val="04A0" w:firstRow="1" w:lastRow="0" w:firstColumn="1" w:lastColumn="0" w:noHBand="0" w:noVBand="1"/>
      </w:tblPr>
      <w:tblGrid>
        <w:gridCol w:w="6030"/>
        <w:gridCol w:w="4950"/>
      </w:tblGrid>
      <w:tr w:rsidR="00FD0168" w:rsidRPr="00FD76D9" w14:paraId="03E178E8" w14:textId="77777777" w:rsidTr="00FD76D9">
        <w:tc>
          <w:tcPr>
            <w:tcW w:w="6030" w:type="dxa"/>
            <w:vMerge w:val="restart"/>
            <w:shd w:val="clear" w:color="auto" w:fill="D9D9D9" w:themeFill="background1" w:themeFillShade="D9"/>
          </w:tcPr>
          <w:p w14:paraId="0492E271" w14:textId="495714DE" w:rsidR="00FD0168" w:rsidRPr="00FD76D9" w:rsidRDefault="00FD0168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Hlk169690694"/>
            <w:r w:rsidRPr="00FD76D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32278D" w:rsidRPr="00FD76D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1205CEF6" w14:textId="70BBF809" w:rsidR="00FD0168" w:rsidRPr="00FD76D9" w:rsidRDefault="002D4F2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DC5210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0B2405"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FD0168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32278D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FD0168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D0168" w:rsidRPr="00FD76D9" w14:paraId="00CC7ED7" w14:textId="77777777" w:rsidTr="00FD76D9">
        <w:tc>
          <w:tcPr>
            <w:tcW w:w="6030" w:type="dxa"/>
            <w:vMerge/>
            <w:shd w:val="clear" w:color="auto" w:fill="D9D9D9" w:themeFill="background1" w:themeFillShade="D9"/>
            <w:vAlign w:val="center"/>
          </w:tcPr>
          <w:p w14:paraId="7BE7FEF8" w14:textId="77777777" w:rsidR="00FD0168" w:rsidRPr="00FD76D9" w:rsidRDefault="00FD0168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0E2D741F" w14:textId="47FEE193" w:rsidR="00FD0168" w:rsidRPr="00FD76D9" w:rsidRDefault="002D4F2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02/5-2/23836-2024</w:t>
            </w:r>
          </w:p>
        </w:tc>
      </w:tr>
      <w:tr w:rsidR="00FD0168" w:rsidRPr="00FD76D9" w14:paraId="79A3FA1B" w14:textId="77777777" w:rsidTr="00FD76D9">
        <w:trPr>
          <w:trHeight w:val="1772"/>
        </w:trPr>
        <w:tc>
          <w:tcPr>
            <w:tcW w:w="6030" w:type="dxa"/>
          </w:tcPr>
          <w:p w14:paraId="3E36BA20" w14:textId="13263622" w:rsidR="00FD0168" w:rsidRPr="00FD76D9" w:rsidRDefault="002D4F2D" w:rsidP="00FD76D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Զբոսաշրջության Համաշխարհային Կազմակերպության (ՄԱԿ Զբոսաշրջություն) միջև ՄԱԿ Զբոսաշրջության՝ Գինու զբոսաշրջության 8-րդ համաշխարհային համաժողովի կազմակերպման վերաբերյալ» համաձայնագրով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4950" w:type="dxa"/>
          </w:tcPr>
          <w:p w14:paraId="16273835" w14:textId="43C68BE7" w:rsidR="00CE2B9D" w:rsidRPr="00FD76D9" w:rsidRDefault="0032278D" w:rsidP="00FD76D9">
            <w:pPr>
              <w:spacing w:after="160" w:line="276" w:lineRule="auto"/>
              <w:ind w:right="1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32278D" w:rsidRPr="00FD76D9" w14:paraId="6F5C32B8" w14:textId="77777777" w:rsidTr="00FD76D9">
        <w:tc>
          <w:tcPr>
            <w:tcW w:w="6030" w:type="dxa"/>
            <w:vMerge w:val="restart"/>
            <w:shd w:val="clear" w:color="auto" w:fill="D9D9D9" w:themeFill="background1" w:themeFillShade="D9"/>
          </w:tcPr>
          <w:p w14:paraId="4836A0D1" w14:textId="28128385" w:rsidR="0032278D" w:rsidRPr="00FD76D9" w:rsidRDefault="0032278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1" w:name="_Hlk169691012"/>
            <w:bookmarkEnd w:id="0"/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6D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6D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D76D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ՆԱԽԱԱՐՈՒԹՅՈՒՆ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72C44A1D" w14:textId="082FA05C" w:rsidR="0032278D" w:rsidRPr="00FD76D9" w:rsidRDefault="000B1731" w:rsidP="00FD76D9">
            <w:pPr>
              <w:tabs>
                <w:tab w:val="left" w:pos="90"/>
                <w:tab w:val="left" w:pos="180"/>
                <w:tab w:val="left" w:pos="1515"/>
              </w:tabs>
              <w:autoSpaceDE w:val="0"/>
              <w:autoSpaceDN w:val="0"/>
              <w:adjustRightInd w:val="0"/>
              <w:spacing w:line="276" w:lineRule="auto"/>
              <w:ind w:right="-3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eastAsia="Times New Roman" w:hAnsi="GHEA Grapalat" w:cs="Times Armenian"/>
                <w:b/>
                <w:sz w:val="24"/>
                <w:szCs w:val="24"/>
                <w:lang w:val="hy-AM" w:eastAsia="ru-RU"/>
              </w:rPr>
              <w:t>29</w:t>
            </w:r>
            <w:r w:rsidR="0032278D" w:rsidRPr="00FD76D9">
              <w:rPr>
                <w:rFonts w:ascii="GHEA Grapalat" w:eastAsia="Times New Roman" w:hAnsi="GHEA Grapalat" w:cs="Times Armenian"/>
                <w:b/>
                <w:sz w:val="24"/>
                <w:szCs w:val="24"/>
                <w:lang w:val="hy-AM" w:eastAsia="ru-RU"/>
              </w:rPr>
              <w:t>.</w:t>
            </w:r>
            <w:r w:rsidRPr="00FD76D9">
              <w:rPr>
                <w:rFonts w:ascii="GHEA Grapalat" w:eastAsia="Times New Roman" w:hAnsi="GHEA Grapalat" w:cs="Times Armenian"/>
                <w:b/>
                <w:sz w:val="24"/>
                <w:szCs w:val="24"/>
                <w:lang w:val="hy-AM" w:eastAsia="ru-RU"/>
              </w:rPr>
              <w:t>10</w:t>
            </w:r>
            <w:r w:rsidR="0032278D" w:rsidRPr="00FD76D9">
              <w:rPr>
                <w:rFonts w:ascii="GHEA Grapalat" w:eastAsia="Times New Roman" w:hAnsi="GHEA Grapalat" w:cs="Times Armenian"/>
                <w:b/>
                <w:sz w:val="24"/>
                <w:szCs w:val="24"/>
                <w:lang w:val="hy-AM" w:eastAsia="ru-RU"/>
              </w:rPr>
              <w:t>.2024</w:t>
            </w:r>
          </w:p>
        </w:tc>
      </w:tr>
      <w:tr w:rsidR="0032278D" w:rsidRPr="00FD76D9" w14:paraId="75C26377" w14:textId="77777777" w:rsidTr="00FD76D9">
        <w:tc>
          <w:tcPr>
            <w:tcW w:w="6030" w:type="dxa"/>
            <w:vMerge/>
            <w:shd w:val="clear" w:color="auto" w:fill="D9D9D9" w:themeFill="background1" w:themeFillShade="D9"/>
          </w:tcPr>
          <w:p w14:paraId="3F12A42C" w14:textId="77777777" w:rsidR="0032278D" w:rsidRPr="00FD76D9" w:rsidRDefault="0032278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33AB578A" w14:textId="2627AD4F" w:rsidR="000B1731" w:rsidRPr="000B1731" w:rsidRDefault="000B1731" w:rsidP="00FD76D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6540"/>
              </w:tabs>
              <w:spacing w:line="276" w:lineRule="auto"/>
              <w:ind w:right="-36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color="000000"/>
                <w:bdr w:val="nil"/>
                <w:lang w:val="hy-AM"/>
              </w:rPr>
            </w:pPr>
            <w:r w:rsidRPr="000B1731">
              <w:rPr>
                <w:rFonts w:ascii="GHEA Grapalat" w:eastAsia="Times Armenian" w:hAnsi="GHEA Grapalat" w:cs="Times Armenian"/>
                <w:b/>
                <w:color w:val="000000"/>
                <w:sz w:val="24"/>
                <w:szCs w:val="24"/>
                <w:u w:color="000000"/>
                <w:bdr w:val="nil"/>
                <w:lang w:val="hy-AM"/>
              </w:rPr>
              <w:t>N. /43575-2024</w:t>
            </w:r>
          </w:p>
          <w:p w14:paraId="4930F20B" w14:textId="5D056973" w:rsidR="0032278D" w:rsidRPr="00FD76D9" w:rsidRDefault="0032278D" w:rsidP="00FD76D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6540"/>
              </w:tabs>
              <w:spacing w:line="276" w:lineRule="auto"/>
              <w:ind w:right="-3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2278D" w:rsidRPr="00FD76D9" w14:paraId="30B6BB6B" w14:textId="77777777" w:rsidTr="00FD76D9">
        <w:trPr>
          <w:trHeight w:val="1772"/>
        </w:trPr>
        <w:tc>
          <w:tcPr>
            <w:tcW w:w="6030" w:type="dxa"/>
          </w:tcPr>
          <w:p w14:paraId="530A6E98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օրենքին հակասող, օրենքի փոփոխություն կամ նոր օրենքի ընդունում նախատեսող նորմեր։</w:t>
            </w:r>
          </w:p>
          <w:p w14:paraId="3D6EB368" w14:textId="3A04E3D8" w:rsidR="0032278D" w:rsidRPr="00FD76D9" w:rsidRDefault="000B1731" w:rsidP="00FD76D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4950" w:type="dxa"/>
          </w:tcPr>
          <w:p w14:paraId="5AE57B44" w14:textId="095A6DB8" w:rsidR="0032278D" w:rsidRPr="00FD76D9" w:rsidRDefault="000B1731" w:rsidP="00FD76D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32278D" w:rsidRPr="00FD76D9" w14:paraId="0BDB8592" w14:textId="77777777" w:rsidTr="00FD76D9">
        <w:tc>
          <w:tcPr>
            <w:tcW w:w="6030" w:type="dxa"/>
            <w:vMerge w:val="restart"/>
            <w:shd w:val="clear" w:color="auto" w:fill="D9D9D9" w:themeFill="background1" w:themeFillShade="D9"/>
          </w:tcPr>
          <w:p w14:paraId="065E0F47" w14:textId="16FC219B" w:rsidR="0032278D" w:rsidRPr="00FD76D9" w:rsidRDefault="00944F99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2" w:name="_Hlk184892759"/>
            <w:bookmarkEnd w:id="1"/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617CCD44" w14:textId="650CFFD7" w:rsidR="0032278D" w:rsidRPr="00FD76D9" w:rsidRDefault="000B1731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28.10</w:t>
            </w:r>
            <w:r w:rsidR="00944F99"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944F99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2024 </w:t>
            </w:r>
            <w:r w:rsidR="00944F99" w:rsidRPr="00FD76D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944F99"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944F99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32278D" w:rsidRPr="00FD76D9" w14:paraId="58D8DACA" w14:textId="77777777" w:rsidTr="00FD76D9">
        <w:tc>
          <w:tcPr>
            <w:tcW w:w="6030" w:type="dxa"/>
            <w:vMerge/>
            <w:shd w:val="clear" w:color="auto" w:fill="D9D9D9" w:themeFill="background1" w:themeFillShade="D9"/>
          </w:tcPr>
          <w:p w14:paraId="7F9FD9AC" w14:textId="77777777" w:rsidR="0032278D" w:rsidRPr="00FD76D9" w:rsidRDefault="0032278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326E9F0F" w14:textId="3C8D0841" w:rsidR="0032278D" w:rsidRPr="00FD76D9" w:rsidRDefault="000B1731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FD76D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ԳՍ//34935-2024</w:t>
            </w:r>
          </w:p>
        </w:tc>
      </w:tr>
      <w:tr w:rsidR="0032278D" w:rsidRPr="00FD76D9" w14:paraId="458B14FD" w14:textId="77777777" w:rsidTr="00FD76D9">
        <w:trPr>
          <w:trHeight w:val="800"/>
        </w:trPr>
        <w:tc>
          <w:tcPr>
            <w:tcW w:w="6030" w:type="dxa"/>
          </w:tcPr>
          <w:p w14:paraId="124E5725" w14:textId="060874EE" w:rsidR="0032278D" w:rsidRPr="00FD76D9" w:rsidRDefault="000B1731" w:rsidP="00FD76D9">
            <w:pPr>
              <w:widowControl w:val="0"/>
              <w:shd w:val="clear" w:color="auto" w:fill="FFFFFF"/>
              <w:spacing w:line="276" w:lineRule="auto"/>
              <w:ind w:right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«ՄԱԿ Զբոսաշրջության Գինու զբոսաշրջության 8-րդ համաշխարհային համաժողովի՝ Հայաստանում կազմակերպման </w:t>
            </w: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ՀՀ կառավարության և Զբոսաշրջության</w:t>
            </w:r>
            <w:r w:rsidRPr="00FD76D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>համաշխարհային կազմակերպության (ՄԱԿ Զբոսաշրջություն) միջև» համաձայնագրով</w:t>
            </w:r>
            <w:r w:rsidRPr="00FD76D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950" w:type="dxa"/>
          </w:tcPr>
          <w:p w14:paraId="6271DF29" w14:textId="6D2FDFEB" w:rsidR="0032278D" w:rsidRPr="00FD76D9" w:rsidRDefault="000B1731" w:rsidP="00FD76D9">
            <w:pPr>
              <w:spacing w:after="160" w:line="276" w:lineRule="auto"/>
              <w:ind w:left="180" w:right="1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</w:tr>
      <w:bookmarkEnd w:id="2"/>
      <w:tr w:rsidR="002D4F2D" w:rsidRPr="00FD76D9" w14:paraId="0776A8C2" w14:textId="77777777" w:rsidTr="00FD76D9">
        <w:tc>
          <w:tcPr>
            <w:tcW w:w="6030" w:type="dxa"/>
            <w:vMerge w:val="restart"/>
            <w:shd w:val="clear" w:color="auto" w:fill="D9D9D9" w:themeFill="background1" w:themeFillShade="D9"/>
          </w:tcPr>
          <w:p w14:paraId="5AC3B633" w14:textId="318914E6" w:rsidR="002D4F2D" w:rsidRPr="00FD76D9" w:rsidRDefault="002D4F2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21319D92" w14:textId="3067959D" w:rsidR="002D4F2D" w:rsidRPr="00FD76D9" w:rsidRDefault="002D4F2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0B1731"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2024 </w:t>
            </w:r>
            <w:r w:rsidRPr="00FD76D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FD76D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D76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2D4F2D" w:rsidRPr="00FD76D9" w14:paraId="19106DAC" w14:textId="77777777" w:rsidTr="00FD76D9">
        <w:tc>
          <w:tcPr>
            <w:tcW w:w="6030" w:type="dxa"/>
            <w:vMerge/>
            <w:shd w:val="clear" w:color="auto" w:fill="D9D9D9" w:themeFill="background1" w:themeFillShade="D9"/>
          </w:tcPr>
          <w:p w14:paraId="6E34CF39" w14:textId="77777777" w:rsidR="002D4F2D" w:rsidRPr="00FD76D9" w:rsidRDefault="002D4F2D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7AFEB91C" w14:textId="72EF6C3F" w:rsidR="002D4F2D" w:rsidRPr="00FD76D9" w:rsidRDefault="000B1731" w:rsidP="00FD76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B173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№ 1111/58887-24</w:t>
            </w:r>
          </w:p>
        </w:tc>
      </w:tr>
      <w:tr w:rsidR="002D4F2D" w:rsidRPr="00FD76D9" w14:paraId="5BB2FB66" w14:textId="77777777" w:rsidTr="00FD76D9">
        <w:trPr>
          <w:trHeight w:val="800"/>
        </w:trPr>
        <w:tc>
          <w:tcPr>
            <w:tcW w:w="6030" w:type="dxa"/>
          </w:tcPr>
          <w:p w14:paraId="04945D87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Հանրապետությունը Զբոսաշրջության Համաշխարհային Կազմակերպությանն անդամակցում է 1997 թվականից: Կազմակերպությանն անդամ է 160 պետություն:</w:t>
            </w:r>
          </w:p>
          <w:p w14:paraId="4AD4ACA8" w14:textId="6F6A77E1" w:rsidR="000B1731" w:rsidRPr="00FD76D9" w:rsidRDefault="000B1731" w:rsidP="00FD76D9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և Զբոսաշրջության Համաշխարհային Կազմակերպության (ՄԱԿ Զբոսաշրջություն) միջև ՄԱԿ Զբոսաշրջության՝ Գինու զբոսաշրջության 8-րդ համաշխարհային համաժողովի կազմակերպման վերաբերյալ» համաձայնագիրը (այսուհետ՝ Համաձայնագիր) ստորագրվել է </w:t>
            </w:r>
            <w:r w:rsidRPr="00FD76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2024թ. օգոստոսի 27-ին և 2024թ. սեպտեմբերի 5-ին:</w:t>
            </w:r>
          </w:p>
          <w:p w14:paraId="5BF084BC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76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Հայաստանի Հանրապետության կողմից Համաձայնագիրը ստորագրվել է </w:t>
            </w: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76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2024թ. սեպտեմբերի 5-ին:</w:t>
            </w: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520F771" w14:textId="6285E5AD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Համաձայնագրի վավերացումը</w:t>
            </w: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/հաստատումը կարևորվում է Գինու զբոսաշրջության 8-րդ համաժողովի՝ պատշաճ մակարդակով կազմակերպման նպատակով անվտանգության ամրապնդման և համապատասխան տեխնիկական հագեցվածության ապահովման անհրաժեշտությամբ: </w:t>
            </w:r>
          </w:p>
          <w:p w14:paraId="4CC1670B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Երևանում համաժողովի անցկացումը միտված է Հայաստանում զբոսաշրջության զարգացմանը, Հայաստան-ՄԱԿ Զբոսաշրջության միջև համագործակցության ամրապնդմանը, Հայաստանի տեսանելիության՝ որպես գինու մշակման և </w:t>
            </w: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արտադրման հնագույն երկրի ներկայացմանը, միջազգային շուկայում Հայաստանի արտադրության ապրանքների մեծացմանը, գինարտադրության ոլորտում նորարարական տեխնոլոգիաների օգտագործման փորձի ուսուցմանը, ինչպես նաև պոտենցիալ ներդրողների հետ գործարար կապեր հաստատելուն, </w:t>
            </w: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կնպաստի մարզերում ենթակառուցվածքների զարգացմանը՝ նպաստելով երկրի համաչափ զարգացմանը:  </w:t>
            </w:r>
          </w:p>
          <w:p w14:paraId="329AE54B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Համաժողովի պատշաճ մակարդակով կազմակերպումը դրական նշանակություն է ունեցել Համաշխարհային տնտեսական ֆորումի «Ճամփորդության և զբոսաշրջության զարգացման ցուցիչում»-ում Հայաստանի դիրքի բարելավման համար: </w:t>
            </w:r>
          </w:p>
          <w:p w14:paraId="7B5B2EFB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ընդգծել, որ Հայաստանը ՄԱԿ Զբոսաշրջության ակտիվ անդամ է և ներկայումս հանդիսանում է Գործադիր խորհրդի անդամ և ներկայացրել է իր հայտը ԳԽ-ում իր անդամակցությունը շարունակելու համար: Նշենք նաև, որ Համաժողովի կազմակերպման աշխատանքներն արդեն սկսված են:</w:t>
            </w:r>
          </w:p>
          <w:p w14:paraId="742650FC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 xml:space="preserve">Զբոսաշրջության ոլորտի դինամիկ զարգացման պայմաններում ՄԱԿ Զբոսաշրջության Գինու զբոսաշրջության 8-րդ համաշխարհային համաժողովի անցկացումը կբարձրացնի Հայաստանի ճանաչելիությունը համաշխարհային զբոսաշրջային շուկայում, կխթանի ներդրումների ներհոսքը, կնպաստի մարզերում ենթակառուցվածքների զարգացմանը՝ նպաստելով երկրի համաչափ զարգացմանը:  </w:t>
            </w:r>
          </w:p>
          <w:p w14:paraId="7CFDD2D9" w14:textId="77777777" w:rsidR="000B1731" w:rsidRPr="00FD76D9" w:rsidRDefault="000B1731" w:rsidP="00FD76D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Համաժողովի պատշաճ մակարդակով կազմակերպումը դրական նշանակություն է ունեցել Համաշխարհային տնտեսական ֆորումի «Ճամփորդության և զբոսաշրջության զարգացման ցուցիչում»-ում Հայաստանի դիրքի բարելավման համար: </w:t>
            </w:r>
          </w:p>
          <w:p w14:paraId="264C14C3" w14:textId="45C91043" w:rsidR="002D4F2D" w:rsidRPr="00FD76D9" w:rsidRDefault="000B1731" w:rsidP="00FD76D9">
            <w:pPr>
              <w:spacing w:line="276" w:lineRule="auto"/>
              <w:ind w:right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76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Հաշվի առնելով վերոգրյալը՝ 2024թ. օգոստոսի 27-ին և 2024թ. սեպտեմբերի 5-ին ստորագրված </w:t>
            </w: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և Զբոսաշրջության Համաշխարհային Կազմակերպության (ՄԱԿ Զբոսաշրջություն) միջև ՄԱԿ Զբոսաշրջության՝ Գինու զբոսաշրջության 8-րդ համաշխարհային համաժողովի կազմակերպման վերաբերյալ» համաձայնագրի</w:t>
            </w: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76D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FD76D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4950" w:type="dxa"/>
          </w:tcPr>
          <w:p w14:paraId="5976FC0A" w14:textId="77777777" w:rsidR="002D4F2D" w:rsidRPr="00FD76D9" w:rsidRDefault="000B1731" w:rsidP="00FD76D9">
            <w:pPr>
              <w:spacing w:after="160" w:line="276" w:lineRule="auto"/>
              <w:ind w:left="180" w:right="1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76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14:paraId="4FC535EF" w14:textId="6192E990" w:rsidR="000B1731" w:rsidRPr="00FD76D9" w:rsidRDefault="000B1731" w:rsidP="00FD76D9">
            <w:pPr>
              <w:spacing w:line="276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</w:tbl>
    <w:p w14:paraId="0F1319FD" w14:textId="77777777" w:rsidR="00ED05FB" w:rsidRPr="00461395" w:rsidRDefault="00ED05FB" w:rsidP="00461395">
      <w:pPr>
        <w:rPr>
          <w:rFonts w:ascii="GHEA Grapalat" w:hAnsi="GHEA Grapalat"/>
          <w:lang w:val="hy-AM"/>
        </w:rPr>
      </w:pPr>
    </w:p>
    <w:sectPr w:rsidR="00ED05FB" w:rsidRPr="00461395" w:rsidSect="00E1391C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168"/>
    <w:rsid w:val="0003418A"/>
    <w:rsid w:val="0005590D"/>
    <w:rsid w:val="00085463"/>
    <w:rsid w:val="000A2077"/>
    <w:rsid w:val="000A718D"/>
    <w:rsid w:val="000B0B98"/>
    <w:rsid w:val="000B1731"/>
    <w:rsid w:val="000B2405"/>
    <w:rsid w:val="000C250B"/>
    <w:rsid w:val="000D19A5"/>
    <w:rsid w:val="000E374D"/>
    <w:rsid w:val="001439AE"/>
    <w:rsid w:val="00180387"/>
    <w:rsid w:val="00196AC0"/>
    <w:rsid w:val="001A6E3C"/>
    <w:rsid w:val="002C3ACA"/>
    <w:rsid w:val="002C5220"/>
    <w:rsid w:val="002D4F2D"/>
    <w:rsid w:val="002F0AB8"/>
    <w:rsid w:val="002F5976"/>
    <w:rsid w:val="0032278D"/>
    <w:rsid w:val="003331C8"/>
    <w:rsid w:val="00341056"/>
    <w:rsid w:val="003B2481"/>
    <w:rsid w:val="003C4D05"/>
    <w:rsid w:val="003D28C0"/>
    <w:rsid w:val="004027A3"/>
    <w:rsid w:val="00437CD4"/>
    <w:rsid w:val="00461395"/>
    <w:rsid w:val="004F27B2"/>
    <w:rsid w:val="0051053E"/>
    <w:rsid w:val="005553CE"/>
    <w:rsid w:val="005C03A5"/>
    <w:rsid w:val="00606A77"/>
    <w:rsid w:val="00697C8D"/>
    <w:rsid w:val="006A69F5"/>
    <w:rsid w:val="006B1200"/>
    <w:rsid w:val="00743305"/>
    <w:rsid w:val="0074482C"/>
    <w:rsid w:val="007833F9"/>
    <w:rsid w:val="007976A2"/>
    <w:rsid w:val="007C5419"/>
    <w:rsid w:val="007E49D9"/>
    <w:rsid w:val="00847057"/>
    <w:rsid w:val="008E2A79"/>
    <w:rsid w:val="00944F99"/>
    <w:rsid w:val="0094536A"/>
    <w:rsid w:val="00953FBE"/>
    <w:rsid w:val="009D750C"/>
    <w:rsid w:val="009E46CA"/>
    <w:rsid w:val="00A162B4"/>
    <w:rsid w:val="00A32DA9"/>
    <w:rsid w:val="00A32FE9"/>
    <w:rsid w:val="00A41BC4"/>
    <w:rsid w:val="00A56064"/>
    <w:rsid w:val="00AA656C"/>
    <w:rsid w:val="00AC1FB8"/>
    <w:rsid w:val="00AC7D05"/>
    <w:rsid w:val="00AD2507"/>
    <w:rsid w:val="00AE19BB"/>
    <w:rsid w:val="00AE4D3A"/>
    <w:rsid w:val="00B7619B"/>
    <w:rsid w:val="00B97B48"/>
    <w:rsid w:val="00BE4090"/>
    <w:rsid w:val="00C1282F"/>
    <w:rsid w:val="00C70C15"/>
    <w:rsid w:val="00CE2B9D"/>
    <w:rsid w:val="00CE3929"/>
    <w:rsid w:val="00D57920"/>
    <w:rsid w:val="00DC5210"/>
    <w:rsid w:val="00DD7E10"/>
    <w:rsid w:val="00E012E6"/>
    <w:rsid w:val="00E1391C"/>
    <w:rsid w:val="00E22AAD"/>
    <w:rsid w:val="00E47568"/>
    <w:rsid w:val="00ED05FB"/>
    <w:rsid w:val="00F22767"/>
    <w:rsid w:val="00F30C13"/>
    <w:rsid w:val="00FA7A46"/>
    <w:rsid w:val="00FC4BD5"/>
    <w:rsid w:val="00FD0168"/>
    <w:rsid w:val="00FD76D9"/>
    <w:rsid w:val="00FE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9D66"/>
  <w15:chartTrackingRefBased/>
  <w15:docId w15:val="{C2DC5792-8334-46F5-8137-4F1ACDEA5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16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0168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FD0168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https:/mul2-mineconomy.gov.am/tasks/328100/oneclick/84bb86d652d07d1ce339e55cecf451008e14c8d7b77a075bc25f2ed7776a8035.docx?token=862e8f64baa9fbb29d8bb11ba89ba533</cp:keywords>
  <dc:description/>
  <cp:lastModifiedBy>Anush M. Babayan</cp:lastModifiedBy>
  <cp:revision>15</cp:revision>
  <cp:lastPrinted>2021-05-19T05:38:00Z</cp:lastPrinted>
  <dcterms:created xsi:type="dcterms:W3CDTF">2024-06-19T07:55:00Z</dcterms:created>
  <dcterms:modified xsi:type="dcterms:W3CDTF">2024-12-12T07:01:00Z</dcterms:modified>
</cp:coreProperties>
</file>