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F46D7" w:rsidRPr="00EB31C4" w:rsidRDefault="006B737D" w:rsidP="003F46D7">
      <w:pPr>
        <w:ind w:left="144" w:right="144"/>
        <w:jc w:val="center"/>
        <w:rPr>
          <w:rFonts w:ascii="GHEA Grapalat" w:hAnsi="GHEA Grapalat" w:cs="Arial"/>
          <w:bCs/>
          <w:kern w:val="32"/>
          <w:sz w:val="24"/>
          <w:szCs w:val="24"/>
          <w:lang w:val="pt-BR"/>
        </w:rPr>
      </w:pPr>
      <w:r w:rsidRPr="006B737D">
        <w:rPr>
          <w:rFonts w:ascii="GHEA Mariam" w:hAnsi="GHEA Mariam"/>
          <w:sz w:val="24"/>
          <w:szCs w:val="24"/>
          <w:lang w:val="hy-AM"/>
        </w:rPr>
        <w:t>2</w:t>
      </w:r>
      <w:r w:rsidR="009152BD">
        <w:rPr>
          <w:rFonts w:ascii="GHEA Mariam" w:hAnsi="GHEA Mariam"/>
          <w:sz w:val="24"/>
          <w:szCs w:val="24"/>
          <w:lang w:val="hy-AM"/>
        </w:rPr>
        <w:t>7</w:t>
      </w:r>
      <w:r w:rsidR="00EC0F12" w:rsidRPr="00EC0F12">
        <w:rPr>
          <w:rFonts w:ascii="GHEA Mariam" w:hAnsi="GHEA Mariam"/>
          <w:sz w:val="24"/>
          <w:szCs w:val="24"/>
          <w:lang w:val="hy-AM"/>
        </w:rPr>
        <w:t xml:space="preserve">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3F46D7" w:rsidRPr="003F46D7">
        <w:rPr>
          <w:rFonts w:ascii="GHEA Mariam" w:hAnsi="GHEA Mariam"/>
          <w:bCs/>
          <w:kern w:val="32"/>
          <w:sz w:val="24"/>
          <w:szCs w:val="24"/>
          <w:lang w:val="hy-AM"/>
        </w:rPr>
        <w:t xml:space="preserve">- </w:t>
      </w:r>
      <w:r w:rsidR="003F46D7" w:rsidRPr="003F46D7">
        <w:rPr>
          <w:rFonts w:ascii="GHEA Mariam" w:hAnsi="GHEA Mariam"/>
          <w:bCs/>
          <w:kern w:val="32"/>
          <w:sz w:val="24"/>
          <w:szCs w:val="24"/>
          <w:lang w:val="pt-BR"/>
        </w:rPr>
        <w:t>Ա</w:t>
      </w:r>
    </w:p>
    <w:p w:rsidR="003F46D7" w:rsidRPr="00EB31C4" w:rsidRDefault="003F46D7" w:rsidP="003F46D7">
      <w:pPr>
        <w:ind w:left="144" w:right="144"/>
        <w:jc w:val="center"/>
        <w:rPr>
          <w:rFonts w:ascii="GHEA Grapalat" w:hAnsi="GHEA Grapalat" w:cs="Arial"/>
          <w:bCs/>
          <w:kern w:val="32"/>
          <w:sz w:val="24"/>
          <w:szCs w:val="24"/>
          <w:lang w:val="pt-BR"/>
        </w:rPr>
      </w:pPr>
    </w:p>
    <w:p w:rsidR="003F46D7" w:rsidRDefault="003F46D7" w:rsidP="003F46D7">
      <w:pPr>
        <w:pStyle w:val="mechtex"/>
        <w:spacing w:line="360" w:lineRule="auto"/>
        <w:rPr>
          <w:rFonts w:ascii="GHEA Mariam" w:hAnsi="GHEA Mariam"/>
          <w:sz w:val="24"/>
          <w:szCs w:val="24"/>
          <w:lang w:val="af-ZA"/>
        </w:rPr>
      </w:pPr>
      <w:bookmarkStart w:id="0" w:name="_Hlk162270762"/>
    </w:p>
    <w:p w:rsidR="003F46D7" w:rsidRDefault="003F46D7" w:rsidP="003F46D7">
      <w:pPr>
        <w:pStyle w:val="mechtex"/>
        <w:rPr>
          <w:rFonts w:ascii="GHEA Mariam" w:hAnsi="GHEA Mariam"/>
          <w:sz w:val="24"/>
          <w:szCs w:val="24"/>
          <w:lang w:val="af-ZA"/>
        </w:rPr>
      </w:pPr>
      <w:r w:rsidRPr="003F46D7">
        <w:rPr>
          <w:rFonts w:ascii="GHEA Mariam" w:hAnsi="GHEA Mariam" w:cs="Arial"/>
          <w:sz w:val="24"/>
          <w:szCs w:val="24"/>
          <w:lang w:val="af-ZA"/>
        </w:rPr>
        <w:t>ԱՆՀԱՏՈՒՅՑ</w:t>
      </w:r>
      <w:r w:rsidRPr="003F46D7">
        <w:rPr>
          <w:rFonts w:ascii="GHEA Mariam" w:hAnsi="GHEA Mariam"/>
          <w:sz w:val="24"/>
          <w:szCs w:val="24"/>
          <w:lang w:val="af-ZA"/>
        </w:rPr>
        <w:t xml:space="preserve"> </w:t>
      </w:r>
      <w:r w:rsidRPr="003F46D7">
        <w:rPr>
          <w:rFonts w:ascii="GHEA Mariam" w:hAnsi="GHEA Mariam" w:cs="Arial"/>
          <w:sz w:val="24"/>
          <w:szCs w:val="24"/>
          <w:lang w:val="af-ZA"/>
        </w:rPr>
        <w:t>ՕԳՏԱԳՈՐԾՄԱՆ</w:t>
      </w:r>
      <w:r w:rsidRPr="003F46D7">
        <w:rPr>
          <w:rFonts w:ascii="GHEA Mariam" w:hAnsi="GHEA Mariam"/>
          <w:sz w:val="24"/>
          <w:szCs w:val="24"/>
          <w:lang w:val="af-ZA"/>
        </w:rPr>
        <w:t xml:space="preserve"> </w:t>
      </w:r>
      <w:r w:rsidRPr="003F46D7">
        <w:rPr>
          <w:rFonts w:ascii="GHEA Mariam" w:hAnsi="GHEA Mariam" w:cs="Arial"/>
          <w:sz w:val="24"/>
          <w:szCs w:val="24"/>
          <w:lang w:val="af-ZA"/>
        </w:rPr>
        <w:t>ԻՐԱՎՈՒՆՔՈՎ</w:t>
      </w:r>
      <w:r w:rsidRPr="003F46D7">
        <w:rPr>
          <w:rFonts w:ascii="GHEA Mariam" w:hAnsi="GHEA Mariam"/>
          <w:sz w:val="24"/>
          <w:szCs w:val="24"/>
          <w:lang w:val="af-ZA"/>
        </w:rPr>
        <w:t xml:space="preserve"> </w:t>
      </w:r>
    </w:p>
    <w:p w:rsidR="003F46D7" w:rsidRPr="003F46D7" w:rsidRDefault="003F46D7" w:rsidP="003F46D7">
      <w:pPr>
        <w:pStyle w:val="mechtex"/>
        <w:rPr>
          <w:rFonts w:ascii="GHEA Mariam" w:hAnsi="GHEA Mariam"/>
          <w:sz w:val="24"/>
          <w:szCs w:val="24"/>
          <w:lang w:val="af-ZA"/>
        </w:rPr>
      </w:pPr>
      <w:r w:rsidRPr="003F46D7">
        <w:rPr>
          <w:rFonts w:ascii="GHEA Mariam" w:hAnsi="GHEA Mariam" w:cs="Arial"/>
          <w:sz w:val="24"/>
          <w:szCs w:val="24"/>
          <w:lang w:val="af-ZA"/>
        </w:rPr>
        <w:t>ԱՆՇԱՐԺ</w:t>
      </w:r>
      <w:r w:rsidRPr="003F46D7">
        <w:rPr>
          <w:rFonts w:ascii="GHEA Mariam" w:hAnsi="GHEA Mariam"/>
          <w:sz w:val="24"/>
          <w:szCs w:val="24"/>
          <w:lang w:val="af-ZA"/>
        </w:rPr>
        <w:t xml:space="preserve"> </w:t>
      </w:r>
      <w:r w:rsidRPr="003F46D7">
        <w:rPr>
          <w:rFonts w:ascii="GHEA Mariam" w:hAnsi="GHEA Mariam" w:cs="Arial"/>
          <w:sz w:val="24"/>
          <w:szCs w:val="24"/>
          <w:lang w:val="af-ZA"/>
        </w:rPr>
        <w:t>ԳՈՒՅՔ</w:t>
      </w:r>
      <w:r w:rsidRPr="003F46D7">
        <w:rPr>
          <w:rFonts w:ascii="GHEA Mariam" w:hAnsi="GHEA Mariam"/>
          <w:sz w:val="24"/>
          <w:szCs w:val="24"/>
          <w:lang w:val="af-ZA"/>
        </w:rPr>
        <w:t xml:space="preserve"> </w:t>
      </w:r>
      <w:r w:rsidRPr="003F46D7">
        <w:rPr>
          <w:rFonts w:ascii="GHEA Mariam" w:hAnsi="GHEA Mariam" w:cs="Arial"/>
          <w:sz w:val="24"/>
          <w:szCs w:val="24"/>
          <w:lang w:val="af-ZA"/>
        </w:rPr>
        <w:t>ԱՄՐԱՑՆԵԼՈՒ</w:t>
      </w:r>
      <w:r w:rsidRPr="003F46D7">
        <w:rPr>
          <w:rFonts w:ascii="GHEA Mariam" w:hAnsi="GHEA Mariam"/>
          <w:sz w:val="24"/>
          <w:szCs w:val="24"/>
          <w:lang w:val="af-ZA"/>
        </w:rPr>
        <w:t xml:space="preserve"> </w:t>
      </w:r>
      <w:r w:rsidRPr="003F46D7">
        <w:rPr>
          <w:rFonts w:ascii="GHEA Mariam" w:hAnsi="GHEA Mariam" w:cs="Arial"/>
          <w:sz w:val="24"/>
          <w:szCs w:val="24"/>
          <w:lang w:val="af-ZA"/>
        </w:rPr>
        <w:t>ՄԱՍԻՆ</w:t>
      </w:r>
    </w:p>
    <w:p w:rsidR="003F46D7" w:rsidRPr="003F46D7" w:rsidRDefault="003F46D7" w:rsidP="003F46D7">
      <w:pPr>
        <w:pStyle w:val="mechtex"/>
        <w:rPr>
          <w:rFonts w:ascii="GHEA Mariam" w:hAnsi="GHEA Mariam" w:cs="Arial"/>
          <w:kern w:val="32"/>
          <w:sz w:val="24"/>
          <w:szCs w:val="24"/>
          <w:lang w:val="hy-AM"/>
        </w:rPr>
      </w:pPr>
      <w:r>
        <w:rPr>
          <w:rFonts w:ascii="GHEA Mariam" w:hAnsi="GHEA Mariam" w:cs="Arial"/>
          <w:sz w:val="24"/>
          <w:szCs w:val="24"/>
          <w:lang w:val="hy-AM"/>
        </w:rPr>
        <w:t>------------------------------------------------------------------------</w:t>
      </w:r>
    </w:p>
    <w:bookmarkEnd w:id="0"/>
    <w:p w:rsidR="003F46D7" w:rsidRDefault="003F46D7" w:rsidP="003F46D7">
      <w:pPr>
        <w:ind w:left="144" w:right="144"/>
        <w:jc w:val="center"/>
        <w:rPr>
          <w:rFonts w:ascii="GHEA Mariam" w:hAnsi="GHEA Mariam" w:cs="Arial"/>
          <w:b/>
          <w:bCs/>
          <w:kern w:val="32"/>
          <w:sz w:val="24"/>
          <w:szCs w:val="24"/>
          <w:lang w:val="pt-BR"/>
        </w:rPr>
      </w:pPr>
    </w:p>
    <w:p w:rsidR="003F46D7" w:rsidRPr="003F46D7" w:rsidRDefault="003F46D7" w:rsidP="003F46D7">
      <w:pPr>
        <w:ind w:left="144" w:right="144"/>
        <w:jc w:val="center"/>
        <w:rPr>
          <w:rFonts w:ascii="GHEA Mariam" w:hAnsi="GHEA Mariam" w:cs="Arial"/>
          <w:b/>
          <w:bCs/>
          <w:kern w:val="32"/>
          <w:sz w:val="24"/>
          <w:szCs w:val="24"/>
          <w:lang w:val="pt-BR"/>
        </w:rPr>
      </w:pPr>
    </w:p>
    <w:p w:rsidR="003F46D7" w:rsidRPr="003F46D7" w:rsidRDefault="003F46D7" w:rsidP="003F46D7">
      <w:pPr>
        <w:pStyle w:val="NormalWeb"/>
        <w:shd w:val="clear" w:color="auto" w:fill="FFFFFF"/>
        <w:spacing w:before="0" w:beforeAutospacing="0" w:after="0" w:afterAutospacing="0" w:line="360" w:lineRule="auto"/>
        <w:ind w:firstLine="567"/>
        <w:jc w:val="both"/>
        <w:rPr>
          <w:rFonts w:ascii="GHEA Mariam" w:hAnsi="GHEA Mariam"/>
          <w:bCs/>
          <w:kern w:val="32"/>
          <w:lang w:val="pt-BR" w:eastAsia="ru-RU"/>
        </w:rPr>
      </w:pPr>
      <w:r w:rsidRPr="003F46D7">
        <w:rPr>
          <w:rFonts w:ascii="GHEA Mariam" w:hAnsi="GHEA Mariam"/>
          <w:bCs/>
          <w:spacing w:val="-6"/>
          <w:kern w:val="32"/>
          <w:lang w:val="pt-BR" w:eastAsia="ru-RU"/>
        </w:rPr>
        <w:t>Հիմք ընդունելով Հայաստանի Հանրապետության քաղաքացիական օրենսգրքի</w:t>
      </w:r>
      <w:r w:rsidRPr="003F46D7">
        <w:rPr>
          <w:rFonts w:ascii="GHEA Mariam" w:hAnsi="GHEA Mariam"/>
          <w:bCs/>
          <w:kern w:val="32"/>
          <w:lang w:val="pt-BR" w:eastAsia="ru-RU"/>
        </w:rPr>
        <w:t xml:space="preserve"> 685</w:t>
      </w:r>
      <w:r>
        <w:rPr>
          <w:rFonts w:ascii="GHEA Mariam" w:hAnsi="GHEA Mariam"/>
          <w:bCs/>
          <w:kern w:val="32"/>
          <w:lang w:val="hy-AM" w:eastAsia="ru-RU"/>
        </w:rPr>
        <w:t>-րդ</w:t>
      </w:r>
      <w:r w:rsidRPr="003F46D7">
        <w:rPr>
          <w:rFonts w:ascii="GHEA Mariam" w:hAnsi="GHEA Mariam"/>
          <w:bCs/>
          <w:kern w:val="32"/>
          <w:lang w:val="pt-BR" w:eastAsia="ru-RU"/>
        </w:rPr>
        <w:t xml:space="preserve">, 688-րդ հոդվածները, </w:t>
      </w:r>
      <w:r w:rsidRPr="003F46D7">
        <w:rPr>
          <w:rFonts w:ascii="GHEA Mariam" w:hAnsi="GHEA Mariam"/>
          <w:lang w:val="af-ZA" w:eastAsia="ru-RU"/>
        </w:rPr>
        <w:t>«Պետական ոչ առևտրային կազմակերպությունների մասին» Հայաստանի Հանրապետության օրենքի 5-րդ հոդվածի 1-ին մասը,</w:t>
      </w:r>
      <w:r w:rsidRPr="003F46D7">
        <w:rPr>
          <w:rFonts w:ascii="GHEA Mariam" w:hAnsi="GHEA Mariam"/>
          <w:bCs/>
          <w:kern w:val="32"/>
          <w:lang w:val="pt-BR" w:eastAsia="ru-RU"/>
        </w:rPr>
        <w:t xml:space="preserve"> «Պետական գույքի կառավարման մասին» </w:t>
      </w:r>
      <w:r w:rsidRPr="003F46D7">
        <w:rPr>
          <w:rFonts w:ascii="GHEA Mariam" w:hAnsi="GHEA Mariam" w:cs="Sylfaen"/>
          <w:bCs/>
          <w:color w:val="000000"/>
          <w:spacing w:val="-2"/>
          <w:kern w:val="32"/>
          <w:lang w:val="fr-FR" w:eastAsia="ru-RU"/>
        </w:rPr>
        <w:t>Հայաստանի</w:t>
      </w:r>
      <w:r w:rsidRPr="003F46D7">
        <w:rPr>
          <w:rFonts w:ascii="GHEA Mariam" w:hAnsi="GHEA Mariam" w:cs="Arial Armenian"/>
          <w:bCs/>
          <w:color w:val="000000"/>
          <w:spacing w:val="-2"/>
          <w:kern w:val="32"/>
          <w:lang w:val="fr-FR" w:eastAsia="ru-RU"/>
        </w:rPr>
        <w:t xml:space="preserve"> </w:t>
      </w:r>
      <w:r w:rsidRPr="003F46D7">
        <w:rPr>
          <w:rFonts w:ascii="GHEA Mariam" w:hAnsi="GHEA Mariam" w:cs="Sylfaen"/>
          <w:bCs/>
          <w:color w:val="000000"/>
          <w:spacing w:val="-2"/>
          <w:kern w:val="32"/>
          <w:lang w:val="fr-FR" w:eastAsia="ru-RU"/>
        </w:rPr>
        <w:t>Հանրա</w:t>
      </w:r>
      <w:r w:rsidRPr="003F46D7">
        <w:rPr>
          <w:rFonts w:ascii="GHEA Mariam" w:hAnsi="GHEA Mariam" w:cs="Sylfaen"/>
          <w:bCs/>
          <w:color w:val="000000"/>
          <w:spacing w:val="-2"/>
          <w:kern w:val="32"/>
          <w:lang w:val="fr-FR" w:eastAsia="ru-RU"/>
        </w:rPr>
        <w:softHyphen/>
        <w:t>պետության</w:t>
      </w:r>
      <w:r>
        <w:rPr>
          <w:rFonts w:ascii="GHEA Mariam" w:hAnsi="GHEA Mariam"/>
          <w:bCs/>
          <w:kern w:val="32"/>
          <w:lang w:val="hy-AM" w:eastAsia="ru-RU"/>
        </w:rPr>
        <w:t xml:space="preserve"> </w:t>
      </w:r>
      <w:r w:rsidRPr="003F46D7">
        <w:rPr>
          <w:rFonts w:ascii="GHEA Mariam" w:hAnsi="GHEA Mariam"/>
          <w:bCs/>
          <w:kern w:val="32"/>
          <w:lang w:val="pt-BR" w:eastAsia="ru-RU"/>
        </w:rPr>
        <w:t>օրենքի 30-րդ հոդվածը</w:t>
      </w:r>
      <w:r>
        <w:rPr>
          <w:rFonts w:ascii="GHEA Mariam" w:hAnsi="GHEA Mariam"/>
          <w:bCs/>
          <w:kern w:val="32"/>
          <w:lang w:val="hy-AM" w:eastAsia="ru-RU"/>
        </w:rPr>
        <w:t>՝</w:t>
      </w:r>
      <w:r w:rsidRPr="003F46D7">
        <w:rPr>
          <w:rFonts w:ascii="GHEA Mariam" w:hAnsi="GHEA Mariam"/>
          <w:bCs/>
          <w:kern w:val="32"/>
          <w:lang w:val="pt-BR" w:eastAsia="ru-RU"/>
        </w:rPr>
        <w:t xml:space="preserve"> Հայաստանի Հանրապետության կառավարությունը </w:t>
      </w:r>
      <w:r>
        <w:rPr>
          <w:rFonts w:ascii="GHEA Mariam" w:hAnsi="GHEA Mariam"/>
          <w:bCs/>
          <w:kern w:val="32"/>
          <w:lang w:val="hy-AM" w:eastAsia="ru-RU"/>
        </w:rPr>
        <w:t xml:space="preserve">          </w:t>
      </w:r>
      <w:r w:rsidRPr="003F46D7">
        <w:rPr>
          <w:rFonts w:ascii="GHEA Mariam" w:hAnsi="GHEA Mariam"/>
          <w:bCs/>
          <w:kern w:val="32"/>
          <w:lang w:val="pt-BR" w:eastAsia="ru-RU"/>
        </w:rPr>
        <w:t>ո</w:t>
      </w:r>
      <w:r>
        <w:rPr>
          <w:rFonts w:ascii="GHEA Mariam" w:hAnsi="GHEA Mariam"/>
          <w:bCs/>
          <w:kern w:val="32"/>
          <w:lang w:val="hy-AM" w:eastAsia="ru-RU"/>
        </w:rPr>
        <w:t xml:space="preserve"> </w:t>
      </w:r>
      <w:r w:rsidRPr="003F46D7">
        <w:rPr>
          <w:rFonts w:ascii="GHEA Mariam" w:hAnsi="GHEA Mariam"/>
          <w:bCs/>
          <w:kern w:val="32"/>
          <w:lang w:val="pt-BR" w:eastAsia="ru-RU"/>
        </w:rPr>
        <w:t>ր</w:t>
      </w:r>
      <w:r>
        <w:rPr>
          <w:rFonts w:ascii="GHEA Mariam" w:hAnsi="GHEA Mariam"/>
          <w:bCs/>
          <w:kern w:val="32"/>
          <w:lang w:val="hy-AM" w:eastAsia="ru-RU"/>
        </w:rPr>
        <w:t xml:space="preserve"> </w:t>
      </w:r>
      <w:r w:rsidRPr="003F46D7">
        <w:rPr>
          <w:rFonts w:ascii="GHEA Mariam" w:hAnsi="GHEA Mariam"/>
          <w:bCs/>
          <w:kern w:val="32"/>
          <w:lang w:val="pt-BR" w:eastAsia="ru-RU"/>
        </w:rPr>
        <w:t>ո</w:t>
      </w:r>
      <w:r>
        <w:rPr>
          <w:rFonts w:ascii="GHEA Mariam" w:hAnsi="GHEA Mariam"/>
          <w:bCs/>
          <w:kern w:val="32"/>
          <w:lang w:val="hy-AM" w:eastAsia="ru-RU"/>
        </w:rPr>
        <w:t xml:space="preserve"> </w:t>
      </w:r>
      <w:r w:rsidRPr="003F46D7">
        <w:rPr>
          <w:rFonts w:ascii="GHEA Mariam" w:hAnsi="GHEA Mariam"/>
          <w:bCs/>
          <w:kern w:val="32"/>
          <w:lang w:val="pt-BR" w:eastAsia="ru-RU"/>
        </w:rPr>
        <w:t>շ</w:t>
      </w:r>
      <w:r>
        <w:rPr>
          <w:rFonts w:ascii="GHEA Mariam" w:hAnsi="GHEA Mariam"/>
          <w:bCs/>
          <w:kern w:val="32"/>
          <w:lang w:val="hy-AM" w:eastAsia="ru-RU"/>
        </w:rPr>
        <w:t xml:space="preserve"> </w:t>
      </w:r>
      <w:r w:rsidRPr="003F46D7">
        <w:rPr>
          <w:rFonts w:ascii="GHEA Mariam" w:hAnsi="GHEA Mariam"/>
          <w:bCs/>
          <w:kern w:val="32"/>
          <w:lang w:val="pt-BR" w:eastAsia="ru-RU"/>
        </w:rPr>
        <w:t>ու</w:t>
      </w:r>
      <w:r>
        <w:rPr>
          <w:rFonts w:ascii="GHEA Mariam" w:hAnsi="GHEA Mariam"/>
          <w:bCs/>
          <w:kern w:val="32"/>
          <w:lang w:val="hy-AM" w:eastAsia="ru-RU"/>
        </w:rPr>
        <w:t xml:space="preserve"> </w:t>
      </w:r>
      <w:r w:rsidRPr="003F46D7">
        <w:rPr>
          <w:rFonts w:ascii="GHEA Mariam" w:hAnsi="GHEA Mariam"/>
          <w:bCs/>
          <w:kern w:val="32"/>
          <w:lang w:val="pt-BR" w:eastAsia="ru-RU"/>
        </w:rPr>
        <w:t>մ</w:t>
      </w:r>
      <w:r>
        <w:rPr>
          <w:rFonts w:ascii="GHEA Mariam" w:hAnsi="GHEA Mariam"/>
          <w:bCs/>
          <w:kern w:val="32"/>
          <w:lang w:val="hy-AM" w:eastAsia="ru-RU"/>
        </w:rPr>
        <w:t xml:space="preserve">   </w:t>
      </w:r>
      <w:r w:rsidRPr="003F46D7">
        <w:rPr>
          <w:rFonts w:ascii="GHEA Mariam" w:hAnsi="GHEA Mariam"/>
          <w:bCs/>
          <w:kern w:val="32"/>
          <w:lang w:val="pt-BR" w:eastAsia="ru-RU"/>
        </w:rPr>
        <w:t xml:space="preserve"> է.</w:t>
      </w:r>
    </w:p>
    <w:p w:rsidR="003F46D7" w:rsidRPr="003F46D7" w:rsidRDefault="003F46D7" w:rsidP="003F46D7">
      <w:pPr>
        <w:tabs>
          <w:tab w:val="left" w:pos="709"/>
        </w:tabs>
        <w:spacing w:line="360" w:lineRule="auto"/>
        <w:ind w:firstLine="567"/>
        <w:jc w:val="both"/>
        <w:rPr>
          <w:rFonts w:ascii="GHEA Mariam" w:hAnsi="GHEA Mariam" w:cs="Sylfaen"/>
          <w:bCs/>
          <w:kern w:val="32"/>
          <w:sz w:val="24"/>
          <w:szCs w:val="24"/>
          <w:lang w:val="hy-AM"/>
        </w:rPr>
      </w:pPr>
      <w:r w:rsidRPr="003F46D7">
        <w:rPr>
          <w:rFonts w:ascii="GHEA Mariam" w:hAnsi="GHEA Mariam" w:cs="Sylfaen"/>
          <w:bCs/>
          <w:kern w:val="32"/>
          <w:sz w:val="24"/>
          <w:szCs w:val="24"/>
          <w:lang w:val="hy-AM"/>
        </w:rPr>
        <w:t>1</w:t>
      </w:r>
      <w:r w:rsidRPr="003F46D7">
        <w:rPr>
          <w:rFonts w:ascii="Cambria Math" w:hAnsi="Cambria Math" w:cs="Cambria Math"/>
          <w:bCs/>
          <w:kern w:val="32"/>
          <w:sz w:val="24"/>
          <w:szCs w:val="24"/>
          <w:lang w:val="hy-AM"/>
        </w:rPr>
        <w:t>․</w:t>
      </w:r>
      <w:r>
        <w:rPr>
          <w:rFonts w:ascii="GHEA Mariam" w:hAnsi="GHEA Mariam" w:cs="Sylfaen"/>
          <w:bCs/>
          <w:kern w:val="32"/>
          <w:sz w:val="24"/>
          <w:szCs w:val="24"/>
          <w:lang w:val="hy-AM"/>
        </w:rPr>
        <w:t xml:space="preserve"> </w:t>
      </w:r>
      <w:r w:rsidRPr="003F46D7">
        <w:rPr>
          <w:rFonts w:ascii="GHEA Mariam" w:hAnsi="GHEA Mariam" w:cs="Sylfaen"/>
          <w:bCs/>
          <w:spacing w:val="-8"/>
          <w:kern w:val="32"/>
          <w:sz w:val="24"/>
          <w:szCs w:val="24"/>
          <w:lang w:val="hy-AM"/>
        </w:rPr>
        <w:t>Հայաստանի Հանրապետության սեփականություն հանդիսացող</w:t>
      </w:r>
      <w:r w:rsidR="00437EF9">
        <w:rPr>
          <w:rFonts w:ascii="GHEA Mariam" w:hAnsi="GHEA Mariam" w:cs="Sylfaen"/>
          <w:bCs/>
          <w:spacing w:val="-8"/>
          <w:kern w:val="32"/>
          <w:sz w:val="24"/>
          <w:szCs w:val="24"/>
          <w:lang w:val="hy-AM"/>
        </w:rPr>
        <w:t>,</w:t>
      </w:r>
      <w:r w:rsidRPr="003F46D7">
        <w:rPr>
          <w:rFonts w:ascii="GHEA Mariam" w:hAnsi="GHEA Mariam" w:cs="Sylfaen"/>
          <w:bCs/>
          <w:spacing w:val="-8"/>
          <w:kern w:val="32"/>
          <w:sz w:val="24"/>
          <w:szCs w:val="24"/>
          <w:lang w:val="hy-AM"/>
        </w:rPr>
        <w:t xml:space="preserve"> Հայաստանի</w:t>
      </w:r>
      <w:r w:rsidRPr="003F46D7">
        <w:rPr>
          <w:rFonts w:ascii="GHEA Mariam" w:hAnsi="GHEA Mariam" w:cs="Sylfaen"/>
          <w:bCs/>
          <w:kern w:val="32"/>
          <w:sz w:val="24"/>
          <w:szCs w:val="24"/>
          <w:lang w:val="hy-AM"/>
        </w:rPr>
        <w:t xml:space="preserve"> Հանրապետության տարածքային կառավարման և ենթակառուցվածքների նա</w:t>
      </w:r>
      <w:r>
        <w:rPr>
          <w:rFonts w:ascii="GHEA Mariam" w:hAnsi="GHEA Mariam" w:cs="Sylfaen"/>
          <w:bCs/>
          <w:kern w:val="32"/>
          <w:sz w:val="24"/>
          <w:szCs w:val="24"/>
          <w:lang w:val="hy-AM"/>
        </w:rPr>
        <w:softHyphen/>
      </w:r>
      <w:r w:rsidRPr="003F46D7">
        <w:rPr>
          <w:rFonts w:ascii="GHEA Mariam" w:hAnsi="GHEA Mariam" w:cs="Sylfaen"/>
          <w:bCs/>
          <w:kern w:val="32"/>
          <w:sz w:val="24"/>
          <w:szCs w:val="24"/>
          <w:lang w:val="hy-AM"/>
        </w:rPr>
        <w:t>խա</w:t>
      </w:r>
      <w:r>
        <w:rPr>
          <w:rFonts w:ascii="GHEA Mariam" w:hAnsi="GHEA Mariam" w:cs="Sylfaen"/>
          <w:bCs/>
          <w:kern w:val="32"/>
          <w:sz w:val="24"/>
          <w:szCs w:val="24"/>
          <w:lang w:val="hy-AM"/>
        </w:rPr>
        <w:softHyphen/>
      </w:r>
      <w:r w:rsidRPr="003F46D7">
        <w:rPr>
          <w:rFonts w:ascii="GHEA Mariam" w:hAnsi="GHEA Mariam" w:cs="Sylfaen"/>
          <w:bCs/>
          <w:kern w:val="32"/>
          <w:sz w:val="24"/>
          <w:szCs w:val="24"/>
          <w:lang w:val="hy-AM"/>
        </w:rPr>
        <w:t xml:space="preserve">րարության պետական գույքի կառավարման կոմիտեին (այսուհետ՝ </w:t>
      </w:r>
      <w:r>
        <w:rPr>
          <w:rFonts w:ascii="GHEA Mariam" w:hAnsi="GHEA Mariam" w:cs="Sylfaen"/>
          <w:bCs/>
          <w:kern w:val="32"/>
          <w:sz w:val="24"/>
          <w:szCs w:val="24"/>
          <w:lang w:val="hy-AM"/>
        </w:rPr>
        <w:t>կ</w:t>
      </w:r>
      <w:r w:rsidRPr="003F46D7">
        <w:rPr>
          <w:rFonts w:ascii="GHEA Mariam" w:hAnsi="GHEA Mariam" w:cs="Sylfaen"/>
          <w:bCs/>
          <w:kern w:val="32"/>
          <w:sz w:val="24"/>
          <w:szCs w:val="24"/>
          <w:lang w:val="hy-AM"/>
        </w:rPr>
        <w:t>ոմիտե) ամրացված</w:t>
      </w:r>
      <w:r w:rsidR="00437EF9">
        <w:rPr>
          <w:rFonts w:ascii="GHEA Mariam" w:hAnsi="GHEA Mariam" w:cs="Sylfaen"/>
          <w:bCs/>
          <w:kern w:val="32"/>
          <w:sz w:val="24"/>
          <w:szCs w:val="24"/>
          <w:lang w:val="hy-AM"/>
        </w:rPr>
        <w:t>,</w:t>
      </w:r>
      <w:r w:rsidRPr="003F46D7">
        <w:rPr>
          <w:rFonts w:ascii="GHEA Mariam" w:hAnsi="GHEA Mariam" w:cs="Sylfaen"/>
          <w:bCs/>
          <w:kern w:val="32"/>
          <w:sz w:val="24"/>
          <w:szCs w:val="24"/>
          <w:lang w:val="hy-AM"/>
        </w:rPr>
        <w:t xml:space="preserve"> Երևան, Կենտրոն Վարդանանց փողոց հ</w:t>
      </w:r>
      <w:r w:rsidRPr="003F46D7">
        <w:rPr>
          <w:rFonts w:ascii="Cambria Math" w:hAnsi="Cambria Math" w:cs="Cambria Math"/>
          <w:bCs/>
          <w:kern w:val="32"/>
          <w:sz w:val="24"/>
          <w:szCs w:val="24"/>
          <w:lang w:val="hy-AM"/>
        </w:rPr>
        <w:t>․</w:t>
      </w:r>
      <w:r w:rsidR="00AC768C">
        <w:rPr>
          <w:rFonts w:ascii="Cambria Math" w:hAnsi="Cambria Math" w:cs="Cambria Math"/>
          <w:bCs/>
          <w:kern w:val="32"/>
          <w:sz w:val="24"/>
          <w:szCs w:val="24"/>
          <w:lang w:val="hy-AM"/>
        </w:rPr>
        <w:t xml:space="preserve"> </w:t>
      </w:r>
      <w:r w:rsidRPr="003F46D7">
        <w:rPr>
          <w:rFonts w:ascii="GHEA Mariam" w:hAnsi="GHEA Mariam" w:cs="Sylfaen"/>
          <w:bCs/>
          <w:kern w:val="32"/>
          <w:sz w:val="24"/>
          <w:szCs w:val="24"/>
          <w:lang w:val="hy-AM"/>
        </w:rPr>
        <w:t>30 հասցեում գտնվող</w:t>
      </w:r>
      <w:r w:rsidR="00437EF9">
        <w:rPr>
          <w:rFonts w:ascii="GHEA Mariam" w:hAnsi="GHEA Mariam" w:cs="Sylfaen"/>
          <w:bCs/>
          <w:kern w:val="32"/>
          <w:sz w:val="24"/>
          <w:szCs w:val="24"/>
          <w:lang w:val="hy-AM"/>
        </w:rPr>
        <w:t>՝</w:t>
      </w:r>
      <w:r w:rsidRPr="003F46D7">
        <w:rPr>
          <w:rFonts w:ascii="GHEA Mariam" w:hAnsi="GHEA Mariam" w:cs="Sylfaen"/>
          <w:bCs/>
          <w:kern w:val="32"/>
          <w:sz w:val="24"/>
          <w:szCs w:val="24"/>
          <w:lang w:val="hy-AM"/>
        </w:rPr>
        <w:t xml:space="preserve"> 2342</w:t>
      </w:r>
      <w:r w:rsidRPr="003F46D7">
        <w:rPr>
          <w:rFonts w:ascii="Cambria Math" w:hAnsi="Cambria Math" w:cs="Cambria Math"/>
          <w:bCs/>
          <w:kern w:val="32"/>
          <w:sz w:val="24"/>
          <w:szCs w:val="24"/>
          <w:lang w:val="hy-AM"/>
        </w:rPr>
        <w:t>․</w:t>
      </w:r>
      <w:r w:rsidRPr="003F46D7">
        <w:rPr>
          <w:rFonts w:ascii="GHEA Mariam" w:hAnsi="GHEA Mariam" w:cs="Sylfaen"/>
          <w:bCs/>
          <w:kern w:val="32"/>
          <w:sz w:val="24"/>
          <w:szCs w:val="24"/>
          <w:lang w:val="hy-AM"/>
        </w:rPr>
        <w:t>5 քառ.</w:t>
      </w:r>
      <w:r w:rsidR="00437EF9">
        <w:rPr>
          <w:rFonts w:ascii="GHEA Mariam" w:hAnsi="GHEA Mariam" w:cs="Sylfaen"/>
          <w:bCs/>
          <w:kern w:val="32"/>
          <w:sz w:val="24"/>
          <w:szCs w:val="24"/>
          <w:lang w:val="hy-AM"/>
        </w:rPr>
        <w:t xml:space="preserve"> </w:t>
      </w:r>
      <w:r w:rsidRPr="003F46D7">
        <w:rPr>
          <w:rFonts w:ascii="GHEA Mariam" w:hAnsi="GHEA Mariam" w:cs="Sylfaen"/>
          <w:bCs/>
          <w:kern w:val="32"/>
          <w:sz w:val="24"/>
          <w:szCs w:val="24"/>
          <w:lang w:val="hy-AM"/>
        </w:rPr>
        <w:t>մետր մակերեսով 1-ին մասնաշենքը, 1292</w:t>
      </w:r>
      <w:r w:rsidRPr="003F46D7">
        <w:rPr>
          <w:rFonts w:ascii="Cambria Math" w:hAnsi="Cambria Math" w:cs="Cambria Math"/>
          <w:bCs/>
          <w:kern w:val="32"/>
          <w:sz w:val="24"/>
          <w:szCs w:val="24"/>
          <w:lang w:val="hy-AM"/>
        </w:rPr>
        <w:t>․</w:t>
      </w:r>
      <w:r w:rsidRPr="003F46D7">
        <w:rPr>
          <w:rFonts w:ascii="GHEA Mariam" w:hAnsi="GHEA Mariam" w:cs="Sylfaen"/>
          <w:bCs/>
          <w:kern w:val="32"/>
          <w:sz w:val="24"/>
          <w:szCs w:val="24"/>
          <w:lang w:val="hy-AM"/>
        </w:rPr>
        <w:t>3 քառ</w:t>
      </w:r>
      <w:r w:rsidRPr="003F46D7">
        <w:rPr>
          <w:rFonts w:ascii="Cambria Math" w:hAnsi="Cambria Math" w:cs="Cambria Math"/>
          <w:bCs/>
          <w:kern w:val="32"/>
          <w:sz w:val="24"/>
          <w:szCs w:val="24"/>
          <w:lang w:val="hy-AM"/>
        </w:rPr>
        <w:t>․</w:t>
      </w:r>
      <w:r>
        <w:rPr>
          <w:rFonts w:ascii="Cambria Math" w:hAnsi="Cambria Math" w:cs="Cambria Math"/>
          <w:bCs/>
          <w:kern w:val="32"/>
          <w:sz w:val="24"/>
          <w:szCs w:val="24"/>
          <w:lang w:val="hy-AM"/>
        </w:rPr>
        <w:t xml:space="preserve"> </w:t>
      </w:r>
      <w:r w:rsidRPr="003F46D7">
        <w:rPr>
          <w:rFonts w:ascii="GHEA Mariam" w:hAnsi="GHEA Mariam" w:cs="Sylfaen"/>
          <w:bCs/>
          <w:kern w:val="32"/>
          <w:sz w:val="24"/>
          <w:szCs w:val="24"/>
          <w:lang w:val="hy-AM"/>
        </w:rPr>
        <w:t xml:space="preserve">մետր մակերեսով </w:t>
      </w:r>
      <w:r w:rsidR="00437EF9">
        <w:rPr>
          <w:rFonts w:ascii="GHEA Mariam" w:hAnsi="GHEA Mariam" w:cs="Sylfaen"/>
          <w:bCs/>
          <w:kern w:val="32"/>
          <w:sz w:val="24"/>
          <w:szCs w:val="24"/>
          <w:lang w:val="hy-AM"/>
        </w:rPr>
        <w:t xml:space="preserve">      </w:t>
      </w:r>
      <w:r w:rsidRPr="003F46D7">
        <w:rPr>
          <w:rFonts w:ascii="GHEA Mariam" w:hAnsi="GHEA Mariam" w:cs="Sylfaen"/>
          <w:bCs/>
          <w:kern w:val="32"/>
          <w:sz w:val="24"/>
          <w:szCs w:val="24"/>
          <w:lang w:val="hy-AM"/>
        </w:rPr>
        <w:t>2-րդ մաս</w:t>
      </w:r>
      <w:r>
        <w:rPr>
          <w:rFonts w:ascii="GHEA Mariam" w:hAnsi="GHEA Mariam" w:cs="Sylfaen"/>
          <w:bCs/>
          <w:kern w:val="32"/>
          <w:sz w:val="24"/>
          <w:szCs w:val="24"/>
          <w:lang w:val="hy-AM"/>
        </w:rPr>
        <w:softHyphen/>
      </w:r>
      <w:r w:rsidRPr="003F46D7">
        <w:rPr>
          <w:rFonts w:ascii="GHEA Mariam" w:hAnsi="GHEA Mariam" w:cs="Sylfaen"/>
          <w:bCs/>
          <w:kern w:val="32"/>
          <w:sz w:val="24"/>
          <w:szCs w:val="24"/>
          <w:lang w:val="hy-AM"/>
        </w:rPr>
        <w:t>նաշենքը, 176</w:t>
      </w:r>
      <w:r w:rsidRPr="003F46D7">
        <w:rPr>
          <w:rFonts w:ascii="Cambria Math" w:hAnsi="Cambria Math" w:cs="Cambria Math"/>
          <w:bCs/>
          <w:kern w:val="32"/>
          <w:sz w:val="24"/>
          <w:szCs w:val="24"/>
          <w:lang w:val="hy-AM"/>
        </w:rPr>
        <w:t>․</w:t>
      </w:r>
      <w:r w:rsidRPr="003F46D7">
        <w:rPr>
          <w:rFonts w:ascii="GHEA Mariam" w:hAnsi="GHEA Mariam" w:cs="Sylfaen"/>
          <w:bCs/>
          <w:kern w:val="32"/>
          <w:sz w:val="24"/>
          <w:szCs w:val="24"/>
          <w:lang w:val="hy-AM"/>
        </w:rPr>
        <w:t>7 քառ.</w:t>
      </w:r>
      <w:r>
        <w:rPr>
          <w:rFonts w:ascii="GHEA Mariam" w:hAnsi="GHEA Mariam" w:cs="Sylfaen"/>
          <w:bCs/>
          <w:kern w:val="32"/>
          <w:sz w:val="24"/>
          <w:szCs w:val="24"/>
          <w:lang w:val="hy-AM"/>
        </w:rPr>
        <w:t xml:space="preserve"> </w:t>
      </w:r>
      <w:r w:rsidRPr="003F46D7">
        <w:rPr>
          <w:rFonts w:ascii="GHEA Mariam" w:hAnsi="GHEA Mariam" w:cs="Sylfaen"/>
          <w:bCs/>
          <w:kern w:val="32"/>
          <w:sz w:val="24"/>
          <w:szCs w:val="24"/>
          <w:lang w:val="hy-AM"/>
        </w:rPr>
        <w:t xml:space="preserve">մետր մակերեսով </w:t>
      </w:r>
      <w:r>
        <w:rPr>
          <w:rFonts w:ascii="GHEA Mariam" w:hAnsi="GHEA Mariam" w:cs="Sylfaen"/>
          <w:bCs/>
          <w:kern w:val="32"/>
          <w:sz w:val="24"/>
          <w:szCs w:val="24"/>
          <w:lang w:val="hy-AM"/>
        </w:rPr>
        <w:t>սպորտ</w:t>
      </w:r>
      <w:r w:rsidRPr="003F46D7">
        <w:rPr>
          <w:rFonts w:ascii="GHEA Mariam" w:hAnsi="GHEA Mariam" w:cs="Sylfaen"/>
          <w:bCs/>
          <w:kern w:val="32"/>
          <w:sz w:val="24"/>
          <w:szCs w:val="24"/>
          <w:lang w:val="hy-AM"/>
        </w:rPr>
        <w:t>դահլիճը, 13</w:t>
      </w:r>
      <w:r w:rsidRPr="003F46D7">
        <w:rPr>
          <w:rFonts w:ascii="Cambria Math" w:hAnsi="Cambria Math" w:cs="Cambria Math"/>
          <w:bCs/>
          <w:kern w:val="32"/>
          <w:sz w:val="24"/>
          <w:szCs w:val="24"/>
          <w:lang w:val="hy-AM"/>
        </w:rPr>
        <w:t>․</w:t>
      </w:r>
      <w:r w:rsidRPr="003F46D7">
        <w:rPr>
          <w:rFonts w:ascii="GHEA Mariam" w:hAnsi="GHEA Mariam" w:cs="Sylfaen"/>
          <w:bCs/>
          <w:kern w:val="32"/>
          <w:sz w:val="24"/>
          <w:szCs w:val="24"/>
          <w:lang w:val="hy-AM"/>
        </w:rPr>
        <w:t>4 քառ.</w:t>
      </w:r>
      <w:r>
        <w:rPr>
          <w:rFonts w:ascii="GHEA Mariam" w:hAnsi="GHEA Mariam" w:cs="Sylfaen"/>
          <w:bCs/>
          <w:kern w:val="32"/>
          <w:sz w:val="24"/>
          <w:szCs w:val="24"/>
          <w:lang w:val="hy-AM"/>
        </w:rPr>
        <w:t xml:space="preserve"> </w:t>
      </w:r>
      <w:r w:rsidRPr="003F46D7">
        <w:rPr>
          <w:rFonts w:ascii="GHEA Mariam" w:hAnsi="GHEA Mariam" w:cs="Sylfaen"/>
          <w:bCs/>
          <w:kern w:val="32"/>
          <w:sz w:val="24"/>
          <w:szCs w:val="24"/>
          <w:lang w:val="hy-AM"/>
        </w:rPr>
        <w:t>մետր մակերեսով կաթսայատունը և դրանց զբաղեցրած</w:t>
      </w:r>
      <w:r>
        <w:rPr>
          <w:rFonts w:ascii="GHEA Mariam" w:hAnsi="GHEA Mariam" w:cs="Sylfaen"/>
          <w:bCs/>
          <w:kern w:val="32"/>
          <w:sz w:val="24"/>
          <w:szCs w:val="24"/>
          <w:lang w:val="hy-AM"/>
        </w:rPr>
        <w:t>՝</w:t>
      </w:r>
      <w:r w:rsidRPr="003F46D7">
        <w:rPr>
          <w:rFonts w:ascii="GHEA Mariam" w:hAnsi="GHEA Mariam" w:cs="Sylfaen"/>
          <w:bCs/>
          <w:kern w:val="32"/>
          <w:sz w:val="24"/>
          <w:szCs w:val="24"/>
          <w:lang w:val="hy-AM"/>
        </w:rPr>
        <w:t xml:space="preserve"> օգտագործման ու սպա</w:t>
      </w:r>
      <w:r w:rsidR="005E7F71">
        <w:rPr>
          <w:rFonts w:ascii="GHEA Mariam" w:hAnsi="GHEA Mariam" w:cs="Sylfaen"/>
          <w:bCs/>
          <w:kern w:val="32"/>
          <w:sz w:val="24"/>
          <w:szCs w:val="24"/>
          <w:lang w:val="hy-AM"/>
        </w:rPr>
        <w:softHyphen/>
      </w:r>
      <w:r w:rsidRPr="003F46D7">
        <w:rPr>
          <w:rFonts w:ascii="GHEA Mariam" w:hAnsi="GHEA Mariam" w:cs="Sylfaen"/>
          <w:bCs/>
          <w:kern w:val="32"/>
          <w:sz w:val="24"/>
          <w:szCs w:val="24"/>
          <w:lang w:val="hy-AM"/>
        </w:rPr>
        <w:t>սարկ</w:t>
      </w:r>
      <w:r w:rsidR="005E7F71">
        <w:rPr>
          <w:rFonts w:ascii="GHEA Mariam" w:hAnsi="GHEA Mariam" w:cs="Sylfaen"/>
          <w:bCs/>
          <w:kern w:val="32"/>
          <w:sz w:val="24"/>
          <w:szCs w:val="24"/>
          <w:lang w:val="hy-AM"/>
        </w:rPr>
        <w:softHyphen/>
      </w:r>
      <w:r w:rsidRPr="003F46D7">
        <w:rPr>
          <w:rFonts w:ascii="GHEA Mariam" w:hAnsi="GHEA Mariam" w:cs="Sylfaen"/>
          <w:bCs/>
          <w:kern w:val="32"/>
          <w:sz w:val="24"/>
          <w:szCs w:val="24"/>
          <w:lang w:val="hy-AM"/>
        </w:rPr>
        <w:t>ման համար անհրաժեշտ 0</w:t>
      </w:r>
      <w:r w:rsidRPr="003F46D7">
        <w:rPr>
          <w:rFonts w:ascii="Cambria Math" w:hAnsi="Cambria Math" w:cs="Cambria Math"/>
          <w:bCs/>
          <w:kern w:val="32"/>
          <w:sz w:val="24"/>
          <w:szCs w:val="24"/>
          <w:lang w:val="hy-AM"/>
        </w:rPr>
        <w:t>․</w:t>
      </w:r>
      <w:r w:rsidRPr="003F46D7">
        <w:rPr>
          <w:rFonts w:ascii="GHEA Mariam" w:hAnsi="GHEA Mariam" w:cs="Sylfaen"/>
          <w:bCs/>
          <w:kern w:val="32"/>
          <w:sz w:val="24"/>
          <w:szCs w:val="24"/>
          <w:lang w:val="hy-AM"/>
        </w:rPr>
        <w:t xml:space="preserve">45406 հա հողամասը (սեփականության իրավունքի գրանցման վկայական </w:t>
      </w:r>
      <w:r w:rsidRPr="003F46D7">
        <w:rPr>
          <w:rFonts w:ascii="GHEA Mariam" w:hAnsi="GHEA Mariam" w:cs="Sylfaen"/>
          <w:bCs/>
          <w:kern w:val="32"/>
          <w:sz w:val="24"/>
          <w:szCs w:val="24"/>
          <w:lang w:val="pt-BR"/>
        </w:rPr>
        <w:t xml:space="preserve">N 07032013-01-2229, </w:t>
      </w:r>
      <w:r w:rsidRPr="003F46D7">
        <w:rPr>
          <w:rFonts w:ascii="GHEA Mariam" w:hAnsi="GHEA Mariam" w:cs="Sylfaen"/>
          <w:bCs/>
          <w:kern w:val="32"/>
          <w:sz w:val="24"/>
          <w:szCs w:val="24"/>
          <w:lang w:val="hy-AM"/>
        </w:rPr>
        <w:t xml:space="preserve">այսուհետ՝ </w:t>
      </w:r>
      <w:r>
        <w:rPr>
          <w:rFonts w:ascii="GHEA Mariam" w:hAnsi="GHEA Mariam" w:cs="Sylfaen"/>
          <w:bCs/>
          <w:kern w:val="32"/>
          <w:sz w:val="24"/>
          <w:szCs w:val="24"/>
          <w:lang w:val="hy-AM"/>
        </w:rPr>
        <w:t>ա</w:t>
      </w:r>
      <w:r w:rsidRPr="003F46D7">
        <w:rPr>
          <w:rFonts w:ascii="GHEA Mariam" w:hAnsi="GHEA Mariam" w:cs="Sylfaen"/>
          <w:bCs/>
          <w:kern w:val="32"/>
          <w:sz w:val="24"/>
          <w:szCs w:val="24"/>
          <w:lang w:val="hy-AM"/>
        </w:rPr>
        <w:t>նշարժ գույք) անհատույց</w:t>
      </w:r>
      <w:r w:rsidR="005E7F71">
        <w:rPr>
          <w:rFonts w:ascii="GHEA Mariam" w:hAnsi="GHEA Mariam" w:cs="Sylfaen"/>
          <w:bCs/>
          <w:kern w:val="32"/>
          <w:sz w:val="24"/>
          <w:szCs w:val="24"/>
          <w:lang w:val="hy-AM"/>
        </w:rPr>
        <w:t>,</w:t>
      </w:r>
      <w:r w:rsidRPr="003F46D7">
        <w:rPr>
          <w:rFonts w:ascii="GHEA Mariam" w:hAnsi="GHEA Mariam" w:cs="Sylfaen"/>
          <w:bCs/>
          <w:kern w:val="32"/>
          <w:sz w:val="24"/>
          <w:szCs w:val="24"/>
          <w:lang w:val="hy-AM"/>
        </w:rPr>
        <w:t xml:space="preserve"> </w:t>
      </w:r>
      <w:r w:rsidRPr="003F46D7">
        <w:rPr>
          <w:rFonts w:ascii="GHEA Mariam" w:hAnsi="GHEA Mariam" w:cs="Sylfaen"/>
          <w:bCs/>
          <w:kern w:val="32"/>
          <w:sz w:val="24"/>
          <w:szCs w:val="24"/>
          <w:lang w:val="hy-AM"/>
        </w:rPr>
        <w:lastRenderedPageBreak/>
        <w:t>անժամկետ օգտագործման իրավունքով ամրացնել «Ժողովրդական երաժշտու</w:t>
      </w:r>
      <w:r w:rsidR="005E7F71">
        <w:rPr>
          <w:rFonts w:ascii="GHEA Mariam" w:hAnsi="GHEA Mariam" w:cs="Sylfaen"/>
          <w:bCs/>
          <w:kern w:val="32"/>
          <w:sz w:val="24"/>
          <w:szCs w:val="24"/>
          <w:lang w:val="hy-AM"/>
        </w:rPr>
        <w:softHyphen/>
      </w:r>
      <w:r w:rsidRPr="003F46D7">
        <w:rPr>
          <w:rFonts w:ascii="GHEA Mariam" w:hAnsi="GHEA Mariam" w:cs="Sylfaen"/>
          <w:bCs/>
          <w:kern w:val="32"/>
          <w:sz w:val="24"/>
          <w:szCs w:val="24"/>
          <w:lang w:val="hy-AM"/>
        </w:rPr>
        <w:t>թյան և պարի ազգային կենտրոն»</w:t>
      </w:r>
      <w:r w:rsidRPr="003F46D7">
        <w:rPr>
          <w:rFonts w:ascii="Calibri" w:hAnsi="Calibri" w:cs="Calibri"/>
          <w:bCs/>
          <w:kern w:val="32"/>
          <w:sz w:val="24"/>
          <w:szCs w:val="24"/>
          <w:lang w:val="hy-AM"/>
        </w:rPr>
        <w:t> </w:t>
      </w:r>
      <w:r w:rsidRPr="003F46D7">
        <w:rPr>
          <w:rFonts w:ascii="GHEA Mariam" w:hAnsi="GHEA Mariam" w:cs="Sylfaen"/>
          <w:bCs/>
          <w:kern w:val="32"/>
          <w:sz w:val="24"/>
          <w:szCs w:val="24"/>
          <w:lang w:val="hy-AM"/>
        </w:rPr>
        <w:t xml:space="preserve"> պետական ոչ առևտրային  կազմակերպու</w:t>
      </w:r>
      <w:r w:rsidR="005E7F71">
        <w:rPr>
          <w:rFonts w:ascii="GHEA Mariam" w:hAnsi="GHEA Mariam" w:cs="Sylfaen"/>
          <w:bCs/>
          <w:kern w:val="32"/>
          <w:sz w:val="24"/>
          <w:szCs w:val="24"/>
          <w:lang w:val="hy-AM"/>
        </w:rPr>
        <w:softHyphen/>
      </w:r>
      <w:bookmarkStart w:id="1" w:name="_GoBack"/>
      <w:bookmarkEnd w:id="1"/>
      <w:r w:rsidRPr="003F46D7">
        <w:rPr>
          <w:rFonts w:ascii="GHEA Mariam" w:hAnsi="GHEA Mariam" w:cs="Sylfaen"/>
          <w:bCs/>
          <w:kern w:val="32"/>
          <w:sz w:val="24"/>
          <w:szCs w:val="24"/>
          <w:lang w:val="hy-AM"/>
        </w:rPr>
        <w:t xml:space="preserve">թյանը (գրանցման համար 222.210.1282816, այսուհետ՝ </w:t>
      </w:r>
      <w:r>
        <w:rPr>
          <w:rFonts w:ascii="GHEA Mariam" w:hAnsi="GHEA Mariam" w:cs="Sylfaen"/>
          <w:bCs/>
          <w:kern w:val="32"/>
          <w:sz w:val="24"/>
          <w:szCs w:val="24"/>
          <w:lang w:val="hy-AM"/>
        </w:rPr>
        <w:t>կ</w:t>
      </w:r>
      <w:r w:rsidRPr="003F46D7">
        <w:rPr>
          <w:rFonts w:ascii="GHEA Mariam" w:hAnsi="GHEA Mariam" w:cs="Sylfaen"/>
          <w:bCs/>
          <w:kern w:val="32"/>
          <w:sz w:val="24"/>
          <w:szCs w:val="24"/>
          <w:lang w:val="hy-AM"/>
        </w:rPr>
        <w:t>ազմակերպություն)</w:t>
      </w:r>
      <w:r>
        <w:rPr>
          <w:rFonts w:ascii="GHEA Mariam" w:hAnsi="GHEA Mariam" w:cs="Sylfaen"/>
          <w:bCs/>
          <w:kern w:val="32"/>
          <w:sz w:val="24"/>
          <w:szCs w:val="24"/>
          <w:lang w:val="hy-AM"/>
        </w:rPr>
        <w:t>:</w:t>
      </w:r>
      <w:r w:rsidRPr="003F46D7">
        <w:rPr>
          <w:rFonts w:ascii="GHEA Mariam" w:hAnsi="GHEA Mariam" w:cs="Sylfaen"/>
          <w:bCs/>
          <w:kern w:val="32"/>
          <w:sz w:val="24"/>
          <w:szCs w:val="24"/>
          <w:lang w:val="hy-AM"/>
        </w:rPr>
        <w:t xml:space="preserve"> </w:t>
      </w:r>
    </w:p>
    <w:p w:rsidR="003F46D7" w:rsidRPr="003F46D7" w:rsidRDefault="003F46D7" w:rsidP="003F46D7">
      <w:pPr>
        <w:spacing w:line="360" w:lineRule="auto"/>
        <w:ind w:firstLine="567"/>
        <w:jc w:val="both"/>
        <w:rPr>
          <w:rFonts w:ascii="GHEA Mariam" w:hAnsi="GHEA Mariam" w:cs="Sylfaen"/>
          <w:bCs/>
          <w:kern w:val="32"/>
          <w:sz w:val="24"/>
          <w:szCs w:val="24"/>
          <w:lang w:val="hy-AM"/>
        </w:rPr>
      </w:pPr>
      <w:r w:rsidRPr="003F46D7">
        <w:rPr>
          <w:rFonts w:ascii="GHEA Mariam" w:hAnsi="GHEA Mariam" w:cs="Sylfaen"/>
          <w:bCs/>
          <w:kern w:val="32"/>
          <w:sz w:val="24"/>
          <w:szCs w:val="24"/>
          <w:lang w:val="hy-AM"/>
        </w:rPr>
        <w:t>2</w:t>
      </w:r>
      <w:r w:rsidRPr="003F46D7">
        <w:rPr>
          <w:rFonts w:ascii="Cambria Math" w:hAnsi="Cambria Math" w:cs="Cambria Math"/>
          <w:bCs/>
          <w:kern w:val="32"/>
          <w:sz w:val="24"/>
          <w:szCs w:val="24"/>
          <w:lang w:val="hy-AM"/>
        </w:rPr>
        <w:t>․</w:t>
      </w:r>
      <w:r w:rsidRPr="003F46D7">
        <w:rPr>
          <w:rFonts w:ascii="GHEA Mariam" w:hAnsi="GHEA Mariam" w:cs="Sylfaen"/>
          <w:bCs/>
          <w:kern w:val="32"/>
          <w:sz w:val="24"/>
          <w:szCs w:val="24"/>
          <w:lang w:val="hy-AM"/>
        </w:rPr>
        <w:t xml:space="preserve"> Կոմիտեի նախագահին՝ </w:t>
      </w:r>
    </w:p>
    <w:p w:rsidR="003F46D7" w:rsidRPr="003F46D7" w:rsidRDefault="003F46D7" w:rsidP="003F46D7">
      <w:pPr>
        <w:spacing w:line="360" w:lineRule="auto"/>
        <w:ind w:firstLine="567"/>
        <w:jc w:val="both"/>
        <w:rPr>
          <w:rFonts w:ascii="GHEA Mariam" w:hAnsi="GHEA Mariam" w:cs="Sylfaen"/>
          <w:bCs/>
          <w:kern w:val="32"/>
          <w:sz w:val="24"/>
          <w:szCs w:val="24"/>
          <w:lang w:val="hy-AM"/>
        </w:rPr>
      </w:pPr>
      <w:r w:rsidRPr="003F46D7">
        <w:rPr>
          <w:rFonts w:ascii="GHEA Mariam" w:hAnsi="GHEA Mariam" w:cs="Sylfaen"/>
          <w:bCs/>
          <w:kern w:val="32"/>
          <w:sz w:val="24"/>
          <w:szCs w:val="24"/>
          <w:lang w:val="hy-AM"/>
        </w:rPr>
        <w:t>1) սույն որոշումն ուժի մեջ մտնելուց հետո եռամսյա ժամկետում</w:t>
      </w:r>
      <w:r>
        <w:rPr>
          <w:rFonts w:ascii="GHEA Mariam" w:hAnsi="GHEA Mariam" w:cs="Sylfaen"/>
          <w:bCs/>
          <w:kern w:val="32"/>
          <w:sz w:val="24"/>
          <w:szCs w:val="24"/>
          <w:lang w:val="hy-AM"/>
        </w:rPr>
        <w:t>,</w:t>
      </w:r>
      <w:r w:rsidRPr="003F46D7">
        <w:rPr>
          <w:rFonts w:ascii="GHEA Mariam" w:hAnsi="GHEA Mariam" w:cs="Sylfaen"/>
          <w:bCs/>
          <w:kern w:val="32"/>
          <w:sz w:val="24"/>
          <w:szCs w:val="24"/>
          <w:lang w:val="hy-AM"/>
        </w:rPr>
        <w:t xml:space="preserve"> Կադաստրի կոմիտեի ղեկավարի հետ համատեղ, օրենսդրությամբ սահմանված կարգով դադարեցնել «Ռոբերտ Սահակյանցի անվան անիմացիոն արվեստանոց» հասա</w:t>
      </w:r>
      <w:r>
        <w:rPr>
          <w:rFonts w:ascii="GHEA Mariam" w:hAnsi="GHEA Mariam" w:cs="Sylfaen"/>
          <w:bCs/>
          <w:kern w:val="32"/>
          <w:sz w:val="24"/>
          <w:szCs w:val="24"/>
          <w:lang w:val="hy-AM"/>
        </w:rPr>
        <w:softHyphen/>
      </w:r>
      <w:r w:rsidRPr="003F46D7">
        <w:rPr>
          <w:rFonts w:ascii="GHEA Mariam" w:hAnsi="GHEA Mariam" w:cs="Sylfaen"/>
          <w:bCs/>
          <w:kern w:val="32"/>
          <w:sz w:val="24"/>
          <w:szCs w:val="24"/>
          <w:lang w:val="hy-AM"/>
        </w:rPr>
        <w:t>րակական կազմակերպության հետ 2014 թվականի օգոստոսի 6-ին կնքված</w:t>
      </w:r>
      <w:r>
        <w:rPr>
          <w:rFonts w:ascii="GHEA Mariam" w:hAnsi="GHEA Mariam" w:cs="Sylfaen"/>
          <w:bCs/>
          <w:kern w:val="32"/>
          <w:sz w:val="24"/>
          <w:szCs w:val="24"/>
          <w:lang w:val="hy-AM"/>
        </w:rPr>
        <w:t>՝</w:t>
      </w:r>
      <w:r w:rsidRPr="003F46D7">
        <w:rPr>
          <w:rFonts w:ascii="GHEA Mariam" w:hAnsi="GHEA Mariam" w:cs="Sylfaen"/>
          <w:bCs/>
          <w:kern w:val="32"/>
          <w:sz w:val="24"/>
          <w:szCs w:val="24"/>
          <w:lang w:val="hy-AM"/>
        </w:rPr>
        <w:t xml:space="preserve"> Երևան, Կենտրոն Վարդանանց փողոց հ</w:t>
      </w:r>
      <w:r w:rsidRPr="003F46D7">
        <w:rPr>
          <w:rFonts w:ascii="Cambria Math" w:hAnsi="Cambria Math" w:cs="Cambria Math"/>
          <w:bCs/>
          <w:kern w:val="32"/>
          <w:sz w:val="24"/>
          <w:szCs w:val="24"/>
          <w:lang w:val="hy-AM"/>
        </w:rPr>
        <w:t>․</w:t>
      </w:r>
      <w:r>
        <w:rPr>
          <w:rFonts w:ascii="Cambria Math" w:hAnsi="Cambria Math" w:cs="Cambria Math"/>
          <w:bCs/>
          <w:kern w:val="32"/>
          <w:sz w:val="24"/>
          <w:szCs w:val="24"/>
          <w:lang w:val="hy-AM"/>
        </w:rPr>
        <w:t xml:space="preserve"> </w:t>
      </w:r>
      <w:r w:rsidRPr="003F46D7">
        <w:rPr>
          <w:rFonts w:ascii="GHEA Mariam" w:hAnsi="GHEA Mariam" w:cs="Sylfaen"/>
          <w:bCs/>
          <w:kern w:val="32"/>
          <w:sz w:val="24"/>
          <w:szCs w:val="24"/>
          <w:lang w:val="hy-AM"/>
        </w:rPr>
        <w:t>30 շենքի 1-ին հարկից 620</w:t>
      </w:r>
      <w:r w:rsidRPr="003F46D7">
        <w:rPr>
          <w:rFonts w:ascii="Cambria Math" w:hAnsi="Cambria Math" w:cs="Cambria Math"/>
          <w:bCs/>
          <w:kern w:val="32"/>
          <w:sz w:val="24"/>
          <w:szCs w:val="24"/>
          <w:lang w:val="hy-AM"/>
        </w:rPr>
        <w:t>․</w:t>
      </w:r>
      <w:r w:rsidRPr="003F46D7">
        <w:rPr>
          <w:rFonts w:ascii="GHEA Mariam" w:hAnsi="GHEA Mariam" w:cs="Sylfaen"/>
          <w:bCs/>
          <w:kern w:val="32"/>
          <w:sz w:val="24"/>
          <w:szCs w:val="24"/>
          <w:lang w:val="hy-AM"/>
        </w:rPr>
        <w:t>3 քառ</w:t>
      </w:r>
      <w:r w:rsidRPr="003F46D7">
        <w:rPr>
          <w:rFonts w:ascii="Cambria Math" w:hAnsi="Cambria Math" w:cs="Cambria Math"/>
          <w:bCs/>
          <w:kern w:val="32"/>
          <w:sz w:val="24"/>
          <w:szCs w:val="24"/>
          <w:lang w:val="hy-AM"/>
        </w:rPr>
        <w:t>․</w:t>
      </w:r>
      <w:r>
        <w:rPr>
          <w:rFonts w:ascii="Cambria Math" w:hAnsi="Cambria Math" w:cs="Cambria Math"/>
          <w:bCs/>
          <w:kern w:val="32"/>
          <w:sz w:val="24"/>
          <w:szCs w:val="24"/>
          <w:lang w:val="hy-AM"/>
        </w:rPr>
        <w:t xml:space="preserve"> </w:t>
      </w:r>
      <w:r w:rsidRPr="003F46D7">
        <w:rPr>
          <w:rFonts w:ascii="GHEA Mariam" w:hAnsi="GHEA Mariam" w:cs="Sylfaen"/>
          <w:bCs/>
          <w:kern w:val="32"/>
          <w:sz w:val="24"/>
          <w:szCs w:val="24"/>
          <w:lang w:val="hy-AM"/>
        </w:rPr>
        <w:t>մետր մակերեսով տարածքի թիվ 73/0014 անհատույց օգտագործման պայմանագրից ծագող գրանցված իրավունքը՝ դադարեցման հետ կապված ծախսերն իրակա</w:t>
      </w:r>
      <w:r>
        <w:rPr>
          <w:rFonts w:ascii="GHEA Mariam" w:hAnsi="GHEA Mariam" w:cs="Sylfaen"/>
          <w:bCs/>
          <w:kern w:val="32"/>
          <w:sz w:val="24"/>
          <w:szCs w:val="24"/>
          <w:lang w:val="hy-AM"/>
        </w:rPr>
        <w:softHyphen/>
      </w:r>
      <w:r w:rsidRPr="003F46D7">
        <w:rPr>
          <w:rFonts w:ascii="GHEA Mariam" w:hAnsi="GHEA Mariam" w:cs="Sylfaen"/>
          <w:bCs/>
          <w:kern w:val="32"/>
          <w:sz w:val="24"/>
          <w:szCs w:val="24"/>
          <w:lang w:val="hy-AM"/>
        </w:rPr>
        <w:t xml:space="preserve">նացնելով </w:t>
      </w:r>
      <w:r>
        <w:rPr>
          <w:rFonts w:ascii="GHEA Mariam" w:hAnsi="GHEA Mariam" w:cs="Sylfaen"/>
          <w:bCs/>
          <w:kern w:val="32"/>
          <w:sz w:val="24"/>
          <w:szCs w:val="24"/>
          <w:lang w:val="hy-AM"/>
        </w:rPr>
        <w:t>կ</w:t>
      </w:r>
      <w:r w:rsidRPr="003F46D7">
        <w:rPr>
          <w:rFonts w:ascii="GHEA Mariam" w:hAnsi="GHEA Mariam" w:cs="Sylfaen"/>
          <w:bCs/>
          <w:kern w:val="32"/>
          <w:sz w:val="24"/>
          <w:szCs w:val="24"/>
          <w:lang w:val="hy-AM"/>
        </w:rPr>
        <w:t>ոմիտեի միջոցների հաշվին</w:t>
      </w:r>
      <w:r>
        <w:rPr>
          <w:rFonts w:ascii="GHEA Mariam" w:hAnsi="GHEA Mariam" w:cs="Sylfaen"/>
          <w:bCs/>
          <w:kern w:val="32"/>
          <w:sz w:val="24"/>
          <w:szCs w:val="24"/>
          <w:lang w:val="hy-AM"/>
        </w:rPr>
        <w:t>.</w:t>
      </w:r>
      <w:r w:rsidRPr="003F46D7">
        <w:rPr>
          <w:rFonts w:ascii="GHEA Mariam" w:hAnsi="GHEA Mariam" w:cs="Sylfaen"/>
          <w:bCs/>
          <w:kern w:val="32"/>
          <w:sz w:val="24"/>
          <w:szCs w:val="24"/>
          <w:lang w:val="hy-AM"/>
        </w:rPr>
        <w:t xml:space="preserve"> </w:t>
      </w:r>
    </w:p>
    <w:p w:rsidR="003F46D7" w:rsidRPr="003F46D7" w:rsidRDefault="003F46D7" w:rsidP="003F46D7">
      <w:pPr>
        <w:spacing w:line="360" w:lineRule="auto"/>
        <w:ind w:firstLine="567"/>
        <w:jc w:val="both"/>
        <w:rPr>
          <w:rFonts w:ascii="GHEA Mariam" w:hAnsi="GHEA Mariam" w:cs="Sylfaen"/>
          <w:bCs/>
          <w:kern w:val="32"/>
          <w:sz w:val="24"/>
          <w:szCs w:val="24"/>
          <w:lang w:val="hy-AM"/>
        </w:rPr>
      </w:pPr>
      <w:r w:rsidRPr="003F46D7">
        <w:rPr>
          <w:rFonts w:ascii="GHEA Mariam" w:hAnsi="GHEA Mariam" w:cs="Sylfaen"/>
          <w:bCs/>
          <w:kern w:val="32"/>
          <w:sz w:val="24"/>
          <w:szCs w:val="24"/>
          <w:lang w:val="hy-AM"/>
        </w:rPr>
        <w:t xml:space="preserve">2) սույն կետի 1-ին ենթակետում նշված աշխատանքների ավարտից հետո երկամսյա ժամկետում </w:t>
      </w:r>
      <w:r>
        <w:rPr>
          <w:rFonts w:ascii="GHEA Mariam" w:hAnsi="GHEA Mariam" w:cs="Sylfaen"/>
          <w:bCs/>
          <w:kern w:val="32"/>
          <w:sz w:val="24"/>
          <w:szCs w:val="24"/>
          <w:lang w:val="hy-AM"/>
        </w:rPr>
        <w:t>կ</w:t>
      </w:r>
      <w:r w:rsidRPr="003F46D7">
        <w:rPr>
          <w:rFonts w:ascii="GHEA Mariam" w:hAnsi="GHEA Mariam" w:cs="Sylfaen"/>
          <w:bCs/>
          <w:kern w:val="32"/>
          <w:sz w:val="24"/>
          <w:szCs w:val="24"/>
          <w:lang w:val="hy-AM"/>
        </w:rPr>
        <w:t>ազմակերպության հետ կնքել սույն որոշման առաջին կետում նշված անշարժ գույքի անհատույց օգտագործման  պայմանագիր (այսու</w:t>
      </w:r>
      <w:r>
        <w:rPr>
          <w:rFonts w:ascii="GHEA Mariam" w:hAnsi="GHEA Mariam" w:cs="Sylfaen"/>
          <w:bCs/>
          <w:kern w:val="32"/>
          <w:sz w:val="24"/>
          <w:szCs w:val="24"/>
          <w:lang w:val="hy-AM"/>
        </w:rPr>
        <w:softHyphen/>
      </w:r>
      <w:r w:rsidRPr="003F46D7">
        <w:rPr>
          <w:rFonts w:ascii="GHEA Mariam" w:hAnsi="GHEA Mariam" w:cs="Sylfaen"/>
          <w:bCs/>
          <w:kern w:val="32"/>
          <w:sz w:val="24"/>
          <w:szCs w:val="24"/>
          <w:lang w:val="hy-AM"/>
        </w:rPr>
        <w:t xml:space="preserve">հետ՝ պայմանագիր)՝ դրանում նախատեսելով, որ պայմանագրի նոտարական վավերացման և պայմանագրից ծագող գույքային իրավունքների պետական գրանցման ծախսերն իրականացվելու են </w:t>
      </w:r>
      <w:r>
        <w:rPr>
          <w:rFonts w:ascii="GHEA Mariam" w:hAnsi="GHEA Mariam" w:cs="Sylfaen"/>
          <w:bCs/>
          <w:kern w:val="32"/>
          <w:sz w:val="24"/>
          <w:szCs w:val="24"/>
          <w:lang w:val="hy-AM"/>
        </w:rPr>
        <w:t>կ</w:t>
      </w:r>
      <w:r w:rsidRPr="003F46D7">
        <w:rPr>
          <w:rFonts w:ascii="GHEA Mariam" w:hAnsi="GHEA Mariam" w:cs="Sylfaen"/>
          <w:bCs/>
          <w:kern w:val="32"/>
          <w:sz w:val="24"/>
          <w:szCs w:val="24"/>
          <w:lang w:val="hy-AM"/>
        </w:rPr>
        <w:t>ազմակերպության  միջոցների հաշվին։</w:t>
      </w:r>
    </w:p>
    <w:p w:rsidR="00296E5B" w:rsidRPr="006A01BC" w:rsidRDefault="00296E5B" w:rsidP="00296E5B">
      <w:pPr>
        <w:jc w:val="center"/>
        <w:rPr>
          <w:rFonts w:ascii="GHEA Mariam" w:hAnsi="GHEA Mariam"/>
          <w:sz w:val="24"/>
          <w:szCs w:val="24"/>
          <w:lang w:val="hy-AM"/>
        </w:rPr>
      </w:pPr>
      <w:r w:rsidRPr="003F46D7">
        <w:rPr>
          <w:rFonts w:ascii="GHEA Mariam" w:hAnsi="GHEA Mariam"/>
          <w:sz w:val="24"/>
          <w:szCs w:val="24"/>
          <w:lang w:val="hy-AM"/>
        </w:rPr>
        <w:t xml:space="preserve"> </w:t>
      </w:r>
    </w:p>
    <w:p w:rsidR="001F225D" w:rsidRPr="003F46D7" w:rsidRDefault="001F225D" w:rsidP="00477447">
      <w:pPr>
        <w:rPr>
          <w:lang w:val="hy-AM"/>
        </w:rPr>
      </w:pPr>
    </w:p>
    <w:p w:rsidR="00296E5B" w:rsidRPr="003F46D7" w:rsidRDefault="00296E5B" w:rsidP="00477447">
      <w:pPr>
        <w:rPr>
          <w:lang w:val="hy-AM"/>
        </w:rPr>
      </w:pPr>
    </w:p>
    <w:p w:rsidR="00296E5B" w:rsidRPr="003F46D7"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3F46D7">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92B" w:rsidRDefault="00B9292B">
      <w:r>
        <w:separator/>
      </w:r>
    </w:p>
  </w:endnote>
  <w:endnote w:type="continuationSeparator" w:id="0">
    <w:p w:rsidR="00B9292B" w:rsidRDefault="00B92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37EF9">
      <w:rPr>
        <w:noProof/>
        <w:sz w:val="18"/>
      </w:rPr>
      <w:t>KA-437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92B" w:rsidRDefault="00B9292B">
      <w:r>
        <w:separator/>
      </w:r>
    </w:p>
  </w:footnote>
  <w:footnote w:type="continuationSeparator" w:id="0">
    <w:p w:rsidR="00B9292B" w:rsidRDefault="00B92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7F7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6D7"/>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37EF9"/>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B5"/>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71"/>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2B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68C"/>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92B"/>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437EF9"/>
    <w:rPr>
      <w:rFonts w:ascii="Segoe UI" w:hAnsi="Segoe UI" w:cs="Segoe UI"/>
      <w:sz w:val="18"/>
      <w:szCs w:val="18"/>
    </w:rPr>
  </w:style>
  <w:style w:type="character" w:customStyle="1" w:styleId="BalloonTextChar">
    <w:name w:val="Balloon Text Char"/>
    <w:basedOn w:val="DefaultParagraphFont"/>
    <w:link w:val="BalloonText"/>
    <w:rsid w:val="00437EF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170</cp:revision>
  <cp:lastPrinted>2024-12-26T12:52:00Z</cp:lastPrinted>
  <dcterms:created xsi:type="dcterms:W3CDTF">2022-03-23T13:26:00Z</dcterms:created>
  <dcterms:modified xsi:type="dcterms:W3CDTF">2024-12-26T12:56:00Z</dcterms:modified>
</cp:coreProperties>
</file>