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2DB89" w14:textId="77777777" w:rsidR="008939E9" w:rsidRPr="00216821" w:rsidRDefault="008939E9" w:rsidP="00495A36">
      <w:pPr>
        <w:spacing w:after="0" w:line="276" w:lineRule="auto"/>
        <w:jc w:val="center"/>
        <w:rPr>
          <w:rFonts w:ascii="GHEA Grapalat" w:hAnsi="GHEA Grapalat"/>
          <w:b/>
          <w:lang w:val="af-ZA"/>
        </w:rPr>
      </w:pPr>
      <w:r w:rsidRPr="00216821">
        <w:rPr>
          <w:rFonts w:ascii="GHEA Grapalat" w:hAnsi="GHEA Grapalat" w:cs="Sylfaen"/>
          <w:b/>
          <w:lang w:val="de-DE"/>
        </w:rPr>
        <w:t>ԱՄՓՈՓԱԹԵՐԹ</w:t>
      </w:r>
    </w:p>
    <w:p w14:paraId="3CBCD8EF" w14:textId="3CF9160E" w:rsidR="008939E9" w:rsidRPr="00216821" w:rsidRDefault="009E51C9" w:rsidP="00495A36">
      <w:pPr>
        <w:spacing w:after="0" w:line="276" w:lineRule="auto"/>
        <w:ind w:firstLine="375"/>
        <w:jc w:val="center"/>
        <w:rPr>
          <w:rFonts w:ascii="GHEA Grapalat" w:eastAsia="Times New Roman" w:hAnsi="GHEA Grapalat"/>
          <w:b/>
          <w:lang w:val="hy-AM" w:eastAsia="ru-RU"/>
        </w:rPr>
      </w:pPr>
      <w:r w:rsidRPr="00216821">
        <w:rPr>
          <w:rFonts w:ascii="GHEA Grapalat" w:eastAsia="Times New Roman" w:hAnsi="GHEA Grapalat"/>
          <w:b/>
          <w:lang w:val="hy-AM" w:eastAsia="ru-RU"/>
        </w:rPr>
        <w:t>«ԶԲԱՂՎԱԾՈՒԹՅԱՆ 202</w:t>
      </w:r>
      <w:r w:rsidR="00C34F29" w:rsidRPr="00216821">
        <w:rPr>
          <w:rFonts w:ascii="GHEA Grapalat" w:eastAsia="Times New Roman" w:hAnsi="GHEA Grapalat"/>
          <w:b/>
          <w:lang w:val="hy-AM" w:eastAsia="ru-RU"/>
        </w:rPr>
        <w:t>5</w:t>
      </w:r>
      <w:r w:rsidRPr="00216821">
        <w:rPr>
          <w:rFonts w:ascii="GHEA Grapalat" w:eastAsia="Times New Roman" w:hAnsi="GHEA Grapalat"/>
          <w:b/>
          <w:lang w:val="hy-AM" w:eastAsia="ru-RU"/>
        </w:rPr>
        <w:t>-203</w:t>
      </w:r>
      <w:r w:rsidR="00C34F29" w:rsidRPr="00216821">
        <w:rPr>
          <w:rFonts w:ascii="GHEA Grapalat" w:eastAsia="Times New Roman" w:hAnsi="GHEA Grapalat"/>
          <w:b/>
          <w:lang w:val="hy-AM" w:eastAsia="ru-RU"/>
        </w:rPr>
        <w:t>1</w:t>
      </w:r>
      <w:r w:rsidRPr="00216821">
        <w:rPr>
          <w:rFonts w:ascii="GHEA Grapalat" w:eastAsia="Times New Roman" w:hAnsi="GHEA Grapalat"/>
          <w:b/>
          <w:lang w:val="hy-AM" w:eastAsia="ru-RU"/>
        </w:rPr>
        <w:t xml:space="preserve"> ԹՎԱԿԱՆՆԵՐԻ ՌԱԶՄԱՎԱՐԱԿԱՆ ԾՐԱԳԻՐԸ ԵՎ ԴՐԱ ԻՐԱԿԱՆԱՑՄԱՆ ԳՈՐԾՈՂՈՒԹՅՈՒՆՆԵՐԻ ԾՐԱԳԻՐԸ ՀԱՍՏԱՏԵԼՈՒ ՄԱՍԻՆ» ՀՀ ԿԱՌԱՎԱՐՈՒԹՅԱՆ ՈՐՈՇՄԱՆ ՆԱԽԱԳԾԻ</w:t>
      </w:r>
    </w:p>
    <w:p w14:paraId="33DB0B36" w14:textId="77777777" w:rsidR="009E51C9" w:rsidRPr="00216821" w:rsidRDefault="009E51C9" w:rsidP="00495A36">
      <w:pPr>
        <w:spacing w:after="0" w:line="276" w:lineRule="auto"/>
        <w:ind w:firstLine="375"/>
        <w:jc w:val="center"/>
        <w:rPr>
          <w:rFonts w:ascii="GHEA Grapalat" w:eastAsia="Times New Roman" w:hAnsi="GHEA Grapalat" w:cs="Sylfaen"/>
          <w:b/>
          <w:lang w:val="hy-AM"/>
        </w:rPr>
      </w:pPr>
    </w:p>
    <w:tbl>
      <w:tblPr>
        <w:tblStyle w:val="TableGrid1"/>
        <w:tblW w:w="12950" w:type="dxa"/>
        <w:tblInd w:w="137" w:type="dxa"/>
        <w:tblLook w:val="04A0" w:firstRow="1" w:lastRow="0" w:firstColumn="1" w:lastColumn="0" w:noHBand="0" w:noVBand="1"/>
      </w:tblPr>
      <w:tblGrid>
        <w:gridCol w:w="8217"/>
        <w:gridCol w:w="4733"/>
      </w:tblGrid>
      <w:tr w:rsidR="00216821" w:rsidRPr="00216821" w14:paraId="0E59A975" w14:textId="77777777" w:rsidTr="00F425FA">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549EDE8" w14:textId="77777777" w:rsidR="00A40C19" w:rsidRPr="00216821" w:rsidRDefault="00A40C19" w:rsidP="00495A36">
            <w:pPr>
              <w:spacing w:line="276" w:lineRule="auto"/>
              <w:ind w:firstLine="306"/>
              <w:jc w:val="center"/>
              <w:rPr>
                <w:rFonts w:ascii="GHEA Grapalat" w:eastAsia="Times New Roman" w:hAnsi="GHEA Grapalat" w:cs="Sylfaen"/>
                <w:b/>
                <w:lang w:val="hy-AM" w:eastAsia="ru-RU"/>
              </w:rPr>
            </w:pPr>
            <w:r w:rsidRPr="00216821">
              <w:rPr>
                <w:rFonts w:ascii="GHEA Grapalat" w:eastAsia="Times New Roman" w:hAnsi="GHEA Grapalat" w:cs="Sylfaen"/>
                <w:b/>
                <w:lang w:val="hy-AM" w:eastAsia="ru-RU"/>
              </w:rPr>
              <w:t xml:space="preserve">1. </w:t>
            </w:r>
            <w:r w:rsidRPr="00216821">
              <w:rPr>
                <w:rFonts w:ascii="GHEA Grapalat" w:hAnsi="GHEA Grapalat"/>
                <w:b/>
                <w:lang w:val="hy-AM"/>
              </w:rPr>
              <w:t>ՀՀ բարձր տեխնոլոգիական արդյունաբերության 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038CE93" w14:textId="77777777" w:rsidR="00A40C19" w:rsidRPr="00216821" w:rsidRDefault="00A40C19" w:rsidP="00495A36">
            <w:pPr>
              <w:spacing w:line="276" w:lineRule="auto"/>
              <w:jc w:val="center"/>
              <w:rPr>
                <w:rFonts w:ascii="GHEA Grapalat" w:hAnsi="GHEA Grapalat"/>
                <w:lang w:val="hy-AM"/>
              </w:rPr>
            </w:pPr>
            <w:r w:rsidRPr="00216821">
              <w:rPr>
                <w:rFonts w:ascii="GHEA Grapalat" w:hAnsi="GHEA Grapalat"/>
                <w:lang w:val="hy-AM"/>
              </w:rPr>
              <w:t>1</w:t>
            </w:r>
            <w:r w:rsidRPr="00216821">
              <w:rPr>
                <w:rFonts w:ascii="GHEA Grapalat" w:hAnsi="GHEA Grapalat"/>
              </w:rPr>
              <w:t>7</w:t>
            </w:r>
            <w:r w:rsidRPr="00216821">
              <w:rPr>
                <w:rFonts w:ascii="GHEA Grapalat" w:hAnsi="GHEA Grapalat"/>
                <w:lang w:val="hy-AM"/>
              </w:rPr>
              <w:t>.06.2024 թ.</w:t>
            </w:r>
          </w:p>
        </w:tc>
      </w:tr>
      <w:tr w:rsidR="00216821" w:rsidRPr="00216821" w14:paraId="46569A81" w14:textId="77777777" w:rsidTr="00F425FA">
        <w:tc>
          <w:tcPr>
            <w:tcW w:w="0" w:type="auto"/>
            <w:vMerge/>
            <w:tcBorders>
              <w:top w:val="single" w:sz="4" w:space="0" w:color="auto"/>
              <w:left w:val="single" w:sz="4" w:space="0" w:color="auto"/>
              <w:bottom w:val="single" w:sz="4" w:space="0" w:color="auto"/>
              <w:right w:val="single" w:sz="4" w:space="0" w:color="auto"/>
            </w:tcBorders>
            <w:vAlign w:val="center"/>
            <w:hideMark/>
          </w:tcPr>
          <w:p w14:paraId="20C6AEFE" w14:textId="77777777" w:rsidR="00A40C19" w:rsidRPr="00216821" w:rsidRDefault="00A40C19" w:rsidP="00495A36">
            <w:pPr>
              <w:spacing w:line="276" w:lineRule="auto"/>
              <w:rPr>
                <w:rFonts w:ascii="GHEA Grapalat" w:eastAsia="Times New Roman" w:hAnsi="GHEA Grapalat" w:cs="Sylfaen"/>
                <w:b/>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14:paraId="013416AD" w14:textId="77777777" w:rsidR="00A40C19" w:rsidRPr="00216821" w:rsidRDefault="00A40C19" w:rsidP="00495A36">
            <w:pPr>
              <w:spacing w:line="276" w:lineRule="auto"/>
              <w:jc w:val="center"/>
              <w:rPr>
                <w:rFonts w:ascii="GHEA Grapalat" w:hAnsi="GHEA Grapalat"/>
                <w:b/>
                <w:bCs/>
                <w:shd w:val="clear" w:color="auto" w:fill="FFFFFF"/>
                <w:lang w:val="hy-AM"/>
              </w:rPr>
            </w:pPr>
            <w:r w:rsidRPr="00216821">
              <w:rPr>
                <w:rFonts w:ascii="GHEA Grapalat" w:hAnsi="GHEA Grapalat"/>
              </w:rPr>
              <w:t xml:space="preserve">N </w:t>
            </w:r>
            <w:r w:rsidRPr="00216821">
              <w:rPr>
                <w:rFonts w:ascii="GHEA Grapalat" w:hAnsi="GHEA Grapalat"/>
                <w:lang w:val="hy-AM"/>
              </w:rPr>
              <w:t>01/17.1/5564-2024</w:t>
            </w:r>
          </w:p>
        </w:tc>
      </w:tr>
      <w:tr w:rsidR="00216821" w:rsidRPr="00216821" w14:paraId="1D7BFD19" w14:textId="77777777" w:rsidTr="00F425FA">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3720E6D" w14:textId="77777777" w:rsidR="00CF0670" w:rsidRPr="00216821" w:rsidRDefault="00A40C19" w:rsidP="00495A36">
            <w:pPr>
              <w:spacing w:line="276" w:lineRule="auto"/>
              <w:rPr>
                <w:rFonts w:ascii="GHEA Grapalat" w:eastAsia="Times New Roman" w:hAnsi="GHEA Grapalat" w:cs="Sylfaen"/>
                <w:b/>
                <w:lang w:val="hy-AM" w:eastAsia="ru-RU"/>
              </w:rPr>
            </w:pPr>
            <w:r w:rsidRPr="00216821">
              <w:rPr>
                <w:rFonts w:ascii="GHEA Grapalat" w:eastAsia="Times New Roman" w:hAnsi="GHEA Grapalat" w:cs="Sylfaen"/>
                <w:bCs/>
                <w:lang w:val="hy-AM"/>
              </w:rPr>
              <w:t xml:space="preserve">    Առաջարկություններ չկան։</w:t>
            </w:r>
          </w:p>
        </w:tc>
        <w:tc>
          <w:tcPr>
            <w:tcW w:w="4733" w:type="dxa"/>
            <w:tcBorders>
              <w:top w:val="single" w:sz="4" w:space="0" w:color="auto"/>
              <w:left w:val="single" w:sz="4" w:space="0" w:color="auto"/>
              <w:bottom w:val="single" w:sz="4" w:space="0" w:color="auto"/>
              <w:right w:val="single" w:sz="4" w:space="0" w:color="auto"/>
            </w:tcBorders>
            <w:shd w:val="clear" w:color="auto" w:fill="auto"/>
          </w:tcPr>
          <w:p w14:paraId="49A01615" w14:textId="77777777" w:rsidR="00CF0670" w:rsidRPr="00216821" w:rsidRDefault="00CF0670" w:rsidP="00495A36">
            <w:pPr>
              <w:spacing w:line="276" w:lineRule="auto"/>
              <w:jc w:val="center"/>
              <w:rPr>
                <w:rFonts w:ascii="GHEA Grapalat" w:hAnsi="GHEA Grapalat"/>
                <w:lang w:val="hy-AM"/>
              </w:rPr>
            </w:pPr>
          </w:p>
        </w:tc>
      </w:tr>
      <w:tr w:rsidR="00216821" w:rsidRPr="00216821" w14:paraId="41095DEE" w14:textId="77777777" w:rsidTr="00F425FA">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8A956EA" w14:textId="77777777" w:rsidR="00A40C19" w:rsidRPr="00216821" w:rsidRDefault="00A40C19" w:rsidP="00495A36">
            <w:pPr>
              <w:spacing w:line="276" w:lineRule="auto"/>
              <w:ind w:firstLine="306"/>
              <w:jc w:val="center"/>
              <w:rPr>
                <w:rFonts w:ascii="GHEA Grapalat" w:eastAsia="Times New Roman" w:hAnsi="GHEA Grapalat" w:cs="Sylfaen"/>
                <w:b/>
                <w:lang w:val="hy-AM" w:eastAsia="ru-RU"/>
              </w:rPr>
            </w:pPr>
            <w:r w:rsidRPr="00216821">
              <w:rPr>
                <w:rFonts w:ascii="GHEA Grapalat" w:eastAsia="Times New Roman" w:hAnsi="GHEA Grapalat" w:cs="Sylfaen"/>
                <w:b/>
                <w:lang w:val="hy-AM" w:eastAsia="ru-RU"/>
              </w:rPr>
              <w:t xml:space="preserve">2. </w:t>
            </w:r>
            <w:r w:rsidRPr="00216821">
              <w:rPr>
                <w:rFonts w:ascii="GHEA Grapalat" w:hAnsi="GHEA Grapalat"/>
                <w:b/>
                <w:lang w:val="hy-AM"/>
              </w:rPr>
              <w:t>ՀՀ պաշտպանության 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37816A3" w14:textId="77777777" w:rsidR="00A40C19" w:rsidRPr="00216821" w:rsidRDefault="00A40C19" w:rsidP="00495A36">
            <w:pPr>
              <w:spacing w:line="276" w:lineRule="auto"/>
              <w:jc w:val="center"/>
              <w:rPr>
                <w:rFonts w:ascii="GHEA Grapalat" w:hAnsi="GHEA Grapalat"/>
                <w:lang w:val="hy-AM"/>
              </w:rPr>
            </w:pPr>
            <w:r w:rsidRPr="00216821">
              <w:rPr>
                <w:rFonts w:ascii="GHEA Grapalat" w:hAnsi="GHEA Grapalat"/>
                <w:lang w:val="hy-AM"/>
              </w:rPr>
              <w:t>19.06.2024 թ.</w:t>
            </w:r>
          </w:p>
        </w:tc>
      </w:tr>
      <w:tr w:rsidR="00216821" w:rsidRPr="00216821" w14:paraId="32D08831" w14:textId="77777777" w:rsidTr="00F425FA">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6550D3" w14:textId="77777777" w:rsidR="00A40C19" w:rsidRPr="00216821" w:rsidRDefault="00A40C19" w:rsidP="00495A36">
            <w:pPr>
              <w:spacing w:line="276" w:lineRule="auto"/>
              <w:rPr>
                <w:rFonts w:ascii="GHEA Grapalat" w:eastAsia="Times New Roman" w:hAnsi="GHEA Grapalat" w:cs="Sylfaen"/>
                <w:b/>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14:paraId="0CDA6E92" w14:textId="77777777" w:rsidR="00A40C19" w:rsidRPr="00216821" w:rsidRDefault="00A40C19" w:rsidP="00495A36">
            <w:pPr>
              <w:spacing w:line="276" w:lineRule="auto"/>
              <w:jc w:val="center"/>
              <w:rPr>
                <w:rFonts w:ascii="GHEA Grapalat" w:hAnsi="GHEA Grapalat"/>
                <w:b/>
                <w:bCs/>
                <w:shd w:val="clear" w:color="auto" w:fill="FFFFFF"/>
                <w:lang w:val="hy-AM"/>
              </w:rPr>
            </w:pPr>
            <w:r w:rsidRPr="00216821">
              <w:rPr>
                <w:rFonts w:ascii="GHEA Grapalat" w:hAnsi="GHEA Grapalat"/>
              </w:rPr>
              <w:t xml:space="preserve">N </w:t>
            </w:r>
            <w:r w:rsidRPr="00216821">
              <w:rPr>
                <w:rFonts w:ascii="GHEA Grapalat" w:hAnsi="GHEA Grapalat"/>
                <w:lang w:val="hy-AM"/>
              </w:rPr>
              <w:t>ՊՆ/01/6433-2024</w:t>
            </w:r>
          </w:p>
        </w:tc>
      </w:tr>
      <w:tr w:rsidR="00216821" w:rsidRPr="00216821" w14:paraId="350559E5" w14:textId="77777777" w:rsidTr="00F425FA">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5059FA3" w14:textId="77777777" w:rsidR="00A40C19" w:rsidRPr="00216821" w:rsidRDefault="00A40C19"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 xml:space="preserve">    Առաջարկություններ չկան։</w:t>
            </w:r>
          </w:p>
        </w:tc>
        <w:tc>
          <w:tcPr>
            <w:tcW w:w="4733" w:type="dxa"/>
            <w:tcBorders>
              <w:top w:val="single" w:sz="4" w:space="0" w:color="auto"/>
              <w:left w:val="single" w:sz="4" w:space="0" w:color="auto"/>
              <w:bottom w:val="single" w:sz="4" w:space="0" w:color="auto"/>
              <w:right w:val="single" w:sz="4" w:space="0" w:color="auto"/>
            </w:tcBorders>
            <w:shd w:val="clear" w:color="auto" w:fill="auto"/>
          </w:tcPr>
          <w:p w14:paraId="43C9EFE7" w14:textId="77777777" w:rsidR="00A40C19" w:rsidRPr="00216821" w:rsidRDefault="00A40C19" w:rsidP="00495A36">
            <w:pPr>
              <w:spacing w:line="276" w:lineRule="auto"/>
              <w:jc w:val="center"/>
              <w:rPr>
                <w:rFonts w:ascii="GHEA Grapalat" w:hAnsi="GHEA Grapalat"/>
                <w:lang w:val="hy-AM"/>
              </w:rPr>
            </w:pPr>
          </w:p>
        </w:tc>
      </w:tr>
      <w:tr w:rsidR="00216821" w:rsidRPr="00216821" w14:paraId="51CC8A59" w14:textId="77777777" w:rsidTr="00F425FA">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9566C07" w14:textId="77777777" w:rsidR="00CF0670" w:rsidRPr="00216821" w:rsidRDefault="00A40C19" w:rsidP="00495A36">
            <w:pPr>
              <w:spacing w:line="276" w:lineRule="auto"/>
              <w:ind w:firstLine="306"/>
              <w:jc w:val="center"/>
              <w:rPr>
                <w:rFonts w:ascii="GHEA Grapalat" w:eastAsia="Times New Roman" w:hAnsi="GHEA Grapalat" w:cs="Sylfaen"/>
                <w:b/>
                <w:lang w:val="hy-AM" w:eastAsia="ru-RU"/>
              </w:rPr>
            </w:pPr>
            <w:r w:rsidRPr="00216821">
              <w:rPr>
                <w:rFonts w:ascii="GHEA Grapalat" w:eastAsia="Times New Roman" w:hAnsi="GHEA Grapalat" w:cs="Sylfaen"/>
                <w:b/>
                <w:lang w:val="hy-AM" w:eastAsia="ru-RU"/>
              </w:rPr>
              <w:t>3</w:t>
            </w:r>
            <w:r w:rsidR="00CF0670" w:rsidRPr="00216821">
              <w:rPr>
                <w:rFonts w:ascii="GHEA Grapalat" w:eastAsia="Times New Roman" w:hAnsi="GHEA Grapalat" w:cs="Sylfaen"/>
                <w:b/>
                <w:lang w:val="hy-AM" w:eastAsia="ru-RU"/>
              </w:rPr>
              <w:t xml:space="preserve">.  </w:t>
            </w:r>
            <w:r w:rsidR="00CF0670" w:rsidRPr="00216821">
              <w:rPr>
                <w:rFonts w:ascii="GHEA Grapalat" w:hAnsi="GHEA Grapalat" w:cs="Sylfaen"/>
                <w:b/>
                <w:shd w:val="clear" w:color="auto" w:fill="BFBFBF" w:themeFill="background1" w:themeFillShade="BF"/>
                <w:lang w:val="hy-AM"/>
              </w:rPr>
              <w:t>ՀՀ</w:t>
            </w:r>
            <w:r w:rsidR="00CF0670" w:rsidRPr="00216821">
              <w:rPr>
                <w:rFonts w:ascii="GHEA Grapalat" w:hAnsi="GHEA Grapalat"/>
                <w:b/>
                <w:shd w:val="clear" w:color="auto" w:fill="BFBFBF" w:themeFill="background1" w:themeFillShade="BF"/>
                <w:lang w:val="hy-AM"/>
              </w:rPr>
              <w:t xml:space="preserve"> </w:t>
            </w:r>
            <w:r w:rsidR="00CF0670" w:rsidRPr="00216821">
              <w:rPr>
                <w:rFonts w:ascii="GHEA Grapalat" w:hAnsi="GHEA Grapalat" w:cs="Sylfaen"/>
                <w:b/>
                <w:shd w:val="clear" w:color="auto" w:fill="BFBFBF" w:themeFill="background1" w:themeFillShade="BF"/>
                <w:lang w:val="hy-AM"/>
              </w:rPr>
              <w:t>էկոնոմիկայի</w:t>
            </w:r>
            <w:r w:rsidR="00CF0670" w:rsidRPr="00216821">
              <w:rPr>
                <w:rFonts w:ascii="GHEA Grapalat" w:hAnsi="GHEA Grapalat"/>
                <w:b/>
                <w:shd w:val="clear" w:color="auto" w:fill="BFBFBF" w:themeFill="background1" w:themeFillShade="BF"/>
                <w:lang w:val="hy-AM"/>
              </w:rPr>
              <w:t xml:space="preserve"> </w:t>
            </w:r>
            <w:r w:rsidR="00CF0670" w:rsidRPr="00216821">
              <w:rPr>
                <w:rFonts w:ascii="GHEA Grapalat" w:hAnsi="GHEA Grapalat" w:cs="Sylfaen"/>
                <w:b/>
                <w:shd w:val="clear" w:color="auto" w:fill="BFBFBF" w:themeFill="background1" w:themeFillShade="BF"/>
                <w:lang w:val="hy-AM"/>
              </w:rPr>
              <w:t>նախա</w:t>
            </w:r>
            <w:r w:rsidR="00CF0670" w:rsidRPr="00216821">
              <w:rPr>
                <w:rFonts w:ascii="GHEA Grapalat" w:hAnsi="GHEA Grapalat" w:cs="Verdana"/>
                <w:b/>
                <w:shd w:val="clear" w:color="auto" w:fill="BFBFBF" w:themeFill="background1" w:themeFillShade="BF"/>
                <w:lang w:val="hy-AM"/>
              </w:rPr>
              <w:t>ր</w:t>
            </w:r>
            <w:r w:rsidR="00CF0670" w:rsidRPr="00216821">
              <w:rPr>
                <w:rFonts w:ascii="GHEA Grapalat" w:hAnsi="GHEA Grapalat" w:cs="Sylfaen"/>
                <w:b/>
                <w:shd w:val="clear" w:color="auto" w:fill="BFBFBF" w:themeFill="background1" w:themeFillShade="BF"/>
                <w:lang w:val="hy-AM"/>
              </w:rPr>
              <w:t>ա</w:t>
            </w:r>
            <w:r w:rsidR="00CF0670" w:rsidRPr="00216821">
              <w:rPr>
                <w:rFonts w:ascii="GHEA Grapalat" w:hAnsi="GHEA Grapalat" w:cs="Verdana"/>
                <w:b/>
                <w:shd w:val="clear" w:color="auto" w:fill="BFBFBF" w:themeFill="background1" w:themeFillShade="BF"/>
                <w:lang w:val="hy-AM"/>
              </w:rPr>
              <w:t>ր</w:t>
            </w:r>
            <w:r w:rsidR="00CF0670" w:rsidRPr="00216821">
              <w:rPr>
                <w:rFonts w:ascii="GHEA Grapalat" w:hAnsi="GHEA Grapalat" w:cs="Sylfaen"/>
                <w:b/>
                <w:shd w:val="clear" w:color="auto" w:fill="BFBFBF" w:themeFill="background1" w:themeFillShade="BF"/>
                <w:lang w:val="hy-AM"/>
              </w:rPr>
              <w:t>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hideMark/>
          </w:tcPr>
          <w:p w14:paraId="737B071B" w14:textId="77777777" w:rsidR="00CF0670" w:rsidRPr="00216821" w:rsidRDefault="00CF0670" w:rsidP="00495A36">
            <w:pPr>
              <w:spacing w:line="276" w:lineRule="auto"/>
              <w:jc w:val="center"/>
              <w:rPr>
                <w:rFonts w:ascii="GHEA Grapalat" w:hAnsi="GHEA Grapalat"/>
                <w:lang w:val="hy-AM"/>
              </w:rPr>
            </w:pPr>
            <w:r w:rsidRPr="00216821">
              <w:rPr>
                <w:rFonts w:ascii="GHEA Grapalat" w:hAnsi="GHEA Grapalat"/>
                <w:lang w:val="hy-AM"/>
              </w:rPr>
              <w:t>26.06.2024 թ.</w:t>
            </w:r>
          </w:p>
        </w:tc>
      </w:tr>
      <w:tr w:rsidR="00216821" w:rsidRPr="00216821" w14:paraId="0FCB682D" w14:textId="77777777" w:rsidTr="00F425FA">
        <w:tc>
          <w:tcPr>
            <w:tcW w:w="0" w:type="auto"/>
            <w:vMerge/>
            <w:tcBorders>
              <w:top w:val="single" w:sz="4" w:space="0" w:color="auto"/>
              <w:left w:val="single" w:sz="4" w:space="0" w:color="auto"/>
              <w:bottom w:val="single" w:sz="4" w:space="0" w:color="auto"/>
              <w:right w:val="single" w:sz="4" w:space="0" w:color="auto"/>
            </w:tcBorders>
            <w:vAlign w:val="center"/>
            <w:hideMark/>
          </w:tcPr>
          <w:p w14:paraId="2EE455C5" w14:textId="77777777" w:rsidR="00CF0670" w:rsidRPr="00216821" w:rsidRDefault="00CF0670" w:rsidP="00495A36">
            <w:pPr>
              <w:spacing w:line="276" w:lineRule="auto"/>
              <w:rPr>
                <w:rFonts w:ascii="GHEA Grapalat" w:eastAsia="Times New Roman" w:hAnsi="GHEA Grapalat" w:cs="Sylfaen"/>
                <w:b/>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8BB2D74" w14:textId="77777777" w:rsidR="00CF0670" w:rsidRPr="00216821" w:rsidRDefault="00CF0670" w:rsidP="00495A36">
            <w:pPr>
              <w:spacing w:line="276" w:lineRule="auto"/>
              <w:jc w:val="center"/>
              <w:rPr>
                <w:rFonts w:ascii="GHEA Grapalat" w:hAnsi="GHEA Grapalat"/>
                <w:b/>
                <w:bCs/>
                <w:shd w:val="clear" w:color="auto" w:fill="FFFFFF"/>
                <w:lang w:val="hy-AM"/>
              </w:rPr>
            </w:pPr>
            <w:r w:rsidRPr="00216821">
              <w:rPr>
                <w:rFonts w:ascii="GHEA Grapalat" w:hAnsi="GHEA Grapalat"/>
                <w:lang w:val="hy-AM"/>
              </w:rPr>
              <w:t>N  01/12571-2024</w:t>
            </w:r>
          </w:p>
        </w:tc>
      </w:tr>
      <w:tr w:rsidR="00216821" w:rsidRPr="004F2347" w14:paraId="0C28E340" w14:textId="77777777" w:rsidTr="00F425FA">
        <w:tc>
          <w:tcPr>
            <w:tcW w:w="8217" w:type="dxa"/>
            <w:tcBorders>
              <w:top w:val="single" w:sz="4" w:space="0" w:color="auto"/>
              <w:left w:val="single" w:sz="4" w:space="0" w:color="auto"/>
              <w:bottom w:val="single" w:sz="4" w:space="0" w:color="auto"/>
              <w:right w:val="single" w:sz="4" w:space="0" w:color="auto"/>
            </w:tcBorders>
            <w:hideMark/>
          </w:tcPr>
          <w:p w14:paraId="09684032" w14:textId="77777777" w:rsidR="008939E9" w:rsidRPr="00216821" w:rsidRDefault="009054B4" w:rsidP="00495A36">
            <w:pPr>
              <w:suppressAutoHyphens/>
              <w:spacing w:line="276" w:lineRule="auto"/>
              <w:ind w:firstLine="283"/>
              <w:jc w:val="both"/>
              <w:rPr>
                <w:rFonts w:ascii="GHEA Grapalat" w:eastAsia="Times New Roman" w:hAnsi="GHEA Grapalat" w:cs="Sylfaen"/>
                <w:bCs/>
                <w:lang w:val="hy-AM"/>
              </w:rPr>
            </w:pPr>
            <w:r w:rsidRPr="00216821">
              <w:rPr>
                <w:rFonts w:ascii="GHEA Grapalat" w:eastAsia="NSimSun" w:hAnsi="GHEA Grapalat" w:cs="Lucida Sans"/>
                <w:lang w:val="hy-AM" w:eastAsia="zh-CN" w:bidi="hi-IN"/>
              </w:rPr>
              <w:t xml:space="preserve">1. Ծրագրի </w:t>
            </w:r>
            <w:r w:rsidRPr="00216821">
              <w:rPr>
                <w:rFonts w:ascii="GHEA Grapalat" w:eastAsia="GHEA Grapalat" w:hAnsi="GHEA Grapalat" w:cs="GHEA Grapalat"/>
                <w:lang w:val="hy-AM" w:eastAsia="zh-CN" w:bidi="hi-IN"/>
              </w:rPr>
              <w:t>1-ին գլխի «Աշխատուժի պրոֆիլավորում» հատվածում, հղում կատարելով ՀՀ վիճակագրական կոմիտեի (Արմստատ)` աշխատաշուկայի վերաբերյալ հրապարակած տվյալներին, նշված է, որ աշխատանքային ռեսուրսներն ընդգրկում են 15-74 տարեկան բնակչության շրջանակը։ Չնայած նրան, որ նշված մոտեցման համար հիմք է ծառայել Աշխատանքի միջազգային կազմակերպություն (ԱՄԿ) մեթոդաբանական սկզբունքներն ու առաջարկությունները, առաջարկում ենք 15-74 տարեկան բնակչության շրջանակի փոխարեն Ծրագրի համատեքստում դիտարկել 16(18)-62 տարեկան բնակչության շրջանակը՝ հաշվի առնելով օրենսդրությամբ սահմանված լրիվ ծավալով աշխատունակության և տարիքային աշխատանքային կենսաթոշակ ստանալու իրավունքի ձեռքբերման կարգավորումները։ Ընտրված 15-74 տարեկան բնակչության շրջանակը շղթայական ազդեցություն է ունենում Ծրագրի 11-րդ, 12-րդ, 37-րդ, 57-րդ և այլ կետերում նշված թվային/քանակական տվյալների և կանխատեսումների վրա: Նշված առաջարկը հիմնավորվում է ծերացող բնակչության և քաղաքային և գյուղական համայնքներում բնակվող բնակչության համամասնության տարբերության հանգամանքներով։</w:t>
            </w:r>
          </w:p>
        </w:tc>
        <w:tc>
          <w:tcPr>
            <w:tcW w:w="4733" w:type="dxa"/>
            <w:tcBorders>
              <w:top w:val="single" w:sz="4" w:space="0" w:color="auto"/>
              <w:left w:val="single" w:sz="4" w:space="0" w:color="auto"/>
              <w:bottom w:val="single" w:sz="4" w:space="0" w:color="auto"/>
              <w:right w:val="single" w:sz="4" w:space="0" w:color="auto"/>
            </w:tcBorders>
            <w:hideMark/>
          </w:tcPr>
          <w:p w14:paraId="1D7BB3F1" w14:textId="2F1DF851" w:rsidR="00153CA2" w:rsidRPr="00216821" w:rsidRDefault="007D59C1" w:rsidP="00495A36">
            <w:pPr>
              <w:spacing w:line="276" w:lineRule="auto"/>
              <w:ind w:firstLine="306"/>
              <w:jc w:val="center"/>
              <w:rPr>
                <w:rFonts w:ascii="GHEA Grapalat" w:eastAsia="Times New Roman" w:hAnsi="GHEA Grapalat"/>
                <w:lang w:val="hy-AM" w:eastAsia="ru-RU"/>
              </w:rPr>
            </w:pPr>
            <w:r w:rsidRPr="00216821">
              <w:rPr>
                <w:rFonts w:ascii="GHEA Grapalat" w:eastAsia="Times New Roman" w:hAnsi="GHEA Grapalat"/>
                <w:lang w:val="hy-AM" w:eastAsia="ru-RU"/>
              </w:rPr>
              <w:t>Ընդունվել է ի գիտություն։</w:t>
            </w:r>
          </w:p>
          <w:p w14:paraId="5061CDCF" w14:textId="4F878810" w:rsidR="0030063E" w:rsidRPr="00216821" w:rsidRDefault="0030063E" w:rsidP="00495A36">
            <w:pPr>
              <w:spacing w:line="276" w:lineRule="auto"/>
              <w:ind w:firstLine="306"/>
              <w:jc w:val="both"/>
              <w:rPr>
                <w:rFonts w:ascii="GHEA Grapalat" w:eastAsia="Times New Roman" w:hAnsi="GHEA Grapalat"/>
                <w:lang w:val="hy-AM" w:eastAsia="ru-RU"/>
              </w:rPr>
            </w:pPr>
            <w:r w:rsidRPr="00216821">
              <w:rPr>
                <w:rFonts w:ascii="GHEA Grapalat" w:eastAsia="Times New Roman" w:hAnsi="GHEA Grapalat"/>
                <w:lang w:val="hy-AM" w:eastAsia="ru-RU"/>
              </w:rPr>
              <w:t xml:space="preserve">Աշխատանքային ռեսուրսներն ընդգրկում են 15-74 տարեկան բնակչության շրջանակը՝ հիմնվելով ՀՀ վիճակագրական կոմիտեի (Արմստատ) չափորոշիչների վրա։ </w:t>
            </w:r>
          </w:p>
          <w:p w14:paraId="7F737A54" w14:textId="53216932" w:rsidR="008939E9" w:rsidRPr="00216821" w:rsidRDefault="0030063E"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lang w:val="hy-AM" w:eastAsia="ru-RU"/>
              </w:rPr>
              <w:t xml:space="preserve">Ռազմավարական ծրագրի շրջանակներում օգտագործվում է ՀՀ վիճակագրական կոմիտեի (Արմստատ) կողմից (և հետևաբար նաև վերջինիս ստանդարտներին համապատասխան) հրապարակված տվյալները, քանի որ դրանք հանդիսանում են պաշտոնական ու հրապարակային, և կարող են օգտագործվել ժամանակի ընթացքում ծրագրի մշտադիտարկման և արդյունավետության ցուցանիշների գնահատման համար։ Սա պատճառաբանվում է նրանով, որ այդ տվյալները ունենալով ստացման նույն </w:t>
            </w:r>
            <w:r w:rsidRPr="00216821">
              <w:rPr>
                <w:rFonts w:ascii="GHEA Grapalat" w:eastAsia="Times New Roman" w:hAnsi="GHEA Grapalat"/>
                <w:lang w:val="hy-AM" w:eastAsia="ru-RU"/>
              </w:rPr>
              <w:lastRenderedPageBreak/>
              <w:t>մեթոդաբանական հիմքը, համադրելի կլինեն միմյանց։</w:t>
            </w:r>
          </w:p>
        </w:tc>
      </w:tr>
      <w:tr w:rsidR="00216821" w:rsidRPr="004F2347" w14:paraId="643B7C2C" w14:textId="77777777" w:rsidTr="00F425FA">
        <w:tc>
          <w:tcPr>
            <w:tcW w:w="8217" w:type="dxa"/>
            <w:tcBorders>
              <w:top w:val="single" w:sz="4" w:space="0" w:color="auto"/>
              <w:left w:val="single" w:sz="4" w:space="0" w:color="auto"/>
              <w:bottom w:val="single" w:sz="4" w:space="0" w:color="auto"/>
              <w:right w:val="single" w:sz="4" w:space="0" w:color="auto"/>
            </w:tcBorders>
          </w:tcPr>
          <w:p w14:paraId="17A2D61C" w14:textId="77777777" w:rsidR="009054B4" w:rsidRPr="00216821" w:rsidRDefault="009054B4" w:rsidP="00495A36">
            <w:pPr>
              <w:suppressAutoHyphens/>
              <w:spacing w:line="276" w:lineRule="auto"/>
              <w:ind w:firstLine="283"/>
              <w:jc w:val="both"/>
              <w:rPr>
                <w:rFonts w:ascii="GHEA Grapalat" w:eastAsia="NSimSun" w:hAnsi="GHEA Grapalat" w:cs="Lucida Sans"/>
                <w:lang w:val="hy-AM" w:eastAsia="zh-CN" w:bidi="hi-IN"/>
              </w:rPr>
            </w:pPr>
            <w:r w:rsidRPr="00216821">
              <w:rPr>
                <w:rFonts w:ascii="GHEA Grapalat" w:eastAsia="GHEA Grapalat" w:hAnsi="GHEA Grapalat" w:cs="GHEA Grapalat"/>
                <w:lang w:val="hy-AM" w:eastAsia="zh-CN" w:bidi="hi-IN"/>
              </w:rPr>
              <w:lastRenderedPageBreak/>
              <w:t>2. Առաջարկում ենք վերանայել Ծրագրի շրջանակներում թիրախավորվող տարբեր խմբերի համար նախատեսվող կրթական վաուչերների ներդրման համակարգը, քանի որ քիչ հավանական է 300-500 հազար դրամի կրթական վաուչերների իրացման արդյունքում անձանց կողմից ձեռք բերվող գիտելիքների և հմտությունների կիրառական արդյունավետությունը։</w:t>
            </w:r>
          </w:p>
        </w:tc>
        <w:tc>
          <w:tcPr>
            <w:tcW w:w="4733" w:type="dxa"/>
            <w:tcBorders>
              <w:top w:val="single" w:sz="4" w:space="0" w:color="auto"/>
              <w:left w:val="single" w:sz="4" w:space="0" w:color="auto"/>
              <w:bottom w:val="single" w:sz="4" w:space="0" w:color="auto"/>
              <w:right w:val="single" w:sz="4" w:space="0" w:color="auto"/>
            </w:tcBorders>
          </w:tcPr>
          <w:p w14:paraId="4588D8C3" w14:textId="6534D3F7" w:rsidR="00153CA2" w:rsidRPr="00216821" w:rsidRDefault="00153CA2" w:rsidP="00495A36">
            <w:pPr>
              <w:spacing w:line="276" w:lineRule="auto"/>
              <w:ind w:firstLine="306"/>
              <w:jc w:val="both"/>
              <w:rPr>
                <w:rFonts w:ascii="GHEA Grapalat" w:eastAsia="Times New Roman" w:hAnsi="GHEA Grapalat"/>
                <w:lang w:val="hy-AM" w:eastAsia="ru-RU"/>
              </w:rPr>
            </w:pPr>
            <w:r w:rsidRPr="00216821">
              <w:rPr>
                <w:rFonts w:ascii="GHEA Grapalat" w:eastAsia="Times New Roman" w:hAnsi="GHEA Grapalat"/>
                <w:lang w:val="hy-AM" w:eastAsia="ru-RU"/>
              </w:rPr>
              <w:t>Ընդունվել է մասնակի։</w:t>
            </w:r>
          </w:p>
          <w:p w14:paraId="6BE1325F" w14:textId="0782F1F4" w:rsidR="0030063E" w:rsidRPr="00216821" w:rsidRDefault="0030063E" w:rsidP="00495A36">
            <w:pPr>
              <w:spacing w:line="276" w:lineRule="auto"/>
              <w:ind w:firstLine="306"/>
              <w:jc w:val="both"/>
              <w:rPr>
                <w:rFonts w:ascii="GHEA Grapalat" w:eastAsia="Times New Roman" w:hAnsi="GHEA Grapalat"/>
                <w:lang w:val="hy-AM" w:eastAsia="ru-RU"/>
              </w:rPr>
            </w:pPr>
            <w:r w:rsidRPr="00216821">
              <w:rPr>
                <w:rFonts w:ascii="GHEA Grapalat" w:eastAsia="Times New Roman" w:hAnsi="GHEA Grapalat"/>
                <w:lang w:val="hy-AM" w:eastAsia="ru-RU"/>
              </w:rPr>
              <w:t xml:space="preserve">Հարկ է ընդգծել, որ կրթական վաուչերների համակարգը հանդիսանում է միջազգային ստանդարտ, իսկ դրա կիրառումը՝ միջազգային հաջողված փորձի օրինակ կրթական ոլորտի և աշխատաշուկայի միջև արդյունավետ կապ ստեղծելու հարցում։ </w:t>
            </w:r>
          </w:p>
          <w:p w14:paraId="5CFCAB10" w14:textId="39564A8B" w:rsidR="009054B4" w:rsidRPr="00216821" w:rsidRDefault="0030063E" w:rsidP="00495A36">
            <w:pPr>
              <w:spacing w:line="276" w:lineRule="auto"/>
              <w:ind w:firstLine="306"/>
              <w:jc w:val="both"/>
              <w:rPr>
                <w:rFonts w:ascii="GHEA Grapalat" w:eastAsia="Times New Roman" w:hAnsi="GHEA Grapalat"/>
                <w:lang w:val="hy-AM" w:eastAsia="ru-RU"/>
              </w:rPr>
            </w:pPr>
            <w:r w:rsidRPr="00216821">
              <w:rPr>
                <w:rFonts w:ascii="GHEA Grapalat" w:eastAsia="Times New Roman" w:hAnsi="GHEA Grapalat"/>
                <w:lang w:val="hy-AM" w:eastAsia="ru-RU"/>
              </w:rPr>
              <w:t>Համաշխարհային Բանկի աջակցությամբ այս համակարգի վերաբերյալ կատարվել է ուսումնասիրություն, իսկ ներկայումս ՄԱԿ֊ի Զարգացման ծրագրի աջակցությամբ իրականացվում է այս համակարգի կիրառման պիլոտային ծրագիրը։ Զբաղվածության ռազմավարական ծրագրում նշված գումարի ծավալը վերցված է պիլոտային ծրագրի ընթացքում մասնակից կրթական կազմակերպությունների հետ կատարված խորհրդակցությունների արդյունքում, իսկ գումարի վերջնական տարբերակը կվերանայվի պիլոտային ծրագրի ավարտից հետո՝ սույն Ռազմավարական ծրագրի վերանայման ընթացքում։</w:t>
            </w:r>
          </w:p>
        </w:tc>
      </w:tr>
      <w:tr w:rsidR="00216821" w:rsidRPr="004F2347" w14:paraId="5BCD3D92" w14:textId="77777777" w:rsidTr="00F425FA">
        <w:tc>
          <w:tcPr>
            <w:tcW w:w="8217" w:type="dxa"/>
            <w:tcBorders>
              <w:top w:val="single" w:sz="4" w:space="0" w:color="auto"/>
              <w:left w:val="single" w:sz="4" w:space="0" w:color="auto"/>
              <w:bottom w:val="single" w:sz="4" w:space="0" w:color="auto"/>
              <w:right w:val="single" w:sz="4" w:space="0" w:color="auto"/>
            </w:tcBorders>
          </w:tcPr>
          <w:p w14:paraId="59178B62" w14:textId="12868589" w:rsidR="009054B4" w:rsidRPr="00216821" w:rsidRDefault="009054B4" w:rsidP="00495A36">
            <w:pPr>
              <w:suppressAutoHyphens/>
              <w:spacing w:line="276" w:lineRule="auto"/>
              <w:ind w:firstLine="283"/>
              <w:jc w:val="both"/>
              <w:rPr>
                <w:rFonts w:ascii="GHEA Grapalat" w:eastAsia="GHEA Grapalat" w:hAnsi="GHEA Grapalat" w:cs="GHEA Grapalat"/>
                <w:lang w:val="hy-AM" w:eastAsia="zh-CN" w:bidi="hi-IN"/>
              </w:rPr>
            </w:pPr>
            <w:r w:rsidRPr="00216821">
              <w:rPr>
                <w:rFonts w:ascii="GHEA Grapalat" w:eastAsia="GHEA Grapalat" w:hAnsi="GHEA Grapalat" w:cs="GHEA Grapalat"/>
                <w:lang w:val="hy-AM" w:eastAsia="zh-CN" w:bidi="hi-IN"/>
              </w:rPr>
              <w:t xml:space="preserve">3. Ծրագրի 1-ին Գլխի «Աշխատաշուկայի միտումները» բաժնում առաջարկում ենք վերլուծական անդրադարձ կատարել նաև պահանջարկը կորցնող մասնագիտություններին և նոր ձևավորվող մասնագիտություններին, ինչպես նաև բացահայտել առաջին խմբից դեպի երկրորդ խումբ անցման </w:t>
            </w:r>
            <w:r w:rsidRPr="00216821">
              <w:rPr>
                <w:rFonts w:ascii="GHEA Grapalat" w:eastAsia="GHEA Grapalat" w:hAnsi="GHEA Grapalat" w:cs="GHEA Grapalat"/>
                <w:lang w:val="hy-AM" w:eastAsia="zh-CN" w:bidi="hi-IN"/>
              </w:rPr>
              <w:lastRenderedPageBreak/>
              <w:t>հնարավորությունները և նախանշել դրանց իրացման համար անհրաժեշտ քայլերը, պետական աջակցության հնարավոր մեխանիզմները։</w:t>
            </w:r>
          </w:p>
          <w:p w14:paraId="029B03C0" w14:textId="77777777" w:rsidR="0030063E" w:rsidRPr="00216821" w:rsidRDefault="0030063E" w:rsidP="00495A36">
            <w:pPr>
              <w:suppressAutoHyphens/>
              <w:spacing w:line="276" w:lineRule="auto"/>
              <w:ind w:firstLine="283"/>
              <w:jc w:val="both"/>
              <w:rPr>
                <w:rFonts w:ascii="GHEA Grapalat" w:eastAsia="GHEA Grapalat" w:hAnsi="GHEA Grapalat" w:cs="GHEA Grapalat"/>
                <w:lang w:val="hy-AM" w:eastAsia="zh-CN" w:bidi="hi-IN"/>
              </w:rPr>
            </w:pPr>
          </w:p>
          <w:p w14:paraId="5814D4C2" w14:textId="77777777" w:rsidR="0030063E" w:rsidRPr="00216821" w:rsidRDefault="0030063E" w:rsidP="00495A36">
            <w:pPr>
              <w:suppressAutoHyphens/>
              <w:spacing w:line="276" w:lineRule="auto"/>
              <w:ind w:firstLine="283"/>
              <w:jc w:val="both"/>
              <w:rPr>
                <w:rFonts w:ascii="GHEA Grapalat" w:eastAsia="GHEA Grapalat" w:hAnsi="GHEA Grapalat" w:cs="GHEA Grapalat"/>
                <w:lang w:val="hy-AM" w:eastAsia="zh-CN" w:bidi="hi-IN"/>
              </w:rPr>
            </w:pPr>
          </w:p>
          <w:p w14:paraId="664E6FB3" w14:textId="77777777" w:rsidR="0030063E" w:rsidRPr="00216821" w:rsidRDefault="0030063E" w:rsidP="00495A36">
            <w:pPr>
              <w:suppressAutoHyphens/>
              <w:spacing w:line="276" w:lineRule="auto"/>
              <w:ind w:firstLine="283"/>
              <w:jc w:val="both"/>
              <w:rPr>
                <w:rFonts w:ascii="GHEA Grapalat" w:eastAsia="GHEA Grapalat" w:hAnsi="GHEA Grapalat" w:cs="GHEA Grapalat"/>
                <w:lang w:val="hy-AM" w:eastAsia="zh-CN" w:bidi="hi-IN"/>
              </w:rPr>
            </w:pPr>
          </w:p>
          <w:p w14:paraId="6D3C848E" w14:textId="77777777" w:rsidR="0030063E" w:rsidRPr="00216821" w:rsidRDefault="0030063E" w:rsidP="00495A36">
            <w:pPr>
              <w:suppressAutoHyphens/>
              <w:spacing w:line="276" w:lineRule="auto"/>
              <w:ind w:firstLine="283"/>
              <w:jc w:val="both"/>
              <w:rPr>
                <w:rFonts w:ascii="GHEA Grapalat" w:eastAsia="GHEA Grapalat" w:hAnsi="GHEA Grapalat" w:cs="GHEA Grapalat"/>
                <w:lang w:val="hy-AM" w:eastAsia="zh-CN" w:bidi="hi-IN"/>
              </w:rPr>
            </w:pPr>
          </w:p>
          <w:p w14:paraId="764C7DBD" w14:textId="77777777" w:rsidR="0030063E" w:rsidRPr="00216821" w:rsidRDefault="0030063E" w:rsidP="00495A36">
            <w:pPr>
              <w:suppressAutoHyphens/>
              <w:spacing w:line="276" w:lineRule="auto"/>
              <w:ind w:firstLine="283"/>
              <w:jc w:val="both"/>
              <w:rPr>
                <w:rFonts w:ascii="GHEA Grapalat" w:eastAsia="GHEA Grapalat" w:hAnsi="GHEA Grapalat" w:cs="GHEA Grapalat"/>
                <w:lang w:val="hy-AM" w:eastAsia="zh-CN" w:bidi="hi-IN"/>
              </w:rPr>
            </w:pPr>
          </w:p>
          <w:p w14:paraId="3507E93F" w14:textId="77777777" w:rsidR="0030063E" w:rsidRPr="00216821" w:rsidRDefault="0030063E" w:rsidP="00495A36">
            <w:pPr>
              <w:suppressAutoHyphens/>
              <w:spacing w:line="276" w:lineRule="auto"/>
              <w:ind w:firstLine="283"/>
              <w:jc w:val="both"/>
              <w:rPr>
                <w:rFonts w:ascii="GHEA Grapalat" w:eastAsia="GHEA Grapalat" w:hAnsi="GHEA Grapalat" w:cs="GHEA Grapalat"/>
                <w:lang w:val="hy-AM" w:eastAsia="zh-CN" w:bidi="hi-IN"/>
              </w:rPr>
            </w:pPr>
          </w:p>
          <w:p w14:paraId="1324FC7C" w14:textId="77777777" w:rsidR="0030063E" w:rsidRPr="00216821" w:rsidRDefault="0030063E" w:rsidP="00495A36">
            <w:pPr>
              <w:suppressAutoHyphens/>
              <w:spacing w:line="276" w:lineRule="auto"/>
              <w:ind w:firstLine="283"/>
              <w:jc w:val="both"/>
              <w:rPr>
                <w:rFonts w:ascii="GHEA Grapalat" w:eastAsia="GHEA Grapalat" w:hAnsi="GHEA Grapalat" w:cs="GHEA Grapalat"/>
                <w:lang w:val="hy-AM" w:eastAsia="zh-CN" w:bidi="hi-IN"/>
              </w:rPr>
            </w:pPr>
          </w:p>
          <w:p w14:paraId="77630665" w14:textId="77777777" w:rsidR="0030063E" w:rsidRPr="00216821" w:rsidRDefault="0030063E" w:rsidP="00495A36">
            <w:pPr>
              <w:suppressAutoHyphens/>
              <w:spacing w:line="276" w:lineRule="auto"/>
              <w:ind w:firstLine="283"/>
              <w:jc w:val="both"/>
              <w:rPr>
                <w:rFonts w:ascii="GHEA Grapalat" w:eastAsia="GHEA Grapalat" w:hAnsi="GHEA Grapalat" w:cs="GHEA Grapalat"/>
                <w:lang w:val="hy-AM" w:eastAsia="zh-CN" w:bidi="hi-IN"/>
              </w:rPr>
            </w:pPr>
          </w:p>
          <w:p w14:paraId="74592AA9" w14:textId="77777777" w:rsidR="0030063E" w:rsidRPr="00216821" w:rsidRDefault="0030063E" w:rsidP="00495A36">
            <w:pPr>
              <w:suppressAutoHyphens/>
              <w:spacing w:line="276" w:lineRule="auto"/>
              <w:ind w:firstLine="283"/>
              <w:jc w:val="both"/>
              <w:rPr>
                <w:rFonts w:ascii="GHEA Grapalat" w:eastAsia="GHEA Grapalat" w:hAnsi="GHEA Grapalat" w:cs="GHEA Grapalat"/>
                <w:lang w:val="hy-AM" w:eastAsia="zh-CN" w:bidi="hi-IN"/>
              </w:rPr>
            </w:pPr>
          </w:p>
          <w:p w14:paraId="774B21EA" w14:textId="2CF955B1" w:rsidR="009054B4" w:rsidRPr="00216821" w:rsidRDefault="009054B4" w:rsidP="00495A36">
            <w:pPr>
              <w:suppressAutoHyphens/>
              <w:spacing w:line="276" w:lineRule="auto"/>
              <w:ind w:firstLine="283"/>
              <w:jc w:val="both"/>
              <w:rPr>
                <w:rFonts w:ascii="GHEA Grapalat" w:eastAsia="NSimSun" w:hAnsi="GHEA Grapalat" w:cs="Lucida Sans"/>
                <w:lang w:val="hy-AM" w:eastAsia="zh-CN" w:bidi="hi-IN"/>
              </w:rPr>
            </w:pPr>
            <w:r w:rsidRPr="00216821">
              <w:rPr>
                <w:rFonts w:ascii="GHEA Grapalat" w:eastAsia="GHEA Grapalat" w:hAnsi="GHEA Grapalat" w:cs="GHEA Grapalat"/>
                <w:lang w:val="hy-AM" w:eastAsia="zh-CN" w:bidi="hi-IN"/>
              </w:rPr>
              <w:t>Միևնույն ժամանակ հայտնում ենք, որ Ծրագրի 62-րդ կետում նշված «Հայաստանի Հանրապետության զբոսաշրջության զարգացման 2025-2029 թվականների ռազմավարությունը» գտնվում է ընդունման փուլում։</w:t>
            </w:r>
          </w:p>
        </w:tc>
        <w:tc>
          <w:tcPr>
            <w:tcW w:w="4733" w:type="dxa"/>
            <w:tcBorders>
              <w:top w:val="single" w:sz="4" w:space="0" w:color="auto"/>
              <w:left w:val="single" w:sz="4" w:space="0" w:color="auto"/>
              <w:bottom w:val="single" w:sz="4" w:space="0" w:color="auto"/>
              <w:right w:val="single" w:sz="4" w:space="0" w:color="auto"/>
            </w:tcBorders>
          </w:tcPr>
          <w:p w14:paraId="6A84D371" w14:textId="77777777" w:rsidR="00153CA2" w:rsidRPr="00216821" w:rsidRDefault="00153CA2" w:rsidP="00495A36">
            <w:pPr>
              <w:spacing w:line="276" w:lineRule="auto"/>
              <w:ind w:firstLine="306"/>
              <w:jc w:val="both"/>
              <w:rPr>
                <w:rFonts w:ascii="GHEA Grapalat" w:eastAsia="Times New Roman" w:hAnsi="GHEA Grapalat"/>
                <w:lang w:val="hy-AM" w:eastAsia="ru-RU"/>
              </w:rPr>
            </w:pPr>
            <w:r w:rsidRPr="00216821">
              <w:rPr>
                <w:rFonts w:ascii="GHEA Grapalat" w:eastAsia="Times New Roman" w:hAnsi="GHEA Grapalat"/>
                <w:lang w:val="hy-AM" w:eastAsia="ru-RU"/>
              </w:rPr>
              <w:lastRenderedPageBreak/>
              <w:t>Ընդունվել է։</w:t>
            </w:r>
          </w:p>
          <w:p w14:paraId="0FBAEE7D" w14:textId="23C09ABD" w:rsidR="009054B4" w:rsidRPr="00216821" w:rsidRDefault="00153CA2" w:rsidP="00495A36">
            <w:pPr>
              <w:spacing w:line="276" w:lineRule="auto"/>
              <w:ind w:firstLine="306"/>
              <w:jc w:val="both"/>
              <w:rPr>
                <w:rFonts w:ascii="GHEA Grapalat" w:eastAsia="Times New Roman" w:hAnsi="GHEA Grapalat"/>
                <w:lang w:val="hy-AM" w:eastAsia="ru-RU"/>
              </w:rPr>
            </w:pPr>
            <w:r w:rsidRPr="00216821">
              <w:rPr>
                <w:rFonts w:ascii="GHEA Grapalat" w:eastAsia="Times New Roman" w:hAnsi="GHEA Grapalat"/>
                <w:lang w:val="hy-AM" w:eastAsia="ru-RU"/>
              </w:rPr>
              <w:t>Հ</w:t>
            </w:r>
            <w:r w:rsidR="0030063E" w:rsidRPr="00216821">
              <w:rPr>
                <w:rFonts w:ascii="GHEA Grapalat" w:eastAsia="Times New Roman" w:hAnsi="GHEA Grapalat"/>
                <w:lang w:val="hy-AM" w:eastAsia="ru-RU"/>
              </w:rPr>
              <w:t xml:space="preserve">արկ է ընդգծել, որ սույն ռազմավարական ծրագրի շրջանակներում կատարվել է համապարփակ բազմաշերտ </w:t>
            </w:r>
            <w:r w:rsidR="0030063E" w:rsidRPr="00216821">
              <w:rPr>
                <w:rFonts w:ascii="GHEA Grapalat" w:eastAsia="Times New Roman" w:hAnsi="GHEA Grapalat"/>
                <w:lang w:val="hy-AM" w:eastAsia="ru-RU"/>
              </w:rPr>
              <w:lastRenderedPageBreak/>
              <w:t>վերլուծական աշխատանք՝ ուղղված աշխատաշուկայում առկա խնդիրների դուրսբերմանը։ Վերլուծության արդյունքում ռազմավարական ծրագրի շեշտադրումը կատարվել է աշխատաշուկայում թերօգտագործվող աշխատանքային ռեսուրսի հիմնահարցի լուծման և աշխատուժի արտադրողականության բարձրացման վրա։</w:t>
            </w:r>
          </w:p>
          <w:p w14:paraId="10D84291" w14:textId="77777777" w:rsidR="0030063E" w:rsidRPr="00216821" w:rsidRDefault="0030063E" w:rsidP="00495A36">
            <w:pPr>
              <w:spacing w:line="276" w:lineRule="auto"/>
              <w:ind w:firstLine="306"/>
              <w:jc w:val="both"/>
              <w:rPr>
                <w:rFonts w:ascii="GHEA Grapalat" w:eastAsia="Times New Roman" w:hAnsi="GHEA Grapalat"/>
                <w:lang w:val="hy-AM" w:eastAsia="ru-RU"/>
              </w:rPr>
            </w:pPr>
          </w:p>
          <w:p w14:paraId="1FC933E0" w14:textId="77777777" w:rsidR="00153CA2" w:rsidRPr="00216821" w:rsidRDefault="00153CA2" w:rsidP="00495A36">
            <w:pPr>
              <w:spacing w:line="276" w:lineRule="auto"/>
              <w:ind w:firstLine="306"/>
              <w:jc w:val="center"/>
              <w:rPr>
                <w:rFonts w:ascii="GHEA Grapalat" w:eastAsia="Times New Roman" w:hAnsi="GHEA Grapalat"/>
                <w:lang w:val="hy-AM" w:eastAsia="ru-RU"/>
              </w:rPr>
            </w:pPr>
            <w:r w:rsidRPr="00216821">
              <w:rPr>
                <w:rFonts w:ascii="GHEA Grapalat" w:eastAsia="Times New Roman" w:hAnsi="GHEA Grapalat"/>
                <w:lang w:val="hy-AM" w:eastAsia="ru-RU"/>
              </w:rPr>
              <w:t>Ը</w:t>
            </w:r>
            <w:r w:rsidR="0030063E" w:rsidRPr="00216821">
              <w:rPr>
                <w:rFonts w:ascii="GHEA Grapalat" w:eastAsia="Times New Roman" w:hAnsi="GHEA Grapalat"/>
                <w:lang w:val="hy-AM" w:eastAsia="ru-RU"/>
              </w:rPr>
              <w:t>նդունվել է</w:t>
            </w:r>
            <w:r w:rsidRPr="00216821">
              <w:rPr>
                <w:rFonts w:ascii="GHEA Grapalat" w:eastAsia="Times New Roman" w:hAnsi="GHEA Grapalat"/>
                <w:lang w:val="hy-AM" w:eastAsia="ru-RU"/>
              </w:rPr>
              <w:t>։</w:t>
            </w:r>
          </w:p>
          <w:p w14:paraId="1860FCC1" w14:textId="42ED00B2" w:rsidR="0030063E" w:rsidRPr="00216821" w:rsidRDefault="007D59C1" w:rsidP="00495A36">
            <w:pPr>
              <w:spacing w:line="276" w:lineRule="auto"/>
              <w:ind w:firstLine="306"/>
              <w:jc w:val="both"/>
              <w:rPr>
                <w:rFonts w:ascii="GHEA Grapalat" w:eastAsia="Times New Roman" w:hAnsi="GHEA Grapalat"/>
                <w:lang w:val="hy-AM" w:eastAsia="ru-RU"/>
              </w:rPr>
            </w:pPr>
            <w:r w:rsidRPr="00216821">
              <w:rPr>
                <w:rFonts w:ascii="GHEA Grapalat" w:eastAsia="Times New Roman" w:hAnsi="GHEA Grapalat"/>
                <w:lang w:val="hy-AM" w:eastAsia="ru-RU"/>
              </w:rPr>
              <w:t>Կետը լրամշակվել է։</w:t>
            </w:r>
          </w:p>
        </w:tc>
      </w:tr>
      <w:tr w:rsidR="00216821" w:rsidRPr="00216821" w14:paraId="043D3E4B" w14:textId="77777777" w:rsidTr="00F425FA">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BFF27D" w14:textId="77777777" w:rsidR="007473C3" w:rsidRPr="00216821" w:rsidRDefault="00A40C19" w:rsidP="00495A36">
            <w:pPr>
              <w:spacing w:line="276" w:lineRule="auto"/>
              <w:ind w:firstLine="306"/>
              <w:jc w:val="center"/>
              <w:rPr>
                <w:rFonts w:ascii="GHEA Grapalat" w:eastAsia="Times New Roman" w:hAnsi="GHEA Grapalat" w:cs="Sylfaen"/>
                <w:b/>
                <w:lang w:val="hy-AM" w:eastAsia="ru-RU"/>
              </w:rPr>
            </w:pPr>
            <w:r w:rsidRPr="00216821">
              <w:rPr>
                <w:rFonts w:ascii="GHEA Grapalat" w:eastAsia="Times New Roman" w:hAnsi="GHEA Grapalat" w:cs="Sylfaen"/>
                <w:b/>
                <w:lang w:val="hy-AM" w:eastAsia="ru-RU"/>
              </w:rPr>
              <w:lastRenderedPageBreak/>
              <w:t>4</w:t>
            </w:r>
            <w:r w:rsidR="007473C3" w:rsidRPr="00216821">
              <w:rPr>
                <w:rFonts w:ascii="GHEA Grapalat" w:eastAsia="Times New Roman" w:hAnsi="GHEA Grapalat" w:cs="Sylfaen"/>
                <w:b/>
                <w:lang w:val="hy-AM" w:eastAsia="ru-RU"/>
              </w:rPr>
              <w:t xml:space="preserve">.  </w:t>
            </w:r>
            <w:r w:rsidR="007473C3" w:rsidRPr="00216821">
              <w:rPr>
                <w:rFonts w:ascii="GHEA Grapalat" w:hAnsi="GHEA Grapalat" w:cs="Sylfaen"/>
                <w:b/>
                <w:shd w:val="clear" w:color="auto" w:fill="BFBFBF" w:themeFill="background1" w:themeFillShade="BF"/>
                <w:lang w:val="hy-AM"/>
              </w:rPr>
              <w:t>ՀՀ</w:t>
            </w:r>
            <w:r w:rsidR="007473C3" w:rsidRPr="00216821">
              <w:rPr>
                <w:rFonts w:ascii="GHEA Grapalat" w:hAnsi="GHEA Grapalat"/>
                <w:b/>
                <w:shd w:val="clear" w:color="auto" w:fill="BFBFBF" w:themeFill="background1" w:themeFillShade="BF"/>
                <w:lang w:val="hy-AM"/>
              </w:rPr>
              <w:t xml:space="preserve"> </w:t>
            </w:r>
            <w:r w:rsidR="007473C3" w:rsidRPr="00216821">
              <w:rPr>
                <w:rFonts w:ascii="GHEA Grapalat" w:hAnsi="GHEA Grapalat" w:cs="Sylfaen"/>
                <w:b/>
                <w:shd w:val="clear" w:color="auto" w:fill="BFBFBF" w:themeFill="background1" w:themeFillShade="BF"/>
                <w:lang w:val="hy-AM"/>
              </w:rPr>
              <w:t>կրթության, գիտության, մշակույթի և սպորտի</w:t>
            </w:r>
            <w:r w:rsidR="007473C3" w:rsidRPr="00216821">
              <w:rPr>
                <w:rFonts w:ascii="GHEA Grapalat" w:hAnsi="GHEA Grapalat"/>
                <w:b/>
                <w:shd w:val="clear" w:color="auto" w:fill="BFBFBF" w:themeFill="background1" w:themeFillShade="BF"/>
                <w:lang w:val="hy-AM"/>
              </w:rPr>
              <w:t xml:space="preserve"> </w:t>
            </w:r>
            <w:r w:rsidR="007473C3" w:rsidRPr="00216821">
              <w:rPr>
                <w:rFonts w:ascii="GHEA Grapalat" w:hAnsi="GHEA Grapalat" w:cs="Sylfaen"/>
                <w:b/>
                <w:shd w:val="clear" w:color="auto" w:fill="BFBFBF" w:themeFill="background1" w:themeFillShade="BF"/>
                <w:lang w:val="hy-AM"/>
              </w:rPr>
              <w:t>նախա</w:t>
            </w:r>
            <w:r w:rsidR="007473C3" w:rsidRPr="00216821">
              <w:rPr>
                <w:rFonts w:ascii="GHEA Grapalat" w:hAnsi="GHEA Grapalat" w:cs="Verdana"/>
                <w:b/>
                <w:shd w:val="clear" w:color="auto" w:fill="BFBFBF" w:themeFill="background1" w:themeFillShade="BF"/>
                <w:lang w:val="hy-AM"/>
              </w:rPr>
              <w:t>ր</w:t>
            </w:r>
            <w:r w:rsidR="007473C3" w:rsidRPr="00216821">
              <w:rPr>
                <w:rFonts w:ascii="GHEA Grapalat" w:hAnsi="GHEA Grapalat" w:cs="Sylfaen"/>
                <w:b/>
                <w:shd w:val="clear" w:color="auto" w:fill="BFBFBF" w:themeFill="background1" w:themeFillShade="BF"/>
                <w:lang w:val="hy-AM"/>
              </w:rPr>
              <w:t>ա</w:t>
            </w:r>
            <w:r w:rsidR="007473C3" w:rsidRPr="00216821">
              <w:rPr>
                <w:rFonts w:ascii="GHEA Grapalat" w:hAnsi="GHEA Grapalat" w:cs="Verdana"/>
                <w:b/>
                <w:shd w:val="clear" w:color="auto" w:fill="BFBFBF" w:themeFill="background1" w:themeFillShade="BF"/>
                <w:lang w:val="hy-AM"/>
              </w:rPr>
              <w:t>ր</w:t>
            </w:r>
            <w:r w:rsidR="007473C3" w:rsidRPr="00216821">
              <w:rPr>
                <w:rFonts w:ascii="GHEA Grapalat" w:hAnsi="GHEA Grapalat" w:cs="Sylfaen"/>
                <w:b/>
                <w:shd w:val="clear" w:color="auto" w:fill="BFBFBF" w:themeFill="background1" w:themeFillShade="BF"/>
                <w:lang w:val="hy-AM"/>
              </w:rPr>
              <w:t>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hideMark/>
          </w:tcPr>
          <w:p w14:paraId="3DC68731" w14:textId="77777777" w:rsidR="007473C3" w:rsidRPr="00216821" w:rsidRDefault="007473C3" w:rsidP="00495A36">
            <w:pPr>
              <w:spacing w:line="276" w:lineRule="auto"/>
              <w:jc w:val="center"/>
              <w:rPr>
                <w:rFonts w:ascii="GHEA Grapalat" w:hAnsi="GHEA Grapalat"/>
                <w:lang w:val="hy-AM"/>
              </w:rPr>
            </w:pPr>
            <w:r w:rsidRPr="00216821">
              <w:rPr>
                <w:rFonts w:ascii="GHEA Grapalat" w:hAnsi="GHEA Grapalat"/>
                <w:lang w:val="hy-AM"/>
              </w:rPr>
              <w:t>27.06.2024 թ.</w:t>
            </w:r>
          </w:p>
        </w:tc>
      </w:tr>
      <w:tr w:rsidR="00216821" w:rsidRPr="00216821" w14:paraId="367A6F44" w14:textId="77777777" w:rsidTr="00F425FA">
        <w:tc>
          <w:tcPr>
            <w:tcW w:w="0" w:type="auto"/>
            <w:vMerge/>
            <w:tcBorders>
              <w:top w:val="single" w:sz="4" w:space="0" w:color="auto"/>
              <w:left w:val="single" w:sz="4" w:space="0" w:color="auto"/>
              <w:bottom w:val="single" w:sz="4" w:space="0" w:color="auto"/>
              <w:right w:val="single" w:sz="4" w:space="0" w:color="auto"/>
            </w:tcBorders>
            <w:vAlign w:val="center"/>
            <w:hideMark/>
          </w:tcPr>
          <w:p w14:paraId="3C8B6E68" w14:textId="77777777" w:rsidR="007473C3" w:rsidRPr="00216821" w:rsidRDefault="007473C3" w:rsidP="00495A36">
            <w:pPr>
              <w:spacing w:line="276" w:lineRule="auto"/>
              <w:rPr>
                <w:rFonts w:ascii="GHEA Grapalat" w:eastAsia="Times New Roman" w:hAnsi="GHEA Grapalat" w:cs="Sylfaen"/>
                <w:b/>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C17573C" w14:textId="77777777" w:rsidR="007473C3" w:rsidRPr="00216821" w:rsidRDefault="007473C3" w:rsidP="00495A36">
            <w:pPr>
              <w:spacing w:line="276" w:lineRule="auto"/>
              <w:jc w:val="center"/>
              <w:rPr>
                <w:rFonts w:ascii="GHEA Grapalat" w:hAnsi="GHEA Grapalat"/>
                <w:b/>
                <w:bCs/>
                <w:shd w:val="clear" w:color="auto" w:fill="FFFFFF"/>
                <w:lang w:val="hy-AM"/>
              </w:rPr>
            </w:pPr>
            <w:r w:rsidRPr="00216821">
              <w:rPr>
                <w:rFonts w:ascii="GHEA Grapalat" w:hAnsi="GHEA Grapalat"/>
                <w:lang w:val="hy-AM"/>
              </w:rPr>
              <w:t>N  01/21/19506-2024</w:t>
            </w:r>
          </w:p>
        </w:tc>
      </w:tr>
      <w:tr w:rsidR="00216821" w:rsidRPr="004F2347" w14:paraId="511D0008" w14:textId="77777777" w:rsidTr="00F425FA">
        <w:tc>
          <w:tcPr>
            <w:tcW w:w="8217" w:type="dxa"/>
            <w:tcBorders>
              <w:top w:val="single" w:sz="4" w:space="0" w:color="auto"/>
              <w:left w:val="single" w:sz="4" w:space="0" w:color="auto"/>
              <w:bottom w:val="single" w:sz="4" w:space="0" w:color="auto"/>
              <w:right w:val="single" w:sz="4" w:space="0" w:color="auto"/>
            </w:tcBorders>
          </w:tcPr>
          <w:p w14:paraId="120B4EB6" w14:textId="77777777" w:rsidR="007473C3" w:rsidRPr="00216821" w:rsidRDefault="007473C3" w:rsidP="00495A36">
            <w:pPr>
              <w:tabs>
                <w:tab w:val="left" w:pos="570"/>
              </w:tabs>
              <w:spacing w:line="276" w:lineRule="auto"/>
              <w:jc w:val="both"/>
              <w:rPr>
                <w:rFonts w:ascii="GHEA Grapalat" w:eastAsia="Times New Roman" w:hAnsi="GHEA Grapalat"/>
                <w:lang w:val="hy-AM"/>
              </w:rPr>
            </w:pPr>
            <w:r w:rsidRPr="00216821">
              <w:rPr>
                <w:rFonts w:ascii="GHEA Grapalat" w:hAnsi="GHEA Grapalat"/>
                <w:lang w:val="hy-AM"/>
              </w:rPr>
              <w:t xml:space="preserve">       </w:t>
            </w:r>
            <w:r w:rsidRPr="00216821">
              <w:rPr>
                <w:rFonts w:ascii="GHEA Grapalat" w:hAnsi="GHEA Grapalat"/>
                <w:lang w:val="af-ZA"/>
              </w:rPr>
              <w:t>«</w:t>
            </w:r>
            <w:r w:rsidRPr="00216821">
              <w:rPr>
                <w:rFonts w:ascii="GHEA Grapalat" w:hAnsi="GHEA Grapalat"/>
                <w:lang w:val="hy-AM"/>
              </w:rPr>
              <w:t>Զբաղվածության</w:t>
            </w:r>
            <w:r w:rsidRPr="00216821">
              <w:rPr>
                <w:rFonts w:ascii="GHEA Grapalat" w:hAnsi="GHEA Grapalat"/>
                <w:lang w:val="af-ZA"/>
              </w:rPr>
              <w:t xml:space="preserve"> 2024-2030 </w:t>
            </w:r>
            <w:r w:rsidRPr="00216821">
              <w:rPr>
                <w:rFonts w:ascii="GHEA Grapalat" w:hAnsi="GHEA Grapalat"/>
                <w:lang w:val="hy-AM"/>
              </w:rPr>
              <w:t>թվականների</w:t>
            </w:r>
            <w:r w:rsidRPr="00216821">
              <w:rPr>
                <w:rFonts w:ascii="GHEA Grapalat" w:hAnsi="GHEA Grapalat"/>
                <w:lang w:val="af-ZA"/>
              </w:rPr>
              <w:t xml:space="preserve"> </w:t>
            </w:r>
            <w:r w:rsidRPr="00216821">
              <w:rPr>
                <w:rFonts w:ascii="GHEA Grapalat" w:hAnsi="GHEA Grapalat"/>
                <w:lang w:val="hy-AM"/>
              </w:rPr>
              <w:t>ռազմավարական</w:t>
            </w:r>
            <w:r w:rsidRPr="00216821">
              <w:rPr>
                <w:rFonts w:ascii="GHEA Grapalat" w:hAnsi="GHEA Grapalat"/>
                <w:lang w:val="af-ZA"/>
              </w:rPr>
              <w:t xml:space="preserve"> </w:t>
            </w:r>
            <w:r w:rsidRPr="00216821">
              <w:rPr>
                <w:rFonts w:ascii="GHEA Grapalat" w:hAnsi="GHEA Grapalat"/>
                <w:lang w:val="hy-AM"/>
              </w:rPr>
              <w:t>ծրագիրը</w:t>
            </w:r>
            <w:r w:rsidRPr="00216821">
              <w:rPr>
                <w:rFonts w:ascii="GHEA Grapalat" w:hAnsi="GHEA Grapalat"/>
                <w:lang w:val="af-ZA"/>
              </w:rPr>
              <w:t xml:space="preserve"> </w:t>
            </w:r>
            <w:r w:rsidRPr="00216821">
              <w:rPr>
                <w:rFonts w:ascii="GHEA Grapalat" w:hAnsi="GHEA Grapalat"/>
                <w:lang w:val="hy-AM"/>
              </w:rPr>
              <w:t>և</w:t>
            </w:r>
            <w:r w:rsidRPr="00216821">
              <w:rPr>
                <w:rFonts w:ascii="GHEA Grapalat" w:hAnsi="GHEA Grapalat"/>
                <w:lang w:val="af-ZA"/>
              </w:rPr>
              <w:t xml:space="preserve"> </w:t>
            </w:r>
            <w:r w:rsidRPr="00216821">
              <w:rPr>
                <w:rFonts w:ascii="GHEA Grapalat" w:hAnsi="GHEA Grapalat"/>
                <w:lang w:val="hy-AM"/>
              </w:rPr>
              <w:t>դրա</w:t>
            </w:r>
            <w:r w:rsidRPr="00216821">
              <w:rPr>
                <w:rFonts w:ascii="GHEA Grapalat" w:hAnsi="GHEA Grapalat"/>
                <w:lang w:val="af-ZA"/>
              </w:rPr>
              <w:t xml:space="preserve"> </w:t>
            </w:r>
            <w:r w:rsidRPr="00216821">
              <w:rPr>
                <w:rFonts w:ascii="GHEA Grapalat" w:hAnsi="GHEA Grapalat"/>
                <w:lang w:val="hy-AM"/>
              </w:rPr>
              <w:t>իրականացման</w:t>
            </w:r>
            <w:r w:rsidRPr="00216821">
              <w:rPr>
                <w:rFonts w:ascii="GHEA Grapalat" w:hAnsi="GHEA Grapalat"/>
                <w:lang w:val="af-ZA"/>
              </w:rPr>
              <w:t xml:space="preserve"> </w:t>
            </w:r>
            <w:r w:rsidRPr="00216821">
              <w:rPr>
                <w:rFonts w:ascii="GHEA Grapalat" w:hAnsi="GHEA Grapalat"/>
                <w:lang w:val="hy-AM"/>
              </w:rPr>
              <w:t>գործողությունների</w:t>
            </w:r>
            <w:r w:rsidRPr="00216821">
              <w:rPr>
                <w:rFonts w:ascii="GHEA Grapalat" w:hAnsi="GHEA Grapalat"/>
                <w:lang w:val="af-ZA"/>
              </w:rPr>
              <w:t xml:space="preserve"> </w:t>
            </w:r>
            <w:r w:rsidRPr="00216821">
              <w:rPr>
                <w:rFonts w:ascii="GHEA Grapalat" w:hAnsi="GHEA Grapalat"/>
                <w:lang w:val="hy-AM"/>
              </w:rPr>
              <w:t>ծրագիրը</w:t>
            </w:r>
            <w:r w:rsidRPr="00216821">
              <w:rPr>
                <w:rFonts w:ascii="GHEA Grapalat" w:hAnsi="GHEA Grapalat"/>
                <w:lang w:val="af-ZA"/>
              </w:rPr>
              <w:t xml:space="preserve"> </w:t>
            </w:r>
            <w:r w:rsidRPr="00216821">
              <w:rPr>
                <w:rFonts w:ascii="GHEA Grapalat" w:hAnsi="GHEA Grapalat"/>
                <w:lang w:val="hy-AM"/>
              </w:rPr>
              <w:t>հաստատելու</w:t>
            </w:r>
            <w:r w:rsidRPr="00216821">
              <w:rPr>
                <w:rFonts w:ascii="GHEA Grapalat" w:hAnsi="GHEA Grapalat"/>
                <w:lang w:val="af-ZA"/>
              </w:rPr>
              <w:t xml:space="preserve"> </w:t>
            </w:r>
            <w:r w:rsidRPr="00216821">
              <w:rPr>
                <w:rFonts w:ascii="GHEA Grapalat" w:hAnsi="GHEA Grapalat"/>
                <w:lang w:val="hy-AM"/>
              </w:rPr>
              <w:t>մասին</w:t>
            </w:r>
            <w:r w:rsidRPr="00216821">
              <w:rPr>
                <w:rFonts w:ascii="GHEA Grapalat" w:hAnsi="GHEA Grapalat"/>
                <w:lang w:val="af-ZA"/>
              </w:rPr>
              <w:t xml:space="preserve">» </w:t>
            </w:r>
            <w:r w:rsidRPr="00216821">
              <w:rPr>
                <w:rFonts w:ascii="GHEA Grapalat" w:hAnsi="GHEA Grapalat"/>
                <w:lang w:val="hy-AM"/>
              </w:rPr>
              <w:t>ՀՀ</w:t>
            </w:r>
            <w:r w:rsidRPr="00216821">
              <w:rPr>
                <w:rFonts w:ascii="GHEA Grapalat" w:hAnsi="GHEA Grapalat"/>
                <w:lang w:val="af-ZA"/>
              </w:rPr>
              <w:t xml:space="preserve"> </w:t>
            </w:r>
            <w:r w:rsidRPr="00216821">
              <w:rPr>
                <w:rFonts w:ascii="GHEA Grapalat" w:hAnsi="GHEA Grapalat"/>
                <w:lang w:val="hy-AM"/>
              </w:rPr>
              <w:t>կառավարության</w:t>
            </w:r>
            <w:r w:rsidRPr="00216821">
              <w:rPr>
                <w:rFonts w:ascii="GHEA Grapalat" w:hAnsi="GHEA Grapalat"/>
                <w:lang w:val="af-ZA"/>
              </w:rPr>
              <w:t xml:space="preserve"> </w:t>
            </w:r>
            <w:r w:rsidRPr="00216821">
              <w:rPr>
                <w:rFonts w:ascii="GHEA Grapalat" w:hAnsi="GHEA Grapalat"/>
                <w:lang w:val="hy-AM"/>
              </w:rPr>
              <w:t>որոշման</w:t>
            </w:r>
            <w:r w:rsidRPr="00216821">
              <w:rPr>
                <w:rFonts w:ascii="GHEA Grapalat" w:hAnsi="GHEA Grapalat"/>
                <w:lang w:val="af-ZA"/>
              </w:rPr>
              <w:t xml:space="preserve"> </w:t>
            </w:r>
            <w:r w:rsidRPr="00216821">
              <w:rPr>
                <w:rFonts w:ascii="GHEA Grapalat" w:hAnsi="GHEA Grapalat"/>
                <w:lang w:val="hy-AM"/>
              </w:rPr>
              <w:t xml:space="preserve">նախագծի Հավելված 2-ում ներառված գրեթե բոլոր միջոցառումների մասով, որտեղ ՀՀ ԿԳՄՍ նախարարությունը սահմանված է որպես պատասխանատու մարմին, </w:t>
            </w:r>
            <w:r w:rsidRPr="00216821">
              <w:rPr>
                <w:rFonts w:ascii="GHEA Grapalat" w:hAnsi="GHEA Grapalat" w:cs="Sylfaen"/>
                <w:shd w:val="clear" w:color="auto" w:fill="FFFFFF"/>
                <w:lang w:val="hy-AM" w:eastAsia="ru-RU"/>
              </w:rPr>
              <w:t>2025-2027 թվականների միջնաժամկետ ծախսային ծրագրով որևէ ֆինանսական միջոցներ նախատեսված չեն, իսկ բ</w:t>
            </w:r>
            <w:r w:rsidRPr="00216821">
              <w:rPr>
                <w:rFonts w:ascii="GHEA Grapalat" w:eastAsia="Times New Roman" w:hAnsi="GHEA Grapalat"/>
                <w:lang w:val="hy-AM"/>
              </w:rPr>
              <w:t>արձրագույն կրթությանն առնչվող միջոցառումների վերաբերյալ դիտարկումները նպատակահարմար է ներկայացնել լրացուցիչ քննարկումից հետո, հաշվի առնելով այն, որ որոշ միջոցառումներ (Հավելված 2. StG 2-</w:t>
            </w:r>
            <w:r w:rsidRPr="00216821">
              <w:rPr>
                <w:rFonts w:ascii="GHEA Grapalat" w:eastAsia="Times New Roman" w:hAnsi="GHEA Grapalat" w:cs="GHEA Grapalat"/>
                <w:lang w:val="hy-AM"/>
              </w:rPr>
              <w:t>ի</w:t>
            </w:r>
            <w:r w:rsidRPr="00216821">
              <w:rPr>
                <w:rFonts w:ascii="GHEA Grapalat" w:eastAsia="Times New Roman" w:hAnsi="GHEA Grapalat"/>
                <w:lang w:val="hy-AM"/>
              </w:rPr>
              <w:t xml:space="preserve"> M 2.1.2.5, M 2.1.4.6, P 2.2.1) սերտորեն առնչվում են ներկայում իրականացվող բարեփոխումների հետ և հստակեցման կարիք ունեն ոչ միայն ֆինանսական, այլ նաև իրավական հենքի ապահովման առումով: </w:t>
            </w:r>
          </w:p>
          <w:p w14:paraId="4829148D" w14:textId="77777777" w:rsidR="007C65D1" w:rsidRPr="00216821" w:rsidRDefault="007C65D1" w:rsidP="00495A36">
            <w:pPr>
              <w:tabs>
                <w:tab w:val="left" w:pos="570"/>
              </w:tabs>
              <w:spacing w:line="276" w:lineRule="auto"/>
              <w:jc w:val="both"/>
              <w:rPr>
                <w:rFonts w:ascii="GHEA Grapalat" w:eastAsia="Times New Roman" w:hAnsi="GHEA Grapalat"/>
                <w:b/>
                <w:noProof/>
                <w:lang w:val="hy-AM"/>
              </w:rPr>
            </w:pPr>
          </w:p>
          <w:p w14:paraId="6A23F52E" w14:textId="77777777" w:rsidR="007C65D1" w:rsidRPr="00216821" w:rsidRDefault="007C65D1" w:rsidP="00495A36">
            <w:pPr>
              <w:tabs>
                <w:tab w:val="left" w:pos="570"/>
              </w:tabs>
              <w:spacing w:line="276" w:lineRule="auto"/>
              <w:jc w:val="both"/>
              <w:rPr>
                <w:rFonts w:ascii="GHEA Grapalat" w:eastAsia="Times New Roman" w:hAnsi="GHEA Grapalat"/>
                <w:b/>
                <w:noProof/>
                <w:lang w:val="hy-AM"/>
              </w:rPr>
            </w:pPr>
          </w:p>
          <w:p w14:paraId="0FFCAF1A" w14:textId="4E990D03" w:rsidR="007C65D1" w:rsidRPr="00216821" w:rsidRDefault="007C65D1" w:rsidP="00495A36">
            <w:pPr>
              <w:tabs>
                <w:tab w:val="left" w:pos="570"/>
              </w:tabs>
              <w:spacing w:line="276" w:lineRule="auto"/>
              <w:jc w:val="both"/>
              <w:rPr>
                <w:rFonts w:ascii="GHEA Grapalat" w:hAnsi="GHEA Grapalat" w:cs="Times Armenian"/>
                <w:b/>
                <w:noProof/>
                <w:lang w:val="hy-AM"/>
              </w:rPr>
            </w:pPr>
          </w:p>
          <w:p w14:paraId="609519A2" w14:textId="53054B1F" w:rsidR="0091695C" w:rsidRPr="00216821" w:rsidRDefault="0091695C" w:rsidP="00495A36">
            <w:pPr>
              <w:tabs>
                <w:tab w:val="left" w:pos="570"/>
              </w:tabs>
              <w:spacing w:line="276" w:lineRule="auto"/>
              <w:jc w:val="both"/>
              <w:rPr>
                <w:rFonts w:ascii="GHEA Grapalat" w:hAnsi="GHEA Grapalat" w:cs="Times Armenian"/>
                <w:b/>
                <w:noProof/>
                <w:lang w:val="hy-AM"/>
              </w:rPr>
            </w:pPr>
          </w:p>
          <w:p w14:paraId="0D1FB3FD" w14:textId="1448AE94" w:rsidR="0091695C" w:rsidRPr="00216821" w:rsidRDefault="0091695C" w:rsidP="00495A36">
            <w:pPr>
              <w:tabs>
                <w:tab w:val="left" w:pos="570"/>
              </w:tabs>
              <w:spacing w:line="276" w:lineRule="auto"/>
              <w:jc w:val="both"/>
              <w:rPr>
                <w:rFonts w:ascii="GHEA Grapalat" w:hAnsi="GHEA Grapalat" w:cs="Times Armenian"/>
                <w:b/>
                <w:noProof/>
                <w:lang w:val="hy-AM"/>
              </w:rPr>
            </w:pPr>
          </w:p>
          <w:p w14:paraId="435E2A0C" w14:textId="0E7FF6BD" w:rsidR="0091695C" w:rsidRPr="00216821" w:rsidRDefault="0091695C" w:rsidP="00495A36">
            <w:pPr>
              <w:tabs>
                <w:tab w:val="left" w:pos="570"/>
              </w:tabs>
              <w:spacing w:line="276" w:lineRule="auto"/>
              <w:jc w:val="both"/>
              <w:rPr>
                <w:rFonts w:ascii="GHEA Grapalat" w:hAnsi="GHEA Grapalat" w:cs="Times Armenian"/>
                <w:b/>
                <w:noProof/>
                <w:lang w:val="hy-AM"/>
              </w:rPr>
            </w:pPr>
          </w:p>
          <w:p w14:paraId="51F263EF" w14:textId="77777777" w:rsidR="0091695C" w:rsidRPr="00216821" w:rsidRDefault="0091695C" w:rsidP="00495A36">
            <w:pPr>
              <w:tabs>
                <w:tab w:val="left" w:pos="570"/>
              </w:tabs>
              <w:spacing w:line="276" w:lineRule="auto"/>
              <w:jc w:val="both"/>
              <w:rPr>
                <w:rFonts w:ascii="GHEA Grapalat" w:hAnsi="GHEA Grapalat" w:cs="Times Armenian"/>
                <w:b/>
                <w:noProof/>
                <w:lang w:val="hy-AM"/>
              </w:rPr>
            </w:pPr>
          </w:p>
          <w:p w14:paraId="1A23309D" w14:textId="77777777" w:rsidR="007C65D1" w:rsidRPr="00216821" w:rsidRDefault="007C65D1" w:rsidP="00495A36">
            <w:pPr>
              <w:spacing w:line="276" w:lineRule="auto"/>
              <w:ind w:firstLine="567"/>
              <w:jc w:val="both"/>
              <w:rPr>
                <w:rFonts w:ascii="GHEA Grapalat" w:hAnsi="GHEA Grapalat"/>
                <w:lang w:val="hy-AM"/>
              </w:rPr>
            </w:pPr>
          </w:p>
          <w:p w14:paraId="27A5B8E2" w14:textId="77777777" w:rsidR="007C65D1" w:rsidRPr="00216821" w:rsidRDefault="007C65D1" w:rsidP="00495A36">
            <w:pPr>
              <w:spacing w:line="276" w:lineRule="auto"/>
              <w:ind w:firstLine="567"/>
              <w:jc w:val="both"/>
              <w:rPr>
                <w:rFonts w:ascii="GHEA Grapalat" w:hAnsi="GHEA Grapalat"/>
                <w:lang w:val="hy-AM"/>
              </w:rPr>
            </w:pPr>
          </w:p>
          <w:p w14:paraId="56D748C6" w14:textId="530CA869" w:rsidR="007473C3" w:rsidRPr="00216821" w:rsidRDefault="007473C3" w:rsidP="00495A36">
            <w:pPr>
              <w:spacing w:line="276" w:lineRule="auto"/>
              <w:ind w:firstLine="567"/>
              <w:jc w:val="both"/>
              <w:rPr>
                <w:rFonts w:ascii="GHEA Grapalat" w:hAnsi="GHEA Grapalat" w:cs="Times Armenian"/>
                <w:b/>
                <w:noProof/>
                <w:lang w:val="hy-AM"/>
              </w:rPr>
            </w:pPr>
            <w:r w:rsidRPr="00216821">
              <w:rPr>
                <w:rFonts w:ascii="GHEA Grapalat" w:hAnsi="GHEA Grapalat"/>
                <w:lang w:val="hy-AM"/>
              </w:rPr>
              <w:t xml:space="preserve">Միաժամանակ, ստորև առաջարկում ենք </w:t>
            </w:r>
            <w:r w:rsidRPr="00216821">
              <w:rPr>
                <w:rFonts w:ascii="GHEA Grapalat" w:hAnsi="GHEA Grapalat" w:cs="Sylfaen"/>
                <w:lang w:val="hy-AM"/>
              </w:rPr>
              <w:t>Հավելված</w:t>
            </w:r>
            <w:r w:rsidRPr="00216821">
              <w:rPr>
                <w:rFonts w:ascii="GHEA Grapalat" w:hAnsi="GHEA Grapalat"/>
                <w:lang w:val="hy-AM"/>
              </w:rPr>
              <w:t xml:space="preserve"> 2-ի նշված գործողությունների մասով կատարել հետևյալ փոփոխությունները. </w:t>
            </w:r>
          </w:p>
          <w:p w14:paraId="1C0FB7A9" w14:textId="77777777" w:rsidR="007473C3" w:rsidRPr="00216821" w:rsidRDefault="007473C3" w:rsidP="00495A36">
            <w:pPr>
              <w:spacing w:line="276" w:lineRule="auto"/>
              <w:jc w:val="both"/>
              <w:rPr>
                <w:rFonts w:ascii="GHEA Grapalat" w:hAnsi="GHEA Grapalat"/>
                <w:lang w:val="hy-AM"/>
              </w:rPr>
            </w:pPr>
            <w:r w:rsidRPr="00216821">
              <w:rPr>
                <w:rFonts w:ascii="GHEA Grapalat" w:hAnsi="GHEA Grapalat"/>
                <w:lang w:val="hy-AM"/>
              </w:rPr>
              <w:t>StG 1-ի M 1.1.1.5</w:t>
            </w:r>
            <w:r w:rsidR="00BB1972" w:rsidRPr="00216821">
              <w:rPr>
                <w:rFonts w:ascii="GHEA Grapalat" w:hAnsi="GHEA Grapalat"/>
                <w:lang w:val="hy-AM"/>
              </w:rPr>
              <w:t>.</w:t>
            </w:r>
            <w:r w:rsidRPr="00216821">
              <w:rPr>
                <w:rFonts w:ascii="GHEA Grapalat" w:hAnsi="GHEA Grapalat"/>
                <w:lang w:val="hy-AM"/>
              </w:rPr>
              <w:t xml:space="preserve">  գործողության  անվանման մեջ «գրասենյակների բացում» բառերը փոխարինել «ստեղծում» բառով,</w:t>
            </w:r>
          </w:p>
          <w:p w14:paraId="3810A356" w14:textId="4960A002" w:rsidR="007C65D1" w:rsidRPr="00216821" w:rsidRDefault="007C65D1" w:rsidP="00495A36">
            <w:pPr>
              <w:spacing w:line="276" w:lineRule="auto"/>
              <w:jc w:val="both"/>
              <w:rPr>
                <w:rFonts w:ascii="GHEA Grapalat" w:hAnsi="GHEA Grapalat"/>
                <w:lang w:val="hy-AM"/>
              </w:rPr>
            </w:pPr>
          </w:p>
          <w:p w14:paraId="1AE73E8D" w14:textId="34576830" w:rsidR="002B0AE8" w:rsidRPr="00216821" w:rsidRDefault="002B0AE8" w:rsidP="00495A36">
            <w:pPr>
              <w:spacing w:line="276" w:lineRule="auto"/>
              <w:jc w:val="both"/>
              <w:rPr>
                <w:rFonts w:ascii="GHEA Grapalat" w:hAnsi="GHEA Grapalat"/>
                <w:lang w:val="hy-AM"/>
              </w:rPr>
            </w:pPr>
          </w:p>
          <w:p w14:paraId="1844BF6C" w14:textId="20705EBD" w:rsidR="002B0AE8" w:rsidRPr="00216821" w:rsidRDefault="002B0AE8" w:rsidP="00495A36">
            <w:pPr>
              <w:spacing w:line="276" w:lineRule="auto"/>
              <w:jc w:val="both"/>
              <w:rPr>
                <w:rFonts w:ascii="GHEA Grapalat" w:hAnsi="GHEA Grapalat"/>
                <w:lang w:val="hy-AM"/>
              </w:rPr>
            </w:pPr>
          </w:p>
          <w:p w14:paraId="11EF3D99" w14:textId="77777777" w:rsidR="002B0AE8" w:rsidRPr="00216821" w:rsidRDefault="002B0AE8" w:rsidP="00495A36">
            <w:pPr>
              <w:spacing w:line="276" w:lineRule="auto"/>
              <w:jc w:val="both"/>
              <w:rPr>
                <w:rFonts w:ascii="GHEA Grapalat" w:hAnsi="GHEA Grapalat"/>
                <w:lang w:val="hy-AM"/>
              </w:rPr>
            </w:pPr>
          </w:p>
          <w:p w14:paraId="22059F2B" w14:textId="77777777" w:rsidR="007473C3" w:rsidRPr="00216821" w:rsidRDefault="007473C3" w:rsidP="00495A36">
            <w:pPr>
              <w:spacing w:line="276" w:lineRule="auto"/>
              <w:jc w:val="both"/>
              <w:rPr>
                <w:rFonts w:ascii="GHEA Grapalat" w:eastAsia="Times New Roman" w:hAnsi="GHEA Grapalat" w:cs="Verdana"/>
                <w:lang w:val="hy-AM" w:eastAsia="ru-RU"/>
              </w:rPr>
            </w:pPr>
            <w:r w:rsidRPr="00216821">
              <w:rPr>
                <w:rFonts w:ascii="GHEA Grapalat" w:eastAsia="Times New Roman" w:hAnsi="GHEA Grapalat"/>
                <w:lang w:val="hy-AM" w:eastAsia="ru-RU"/>
              </w:rPr>
              <w:t>StG 2-ի  M 2.1.5.2</w:t>
            </w:r>
            <w:r w:rsidR="00BB1972" w:rsidRPr="00216821">
              <w:rPr>
                <w:rFonts w:ascii="GHEA Grapalat" w:eastAsia="Times New Roman" w:hAnsi="GHEA Grapalat"/>
                <w:lang w:val="hy-AM" w:eastAsia="ru-RU"/>
              </w:rPr>
              <w:t>.</w:t>
            </w:r>
            <w:r w:rsidRPr="00216821">
              <w:rPr>
                <w:rFonts w:ascii="GHEA Grapalat" w:eastAsia="MS Mincho" w:hAnsi="GHEA Grapalat" w:cs="MS Mincho"/>
                <w:lang w:val="hy-AM" w:eastAsia="ru-RU"/>
              </w:rPr>
              <w:t xml:space="preserve"> գործողության  </w:t>
            </w:r>
            <w:r w:rsidRPr="00216821">
              <w:rPr>
                <w:rFonts w:ascii="GHEA Grapalat" w:eastAsia="Times New Roman" w:hAnsi="GHEA Grapalat"/>
                <w:lang w:val="hy-AM" w:eastAsia="ru-RU"/>
              </w:rPr>
              <w:t>«Ա</w:t>
            </w:r>
            <w:r w:rsidRPr="00216821">
              <w:rPr>
                <w:rFonts w:ascii="GHEA Grapalat" w:eastAsia="Times New Roman" w:hAnsi="GHEA Grapalat" w:cs="Sylfaen"/>
                <w:lang w:val="hy-AM" w:eastAsia="ru-RU"/>
              </w:rPr>
              <w:t>վագ</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դպրոցի</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սովորողների</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համար</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ֆինանսական</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գրագիտության</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մոդուլի</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զարգացում»</w:t>
            </w:r>
            <w:r w:rsidRPr="00216821">
              <w:rPr>
                <w:rFonts w:eastAsia="Times New Roman" w:cs="Calibri"/>
                <w:lang w:val="hy-AM" w:eastAsia="ru-RU"/>
              </w:rPr>
              <w:t> </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տողում</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Մոդուլ</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բառը</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փոխարինել</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Բաղադրիչ</w:t>
            </w:r>
            <w:r w:rsidRPr="00216821">
              <w:rPr>
                <w:rFonts w:ascii="GHEA Grapalat" w:eastAsia="Times New Roman" w:hAnsi="GHEA Grapalat"/>
                <w:lang w:val="hy-AM" w:eastAsia="ru-RU"/>
              </w:rPr>
              <w:t>»</w:t>
            </w:r>
            <w:r w:rsidRPr="00216821">
              <w:rPr>
                <w:rFonts w:eastAsia="Times New Roman" w:cs="Calibri"/>
                <w:lang w:val="hy-AM" w:eastAsia="ru-RU"/>
              </w:rPr>
              <w:t> </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բառով</w:t>
            </w:r>
            <w:r w:rsidRPr="00216821">
              <w:rPr>
                <w:rFonts w:ascii="GHEA Grapalat" w:eastAsia="Times New Roman" w:hAnsi="GHEA Grapalat" w:cs="Verdana"/>
                <w:lang w:val="hy-AM" w:eastAsia="ru-RU"/>
              </w:rPr>
              <w:t xml:space="preserve">, </w:t>
            </w:r>
          </w:p>
          <w:p w14:paraId="2A845A44" w14:textId="64114A7A" w:rsidR="007C65D1" w:rsidRPr="00216821" w:rsidRDefault="007C65D1" w:rsidP="00495A36">
            <w:pPr>
              <w:spacing w:line="276" w:lineRule="auto"/>
              <w:jc w:val="both"/>
              <w:rPr>
                <w:rFonts w:ascii="GHEA Grapalat" w:hAnsi="GHEA Grapalat"/>
                <w:lang w:val="hy-AM"/>
              </w:rPr>
            </w:pPr>
          </w:p>
          <w:p w14:paraId="0663158C" w14:textId="223E4C91" w:rsidR="002B0AE8" w:rsidRPr="00216821" w:rsidRDefault="002B0AE8" w:rsidP="00495A36">
            <w:pPr>
              <w:spacing w:line="276" w:lineRule="auto"/>
              <w:jc w:val="both"/>
              <w:rPr>
                <w:rFonts w:ascii="GHEA Grapalat" w:hAnsi="GHEA Grapalat"/>
                <w:lang w:val="hy-AM"/>
              </w:rPr>
            </w:pPr>
          </w:p>
          <w:p w14:paraId="4B0C0CB3" w14:textId="28500772" w:rsidR="002B0AE8" w:rsidRPr="00216821" w:rsidRDefault="002B0AE8" w:rsidP="00495A36">
            <w:pPr>
              <w:spacing w:line="276" w:lineRule="auto"/>
              <w:jc w:val="both"/>
              <w:rPr>
                <w:rFonts w:ascii="GHEA Grapalat" w:hAnsi="GHEA Grapalat"/>
                <w:lang w:val="hy-AM"/>
              </w:rPr>
            </w:pPr>
          </w:p>
          <w:p w14:paraId="213A60C8" w14:textId="579F8D41" w:rsidR="002B0AE8" w:rsidRPr="00216821" w:rsidRDefault="002B0AE8" w:rsidP="00495A36">
            <w:pPr>
              <w:spacing w:line="276" w:lineRule="auto"/>
              <w:jc w:val="both"/>
              <w:rPr>
                <w:rFonts w:ascii="GHEA Grapalat" w:hAnsi="GHEA Grapalat"/>
                <w:lang w:val="hy-AM"/>
              </w:rPr>
            </w:pPr>
          </w:p>
          <w:p w14:paraId="1EFAE416" w14:textId="1A0CE1EF" w:rsidR="002B0AE8" w:rsidRPr="00216821" w:rsidRDefault="002B0AE8" w:rsidP="00495A36">
            <w:pPr>
              <w:spacing w:line="276" w:lineRule="auto"/>
              <w:jc w:val="both"/>
              <w:rPr>
                <w:rFonts w:ascii="GHEA Grapalat" w:hAnsi="GHEA Grapalat"/>
                <w:lang w:val="hy-AM"/>
              </w:rPr>
            </w:pPr>
          </w:p>
          <w:p w14:paraId="7B443B4D" w14:textId="77777777" w:rsidR="002B0AE8" w:rsidRPr="00216821" w:rsidRDefault="002B0AE8" w:rsidP="00495A36">
            <w:pPr>
              <w:spacing w:line="276" w:lineRule="auto"/>
              <w:jc w:val="both"/>
              <w:rPr>
                <w:rFonts w:ascii="GHEA Grapalat" w:hAnsi="GHEA Grapalat"/>
                <w:lang w:val="hy-AM"/>
              </w:rPr>
            </w:pPr>
          </w:p>
          <w:p w14:paraId="4CB8071E" w14:textId="77777777" w:rsidR="007473C3" w:rsidRPr="00216821" w:rsidRDefault="007473C3" w:rsidP="00495A36">
            <w:pPr>
              <w:spacing w:line="276" w:lineRule="auto"/>
              <w:jc w:val="both"/>
              <w:rPr>
                <w:rFonts w:ascii="GHEA Grapalat" w:eastAsia="Times New Roman" w:hAnsi="GHEA Grapalat" w:cs="Verdana"/>
                <w:lang w:val="hy-AM" w:eastAsia="ru-RU"/>
              </w:rPr>
            </w:pPr>
            <w:r w:rsidRPr="00216821">
              <w:rPr>
                <w:rFonts w:ascii="GHEA Grapalat" w:eastAsia="Times New Roman" w:hAnsi="GHEA Grapalat"/>
                <w:lang w:val="hy-AM" w:eastAsia="ru-RU"/>
              </w:rPr>
              <w:t>M 2.1.5.3</w:t>
            </w:r>
            <w:r w:rsidR="00BB1972" w:rsidRPr="00216821">
              <w:rPr>
                <w:rFonts w:ascii="GHEA Grapalat" w:eastAsia="Times New Roman" w:hAnsi="GHEA Grapalat"/>
                <w:lang w:val="hy-AM" w:eastAsia="ru-RU"/>
              </w:rPr>
              <w:t>.</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Ավագ</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դպրոցում</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ու</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նախնական</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մասնագիտական</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ուսումնական</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հաստատություններում</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կամավորության</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պարտադիր</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մոդուլի</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զարգացում</w:t>
            </w:r>
            <w:r w:rsidRPr="00216821">
              <w:rPr>
                <w:rFonts w:ascii="GHEA Grapalat" w:eastAsia="Times New Roman" w:hAnsi="GHEA Grapalat"/>
                <w:lang w:val="hy-AM" w:eastAsia="ru-RU"/>
              </w:rPr>
              <w:t>»</w:t>
            </w:r>
            <w:r w:rsidRPr="00216821">
              <w:rPr>
                <w:rFonts w:eastAsia="Times New Roman" w:cs="Calibri"/>
                <w:lang w:val="hy-AM" w:eastAsia="ru-RU"/>
              </w:rPr>
              <w:t> </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տողում</w:t>
            </w:r>
            <w:r w:rsidRPr="00216821">
              <w:rPr>
                <w:rFonts w:eastAsia="Times New Roman" w:cs="Calibri"/>
                <w:lang w:val="hy-AM" w:eastAsia="ru-RU"/>
              </w:rPr>
              <w:t> </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Կամավորության</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պարտադիր</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մոդուլը</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կարող</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է</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դիտարկվել</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Մասնագիտական</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կողմնորոշում</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խմբակի</w:t>
            </w:r>
            <w:r w:rsidRPr="00216821">
              <w:rPr>
                <w:rFonts w:eastAsia="Times New Roman" w:cs="Calibri"/>
                <w:lang w:val="hy-AM" w:eastAsia="ru-RU"/>
              </w:rPr>
              <w:t> </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ձեռնարկի</w:t>
            </w:r>
            <w:r w:rsidRPr="00216821">
              <w:rPr>
                <w:rFonts w:eastAsia="Times New Roman" w:cs="Calibri"/>
                <w:lang w:val="hy-AM" w:eastAsia="ru-RU"/>
              </w:rPr>
              <w:t> </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վերանայման</w:t>
            </w:r>
            <w:r w:rsidRPr="00216821">
              <w:rPr>
                <w:rFonts w:ascii="GHEA Grapalat" w:eastAsia="Times New Roman" w:hAnsi="GHEA Grapalat"/>
                <w:lang w:val="hy-AM" w:eastAsia="ru-RU"/>
              </w:rPr>
              <w:t xml:space="preserve"> </w:t>
            </w:r>
            <w:r w:rsidRPr="00216821">
              <w:rPr>
                <w:rFonts w:ascii="GHEA Grapalat" w:eastAsia="Times New Roman" w:hAnsi="GHEA Grapalat" w:cs="Sylfaen"/>
                <w:lang w:val="hy-AM" w:eastAsia="ru-RU"/>
              </w:rPr>
              <w:t>համատեքստում</w:t>
            </w:r>
            <w:r w:rsidRPr="00216821">
              <w:rPr>
                <w:rFonts w:ascii="GHEA Grapalat" w:eastAsia="Times New Roman" w:hAnsi="GHEA Grapalat" w:cs="Verdana"/>
                <w:lang w:val="hy-AM" w:eastAsia="ru-RU"/>
              </w:rPr>
              <w:t>,</w:t>
            </w:r>
          </w:p>
          <w:p w14:paraId="43888CB5" w14:textId="782A599F" w:rsidR="007C65D1" w:rsidRPr="00216821" w:rsidRDefault="007C65D1" w:rsidP="00495A36">
            <w:pPr>
              <w:spacing w:line="276" w:lineRule="auto"/>
              <w:jc w:val="both"/>
              <w:rPr>
                <w:rFonts w:ascii="GHEA Grapalat" w:hAnsi="GHEA Grapalat"/>
                <w:lang w:val="hy-AM"/>
              </w:rPr>
            </w:pPr>
          </w:p>
          <w:p w14:paraId="0BBD1FD4" w14:textId="717AAD41" w:rsidR="002B0AE8" w:rsidRPr="00216821" w:rsidRDefault="002B0AE8" w:rsidP="00495A36">
            <w:pPr>
              <w:spacing w:line="276" w:lineRule="auto"/>
              <w:jc w:val="both"/>
              <w:rPr>
                <w:rFonts w:ascii="GHEA Grapalat" w:hAnsi="GHEA Grapalat"/>
                <w:lang w:val="hy-AM"/>
              </w:rPr>
            </w:pPr>
          </w:p>
          <w:p w14:paraId="0A557B05" w14:textId="77777777" w:rsidR="002B0AE8" w:rsidRPr="00216821" w:rsidRDefault="002B0AE8" w:rsidP="00495A36">
            <w:pPr>
              <w:spacing w:line="276" w:lineRule="auto"/>
              <w:jc w:val="both"/>
              <w:rPr>
                <w:rFonts w:ascii="GHEA Grapalat" w:hAnsi="GHEA Grapalat"/>
                <w:lang w:val="hy-AM"/>
              </w:rPr>
            </w:pPr>
          </w:p>
          <w:p w14:paraId="4AF5E336" w14:textId="77777777" w:rsidR="007473C3" w:rsidRPr="00216821" w:rsidRDefault="007473C3" w:rsidP="00495A36">
            <w:pPr>
              <w:tabs>
                <w:tab w:val="left" w:pos="570"/>
              </w:tabs>
              <w:spacing w:line="276" w:lineRule="auto"/>
              <w:jc w:val="both"/>
              <w:rPr>
                <w:rFonts w:ascii="GHEA Grapalat" w:hAnsi="GHEA Grapalat"/>
                <w:lang w:val="hy-AM"/>
              </w:rPr>
            </w:pPr>
            <w:r w:rsidRPr="00216821">
              <w:rPr>
                <w:rFonts w:ascii="GHEA Grapalat" w:eastAsia="Times New Roman" w:hAnsi="GHEA Grapalat"/>
                <w:lang w:val="hy-AM" w:eastAsia="ru-RU"/>
              </w:rPr>
              <w:t>StG 2-ի  M 2.1.2.2</w:t>
            </w:r>
            <w:r w:rsidRPr="00216821">
              <w:rPr>
                <w:rFonts w:ascii="GHEA Grapalat" w:hAnsi="GHEA Grapalat"/>
                <w:lang w:val="hy-AM"/>
              </w:rPr>
              <w:t xml:space="preserve">, M 2.1.2.3 և M 2.1.4.3 գործողությունների համար «Պատասխանատու մարմին» սյունակում  ավելացնել </w:t>
            </w:r>
            <w:r w:rsidRPr="00216821">
              <w:rPr>
                <w:rFonts w:ascii="GHEA Grapalat" w:eastAsia="Times New Roman" w:hAnsi="GHEA Grapalat"/>
                <w:lang w:val="hy-AM" w:eastAsia="ru-RU"/>
              </w:rPr>
              <w:t xml:space="preserve"> նաև </w:t>
            </w:r>
            <w:r w:rsidRPr="00216821">
              <w:rPr>
                <w:rFonts w:ascii="GHEA Grapalat" w:hAnsi="GHEA Grapalat" w:cs="Sylfaen"/>
                <w:lang w:val="hy-AM"/>
              </w:rPr>
              <w:t>ՀՀ</w:t>
            </w:r>
            <w:r w:rsidRPr="00216821">
              <w:rPr>
                <w:rFonts w:ascii="GHEA Grapalat" w:hAnsi="GHEA Grapalat"/>
                <w:lang w:val="hy-AM"/>
              </w:rPr>
              <w:t xml:space="preserve"> կրթության, գիտության, մշակույթի և սպորտի նախարարությունը:</w:t>
            </w:r>
          </w:p>
        </w:tc>
        <w:tc>
          <w:tcPr>
            <w:tcW w:w="4733" w:type="dxa"/>
            <w:tcBorders>
              <w:top w:val="single" w:sz="4" w:space="0" w:color="auto"/>
              <w:left w:val="single" w:sz="4" w:space="0" w:color="auto"/>
              <w:bottom w:val="single" w:sz="4" w:space="0" w:color="auto"/>
              <w:right w:val="single" w:sz="4" w:space="0" w:color="auto"/>
            </w:tcBorders>
          </w:tcPr>
          <w:p w14:paraId="2CE97764" w14:textId="0EE82A30" w:rsidR="00153CA2" w:rsidRPr="00216821" w:rsidRDefault="00153CA2" w:rsidP="00495A36">
            <w:pPr>
              <w:spacing w:line="276" w:lineRule="auto"/>
              <w:ind w:firstLine="306"/>
              <w:jc w:val="center"/>
              <w:rPr>
                <w:rFonts w:ascii="GHEA Grapalat" w:eastAsia="Times New Roman" w:hAnsi="GHEA Grapalat"/>
                <w:lang w:val="hy-AM" w:eastAsia="ru-RU"/>
              </w:rPr>
            </w:pPr>
            <w:r w:rsidRPr="00216821">
              <w:rPr>
                <w:rFonts w:ascii="GHEA Grapalat" w:eastAsia="Times New Roman" w:hAnsi="GHEA Grapalat"/>
                <w:lang w:val="hy-AM" w:eastAsia="ru-RU"/>
              </w:rPr>
              <w:lastRenderedPageBreak/>
              <w:t>Ընդունվել է։</w:t>
            </w:r>
          </w:p>
          <w:p w14:paraId="014AC462" w14:textId="3220BC6D" w:rsidR="007C65D1" w:rsidRPr="00216821" w:rsidRDefault="007C65D1" w:rsidP="00495A36">
            <w:pPr>
              <w:spacing w:line="276" w:lineRule="auto"/>
              <w:ind w:firstLine="306"/>
              <w:jc w:val="both"/>
              <w:rPr>
                <w:rFonts w:ascii="GHEA Grapalat" w:eastAsia="Times New Roman" w:hAnsi="GHEA Grapalat"/>
                <w:lang w:val="hy-AM" w:eastAsia="ru-RU"/>
              </w:rPr>
            </w:pPr>
            <w:r w:rsidRPr="00216821">
              <w:rPr>
                <w:rFonts w:ascii="GHEA Grapalat" w:eastAsia="Times New Roman" w:hAnsi="GHEA Grapalat"/>
                <w:lang w:val="hy-AM" w:eastAsia="ru-RU"/>
              </w:rPr>
              <w:t xml:space="preserve">Հարկ է նշել, որ սույն Ռազմավարական ծրագրի՝ կրթության ոլորտի հետ կապված միջոցառումները  քննարկվել են ՀՀ ԿԳՄՍ նախարարության հետ, և ռազմավարական ծրագրի ներկայիս տարբերակը ներառում է այդ քննարկումների ընթացքում նախարարության կողմից կատարված դիտարկումները՝ լրամշակումների տեսքով։ </w:t>
            </w:r>
          </w:p>
          <w:p w14:paraId="39063144" w14:textId="77777777" w:rsidR="002B0AE8" w:rsidRPr="00216821" w:rsidRDefault="007C65D1" w:rsidP="00495A36">
            <w:pPr>
              <w:spacing w:line="276" w:lineRule="auto"/>
              <w:ind w:firstLine="181"/>
              <w:jc w:val="both"/>
              <w:rPr>
                <w:rFonts w:ascii="GHEA Grapalat" w:eastAsia="Times New Roman" w:hAnsi="GHEA Grapalat"/>
                <w:lang w:val="hy-AM" w:eastAsia="ru-RU"/>
              </w:rPr>
            </w:pPr>
            <w:r w:rsidRPr="00216821">
              <w:rPr>
                <w:rFonts w:ascii="GHEA Grapalat" w:eastAsia="Times New Roman" w:hAnsi="GHEA Grapalat"/>
                <w:lang w:val="hy-AM" w:eastAsia="ru-RU"/>
              </w:rPr>
              <w:t>Կարևոր է ընդգծել, որ ստացված դիտարկումները եղել են ինչպես միջոցառումների ձևակերպումների, այնպես էլ  իրականացման ժամկետների և այլ հարցերի վերաբերյալ։</w:t>
            </w:r>
            <w:r w:rsidR="0091695C" w:rsidRPr="00216821">
              <w:rPr>
                <w:rFonts w:ascii="GHEA Grapalat" w:eastAsia="Times New Roman" w:hAnsi="GHEA Grapalat"/>
                <w:lang w:val="hy-AM" w:eastAsia="ru-RU"/>
              </w:rPr>
              <w:t xml:space="preserve"> </w:t>
            </w:r>
            <w:r w:rsidR="002B0AE8" w:rsidRPr="00216821">
              <w:rPr>
                <w:rFonts w:ascii="GHEA Grapalat" w:eastAsia="Times New Roman" w:hAnsi="GHEA Grapalat"/>
                <w:lang w:val="hy-AM" w:eastAsia="ru-RU"/>
              </w:rPr>
              <w:t xml:space="preserve">                           </w:t>
            </w:r>
          </w:p>
          <w:p w14:paraId="1961AD4F" w14:textId="44D2037F" w:rsidR="007C65D1" w:rsidRPr="00216821" w:rsidRDefault="0091695C" w:rsidP="00495A36">
            <w:pPr>
              <w:spacing w:line="276" w:lineRule="auto"/>
              <w:ind w:firstLine="181"/>
              <w:jc w:val="both"/>
              <w:rPr>
                <w:rFonts w:ascii="GHEA Grapalat" w:eastAsia="Times New Roman" w:hAnsi="GHEA Grapalat"/>
                <w:lang w:val="hy-AM" w:eastAsia="ru-RU"/>
              </w:rPr>
            </w:pPr>
            <w:r w:rsidRPr="00216821">
              <w:rPr>
                <w:rFonts w:ascii="GHEA Grapalat" w:eastAsia="Times New Roman" w:hAnsi="GHEA Grapalat"/>
                <w:lang w:val="hy-AM" w:eastAsia="ru-RU"/>
              </w:rPr>
              <w:lastRenderedPageBreak/>
              <w:t>Հարկ է նշել նաև, որ</w:t>
            </w:r>
            <w:r w:rsidR="00153CA2" w:rsidRPr="00216821">
              <w:rPr>
                <w:rFonts w:ascii="GHEA Grapalat" w:eastAsia="Times New Roman" w:hAnsi="GHEA Grapalat"/>
                <w:lang w:val="hy-AM" w:eastAsia="ru-RU"/>
              </w:rPr>
              <w:t xml:space="preserve"> Հավելված 2-ը հանվել է նախագծից։ Որոշման նախագծով նախատեսվել է</w:t>
            </w:r>
            <w:r w:rsidRPr="00216821">
              <w:rPr>
                <w:rFonts w:ascii="GHEA Grapalat" w:eastAsia="Times New Roman" w:hAnsi="GHEA Grapalat"/>
                <w:lang w:val="hy-AM" w:eastAsia="ru-RU"/>
              </w:rPr>
              <w:t>, որ</w:t>
            </w:r>
            <w:r w:rsidR="00153CA2" w:rsidRPr="00216821">
              <w:rPr>
                <w:rFonts w:ascii="GHEA Grapalat" w:eastAsia="Times New Roman" w:hAnsi="GHEA Grapalat"/>
                <w:lang w:val="hy-AM" w:eastAsia="ru-RU"/>
              </w:rPr>
              <w:t xml:space="preserve">  </w:t>
            </w:r>
            <w:r w:rsidRPr="00216821">
              <w:rPr>
                <w:rFonts w:ascii="GHEA Grapalat" w:eastAsia="Times New Roman" w:hAnsi="GHEA Grapalat"/>
                <w:lang w:val="hy-AM" w:eastAsia="ru-RU"/>
              </w:rPr>
              <w:t>գործողությունների ծրագիրը պետք է ներկայացվի Հ</w:t>
            </w:r>
            <w:r w:rsidR="00153CA2" w:rsidRPr="00216821">
              <w:rPr>
                <w:rFonts w:ascii="GHEA Grapalat" w:eastAsia="Times New Roman" w:hAnsi="GHEA Grapalat"/>
                <w:lang w:val="hy-AM" w:eastAsia="ru-RU"/>
              </w:rPr>
              <w:t>Հ վարչապետի աշխատակազմ</w:t>
            </w:r>
            <w:r w:rsidRPr="00216821">
              <w:rPr>
                <w:rFonts w:ascii="GHEA Grapalat" w:eastAsia="Times New Roman" w:hAnsi="GHEA Grapalat"/>
                <w:lang w:val="hy-AM" w:eastAsia="ru-RU"/>
              </w:rPr>
              <w:t xml:space="preserve">՝ եռամսյա ժամկետում։ </w:t>
            </w:r>
          </w:p>
          <w:p w14:paraId="478B55CA" w14:textId="77777777" w:rsidR="00153CA2" w:rsidRPr="00216821" w:rsidRDefault="00153CA2" w:rsidP="00495A36">
            <w:pPr>
              <w:spacing w:line="276" w:lineRule="auto"/>
              <w:ind w:firstLine="306"/>
              <w:jc w:val="center"/>
              <w:rPr>
                <w:rFonts w:ascii="GHEA Grapalat" w:eastAsia="Times New Roman" w:hAnsi="GHEA Grapalat"/>
                <w:lang w:val="hy-AM" w:eastAsia="ru-RU"/>
              </w:rPr>
            </w:pPr>
            <w:r w:rsidRPr="00216821">
              <w:rPr>
                <w:rFonts w:ascii="GHEA Grapalat" w:eastAsia="Times New Roman" w:hAnsi="GHEA Grapalat"/>
                <w:lang w:val="hy-AM" w:eastAsia="ru-RU"/>
              </w:rPr>
              <w:t>Ընդունվել է։</w:t>
            </w:r>
          </w:p>
          <w:p w14:paraId="30F6E93D" w14:textId="0B5EA806" w:rsidR="002B0AE8" w:rsidRPr="00216821" w:rsidRDefault="00153CA2" w:rsidP="00495A36">
            <w:pPr>
              <w:spacing w:line="276" w:lineRule="auto"/>
              <w:ind w:firstLine="181"/>
              <w:jc w:val="both"/>
              <w:rPr>
                <w:rFonts w:ascii="GHEA Grapalat" w:eastAsia="Times New Roman" w:hAnsi="GHEA Grapalat"/>
                <w:lang w:val="hy-AM" w:eastAsia="ru-RU"/>
              </w:rPr>
            </w:pPr>
            <w:r w:rsidRPr="00216821">
              <w:rPr>
                <w:rFonts w:ascii="GHEA Grapalat" w:eastAsia="Times New Roman" w:hAnsi="GHEA Grapalat"/>
                <w:lang w:val="hy-AM" w:eastAsia="ru-RU"/>
              </w:rPr>
              <w:t>Կ</w:t>
            </w:r>
            <w:r w:rsidR="007C65D1" w:rsidRPr="00216821">
              <w:rPr>
                <w:rFonts w:ascii="GHEA Grapalat" w:eastAsia="Times New Roman" w:hAnsi="GHEA Grapalat"/>
                <w:lang w:val="hy-AM" w:eastAsia="ru-RU"/>
              </w:rPr>
              <w:t xml:space="preserve">ատարվել </w:t>
            </w:r>
            <w:r w:rsidRPr="00216821">
              <w:rPr>
                <w:rFonts w:ascii="GHEA Grapalat" w:eastAsia="Times New Roman" w:hAnsi="GHEA Grapalat"/>
                <w:lang w:val="hy-AM" w:eastAsia="ru-RU"/>
              </w:rPr>
              <w:t>է</w:t>
            </w:r>
            <w:r w:rsidR="007C65D1" w:rsidRPr="00216821">
              <w:rPr>
                <w:rFonts w:ascii="GHEA Grapalat" w:eastAsia="Times New Roman" w:hAnsi="GHEA Grapalat"/>
                <w:lang w:val="hy-AM" w:eastAsia="ru-RU"/>
              </w:rPr>
              <w:t xml:space="preserve"> համապատասխան </w:t>
            </w:r>
            <w:r w:rsidRPr="00216821">
              <w:rPr>
                <w:rFonts w:ascii="GHEA Grapalat" w:eastAsia="Times New Roman" w:hAnsi="GHEA Grapalat"/>
                <w:lang w:val="hy-AM" w:eastAsia="ru-RU"/>
              </w:rPr>
              <w:t>փոփոխություն</w:t>
            </w:r>
            <w:r w:rsidR="007C65D1" w:rsidRPr="00216821">
              <w:rPr>
                <w:rFonts w:ascii="GHEA Grapalat" w:eastAsia="Times New Roman" w:hAnsi="GHEA Grapalat"/>
                <w:lang w:val="hy-AM" w:eastAsia="ru-RU"/>
              </w:rPr>
              <w:t>։</w:t>
            </w:r>
            <w:r w:rsidR="002B0AE8" w:rsidRPr="00216821">
              <w:rPr>
                <w:rFonts w:ascii="GHEA Grapalat" w:eastAsia="Times New Roman" w:hAnsi="GHEA Grapalat"/>
                <w:lang w:val="hy-AM" w:eastAsia="ru-RU"/>
              </w:rPr>
              <w:t xml:space="preserve"> Հարկ է նշել նաև, որ Հավելված 2-ը հանվել է նախագծից։ Որոշման նախագծով նախատեսվել է, որ  գործողությունների ծրագիրը պետք է ներկայացվի ՀՀ վարչապետի աշխատակազմ՝ եռամսյա ժամկետում։ </w:t>
            </w:r>
          </w:p>
          <w:p w14:paraId="659D7152" w14:textId="77777777" w:rsidR="002B0AE8" w:rsidRPr="00216821" w:rsidRDefault="002B0AE8" w:rsidP="00495A36">
            <w:pPr>
              <w:spacing w:line="276" w:lineRule="auto"/>
              <w:ind w:firstLine="306"/>
              <w:jc w:val="center"/>
              <w:rPr>
                <w:rFonts w:ascii="GHEA Grapalat" w:eastAsia="Times New Roman" w:hAnsi="GHEA Grapalat"/>
                <w:lang w:val="hy-AM" w:eastAsia="ru-RU"/>
              </w:rPr>
            </w:pPr>
          </w:p>
          <w:p w14:paraId="5E6FCF3F" w14:textId="0FA26F88" w:rsidR="00153CA2" w:rsidRPr="00216821" w:rsidRDefault="00153CA2" w:rsidP="00495A36">
            <w:pPr>
              <w:spacing w:line="276" w:lineRule="auto"/>
              <w:ind w:firstLine="306"/>
              <w:jc w:val="center"/>
              <w:rPr>
                <w:rFonts w:ascii="GHEA Grapalat" w:eastAsia="Times New Roman" w:hAnsi="GHEA Grapalat"/>
                <w:lang w:val="hy-AM" w:eastAsia="ru-RU"/>
              </w:rPr>
            </w:pPr>
            <w:r w:rsidRPr="00216821">
              <w:rPr>
                <w:rFonts w:ascii="GHEA Grapalat" w:eastAsia="Times New Roman" w:hAnsi="GHEA Grapalat"/>
                <w:lang w:val="hy-AM" w:eastAsia="ru-RU"/>
              </w:rPr>
              <w:t>Ընդունվել է։</w:t>
            </w:r>
          </w:p>
          <w:p w14:paraId="221ACE42" w14:textId="79676BE0" w:rsidR="002B0AE8" w:rsidRPr="00216821" w:rsidRDefault="00153CA2" w:rsidP="00495A36">
            <w:pPr>
              <w:spacing w:line="276" w:lineRule="auto"/>
              <w:ind w:firstLine="181"/>
              <w:jc w:val="both"/>
              <w:rPr>
                <w:rFonts w:ascii="GHEA Grapalat" w:eastAsia="Times New Roman" w:hAnsi="GHEA Grapalat"/>
                <w:lang w:val="hy-AM" w:eastAsia="ru-RU"/>
              </w:rPr>
            </w:pPr>
            <w:r w:rsidRPr="00216821">
              <w:rPr>
                <w:rFonts w:ascii="GHEA Grapalat" w:eastAsia="Times New Roman" w:hAnsi="GHEA Grapalat"/>
                <w:lang w:val="hy-AM" w:eastAsia="ru-RU"/>
              </w:rPr>
              <w:t>Կատարվել է համապատասխան փոփոխություն։</w:t>
            </w:r>
            <w:r w:rsidR="002B0AE8" w:rsidRPr="00216821">
              <w:rPr>
                <w:rFonts w:ascii="GHEA Grapalat" w:eastAsia="Times New Roman" w:hAnsi="GHEA Grapalat"/>
                <w:lang w:val="hy-AM" w:eastAsia="ru-RU"/>
              </w:rPr>
              <w:t xml:space="preserve"> Հարկ է նշել նաև, որ Հավելված 2-ը հանվել է նախագծից։ Որոշման նախագծով նախատեսվել է, որ  գործողությունների ծրագիրը պետք է ներկայացվի ՀՀ վարչապետի աշխատակազմ՝ եռամսյա ժամկետում։ </w:t>
            </w:r>
          </w:p>
          <w:p w14:paraId="547F4B5F" w14:textId="77777777" w:rsidR="007C65D1" w:rsidRPr="00216821" w:rsidRDefault="007C65D1" w:rsidP="00495A36">
            <w:pPr>
              <w:spacing w:line="276" w:lineRule="auto"/>
              <w:ind w:firstLine="306"/>
              <w:jc w:val="both"/>
              <w:rPr>
                <w:rFonts w:ascii="GHEA Grapalat" w:eastAsia="Times New Roman" w:hAnsi="GHEA Grapalat"/>
                <w:lang w:val="hy-AM" w:eastAsia="ru-RU"/>
              </w:rPr>
            </w:pPr>
          </w:p>
          <w:p w14:paraId="2854D003" w14:textId="77777777" w:rsidR="00153CA2" w:rsidRPr="00216821" w:rsidRDefault="00153CA2" w:rsidP="00495A36">
            <w:pPr>
              <w:spacing w:line="276" w:lineRule="auto"/>
              <w:ind w:firstLine="306"/>
              <w:jc w:val="center"/>
              <w:rPr>
                <w:rFonts w:ascii="GHEA Grapalat" w:eastAsia="Times New Roman" w:hAnsi="GHEA Grapalat"/>
                <w:lang w:val="hy-AM" w:eastAsia="ru-RU"/>
              </w:rPr>
            </w:pPr>
            <w:r w:rsidRPr="00216821">
              <w:rPr>
                <w:rFonts w:ascii="GHEA Grapalat" w:eastAsia="Times New Roman" w:hAnsi="GHEA Grapalat"/>
                <w:lang w:val="hy-AM" w:eastAsia="ru-RU"/>
              </w:rPr>
              <w:t>Ընդունվել է։</w:t>
            </w:r>
          </w:p>
          <w:p w14:paraId="4613943A" w14:textId="77777777" w:rsidR="002B0AE8" w:rsidRPr="00216821" w:rsidRDefault="00153CA2" w:rsidP="00495A36">
            <w:pPr>
              <w:spacing w:line="276" w:lineRule="auto"/>
              <w:ind w:firstLine="181"/>
              <w:jc w:val="both"/>
              <w:rPr>
                <w:rFonts w:ascii="GHEA Grapalat" w:eastAsia="Times New Roman" w:hAnsi="GHEA Grapalat"/>
                <w:lang w:val="hy-AM" w:eastAsia="ru-RU"/>
              </w:rPr>
            </w:pPr>
            <w:r w:rsidRPr="00216821">
              <w:rPr>
                <w:rFonts w:ascii="GHEA Grapalat" w:eastAsia="Times New Roman" w:hAnsi="GHEA Grapalat"/>
                <w:lang w:val="hy-AM" w:eastAsia="ru-RU"/>
              </w:rPr>
              <w:t>Կատարվել է համապատասխան փոփոխություն։</w:t>
            </w:r>
            <w:r w:rsidR="002B0AE8" w:rsidRPr="00216821">
              <w:rPr>
                <w:rFonts w:ascii="GHEA Grapalat" w:eastAsia="Times New Roman" w:hAnsi="GHEA Grapalat"/>
                <w:lang w:val="hy-AM" w:eastAsia="ru-RU"/>
              </w:rPr>
              <w:t xml:space="preserve"> Հարկ է նշել նաև, որ Հավելված 2-ը հանվել է նախագծից։ Որոշման նախագծով նախատեսվել է, որ  գործողությունների ծրագիրը պետք է </w:t>
            </w:r>
            <w:r w:rsidR="002B0AE8" w:rsidRPr="00216821">
              <w:rPr>
                <w:rFonts w:ascii="GHEA Grapalat" w:eastAsia="Times New Roman" w:hAnsi="GHEA Grapalat"/>
                <w:lang w:val="hy-AM" w:eastAsia="ru-RU"/>
              </w:rPr>
              <w:lastRenderedPageBreak/>
              <w:t xml:space="preserve">ներկայացվի ՀՀ վարչապետի աշխատակազմ՝ եռամսյա ժամկետում։ </w:t>
            </w:r>
          </w:p>
          <w:p w14:paraId="6E43CE88" w14:textId="77777777" w:rsidR="002B0AE8" w:rsidRPr="00216821" w:rsidRDefault="002B0AE8" w:rsidP="00495A36">
            <w:pPr>
              <w:spacing w:line="276" w:lineRule="auto"/>
              <w:ind w:firstLine="306"/>
              <w:jc w:val="center"/>
              <w:rPr>
                <w:rFonts w:ascii="GHEA Grapalat" w:eastAsia="Times New Roman" w:hAnsi="GHEA Grapalat"/>
                <w:lang w:val="hy-AM" w:eastAsia="ru-RU"/>
              </w:rPr>
            </w:pPr>
          </w:p>
          <w:p w14:paraId="4B9CC8E8" w14:textId="0C5D3195" w:rsidR="00153CA2" w:rsidRPr="00216821" w:rsidRDefault="00153CA2" w:rsidP="00495A36">
            <w:pPr>
              <w:spacing w:line="276" w:lineRule="auto"/>
              <w:ind w:firstLine="306"/>
              <w:jc w:val="center"/>
              <w:rPr>
                <w:rFonts w:ascii="GHEA Grapalat" w:eastAsia="Times New Roman" w:hAnsi="GHEA Grapalat"/>
                <w:lang w:val="hy-AM" w:eastAsia="ru-RU"/>
              </w:rPr>
            </w:pPr>
            <w:r w:rsidRPr="00216821">
              <w:rPr>
                <w:rFonts w:ascii="GHEA Grapalat" w:eastAsia="Times New Roman" w:hAnsi="GHEA Grapalat"/>
                <w:lang w:val="hy-AM" w:eastAsia="ru-RU"/>
              </w:rPr>
              <w:t>Ընդունվել է։</w:t>
            </w:r>
          </w:p>
          <w:p w14:paraId="561A7C3C" w14:textId="2E81833F" w:rsidR="007C65D1" w:rsidRPr="00216821" w:rsidRDefault="00153CA2" w:rsidP="00495A36">
            <w:pPr>
              <w:spacing w:line="276" w:lineRule="auto"/>
              <w:ind w:firstLine="181"/>
              <w:jc w:val="both"/>
              <w:rPr>
                <w:rFonts w:ascii="GHEA Grapalat" w:eastAsia="Times New Roman" w:hAnsi="GHEA Grapalat"/>
                <w:lang w:val="hy-AM" w:eastAsia="ru-RU"/>
              </w:rPr>
            </w:pPr>
            <w:r w:rsidRPr="00216821">
              <w:rPr>
                <w:rFonts w:ascii="GHEA Grapalat" w:eastAsia="Times New Roman" w:hAnsi="GHEA Grapalat"/>
                <w:lang w:val="hy-AM" w:eastAsia="ru-RU"/>
              </w:rPr>
              <w:t>Կատարվել է համապատասխան փոփոխություն։</w:t>
            </w:r>
            <w:r w:rsidR="002B0AE8" w:rsidRPr="00216821">
              <w:rPr>
                <w:rFonts w:ascii="GHEA Grapalat" w:eastAsia="Times New Roman" w:hAnsi="GHEA Grapalat"/>
                <w:lang w:val="hy-AM" w:eastAsia="ru-RU"/>
              </w:rPr>
              <w:t xml:space="preserve"> Հարկ է նշել նաև, որ Հավելված 2-ը հանվել է նախագծից։ Որոշման նախագծով նախատեսվել է, որ  գործողությունների ծրագիրը պետք է ներկայացվի ՀՀ վարչապետի աշխատակազմ՝ եռամսյա ժամկետում։ </w:t>
            </w:r>
          </w:p>
        </w:tc>
      </w:tr>
      <w:tr w:rsidR="00216821" w:rsidRPr="00216821" w14:paraId="22E8C2A2" w14:textId="77777777" w:rsidTr="00F425FA">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9724DF" w14:textId="77777777" w:rsidR="007473C3" w:rsidRPr="00216821" w:rsidRDefault="00A40C19" w:rsidP="00495A36">
            <w:pPr>
              <w:spacing w:line="276" w:lineRule="auto"/>
              <w:ind w:firstLine="306"/>
              <w:jc w:val="center"/>
              <w:rPr>
                <w:rFonts w:ascii="GHEA Grapalat" w:eastAsia="Times New Roman" w:hAnsi="GHEA Grapalat" w:cs="Sylfaen"/>
                <w:b/>
                <w:lang w:val="hy-AM" w:eastAsia="ru-RU"/>
              </w:rPr>
            </w:pPr>
            <w:r w:rsidRPr="00216821">
              <w:rPr>
                <w:rFonts w:ascii="GHEA Grapalat" w:eastAsia="Times New Roman" w:hAnsi="GHEA Grapalat" w:cs="Sylfaen"/>
                <w:b/>
                <w:lang w:val="hy-AM" w:eastAsia="ru-RU"/>
              </w:rPr>
              <w:lastRenderedPageBreak/>
              <w:t>5</w:t>
            </w:r>
            <w:r w:rsidR="007473C3" w:rsidRPr="00216821">
              <w:rPr>
                <w:rFonts w:ascii="GHEA Grapalat" w:eastAsia="Times New Roman" w:hAnsi="GHEA Grapalat" w:cs="Sylfaen"/>
                <w:b/>
                <w:lang w:val="hy-AM" w:eastAsia="ru-RU"/>
              </w:rPr>
              <w:t xml:space="preserve">.  </w:t>
            </w:r>
            <w:r w:rsidR="007473C3" w:rsidRPr="00216821">
              <w:rPr>
                <w:rFonts w:ascii="GHEA Grapalat" w:hAnsi="GHEA Grapalat" w:cs="Sylfaen"/>
                <w:b/>
                <w:shd w:val="clear" w:color="auto" w:fill="BFBFBF" w:themeFill="background1" w:themeFillShade="BF"/>
                <w:lang w:val="hy-AM"/>
              </w:rPr>
              <w:t>ՀՀ</w:t>
            </w:r>
            <w:r w:rsidR="007473C3" w:rsidRPr="00216821">
              <w:rPr>
                <w:rFonts w:ascii="GHEA Grapalat" w:hAnsi="GHEA Grapalat"/>
                <w:b/>
                <w:shd w:val="clear" w:color="auto" w:fill="BFBFBF" w:themeFill="background1" w:themeFillShade="BF"/>
                <w:lang w:val="hy-AM"/>
              </w:rPr>
              <w:t xml:space="preserve"> </w:t>
            </w:r>
            <w:r w:rsidR="007473C3" w:rsidRPr="00216821">
              <w:rPr>
                <w:rFonts w:ascii="GHEA Grapalat" w:hAnsi="GHEA Grapalat" w:cs="Sylfaen"/>
                <w:b/>
                <w:shd w:val="clear" w:color="auto" w:fill="BFBFBF" w:themeFill="background1" w:themeFillShade="BF"/>
                <w:lang w:val="hy-AM"/>
              </w:rPr>
              <w:t>տարածքային կառավարման և ենթակառուցվածքների</w:t>
            </w:r>
            <w:r w:rsidR="007473C3" w:rsidRPr="00216821">
              <w:rPr>
                <w:rFonts w:ascii="GHEA Grapalat" w:hAnsi="GHEA Grapalat"/>
                <w:b/>
                <w:shd w:val="clear" w:color="auto" w:fill="BFBFBF" w:themeFill="background1" w:themeFillShade="BF"/>
                <w:lang w:val="hy-AM"/>
              </w:rPr>
              <w:t xml:space="preserve"> </w:t>
            </w:r>
            <w:r w:rsidR="007473C3" w:rsidRPr="00216821">
              <w:rPr>
                <w:rFonts w:ascii="GHEA Grapalat" w:hAnsi="GHEA Grapalat" w:cs="Sylfaen"/>
                <w:b/>
                <w:shd w:val="clear" w:color="auto" w:fill="BFBFBF" w:themeFill="background1" w:themeFillShade="BF"/>
                <w:lang w:val="hy-AM"/>
              </w:rPr>
              <w:t>նախա</w:t>
            </w:r>
            <w:r w:rsidR="007473C3" w:rsidRPr="00216821">
              <w:rPr>
                <w:rFonts w:ascii="GHEA Grapalat" w:hAnsi="GHEA Grapalat" w:cs="Verdana"/>
                <w:b/>
                <w:shd w:val="clear" w:color="auto" w:fill="BFBFBF" w:themeFill="background1" w:themeFillShade="BF"/>
                <w:lang w:val="hy-AM"/>
              </w:rPr>
              <w:t>ր</w:t>
            </w:r>
            <w:r w:rsidR="007473C3" w:rsidRPr="00216821">
              <w:rPr>
                <w:rFonts w:ascii="GHEA Grapalat" w:hAnsi="GHEA Grapalat" w:cs="Sylfaen"/>
                <w:b/>
                <w:shd w:val="clear" w:color="auto" w:fill="BFBFBF" w:themeFill="background1" w:themeFillShade="BF"/>
                <w:lang w:val="hy-AM"/>
              </w:rPr>
              <w:t>ա</w:t>
            </w:r>
            <w:r w:rsidR="007473C3" w:rsidRPr="00216821">
              <w:rPr>
                <w:rFonts w:ascii="GHEA Grapalat" w:hAnsi="GHEA Grapalat" w:cs="Verdana"/>
                <w:b/>
                <w:shd w:val="clear" w:color="auto" w:fill="BFBFBF" w:themeFill="background1" w:themeFillShade="BF"/>
                <w:lang w:val="hy-AM"/>
              </w:rPr>
              <w:t>ր</w:t>
            </w:r>
            <w:r w:rsidR="007473C3" w:rsidRPr="00216821">
              <w:rPr>
                <w:rFonts w:ascii="GHEA Grapalat" w:hAnsi="GHEA Grapalat" w:cs="Sylfaen"/>
                <w:b/>
                <w:shd w:val="clear" w:color="auto" w:fill="BFBFBF" w:themeFill="background1" w:themeFillShade="BF"/>
                <w:lang w:val="hy-AM"/>
              </w:rPr>
              <w:t>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hideMark/>
          </w:tcPr>
          <w:p w14:paraId="216E636B" w14:textId="77777777" w:rsidR="007473C3" w:rsidRPr="00216821" w:rsidRDefault="007473C3" w:rsidP="00495A36">
            <w:pPr>
              <w:spacing w:line="276" w:lineRule="auto"/>
              <w:jc w:val="center"/>
              <w:rPr>
                <w:rFonts w:ascii="GHEA Grapalat" w:hAnsi="GHEA Grapalat"/>
                <w:lang w:val="hy-AM"/>
              </w:rPr>
            </w:pPr>
            <w:r w:rsidRPr="00216821">
              <w:rPr>
                <w:rFonts w:ascii="GHEA Grapalat" w:hAnsi="GHEA Grapalat"/>
                <w:lang w:val="hy-AM"/>
              </w:rPr>
              <w:t>28.06.202</w:t>
            </w:r>
            <w:r w:rsidRPr="00216821">
              <w:rPr>
                <w:rFonts w:ascii="GHEA Grapalat" w:hAnsi="GHEA Grapalat"/>
              </w:rPr>
              <w:t>4</w:t>
            </w:r>
            <w:r w:rsidRPr="00216821">
              <w:rPr>
                <w:rFonts w:ascii="GHEA Grapalat" w:hAnsi="GHEA Grapalat"/>
                <w:lang w:val="hy-AM"/>
              </w:rPr>
              <w:t xml:space="preserve"> թ.</w:t>
            </w:r>
          </w:p>
        </w:tc>
      </w:tr>
      <w:tr w:rsidR="00216821" w:rsidRPr="00216821" w14:paraId="70012DB3" w14:textId="77777777" w:rsidTr="00F425FA">
        <w:tc>
          <w:tcPr>
            <w:tcW w:w="0" w:type="auto"/>
            <w:vMerge/>
            <w:tcBorders>
              <w:top w:val="single" w:sz="4" w:space="0" w:color="auto"/>
              <w:left w:val="single" w:sz="4" w:space="0" w:color="auto"/>
              <w:bottom w:val="single" w:sz="4" w:space="0" w:color="auto"/>
              <w:right w:val="single" w:sz="4" w:space="0" w:color="auto"/>
            </w:tcBorders>
            <w:vAlign w:val="center"/>
            <w:hideMark/>
          </w:tcPr>
          <w:p w14:paraId="567F949F" w14:textId="77777777" w:rsidR="007473C3" w:rsidRPr="00216821" w:rsidRDefault="007473C3" w:rsidP="00495A36">
            <w:pPr>
              <w:spacing w:line="276" w:lineRule="auto"/>
              <w:rPr>
                <w:rFonts w:ascii="GHEA Grapalat" w:eastAsia="Times New Roman" w:hAnsi="GHEA Grapalat" w:cs="Sylfaen"/>
                <w:b/>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757472" w14:textId="77777777" w:rsidR="007473C3" w:rsidRPr="00216821" w:rsidRDefault="007473C3" w:rsidP="00495A36">
            <w:pPr>
              <w:spacing w:line="276" w:lineRule="auto"/>
              <w:jc w:val="center"/>
              <w:rPr>
                <w:rFonts w:ascii="GHEA Grapalat" w:hAnsi="GHEA Grapalat"/>
                <w:b/>
                <w:bCs/>
                <w:shd w:val="clear" w:color="auto" w:fill="FFFFFF"/>
                <w:lang w:val="hy-AM"/>
              </w:rPr>
            </w:pPr>
            <w:r w:rsidRPr="00216821">
              <w:rPr>
                <w:rFonts w:ascii="GHEA Grapalat" w:hAnsi="GHEA Grapalat"/>
                <w:lang w:val="hy-AM"/>
              </w:rPr>
              <w:t>N  ԳՍ/15.2/20602-2024</w:t>
            </w:r>
            <w:r w:rsidRPr="00216821">
              <w:rPr>
                <w:rFonts w:ascii="GHEA Grapalat" w:hAnsi="GHEA Grapalat"/>
                <w:shd w:val="clear" w:color="auto" w:fill="FFFFFF"/>
                <w:lang w:val="hy-AM"/>
              </w:rPr>
              <w:t xml:space="preserve"> </w:t>
            </w:r>
          </w:p>
        </w:tc>
      </w:tr>
      <w:tr w:rsidR="00216821" w:rsidRPr="004F2347" w14:paraId="540DDB64" w14:textId="77777777" w:rsidTr="00F425FA">
        <w:tc>
          <w:tcPr>
            <w:tcW w:w="8217" w:type="dxa"/>
            <w:tcBorders>
              <w:top w:val="single" w:sz="4" w:space="0" w:color="auto"/>
              <w:left w:val="single" w:sz="4" w:space="0" w:color="auto"/>
              <w:bottom w:val="single" w:sz="4" w:space="0" w:color="auto"/>
              <w:right w:val="single" w:sz="4" w:space="0" w:color="auto"/>
            </w:tcBorders>
          </w:tcPr>
          <w:p w14:paraId="784328A1" w14:textId="77777777" w:rsidR="007473C3" w:rsidRPr="00216821" w:rsidRDefault="007473C3" w:rsidP="00495A36">
            <w:pPr>
              <w:suppressAutoHyphens/>
              <w:spacing w:line="276" w:lineRule="auto"/>
              <w:jc w:val="both"/>
              <w:rPr>
                <w:rFonts w:ascii="GHEA Grapalat" w:eastAsia="Times New Roman" w:hAnsi="GHEA Grapalat" w:cs="Sylfaen"/>
                <w:bCs/>
                <w:lang w:val="hy-AM"/>
              </w:rPr>
            </w:pPr>
            <w:r w:rsidRPr="00216821">
              <w:rPr>
                <w:rFonts w:ascii="GHEA Grapalat" w:eastAsia="Times New Roman" w:hAnsi="GHEA Grapalat"/>
                <w:lang w:val="hy-AM" w:eastAsia="ru-RU"/>
              </w:rPr>
              <w:t xml:space="preserve">    Զ</w:t>
            </w:r>
            <w:r w:rsidRPr="00216821">
              <w:rPr>
                <w:rFonts w:ascii="GHEA Grapalat" w:hAnsi="GHEA Grapalat"/>
                <w:shd w:val="clear" w:color="auto" w:fill="FFFFFF"/>
                <w:lang w:val="hy-AM" w:eastAsia="ru-RU"/>
              </w:rPr>
              <w:t>բաղվածության 2024-2030 թվականների ռազմավարական ծրագիրը և դրա իրականացման գործողությունների ծրագիրը հաստատելու մասին</w:t>
            </w:r>
            <w:r w:rsidRPr="00216821">
              <w:rPr>
                <w:rFonts w:ascii="GHEA Grapalat" w:hAnsi="GHEA Grapalat"/>
                <w:bCs/>
                <w:shd w:val="clear" w:color="auto" w:fill="FFFFFF"/>
                <w:lang w:val="hy-AM" w:eastAsia="ru-RU"/>
              </w:rPr>
              <w:t xml:space="preserve"> ՀՀ կառավարության որոշման նախագծի </w:t>
            </w:r>
            <w:r w:rsidRPr="00216821">
              <w:rPr>
                <w:rFonts w:ascii="GHEA Grapalat" w:hAnsi="GHEA Grapalat"/>
                <w:shd w:val="clear" w:color="auto" w:fill="FFFFFF"/>
                <w:lang w:val="hy-AM" w:eastAsia="ru-RU"/>
              </w:rPr>
              <w:t xml:space="preserve">Հավելված 1-ի </w:t>
            </w:r>
            <w:bookmarkStart w:id="0" w:name="_Toc164174006"/>
            <w:bookmarkStart w:id="1" w:name="_Toc169191364"/>
            <w:r w:rsidRPr="00216821">
              <w:rPr>
                <w:rFonts w:ascii="GHEA Grapalat" w:hAnsi="GHEA Grapalat"/>
                <w:shd w:val="clear" w:color="auto" w:fill="FFFFFF"/>
                <w:lang w:val="hy-AM" w:eastAsia="ru-RU"/>
              </w:rPr>
              <w:t></w:t>
            </w:r>
            <w:r w:rsidRPr="00216821">
              <w:rPr>
                <w:rFonts w:ascii="GHEA Grapalat" w:eastAsia="GHEA Grapalat" w:hAnsi="GHEA Grapalat"/>
                <w:lang w:val="hy-AM"/>
              </w:rPr>
              <w:t>Հիմնախնդիրների լուծման ուղիներն ու ակնկալվող արդյունքները</w:t>
            </w:r>
            <w:bookmarkEnd w:id="0"/>
            <w:bookmarkEnd w:id="1"/>
            <w:r w:rsidRPr="00216821">
              <w:rPr>
                <w:rFonts w:ascii="GHEA Grapalat" w:eastAsia="GHEA Grapalat" w:hAnsi="GHEA Grapalat"/>
                <w:lang w:val="hy-AM"/>
              </w:rPr>
              <w:t></w:t>
            </w:r>
            <w:r w:rsidRPr="00216821">
              <w:rPr>
                <w:rFonts w:ascii="GHEA Grapalat" w:eastAsia="Times New Roman" w:hAnsi="GHEA Grapalat"/>
                <w:lang w:val="hy-AM"/>
              </w:rPr>
              <w:t xml:space="preserve"> բաժնի </w:t>
            </w:r>
            <w:r w:rsidRPr="00216821">
              <w:rPr>
                <w:rFonts w:ascii="GHEA Grapalat" w:hAnsi="GHEA Grapalat"/>
                <w:shd w:val="clear" w:color="auto" w:fill="FFFFFF"/>
                <w:lang w:val="hy-AM" w:eastAsia="ru-RU"/>
              </w:rPr>
              <w:t>Ծրագրի 1</w:t>
            </w:r>
            <w:r w:rsidR="00DB10E9" w:rsidRPr="00216821">
              <w:rPr>
                <w:rFonts w:ascii="GHEA Grapalat" w:hAnsi="GHEA Grapalat"/>
                <w:shd w:val="clear" w:color="auto" w:fill="FFFFFF"/>
                <w:lang w:val="hy-AM" w:eastAsia="ru-RU"/>
              </w:rPr>
              <w:t>.</w:t>
            </w:r>
            <w:r w:rsidRPr="00216821">
              <w:rPr>
                <w:rFonts w:ascii="GHEA Grapalat" w:hAnsi="GHEA Grapalat"/>
                <w:shd w:val="clear" w:color="auto" w:fill="FFFFFF"/>
                <w:lang w:val="hy-AM" w:eastAsia="ru-RU"/>
              </w:rPr>
              <w:t>1</w:t>
            </w:r>
            <w:r w:rsidR="00DB10E9" w:rsidRPr="00216821">
              <w:rPr>
                <w:rFonts w:ascii="GHEA Grapalat" w:hAnsi="GHEA Grapalat"/>
                <w:shd w:val="clear" w:color="auto" w:fill="FFFFFF"/>
                <w:lang w:val="hy-AM" w:eastAsia="ru-RU"/>
              </w:rPr>
              <w:t>.</w:t>
            </w:r>
            <w:r w:rsidRPr="00216821">
              <w:rPr>
                <w:rFonts w:ascii="GHEA Grapalat" w:hAnsi="GHEA Grapalat"/>
                <w:shd w:val="clear" w:color="auto" w:fill="FFFFFF"/>
                <w:lang w:val="hy-AM" w:eastAsia="ru-RU"/>
              </w:rPr>
              <w:t>2 կետի վերաբերյալ հայտնում ենք, որ Ավտոմոբիլային տրանսպորտի մասին օրենքի 10-րդ հոդվածի 2-րդ մասի համաձայն՝ միջմարզային և ներմարզային ավտոբուսային կանոնավոր փոխադրումների երթուղային ցանցերը կազմակերպում է ՀՀ տարածքային կառավարման և ենթակառուցվածքների նախարարությունը, իսկ ներհամայնքային ավտոբուսային կանոնավոր փոխադրումների երթուղային ցանցը՝ համապատասխան համայնքի ղեկավարը։ Հետևաբար</w:t>
            </w:r>
            <w:r w:rsidRPr="00216821">
              <w:rPr>
                <w:rFonts w:cs="Calibri"/>
                <w:shd w:val="clear" w:color="auto" w:fill="FFFFFF"/>
                <w:lang w:val="hy-AM" w:eastAsia="ru-RU"/>
              </w:rPr>
              <w:t> </w:t>
            </w:r>
            <w:r w:rsidRPr="00216821">
              <w:rPr>
                <w:rFonts w:ascii="GHEA Grapalat" w:hAnsi="GHEA Grapalat"/>
                <w:shd w:val="clear" w:color="auto" w:fill="FFFFFF"/>
                <w:lang w:val="hy-AM" w:eastAsia="ru-RU"/>
              </w:rPr>
              <w:t>տրանսպորտի ծածկողականության մշտադիտարկման թիրախային ցուցանիշները պետք է հաշվարկվեն երթուղային ցանցը կազմակերպող մարմնի կողմից, մասնավորապես ներհամայնքային կանոնավոր փոխադրումների դեպքում՝ համապատասխան համայնքի ղեկավարի, իսկ միջմարզային և ներմարզային կանոնավոր</w:t>
            </w:r>
            <w:r w:rsidRPr="00216821">
              <w:rPr>
                <w:rFonts w:cs="Calibri"/>
                <w:shd w:val="clear" w:color="auto" w:fill="FFFFFF"/>
                <w:lang w:val="hy-AM" w:eastAsia="ru-RU"/>
              </w:rPr>
              <w:t> </w:t>
            </w:r>
            <w:r w:rsidRPr="00216821">
              <w:rPr>
                <w:rFonts w:ascii="GHEA Grapalat" w:hAnsi="GHEA Grapalat"/>
                <w:shd w:val="clear" w:color="auto" w:fill="FFFFFF"/>
                <w:lang w:val="hy-AM" w:eastAsia="ru-RU"/>
              </w:rPr>
              <w:t xml:space="preserve"> փոխադրումների դեպքում՝ ՀՀ տարածքային կառավարման և ենթակառուցվածքների</w:t>
            </w:r>
            <w:r w:rsidRPr="00216821">
              <w:rPr>
                <w:rFonts w:cs="Calibri"/>
                <w:shd w:val="clear" w:color="auto" w:fill="FFFFFF"/>
                <w:lang w:val="hy-AM" w:eastAsia="ru-RU"/>
              </w:rPr>
              <w:t> </w:t>
            </w:r>
            <w:r w:rsidRPr="00216821">
              <w:rPr>
                <w:rFonts w:ascii="GHEA Grapalat" w:hAnsi="GHEA Grapalat"/>
                <w:shd w:val="clear" w:color="auto" w:fill="FFFFFF"/>
                <w:lang w:val="hy-AM" w:eastAsia="ru-RU"/>
              </w:rPr>
              <w:t xml:space="preserve"> նախարարության կողմից։</w:t>
            </w:r>
          </w:p>
        </w:tc>
        <w:tc>
          <w:tcPr>
            <w:tcW w:w="4733" w:type="dxa"/>
            <w:tcBorders>
              <w:top w:val="single" w:sz="4" w:space="0" w:color="auto"/>
              <w:left w:val="single" w:sz="4" w:space="0" w:color="auto"/>
              <w:bottom w:val="single" w:sz="4" w:space="0" w:color="auto"/>
              <w:right w:val="single" w:sz="4" w:space="0" w:color="auto"/>
            </w:tcBorders>
          </w:tcPr>
          <w:p w14:paraId="39985C57" w14:textId="77777777" w:rsidR="002B0AE8" w:rsidRPr="00216821" w:rsidRDefault="002B0AE8"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p w14:paraId="437AAB63" w14:textId="516EC71B" w:rsidR="007473C3" w:rsidRPr="00216821" w:rsidRDefault="002B0AE8" w:rsidP="007D59C1">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Կ</w:t>
            </w:r>
            <w:r w:rsidR="00C96FFD" w:rsidRPr="00216821">
              <w:rPr>
                <w:rFonts w:ascii="GHEA Grapalat" w:eastAsia="Times New Roman" w:hAnsi="GHEA Grapalat" w:cs="Sylfaen"/>
                <w:bCs/>
                <w:lang w:val="hy-AM"/>
              </w:rPr>
              <w:t xml:space="preserve">ատարվել են համապատասխան </w:t>
            </w:r>
            <w:r w:rsidR="007D59C1" w:rsidRPr="00216821">
              <w:rPr>
                <w:rFonts w:ascii="GHEA Grapalat" w:eastAsia="Times New Roman" w:hAnsi="GHEA Grapalat" w:cs="Sylfaen"/>
                <w:bCs/>
                <w:lang w:val="hy-AM"/>
              </w:rPr>
              <w:t>փոփոխություններ</w:t>
            </w:r>
            <w:r w:rsidR="00C96FFD" w:rsidRPr="00216821">
              <w:rPr>
                <w:rFonts w:ascii="GHEA Grapalat" w:eastAsia="Times New Roman" w:hAnsi="GHEA Grapalat" w:cs="Sylfaen"/>
                <w:bCs/>
                <w:lang w:val="hy-AM"/>
              </w:rPr>
              <w:t>։</w:t>
            </w:r>
          </w:p>
        </w:tc>
      </w:tr>
      <w:tr w:rsidR="00216821" w:rsidRPr="00216821" w14:paraId="09E1D7B1" w14:textId="77777777" w:rsidTr="00F425FA">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2A670C8" w14:textId="77777777" w:rsidR="00C7270B" w:rsidRPr="00216821" w:rsidRDefault="00A40C19" w:rsidP="00495A36">
            <w:pPr>
              <w:spacing w:line="276" w:lineRule="auto"/>
              <w:ind w:firstLine="306"/>
              <w:jc w:val="center"/>
              <w:rPr>
                <w:rFonts w:ascii="GHEA Grapalat" w:eastAsia="Times New Roman" w:hAnsi="GHEA Grapalat" w:cs="Sylfaen"/>
                <w:b/>
                <w:lang w:val="hy-AM" w:eastAsia="ru-RU"/>
              </w:rPr>
            </w:pPr>
            <w:r w:rsidRPr="00216821">
              <w:rPr>
                <w:rFonts w:ascii="GHEA Grapalat" w:eastAsia="Times New Roman" w:hAnsi="GHEA Grapalat" w:cs="Sylfaen"/>
                <w:b/>
                <w:lang w:val="hy-AM" w:eastAsia="ru-RU"/>
              </w:rPr>
              <w:lastRenderedPageBreak/>
              <w:t>6</w:t>
            </w:r>
            <w:r w:rsidR="00C7270B" w:rsidRPr="00216821">
              <w:rPr>
                <w:rFonts w:ascii="GHEA Grapalat" w:eastAsia="Times New Roman" w:hAnsi="GHEA Grapalat" w:cs="Sylfaen"/>
                <w:b/>
                <w:lang w:val="hy-AM" w:eastAsia="ru-RU"/>
              </w:rPr>
              <w:t xml:space="preserve">. </w:t>
            </w:r>
            <w:r w:rsidR="00C7270B" w:rsidRPr="00216821">
              <w:rPr>
                <w:rFonts w:ascii="GHEA Grapalat" w:hAnsi="GHEA Grapalat"/>
                <w:b/>
                <w:lang w:val="hy-AM"/>
              </w:rPr>
              <w:t xml:space="preserve">ՀՀ </w:t>
            </w:r>
            <w:r w:rsidRPr="00216821">
              <w:rPr>
                <w:rFonts w:ascii="GHEA Grapalat" w:hAnsi="GHEA Grapalat"/>
                <w:b/>
                <w:lang w:val="hy-AM"/>
              </w:rPr>
              <w:t xml:space="preserve">ֆինանսների </w:t>
            </w:r>
            <w:r w:rsidR="00C7270B" w:rsidRPr="00216821">
              <w:rPr>
                <w:rFonts w:ascii="GHEA Grapalat" w:hAnsi="GHEA Grapalat"/>
                <w:b/>
                <w:lang w:val="hy-AM"/>
              </w:rPr>
              <w:t>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418040" w14:textId="77777777" w:rsidR="00C7270B" w:rsidRPr="00216821" w:rsidRDefault="00112B67" w:rsidP="00495A36">
            <w:pPr>
              <w:spacing w:line="276" w:lineRule="auto"/>
              <w:jc w:val="center"/>
              <w:rPr>
                <w:rFonts w:ascii="GHEA Grapalat" w:hAnsi="GHEA Grapalat"/>
                <w:lang w:val="hy-AM"/>
              </w:rPr>
            </w:pPr>
            <w:r w:rsidRPr="00216821">
              <w:rPr>
                <w:rFonts w:ascii="GHEA Grapalat" w:hAnsi="GHEA Grapalat"/>
                <w:lang w:val="hy-AM"/>
              </w:rPr>
              <w:t>15</w:t>
            </w:r>
            <w:r w:rsidR="00C7270B" w:rsidRPr="00216821">
              <w:rPr>
                <w:rFonts w:ascii="GHEA Grapalat" w:hAnsi="GHEA Grapalat"/>
                <w:lang w:val="hy-AM"/>
              </w:rPr>
              <w:t>.0</w:t>
            </w:r>
            <w:r w:rsidR="00A40C19" w:rsidRPr="00216821">
              <w:rPr>
                <w:rFonts w:ascii="GHEA Grapalat" w:hAnsi="GHEA Grapalat"/>
                <w:lang w:val="hy-AM"/>
              </w:rPr>
              <w:t>7</w:t>
            </w:r>
            <w:r w:rsidR="00C7270B" w:rsidRPr="00216821">
              <w:rPr>
                <w:rFonts w:ascii="GHEA Grapalat" w:hAnsi="GHEA Grapalat"/>
                <w:lang w:val="hy-AM"/>
              </w:rPr>
              <w:t>.2024 թ.</w:t>
            </w:r>
          </w:p>
        </w:tc>
      </w:tr>
      <w:tr w:rsidR="00216821" w:rsidRPr="00216821" w14:paraId="77D7B44F" w14:textId="77777777" w:rsidTr="00F425FA">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1C5CDF" w14:textId="77777777" w:rsidR="00C7270B" w:rsidRPr="00216821" w:rsidRDefault="00C7270B" w:rsidP="00495A36">
            <w:pPr>
              <w:spacing w:line="276" w:lineRule="auto"/>
              <w:rPr>
                <w:rFonts w:ascii="GHEA Grapalat" w:eastAsia="Times New Roman" w:hAnsi="GHEA Grapalat" w:cs="Sylfaen"/>
                <w:b/>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14:paraId="33239A00" w14:textId="77777777" w:rsidR="00C7270B" w:rsidRPr="00216821" w:rsidRDefault="00C7270B" w:rsidP="00495A36">
            <w:pPr>
              <w:spacing w:line="276" w:lineRule="auto"/>
              <w:jc w:val="center"/>
              <w:rPr>
                <w:rFonts w:ascii="GHEA Grapalat" w:hAnsi="GHEA Grapalat"/>
                <w:b/>
                <w:bCs/>
                <w:shd w:val="clear" w:color="auto" w:fill="FFFFFF"/>
              </w:rPr>
            </w:pPr>
            <w:r w:rsidRPr="00216821">
              <w:rPr>
                <w:rFonts w:ascii="GHEA Grapalat" w:hAnsi="GHEA Grapalat"/>
              </w:rPr>
              <w:t xml:space="preserve">N </w:t>
            </w:r>
            <w:r w:rsidR="00112B67" w:rsidRPr="00216821">
              <w:rPr>
                <w:rFonts w:ascii="GHEA Grapalat" w:hAnsi="GHEA Grapalat"/>
                <w:lang w:val="hy-AM"/>
              </w:rPr>
              <w:t>01</w:t>
            </w:r>
            <w:r w:rsidR="00112B67" w:rsidRPr="00216821">
              <w:rPr>
                <w:rFonts w:ascii="GHEA Grapalat" w:hAnsi="GHEA Grapalat"/>
              </w:rPr>
              <w:t>/34/13988-2024</w:t>
            </w:r>
          </w:p>
        </w:tc>
      </w:tr>
      <w:tr w:rsidR="00216821" w:rsidRPr="004F2347" w14:paraId="78C3EFBD" w14:textId="77777777" w:rsidTr="00F425FA">
        <w:tc>
          <w:tcPr>
            <w:tcW w:w="8217" w:type="dxa"/>
            <w:tcBorders>
              <w:top w:val="single" w:sz="4" w:space="0" w:color="auto"/>
              <w:left w:val="single" w:sz="4" w:space="0" w:color="auto"/>
              <w:bottom w:val="single" w:sz="4" w:space="0" w:color="auto"/>
              <w:right w:val="single" w:sz="4" w:space="0" w:color="auto"/>
            </w:tcBorders>
          </w:tcPr>
          <w:p w14:paraId="292D3163" w14:textId="77777777" w:rsidR="006664F8" w:rsidRPr="00216821" w:rsidRDefault="006664F8" w:rsidP="00495A36">
            <w:pPr>
              <w:numPr>
                <w:ilvl w:val="0"/>
                <w:numId w:val="32"/>
              </w:numPr>
              <w:tabs>
                <w:tab w:val="left" w:pos="825"/>
              </w:tabs>
              <w:suppressAutoHyphens/>
              <w:spacing w:before="120" w:line="276" w:lineRule="auto"/>
              <w:ind w:left="29" w:firstLine="283"/>
              <w:contextualSpacing/>
              <w:jc w:val="both"/>
              <w:rPr>
                <w:rFonts w:ascii="GHEA Grapalat" w:eastAsia="Times New Roman" w:hAnsi="GHEA Grapalat" w:cs="Sylfaen"/>
                <w:b/>
                <w:lang w:val="hy-AM" w:eastAsia="ru-RU"/>
              </w:rPr>
            </w:pPr>
            <w:r w:rsidRPr="00216821">
              <w:rPr>
                <w:rFonts w:ascii="GHEA Grapalat" w:eastAsia="Times New Roman" w:hAnsi="GHEA Grapalat" w:cs="Sylfaen"/>
                <w:b/>
                <w:lang w:val="hy-AM" w:eastAsia="ru-RU"/>
              </w:rPr>
              <w:t>Եկամուտների քաղաքականության մասով</w:t>
            </w:r>
          </w:p>
          <w:p w14:paraId="45CC7204" w14:textId="77777777" w:rsidR="006664F8" w:rsidRPr="00216821" w:rsidRDefault="006664F8" w:rsidP="00495A36">
            <w:pPr>
              <w:tabs>
                <w:tab w:val="left" w:pos="825"/>
              </w:tabs>
              <w:suppressAutoHyphens/>
              <w:spacing w:line="276" w:lineRule="auto"/>
              <w:ind w:left="29" w:firstLine="283"/>
              <w:jc w:val="both"/>
              <w:rPr>
                <w:rFonts w:ascii="GHEA Grapalat" w:hAnsi="GHEA Grapalat" w:cs="Calibri"/>
                <w:lang w:val="hy-AM"/>
              </w:rPr>
            </w:pPr>
            <w:r w:rsidRPr="00216821">
              <w:rPr>
                <w:rFonts w:ascii="GHEA Grapalat" w:hAnsi="GHEA Grapalat" w:cs="Calibri"/>
                <w:lang w:val="hy-AM"/>
              </w:rPr>
              <w:t>Նախագծի 1-ին կետի 1-ին և 2-րդ ենթակետերով հաստատ</w:t>
            </w:r>
            <w:r w:rsidRPr="00216821">
              <w:rPr>
                <w:rFonts w:ascii="GHEA Grapalat" w:hAnsi="GHEA Grapalat" w:cs="Calibri"/>
                <w:lang w:val="hy-AM"/>
              </w:rPr>
              <w:softHyphen/>
              <w:t>վող` Զբաղվածության 2024-2030թթ. ռազմավարական ծրագրով և դրա իրականացման գործողությունների ծրագրով ներկայացված՝ հարկային արտոնություններ տրա</w:t>
            </w:r>
            <w:r w:rsidRPr="00216821">
              <w:rPr>
                <w:rFonts w:ascii="GHEA Grapalat" w:hAnsi="GHEA Grapalat" w:cs="Calibri"/>
                <w:lang w:val="hy-AM"/>
              </w:rPr>
              <w:softHyphen/>
              <w:t>մա</w:t>
            </w:r>
            <w:r w:rsidRPr="00216821">
              <w:rPr>
                <w:rFonts w:ascii="GHEA Grapalat" w:hAnsi="GHEA Grapalat" w:cs="Calibri"/>
                <w:lang w:val="hy-AM"/>
              </w:rPr>
              <w:softHyphen/>
              <w:t>դ</w:t>
            </w:r>
            <w:r w:rsidRPr="00216821">
              <w:rPr>
                <w:rFonts w:ascii="GHEA Grapalat" w:hAnsi="GHEA Grapalat" w:cs="Calibri"/>
                <w:lang w:val="hy-AM"/>
              </w:rPr>
              <w:softHyphen/>
              <w:t>րելու վերաբերյալ մի շարք առաջարկություններ ներ</w:t>
            </w:r>
            <w:r w:rsidRPr="00216821">
              <w:rPr>
                <w:rFonts w:ascii="GHEA Grapalat" w:hAnsi="GHEA Grapalat" w:cs="Calibri"/>
                <w:lang w:val="hy-AM"/>
              </w:rPr>
              <w:softHyphen/>
              <w:t>կայացվել էին նաև նախորդ նախա</w:t>
            </w:r>
            <w:r w:rsidRPr="00216821">
              <w:rPr>
                <w:rFonts w:ascii="GHEA Grapalat" w:hAnsi="GHEA Grapalat" w:cs="Calibri"/>
                <w:lang w:val="hy-AM"/>
              </w:rPr>
              <w:softHyphen/>
              <w:t>գծով, որոնց վերաբերյալ կատարել էինք մի շարք դիտարկումներ, այդ թվում՝ առաջարկություններն ընդունելի չլինելու վերաբերյալ։ Սակայն, մեր կողմից ներկայացված դիտարկումների վերաբերյալ ոչ միայն ծանրակշիռ հիմնավորումներ չեն ներ</w:t>
            </w:r>
            <w:r w:rsidRPr="00216821">
              <w:rPr>
                <w:rFonts w:ascii="GHEA Grapalat" w:hAnsi="GHEA Grapalat" w:cs="Calibri"/>
                <w:lang w:val="hy-AM"/>
              </w:rPr>
              <w:softHyphen/>
              <w:t>կա</w:t>
            </w:r>
            <w:r w:rsidRPr="00216821">
              <w:rPr>
                <w:rFonts w:ascii="GHEA Grapalat" w:hAnsi="GHEA Grapalat" w:cs="Calibri"/>
                <w:lang w:val="hy-AM"/>
              </w:rPr>
              <w:softHyphen/>
              <w:t>յաց</w:t>
            </w:r>
            <w:r w:rsidRPr="00216821">
              <w:rPr>
                <w:rFonts w:ascii="GHEA Grapalat" w:hAnsi="GHEA Grapalat" w:cs="Calibri"/>
                <w:lang w:val="hy-AM"/>
              </w:rPr>
              <w:softHyphen/>
              <w:t>վել, այլ ավելին՝ ներկայացվել են հար</w:t>
            </w:r>
            <w:r w:rsidRPr="00216821">
              <w:rPr>
                <w:rFonts w:ascii="GHEA Grapalat" w:hAnsi="GHEA Grapalat" w:cs="Calibri"/>
                <w:lang w:val="hy-AM"/>
              </w:rPr>
              <w:softHyphen/>
              <w:t>կային արտո</w:t>
            </w:r>
            <w:r w:rsidRPr="00216821">
              <w:rPr>
                <w:rFonts w:ascii="GHEA Grapalat" w:hAnsi="GHEA Grapalat" w:cs="Calibri"/>
                <w:lang w:val="hy-AM"/>
              </w:rPr>
              <w:softHyphen/>
              <w:t>նու</w:t>
            </w:r>
            <w:r w:rsidRPr="00216821">
              <w:rPr>
                <w:rFonts w:ascii="GHEA Grapalat" w:hAnsi="GHEA Grapalat" w:cs="Calibri"/>
                <w:lang w:val="hy-AM"/>
              </w:rPr>
              <w:softHyphen/>
              <w:t>թյուն</w:t>
            </w:r>
            <w:r w:rsidRPr="00216821">
              <w:rPr>
                <w:rFonts w:ascii="GHEA Grapalat" w:hAnsi="GHEA Grapalat" w:cs="Calibri"/>
                <w:lang w:val="hy-AM"/>
              </w:rPr>
              <w:softHyphen/>
              <w:t>ների տրամադրում ենթադրող նոր առաջարկություններ։ Հետևա</w:t>
            </w:r>
            <w:r w:rsidRPr="00216821">
              <w:rPr>
                <w:rFonts w:ascii="GHEA Grapalat" w:hAnsi="GHEA Grapalat" w:cs="Calibri"/>
                <w:lang w:val="hy-AM"/>
              </w:rPr>
              <w:softHyphen/>
              <w:t>բար, մեր կողմից ներ</w:t>
            </w:r>
            <w:r w:rsidRPr="00216821">
              <w:rPr>
                <w:rFonts w:ascii="GHEA Grapalat" w:hAnsi="GHEA Grapalat" w:cs="Calibri"/>
                <w:lang w:val="hy-AM"/>
              </w:rPr>
              <w:softHyphen/>
              <w:t>կայացված դիտարկումները շարունակում են արդիական մնալ։</w:t>
            </w:r>
          </w:p>
          <w:p w14:paraId="4F3ECF21" w14:textId="77777777" w:rsidR="006664F8" w:rsidRPr="00216821" w:rsidRDefault="006664F8" w:rsidP="00495A36">
            <w:pPr>
              <w:numPr>
                <w:ilvl w:val="0"/>
                <w:numId w:val="31"/>
              </w:numPr>
              <w:tabs>
                <w:tab w:val="left" w:pos="825"/>
                <w:tab w:val="left" w:pos="851"/>
              </w:tabs>
              <w:suppressAutoHyphens/>
              <w:spacing w:line="276" w:lineRule="auto"/>
              <w:ind w:left="0" w:firstLine="567"/>
              <w:contextualSpacing/>
              <w:jc w:val="both"/>
              <w:rPr>
                <w:rFonts w:ascii="GHEA Grapalat" w:hAnsi="GHEA Grapalat"/>
                <w:lang w:val="hy-AM"/>
              </w:rPr>
            </w:pPr>
            <w:r w:rsidRPr="00216821">
              <w:rPr>
                <w:rFonts w:ascii="GHEA Grapalat" w:eastAsia="GHEA Grapalat" w:hAnsi="GHEA Grapalat" w:cs="GHEA Grapalat"/>
                <w:iCs/>
                <w:lang w:val="hy-AM"/>
              </w:rPr>
              <w:t>Նախագծի 1-ին կետի 1-ին ենթակետով հաստատվող թիվ 1 հավելվածի (այսուհետ՝ Հավելված 1) 75-րդ կետի 1</w:t>
            </w:r>
            <w:r w:rsidRPr="00216821">
              <w:rPr>
                <w:rFonts w:ascii="GHEA Grapalat" w:eastAsia="MS Mincho" w:hAnsi="GHEA Grapalat" w:cs="MS Mincho"/>
                <w:iCs/>
                <w:lang w:val="hy-AM"/>
              </w:rPr>
              <w:t>.</w:t>
            </w:r>
            <w:r w:rsidRPr="00216821">
              <w:rPr>
                <w:rFonts w:ascii="GHEA Grapalat" w:eastAsia="GHEA Grapalat" w:hAnsi="GHEA Grapalat" w:cs="GHEA Grapalat"/>
                <w:iCs/>
                <w:lang w:val="hy-AM"/>
              </w:rPr>
              <w:t>1</w:t>
            </w:r>
            <w:r w:rsidRPr="00216821">
              <w:rPr>
                <w:rFonts w:ascii="GHEA Grapalat" w:eastAsia="MS Mincho" w:hAnsi="GHEA Grapalat" w:cs="MS Mincho"/>
                <w:iCs/>
                <w:lang w:val="hy-AM"/>
              </w:rPr>
              <w:t>.</w:t>
            </w:r>
            <w:r w:rsidRPr="00216821">
              <w:rPr>
                <w:rFonts w:ascii="GHEA Grapalat" w:eastAsia="GHEA Grapalat" w:hAnsi="GHEA Grapalat" w:cs="GHEA Grapalat"/>
                <w:iCs/>
                <w:lang w:val="hy-AM"/>
              </w:rPr>
              <w:t>5-րդ ծրագրով մարզային քաղաքները ներառող համայնքներում բնակա</w:t>
            </w:r>
            <w:r w:rsidRPr="00216821">
              <w:rPr>
                <w:rFonts w:ascii="GHEA Grapalat" w:eastAsia="GHEA Grapalat" w:hAnsi="GHEA Grapalat" w:cs="GHEA Grapalat"/>
                <w:iCs/>
                <w:lang w:val="hy-AM"/>
              </w:rPr>
              <w:softHyphen/>
              <w:t>րանաշինության և այլ հանրային ենթակառուցվածքների կառուցմանն աջակցող մեխանիզմների ներդրման, ինչ</w:t>
            </w:r>
            <w:r w:rsidRPr="00216821">
              <w:rPr>
                <w:rFonts w:ascii="GHEA Grapalat" w:eastAsia="GHEA Grapalat" w:hAnsi="GHEA Grapalat" w:cs="GHEA Grapalat"/>
                <w:iCs/>
                <w:lang w:val="hy-AM"/>
              </w:rPr>
              <w:softHyphen/>
              <w:t>պես նաև քաղա</w:t>
            </w:r>
            <w:r w:rsidRPr="00216821">
              <w:rPr>
                <w:rFonts w:ascii="GHEA Grapalat" w:eastAsia="GHEA Grapalat" w:hAnsi="GHEA Grapalat" w:cs="GHEA Grapalat"/>
                <w:iCs/>
                <w:lang w:val="hy-AM"/>
              </w:rPr>
              <w:softHyphen/>
              <w:t>քացիների համար հիփոթեքային վարկերի հասա</w:t>
            </w:r>
            <w:r w:rsidRPr="00216821">
              <w:rPr>
                <w:rFonts w:ascii="GHEA Grapalat" w:eastAsia="GHEA Grapalat" w:hAnsi="GHEA Grapalat" w:cs="GHEA Grapalat"/>
                <w:iCs/>
                <w:lang w:val="hy-AM"/>
              </w:rPr>
              <w:softHyphen/>
              <w:t>նե</w:t>
            </w:r>
            <w:r w:rsidRPr="00216821">
              <w:rPr>
                <w:rFonts w:ascii="GHEA Grapalat" w:eastAsia="GHEA Grapalat" w:hAnsi="GHEA Grapalat" w:cs="GHEA Grapalat"/>
                <w:iCs/>
                <w:lang w:val="hy-AM"/>
              </w:rPr>
              <w:softHyphen/>
              <w:t>լիության բարձրացման</w:t>
            </w:r>
            <w:r w:rsidRPr="00216821">
              <w:rPr>
                <w:rFonts w:ascii="GHEA Grapalat" w:eastAsia="GHEA Grapalat" w:hAnsi="GHEA Grapalat" w:cs="GHEA Grapalat"/>
                <w:lang w:val="hy-AM"/>
              </w:rPr>
              <w:t xml:space="preserve"> նպա</w:t>
            </w:r>
            <w:r w:rsidRPr="00216821">
              <w:rPr>
                <w:rFonts w:ascii="GHEA Grapalat" w:eastAsia="GHEA Grapalat" w:hAnsi="GHEA Grapalat" w:cs="GHEA Grapalat"/>
                <w:lang w:val="hy-AM"/>
              </w:rPr>
              <w:softHyphen/>
              <w:t>տա</w:t>
            </w:r>
            <w:r w:rsidRPr="00216821">
              <w:rPr>
                <w:rFonts w:ascii="GHEA Grapalat" w:eastAsia="GHEA Grapalat" w:hAnsi="GHEA Grapalat" w:cs="GHEA Grapalat"/>
                <w:lang w:val="hy-AM"/>
              </w:rPr>
              <w:softHyphen/>
              <w:t>կով առաջարկվում է կիրառել խթանիչ միջոցառումներ։ Մասնավորապես, առաջարկվում է եկա</w:t>
            </w:r>
            <w:r w:rsidRPr="00216821">
              <w:rPr>
                <w:rFonts w:ascii="GHEA Grapalat" w:eastAsia="GHEA Grapalat" w:hAnsi="GHEA Grapalat" w:cs="GHEA Grapalat"/>
                <w:lang w:val="hy-AM"/>
              </w:rPr>
              <w:softHyphen/>
              <w:t>մ</w:t>
            </w:r>
            <w:r w:rsidRPr="00216821">
              <w:rPr>
                <w:rFonts w:ascii="GHEA Grapalat" w:eastAsia="GHEA Grapalat" w:hAnsi="GHEA Grapalat" w:cs="GHEA Grapalat"/>
                <w:lang w:val="hy-AM"/>
              </w:rPr>
              <w:softHyphen/>
              <w:t>տային հարկի վերադարձման համակարգը երկրորդ անգամ կիրառել արդ</w:t>
            </w:r>
            <w:r w:rsidRPr="00216821">
              <w:rPr>
                <w:rFonts w:ascii="GHEA Grapalat" w:eastAsia="GHEA Grapalat" w:hAnsi="GHEA Grapalat" w:cs="GHEA Grapalat"/>
                <w:lang w:val="hy-AM"/>
              </w:rPr>
              <w:softHyphen/>
              <w:t>յու</w:t>
            </w:r>
            <w:r w:rsidRPr="00216821">
              <w:rPr>
                <w:rFonts w:ascii="GHEA Grapalat" w:eastAsia="GHEA Grapalat" w:hAnsi="GHEA Grapalat" w:cs="GHEA Grapalat"/>
                <w:lang w:val="hy-AM"/>
              </w:rPr>
              <w:softHyphen/>
            </w:r>
            <w:r w:rsidRPr="00216821">
              <w:rPr>
                <w:rFonts w:ascii="GHEA Grapalat" w:eastAsia="GHEA Grapalat" w:hAnsi="GHEA Grapalat" w:cs="GHEA Grapalat"/>
                <w:lang w:val="hy-AM"/>
              </w:rPr>
              <w:softHyphen/>
              <w:t>նա</w:t>
            </w:r>
            <w:r w:rsidRPr="00216821">
              <w:rPr>
                <w:rFonts w:ascii="GHEA Grapalat" w:eastAsia="GHEA Grapalat" w:hAnsi="GHEA Grapalat" w:cs="GHEA Grapalat"/>
                <w:lang w:val="hy-AM"/>
              </w:rPr>
              <w:softHyphen/>
              <w:t>բե</w:t>
            </w:r>
            <w:r w:rsidRPr="00216821">
              <w:rPr>
                <w:rFonts w:ascii="GHEA Grapalat" w:eastAsia="GHEA Grapalat" w:hAnsi="GHEA Grapalat" w:cs="GHEA Grapalat"/>
                <w:lang w:val="hy-AM"/>
              </w:rPr>
              <w:softHyphen/>
              <w:t>րա</w:t>
            </w:r>
            <w:r w:rsidRPr="00216821">
              <w:rPr>
                <w:rFonts w:ascii="GHEA Grapalat" w:eastAsia="GHEA Grapalat" w:hAnsi="GHEA Grapalat" w:cs="GHEA Grapalat"/>
                <w:lang w:val="hy-AM"/>
              </w:rPr>
              <w:softHyphen/>
              <w:t>կան գոտիների կազմակերպություններում աշխա</w:t>
            </w:r>
            <w:r w:rsidRPr="00216821">
              <w:rPr>
                <w:rFonts w:ascii="GHEA Grapalat" w:eastAsia="GHEA Grapalat" w:hAnsi="GHEA Grapalat" w:cs="GHEA Grapalat"/>
                <w:lang w:val="hy-AM"/>
              </w:rPr>
              <w:softHyphen/>
              <w:t>տող և տվյալ արդյունա</w:t>
            </w:r>
            <w:r w:rsidRPr="00216821">
              <w:rPr>
                <w:rFonts w:ascii="GHEA Grapalat" w:eastAsia="GHEA Grapalat" w:hAnsi="GHEA Grapalat" w:cs="GHEA Grapalat"/>
                <w:lang w:val="hy-AM"/>
              </w:rPr>
              <w:softHyphen/>
              <w:t>բերական գոտու մար</w:t>
            </w:r>
            <w:r w:rsidRPr="00216821">
              <w:rPr>
                <w:rFonts w:ascii="GHEA Grapalat" w:eastAsia="GHEA Grapalat" w:hAnsi="GHEA Grapalat" w:cs="GHEA Grapalat"/>
                <w:lang w:val="hy-AM"/>
              </w:rPr>
              <w:softHyphen/>
              <w:t>զում բնակարան/առանձնատուն ձեռք բերող  շահա</w:t>
            </w:r>
            <w:r w:rsidRPr="00216821">
              <w:rPr>
                <w:rFonts w:ascii="GHEA Grapalat" w:eastAsia="GHEA Grapalat" w:hAnsi="GHEA Grapalat" w:cs="GHEA Grapalat"/>
                <w:lang w:val="hy-AM"/>
              </w:rPr>
              <w:softHyphen/>
              <w:t>ռուների համար:</w:t>
            </w:r>
          </w:p>
          <w:p w14:paraId="379D105D" w14:textId="77777777" w:rsidR="006664F8" w:rsidRPr="00216821" w:rsidRDefault="006664F8" w:rsidP="00495A36">
            <w:pPr>
              <w:tabs>
                <w:tab w:val="left" w:pos="825"/>
                <w:tab w:val="left" w:pos="851"/>
              </w:tabs>
              <w:spacing w:line="276" w:lineRule="auto"/>
              <w:ind w:firstLine="567"/>
              <w:contextualSpacing/>
              <w:jc w:val="both"/>
              <w:rPr>
                <w:rFonts w:ascii="GHEA Grapalat" w:eastAsia="Times New Roman" w:hAnsi="GHEA Grapalat" w:cs="Sylfaen"/>
                <w:bCs/>
                <w:lang w:val="hy-AM"/>
              </w:rPr>
            </w:pPr>
            <w:r w:rsidRPr="00216821">
              <w:rPr>
                <w:rFonts w:ascii="GHEA Grapalat" w:hAnsi="GHEA Grapalat"/>
                <w:lang w:val="hy-AM"/>
              </w:rPr>
              <w:t xml:space="preserve">Այս առաջարկությունը ևս հակադրվում է ներկայումս իրականացվող՝ եկամտային հարկի վերադարձման խնդրո առարկա համակարգի կիրառությունն աստիճանաբար կրճատելու՝ ՀՀ կառավարության քաղաքականությանը: Հետևաբար, առաջարկում ենք վերոնշյալ միջոցառումը հանել </w:t>
            </w:r>
            <w:r w:rsidRPr="00216821">
              <w:rPr>
                <w:rFonts w:ascii="GHEA Grapalat" w:eastAsia="Times New Roman" w:hAnsi="GHEA Grapalat"/>
                <w:bCs/>
                <w:lang w:val="hy-AM"/>
              </w:rPr>
              <w:t>նախագծից</w:t>
            </w:r>
            <w:r w:rsidRPr="00216821">
              <w:rPr>
                <w:rFonts w:ascii="GHEA Grapalat" w:eastAsia="Times New Roman" w:hAnsi="GHEA Grapalat" w:cs="Sylfaen"/>
                <w:lang w:val="hy-AM"/>
              </w:rPr>
              <w:t>:</w:t>
            </w:r>
          </w:p>
        </w:tc>
        <w:tc>
          <w:tcPr>
            <w:tcW w:w="4733" w:type="dxa"/>
            <w:vMerge w:val="restart"/>
            <w:tcBorders>
              <w:top w:val="single" w:sz="4" w:space="0" w:color="auto"/>
              <w:left w:val="single" w:sz="4" w:space="0" w:color="auto"/>
              <w:right w:val="single" w:sz="4" w:space="0" w:color="auto"/>
            </w:tcBorders>
          </w:tcPr>
          <w:p w14:paraId="273FBE8B" w14:textId="182BC1A0" w:rsidR="007D59C1" w:rsidRPr="00216821" w:rsidRDefault="007D59C1"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Ընդունվել է ի գիտություն։</w:t>
            </w:r>
          </w:p>
          <w:p w14:paraId="4114768C" w14:textId="21D9452E"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ՀՀ Սահմանադրությունը ամրագրվում է մարդու կրթության, արժանապատիվ գոյության, սոցիալական ապահովության, և հատկապես յուրաքանչյուր աշխատողի անվտանգ և արժանապատիվ պայմաններում աշխատելու հիմնարար իրավունքները։ Սոցիալական շուկայական տնտեսության տիպը, պետական քաղաքականության ուղղեցույց հանդիսանալով, միտված է ընդհանուր տնտեսական բարեկեցությանն ու սոցիալական արդարությանը։</w:t>
            </w:r>
          </w:p>
          <w:p w14:paraId="4914AE0D" w14:textId="60654ABE"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Ավելին, կառավարության 2021-2026թթ. ծրագրի շրջանակներում երկրի սոցիալ-տնտեսական կայուն զարգացման համար սահմանվել է արտադրողականության և զբաղվածության համահունչ աճի առաջնահերթությունը ինչն ինքնին հավակնոտ նպատակ է հաշվի առնելով</w:t>
            </w:r>
            <w:r w:rsidR="00D954A3" w:rsidRPr="00216821">
              <w:rPr>
                <w:rFonts w:ascii="GHEA Grapalat" w:eastAsia="Times New Roman" w:hAnsi="GHEA Grapalat" w:cs="Sylfaen"/>
                <w:bCs/>
                <w:lang w:val="hy-AM"/>
              </w:rPr>
              <w:t>,</w:t>
            </w:r>
            <w:r w:rsidRPr="00216821">
              <w:rPr>
                <w:rFonts w:ascii="GHEA Grapalat" w:eastAsia="Times New Roman" w:hAnsi="GHEA Grapalat" w:cs="Sylfaen"/>
                <w:bCs/>
                <w:lang w:val="hy-AM"/>
              </w:rPr>
              <w:t xml:space="preserve"> որ արտադրողականության աճը կարող է հանգեցնել աշխատուժի կրճատման: Ռազմավարության շրաջանակներում սահմաված նպատակների իրականացման արդյունքները մեծապես նպաստելու են ՀՀ կառավրության 2021-2026 ծրագրի այնպիսի </w:t>
            </w:r>
            <w:r w:rsidRPr="00216821">
              <w:rPr>
                <w:rFonts w:ascii="GHEA Grapalat" w:eastAsia="Times New Roman" w:hAnsi="GHEA Grapalat" w:cs="Sylfaen"/>
                <w:bCs/>
                <w:lang w:val="hy-AM"/>
              </w:rPr>
              <w:lastRenderedPageBreak/>
              <w:t xml:space="preserve">թիրախների իրականացմանը ինչպիսիք են իրական ՀՆԱ-ի միջին տարեկան աճ առնվազն 7% (բարենպաստ արտաքին տնտեսական պայմանների դեպքում՝ 9%) և համախառն գործոնային արտադրողականության տարեկան աճ </w:t>
            </w:r>
            <w:r w:rsidR="00D954A3" w:rsidRPr="00216821">
              <w:rPr>
                <w:rFonts w:ascii="GHEA Grapalat" w:eastAsia="Times New Roman" w:hAnsi="GHEA Grapalat" w:cs="Sylfaen"/>
                <w:bCs/>
                <w:lang w:val="hy-AM"/>
              </w:rPr>
              <w:t>առնվազն 5%, ինչպ</w:t>
            </w:r>
            <w:r w:rsidRPr="00216821">
              <w:rPr>
                <w:rFonts w:ascii="GHEA Grapalat" w:eastAsia="Times New Roman" w:hAnsi="GHEA Grapalat" w:cs="Sylfaen"/>
                <w:bCs/>
                <w:lang w:val="hy-AM"/>
              </w:rPr>
              <w:t xml:space="preserve">ես նաև գործազրկության մակարդակը նվազեցնել 10%-ից ցածր։  </w:t>
            </w:r>
          </w:p>
          <w:p w14:paraId="396616B8" w14:textId="7FFC6EA7" w:rsidR="00313907" w:rsidRPr="00216821" w:rsidRDefault="00D954A3"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Կարև</w:t>
            </w:r>
            <w:r w:rsidR="00313907" w:rsidRPr="00216821">
              <w:rPr>
                <w:rFonts w:ascii="GHEA Grapalat" w:eastAsia="Times New Roman" w:hAnsi="GHEA Grapalat" w:cs="Sylfaen"/>
                <w:bCs/>
                <w:lang w:val="hy-AM"/>
              </w:rPr>
              <w:t>որ է հատկապես նշել, որ անկախության տարիներին զբաղվածության ու աշխատաշուկայի վերաբերյալ տարված պետական քաղաքականությունը եղել է ոչ համապարփակ, թանկարժեք և անարդյունավետ: Այն ուղղված է եղել վերացնելու աշ</w:t>
            </w:r>
            <w:r w:rsidRPr="00216821">
              <w:rPr>
                <w:rFonts w:ascii="GHEA Grapalat" w:eastAsia="Times New Roman" w:hAnsi="GHEA Grapalat" w:cs="Sylfaen"/>
                <w:bCs/>
                <w:lang w:val="hy-AM"/>
              </w:rPr>
              <w:t>խատաշուկայի խնդիրների հետևանքներ</w:t>
            </w:r>
            <w:r w:rsidR="00313907" w:rsidRPr="00216821">
              <w:rPr>
                <w:rFonts w:ascii="GHEA Grapalat" w:eastAsia="Times New Roman" w:hAnsi="GHEA Grapalat" w:cs="Sylfaen"/>
                <w:bCs/>
                <w:lang w:val="hy-AM"/>
              </w:rPr>
              <w:t>ը</w:t>
            </w:r>
            <w:r w:rsidRPr="00216821">
              <w:rPr>
                <w:rFonts w:ascii="GHEA Grapalat" w:eastAsia="Times New Roman" w:hAnsi="GHEA Grapalat" w:cs="Sylfaen"/>
                <w:bCs/>
                <w:lang w:val="hy-AM"/>
              </w:rPr>
              <w:t>,</w:t>
            </w:r>
            <w:r w:rsidR="00313907" w:rsidRPr="00216821">
              <w:rPr>
                <w:rFonts w:ascii="GHEA Grapalat" w:eastAsia="Times New Roman" w:hAnsi="GHEA Grapalat" w:cs="Sylfaen"/>
                <w:bCs/>
                <w:lang w:val="hy-AM"/>
              </w:rPr>
              <w:t xml:space="preserve"> և չի եղել անդրադարձ այդ խնդիրները ծնող պատճառներին: Կիրառված մոտեցումները միտված են եղել գործազրկության մեջ հայտնված բանկչությանը կրկին ապահովել աշխատանքով, այնինչ կարիք կար իրավիճակին մոտենալ համապարփակ և լուծել աշխատաշուկայի թե՛ առաջարկի և թե՛ պահանջարկի խնդիրները` ձգտելով զարգացնել և դարձնել միմյանց համապատասխան: Այս մոտեցումը ենթադրում է փոխկապակցված քաղաքականությունների համակարգ, որը ներառում է ոչ միայն սոցիալական այլ նաև </w:t>
            </w:r>
            <w:r w:rsidR="00313907" w:rsidRPr="00216821">
              <w:rPr>
                <w:rFonts w:ascii="GHEA Grapalat" w:eastAsia="Times New Roman" w:hAnsi="GHEA Grapalat" w:cs="Sylfaen"/>
                <w:bCs/>
                <w:lang w:val="hy-AM"/>
              </w:rPr>
              <w:lastRenderedPageBreak/>
              <w:t xml:space="preserve">կրթական, տնտեսական, տարածքային և այլ բնագավառներ: Կիրառված քաղաքականությունը հաշվի չի առել ժողովրդագրական պատկերն ու դրա առանձնահատկությունները ինչն աշխատաշուկայի վրա ունի անմիջական ազդեցություն` աշխատանքային ռեսուրսների ձևավորման միջոցով։ Կարևոր է ընդգծել նաև, որ այդ քաղաքականությունը հիմնված չի եղել ապացույցների և փաստերի վրա, որոնք պետք է բխեին համապատասխան և խորը հետազոտություններից և վելուծություններից։ Նման մոտեցումը վեր կհաներ աշխատաշուկայի խնդիրների ամբողջական պատճառները, որոնք չեն սահմանափակվում միայն սոցիալական ոլորտով։ </w:t>
            </w:r>
          </w:p>
          <w:p w14:paraId="1C825D33"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Սույն Ռազմավարության որդեգրած համապարփակ մոտեցումը ենթադրում է ազդեցություն ունենալ և զարգացնել ոչ միայն աշխատաշուկայի առաջարկը այլ նաև պահանջարկը` ձգտելով լուծել դրանց անհամապատասխանության պատճառները: Ռազմավարության իրականացումն ունենալու է մի շարք հետևանքներ: Նախ և առաջ ապահովվելու է տնտեսական և զբաղվածության փոխակերպումը դեպի ոչ </w:t>
            </w:r>
            <w:r w:rsidRPr="00216821">
              <w:rPr>
                <w:rFonts w:ascii="GHEA Grapalat" w:eastAsia="Times New Roman" w:hAnsi="GHEA Grapalat" w:cs="Sylfaen"/>
                <w:bCs/>
                <w:lang w:val="hy-AM"/>
              </w:rPr>
              <w:lastRenderedPageBreak/>
              <w:t xml:space="preserve">գյուղատնտեսական բարձր արտադրողական կառուցվածքի, հնարավորություն է ստեղծելու ապահովել տնտեսական և ավելացված արժեքի արտդրման աճ: Արդյունքում տեղի է ունենալու զբաղվածության մակարդակի բարձրացում բնակչության զբաղունակության և թերօգտագործվող աշխատուժի նվազման արդյունքում: Մի շարք միջոցառումների արդյունքում իրականացվելու է նպաստների համակարգի էֆֆեկտիվության բարձրացում և սոցիալական բեռի կրճատում: Ակնհայտ է, որ ռազմավարությունը նաև էական ազդեցություն կունենա աղքատության մակարդակի վրա, ինչպես նաև կանդրադառնա աղքատության հիմնական պատճառներին և երկարաժամկետ հեռանկարում կփոխի սոցիալական վարքագծի մոդելները: Զբաղունակության բարձրացման համար նախատեսված ծրագրերը բարձրացնելու են նաև կրթական հմակարգի համապատասխանությունը աշխատաշուկայի ներկա կարիքների բավարարմանը: Մարզային քաղաքները ներառող համայանքների աշխատատեղերի բարձր արտադրողական աշխատատեղերի ձևավորման արդյունքում կլուծվի տարածքային անհամաչափ զարգացվածության խնդիրը: </w:t>
            </w:r>
            <w:r w:rsidRPr="00216821">
              <w:rPr>
                <w:rFonts w:ascii="GHEA Grapalat" w:eastAsia="Times New Roman" w:hAnsi="GHEA Grapalat" w:cs="Sylfaen"/>
                <w:bCs/>
                <w:lang w:val="hy-AM"/>
              </w:rPr>
              <w:lastRenderedPageBreak/>
              <w:t xml:space="preserve">Թերօգտագործվող աշխատուժի զբաղունակության բարձրացման միջոցով լուծվելու աշխատանքային թեայով պայմանավորված միգրացիայի խնդիրը: Ռազմավարության ներառական բնույթը թույլ է տալիս կանանց հաջողությամբ իրացնել աշխատանքային իրավունքն ու կարողությունները: Այսպիսով, ակնհայտ է այս փաստաթղթի ռազմավարական նշանակությունը երկրի սոցիալ-տնտեսական զարգացման համար առաջիկա տասնամյակների ընթացքում, ինչպես նաև առաջարկվող ծրագրերի և ներդրումների իրականացման արդյունքում ստեղծված հանրային բարիքը։ </w:t>
            </w:r>
          </w:p>
          <w:p w14:paraId="503E2486"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Մյուս կողմից, մենք կցանկանայինք առանձնացնել որոշ հիմնարար մոտեցումներ, որոնք ընկած են այս փաստաթղթի հիմքում: Այս առումով ցանկանում ենք ձեր հատուկ ուշադրությունը հրավիրել այն փաստի վրա, որ ժամանակակից հարկային կառավարումը առաջարկում է հարկերը դիտարկել ոչ միայն որպես պետական եկամուտների ավելացման միջոց, այլ առաջին հերթին որպես տնտեսական և սոցիալական քաղաքականության այլ նպատակներին հասնելու գործիք ։ Հարկերը հնարավորություն են տալիս փոխել վարքագծային օրինաչափությունները </w:t>
            </w:r>
            <w:r w:rsidRPr="00216821">
              <w:rPr>
                <w:rFonts w:ascii="GHEA Grapalat" w:eastAsia="Times New Roman" w:hAnsi="GHEA Grapalat" w:cs="Sylfaen"/>
                <w:bCs/>
                <w:lang w:val="hy-AM"/>
              </w:rPr>
              <w:lastRenderedPageBreak/>
              <w:t>(օրինակ՝ փոխելով սպառումը դիֆերենցիալ հարկման միջոցով՝ որպես վնասի նվազեցման քաղաքականության մաս), հարկերն օգտագործվում են որպես տվյալների հավաքագրման գործիք կամ որպես խթան՝ ծնելիությունը խթանելու, ընտանիքի ձևավորման համար բարենպաստ միջավայր ստեղծելու, զանգվածային սպորտի նկատմամբ հետաքրքրությունը մեծացնելու, ավագ սերունդների ակտիվ ներգրավումը ապահովելու սոցիալական և տնտեսական կյանքում և այլն ։ Ըստ էության, հարկերը պետական քաղաքականության չափորոշիչներ են, որոնք թույլ են տալիս որոշել կառավարության առաջնահերթություններն ու նպատակները։</w:t>
            </w:r>
          </w:p>
          <w:p w14:paraId="7B0C0EF4"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Ռազմավարության շրջանակներում առաջարկվում են պետական միջամտության տարբեր մոդելներ ու մեխանիզմներ, որոնք վերջնական առումով, իհարկե, կարելի է անվանել պետական բյուջեի ծախսեր։ Այնուամենայնիվ, մենք այդ տեսակետը համարում ենք ընդհանրացված, քանի որ խրախուսման մոդելի ընտրությունը կախված է կոնկրետ ծրագրից և դրա թիրախից: Նմանօրինակ հարկայիյ բեռի թեթևացումը հատուկ տնտեսական գոտիներ տեղափոխված կազմակերպությունների համար։</w:t>
            </w:r>
          </w:p>
          <w:p w14:paraId="18A6A486"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lastRenderedPageBreak/>
              <w:t>Աշխատաշուկայում ստեղծված խնդիրների իրական պատկերը գնահատելու համար կարևոր է իրավիճակն ուսումնասիրել ոչ միայն գործազուրկների, այլ ավելի լայն` թերօգտագործվող աշխատուժի շրջանակներում, որն իր մեջ գործազուրկներից բացի ներառում է նաև բնակչության այն հատվածը (պոտենցիալ աշխատուժ) որը, տարբեր պատճառներով պայմանավորված, աշխատուժի մաս չի կազմում սակայն պոտենցիալ ունի այդտեղ ներառվելու համար: Վերոնշյալ խումբը կազմում է ընդհանուր աշխատանքային ռեսուրսների 15%-ը  (կամ 339 հզ</w:t>
            </w:r>
            <w:r w:rsidRPr="00216821">
              <w:rPr>
                <w:rFonts w:ascii="MS Mincho" w:eastAsia="MS Mincho" w:hAnsi="MS Mincho" w:cs="MS Mincho" w:hint="eastAsia"/>
                <w:bCs/>
                <w:lang w:val="hy-AM"/>
              </w:rPr>
              <w:t>․</w:t>
            </w:r>
            <w:r w:rsidRPr="00216821">
              <w:rPr>
                <w:rFonts w:ascii="GHEA Grapalat" w:eastAsia="Times New Roman" w:hAnsi="GHEA Grapalat" w:cs="Sylfaen"/>
                <w:bCs/>
                <w:lang w:val="hy-AM"/>
              </w:rPr>
              <w:t xml:space="preserve"> մարդ), և ինչպես նշվեց, այս խմբի գերակշռող մասն աշխատանք չունի։ Այս հանգամանքը երկակի խնդիր է ստեղծում պետության համար։ Առաջին և ամենակարևոր խնդիրը կորսված ահռելի ավելացված արժեքն է որն այս խումբը կարող էր ստեղծել աշխատանք ունենալու պարագայում։ Մյուս խնդիրն այն է որ, այս խումբը չունենալով ֆինանսական աղբյուր, վաղ թե ուշ պետք է դառնա նպաստառու կամ դիմի արտագաղթի։ Հետևում է, որ թերօգտագործվող աշխախատուժի զբաղվածության խնդրի լուծման պարագայում ոչ միայն կնվազեցվի պետական բյուջեից գանձվող նպաստների ծավալը և կզսպվի արտագաղթը, այլ որ </w:t>
            </w:r>
            <w:r w:rsidRPr="00216821">
              <w:rPr>
                <w:rFonts w:ascii="GHEA Grapalat" w:eastAsia="Times New Roman" w:hAnsi="GHEA Grapalat" w:cs="Sylfaen"/>
                <w:bCs/>
                <w:lang w:val="hy-AM"/>
              </w:rPr>
              <w:lastRenderedPageBreak/>
              <w:t xml:space="preserve">ավելի կարևոր է, լրացուցիչ ուժ կձևավորվի երկրի տնտեսական ակտիվությունը մեծացնելու համար։ </w:t>
            </w:r>
          </w:p>
          <w:p w14:paraId="4C026226"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Զբաղվածությունն առավել լիարժեք ուսումնասիրելու համար անհրաժեշտ է այն դիտարկել 10 և ավելի տարիների միջակայքում: Կարևոր է ընդգծոլ, որ 2000-2022թթ-երի ընթացքում զբաղվածության ցուցանիշն արձանագրել է անկման միտում։ Այդ ընթացքում զբաղվածների թվաքանակը նվազեց շուրջ 142.9 հազար մարդով։ Վերջին տարիների աճը պայմանավորված է, զբաղվածության հաշվարկման մեթոդաբանական փոփոխության, տնտեսական ակտիվության բարձրացման, ինչպես նաև Հայաստան տեղփոխված ռելոկանտ զբաղվածների հանգամանքով: Վերջիններիս միգրացիոն ներհոսքը Հայաստան պայմանավորված է 2022թ-ին տեղի ունեցած աշխարհաքաղաքական փոփոխությունների և հատկապես ռուս-ուկրաինական կոնֆլիկտի հանգամանքով։ Հայաստան տեղափոխվեցին ոչ միայն ահհատ աշխատող մարդիկ այլ նաև ընդհանուր ձեռնարկություններ և ընկերություններ։</w:t>
            </w:r>
          </w:p>
          <w:p w14:paraId="3A329482" w14:textId="77777777" w:rsidR="00313907" w:rsidRPr="00216821" w:rsidRDefault="00313907" w:rsidP="00495A36">
            <w:pPr>
              <w:spacing w:line="276" w:lineRule="auto"/>
              <w:rPr>
                <w:rFonts w:ascii="GHEA Grapalat" w:eastAsia="Times New Roman" w:hAnsi="GHEA Grapalat" w:cs="Sylfaen"/>
                <w:bCs/>
                <w:lang w:val="hy-AM"/>
              </w:rPr>
            </w:pPr>
          </w:p>
          <w:p w14:paraId="41781E89"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Ներկայիս գործազրկության մյուս պատճառը հանդիսանում է վերջին ժամանակաշրջանում տնտեսական աճի՝ </w:t>
            </w:r>
            <w:r w:rsidRPr="00216821">
              <w:rPr>
                <w:rFonts w:ascii="GHEA Grapalat" w:eastAsia="Times New Roman" w:hAnsi="GHEA Grapalat" w:cs="Sylfaen"/>
                <w:bCs/>
                <w:lang w:val="hy-AM"/>
              </w:rPr>
              <w:lastRenderedPageBreak/>
              <w:t>արտադրողականության վրա հիմնված լինելու բնույթը: Հայաստանը լինելով բաց տնտեսական քաղաքականություն վարող և արտադրողականության ցածր բազային մակարդակ ունեցող երկիր` գրանցեց տնտեսական արտադրողականության զգալի աճ, ինչը դեպքերի բնականոն զարգացում է նման երկրների համար, սակայն ռիսկեր է պարունակում աշխատաշուկայի առումով։ Այդ ռիսկերը կառավարող համապատասխան քաղաքականության բացակայության հետևանքով արտադրողականության աճը հանգեցրեց գործազուրկների թվի աճի: Ավելին՝ արտադրողականության բարձրացումը խրախուսվում էր տնտեսական քաղաքականության միջոցով, որը չէր դիտարկում իրավիճակի սոցիալական կողմը, համահունչ չէր զբաղվածության քաղաքականության հետ՝ կրկին չներառելով համապատասխան ռիսկերի նվազեցման միջոցներ։ Այդպիսի օրինակ է գյուղատնտեսության ոլորտում պետական աջակցման ծրագրերի միջոցով բարձր արդյունավետություն ապահովող մեծածավալ սարքավորումների ներդրման արդյունքում տեղի ունեցած արտադրողականության բարձրացումը, որն աշխատանքի կորստի պատճառ դարձավ բնակչության լայն հատվածի համար:</w:t>
            </w:r>
          </w:p>
          <w:p w14:paraId="38384968"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lastRenderedPageBreak/>
              <w:t>Այսպիսով՝ անշուշտ տնտեսության արտադրողականության բարձրացումը պետք է գերակայություն հանդիսանա երկրի տնտեսական քաղաքականության համար, հաշվի առնելով տնտեսական բարձր մրցունակության անհրաժեշտությունը և ռեսուրսների խիստ սահմանափակ բնույթը, ակայն դրան զուգահեռ՝ հավասարազոր գերակայություն պետք է հանդիսանա նաև զբաղվածության աճը։</w:t>
            </w:r>
          </w:p>
          <w:p w14:paraId="6264FA3D"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Արտադրողականության և զբաքղվածության համահունչ աճ ապահովելու համար կատարվել է համապարփակ ուսումնասիրություն միջազգային փորձի վերլուծության միջոցով ։  </w:t>
            </w:r>
          </w:p>
          <w:p w14:paraId="0BF40684" w14:textId="1CE1D09D" w:rsidR="00313907" w:rsidRPr="00216821" w:rsidRDefault="00313907" w:rsidP="00495A36">
            <w:pPr>
              <w:spacing w:line="276" w:lineRule="auto"/>
              <w:ind w:firstLine="306"/>
              <w:rPr>
                <w:rFonts w:ascii="GHEA Grapalat" w:eastAsia="Times New Roman" w:hAnsi="GHEA Grapalat" w:cs="Sylfaen"/>
                <w:bCs/>
                <w:lang w:val="hy-AM"/>
              </w:rPr>
            </w:pPr>
          </w:p>
          <w:p w14:paraId="2BAAB9EA" w14:textId="77777777" w:rsidR="00313907" w:rsidRPr="00216821" w:rsidRDefault="00313907" w:rsidP="00495A36">
            <w:pPr>
              <w:spacing w:line="276" w:lineRule="auto"/>
              <w:ind w:firstLine="306"/>
              <w:rPr>
                <w:rFonts w:ascii="GHEA Grapalat" w:eastAsia="Times New Roman" w:hAnsi="GHEA Grapalat" w:cs="Sylfaen"/>
                <w:bCs/>
                <w:lang w:val="hy-AM"/>
              </w:rPr>
            </w:pPr>
          </w:p>
          <w:p w14:paraId="4FAB162E"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Վերոնշյալ երկրների տնտեսական զարգացման ճանապարհներն ուսումնասրիրելիս պարզ է դառնում որ դրանք բաժանվում են 2 խմբի` տնտեսության իներցիոն և արագացված աճ գրանցած երկրներ: Աճի  սցենարների այս տարբերությունը պայմանավորվում է նրանով թե ինչպես են փոփոխվել այդ երկրների արտադրողականության և Համախառն ավելացված արժեքների ցուցանիշները տնտեսական զարգացման ընթացքում: Հաշվի առնելով այդ </w:t>
            </w:r>
            <w:r w:rsidRPr="00216821">
              <w:rPr>
                <w:rFonts w:ascii="GHEA Grapalat" w:eastAsia="Times New Roman" w:hAnsi="GHEA Grapalat" w:cs="Sylfaen"/>
                <w:bCs/>
                <w:lang w:val="hy-AM"/>
              </w:rPr>
              <w:lastRenderedPageBreak/>
              <w:t>փոփոխությունները՝ սցենարները բնութարվում են հեևյալ կերպ`</w:t>
            </w:r>
          </w:p>
          <w:p w14:paraId="717ECA2F"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w:t>
            </w:r>
            <w:r w:rsidRPr="00216821">
              <w:rPr>
                <w:rFonts w:ascii="GHEA Grapalat" w:eastAsia="Times New Roman" w:hAnsi="GHEA Grapalat" w:cs="Sylfaen"/>
                <w:bCs/>
                <w:lang w:val="hy-AM"/>
              </w:rPr>
              <w:tab/>
              <w:t>Իներցիոն աճի սցենար.</w:t>
            </w:r>
          </w:p>
          <w:p w14:paraId="281F675C"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o</w:t>
            </w:r>
            <w:r w:rsidRPr="00216821">
              <w:rPr>
                <w:rFonts w:ascii="GHEA Grapalat" w:eastAsia="Times New Roman" w:hAnsi="GHEA Grapalat" w:cs="Sylfaen"/>
                <w:bCs/>
                <w:lang w:val="hy-AM"/>
              </w:rPr>
              <w:tab/>
              <w:t>Արտադրողականություն. Ենթադրում է բնական աճ և ներառում է Հայաստանին բնորոշ միտումներ</w:t>
            </w:r>
          </w:p>
          <w:p w14:paraId="57CCF8AE"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o</w:t>
            </w:r>
            <w:r w:rsidRPr="00216821">
              <w:rPr>
                <w:rFonts w:ascii="GHEA Grapalat" w:eastAsia="Times New Roman" w:hAnsi="GHEA Grapalat" w:cs="Sylfaen"/>
                <w:bCs/>
                <w:lang w:val="hy-AM"/>
              </w:rPr>
              <w:tab/>
              <w:t>Համախառն ավելացված արժեք (GVA). Ենթադրում է բնական աճ և Հայաստանին հատուկ միտումներ</w:t>
            </w:r>
          </w:p>
          <w:p w14:paraId="6D6D1741"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w:t>
            </w:r>
            <w:r w:rsidRPr="00216821">
              <w:rPr>
                <w:rFonts w:ascii="GHEA Grapalat" w:eastAsia="Times New Roman" w:hAnsi="GHEA Grapalat" w:cs="Sylfaen"/>
                <w:bCs/>
                <w:lang w:val="hy-AM"/>
              </w:rPr>
              <w:tab/>
              <w:t>Արագացված աճի սցենար.</w:t>
            </w:r>
          </w:p>
          <w:p w14:paraId="0D2215F9"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o</w:t>
            </w:r>
            <w:r w:rsidRPr="00216821">
              <w:rPr>
                <w:rFonts w:ascii="GHEA Grapalat" w:eastAsia="Times New Roman" w:hAnsi="GHEA Grapalat" w:cs="Sylfaen"/>
                <w:bCs/>
                <w:lang w:val="hy-AM"/>
              </w:rPr>
              <w:tab/>
              <w:t>Արտադրողականություն. Նախատեսում է տարեկան 5.0-5.2% աճ</w:t>
            </w:r>
          </w:p>
          <w:p w14:paraId="6FB1A096"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o</w:t>
            </w:r>
            <w:r w:rsidRPr="00216821">
              <w:rPr>
                <w:rFonts w:ascii="GHEA Grapalat" w:eastAsia="Times New Roman" w:hAnsi="GHEA Grapalat" w:cs="Sylfaen"/>
                <w:bCs/>
                <w:lang w:val="hy-AM"/>
              </w:rPr>
              <w:tab/>
              <w:t>Համախառն ավելացված արժեք (GVA). Նախատեսում է 7.6% տարեկան աճ ինչը համահունչ է համեմատական հենանիշերին:</w:t>
            </w:r>
          </w:p>
          <w:p w14:paraId="0C6A7E00"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Վերլուծությունը հաջորդիվ ցույց տվեց որ արագացված աճը թույլ է տալիս տնտեսությանը արտադրողականության զգալի աճին զուգահեռ հաջողությամբ գրանցել նաև զբաղվածության աճ: Դա պայմանավորվում է այն հանգամանքով որ Համախառն ներքին արդյունքի (ՀՆԱ) աճը գերազանցում է արտադրողականության գրանցած աճին: </w:t>
            </w:r>
          </w:p>
          <w:p w14:paraId="6C7081DE"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Այս նպատակով սույն Ռազմավարությունը նախատեսում է տնտեսական արագացված աճ, որն արտահայտվում է ՀՆԱ-ի 8% միջին տարեկան աճի տեսքով: Հարկ է ընգծել որ </w:t>
            </w:r>
            <w:r w:rsidRPr="00216821">
              <w:rPr>
                <w:rFonts w:ascii="GHEA Grapalat" w:eastAsia="Times New Roman" w:hAnsi="GHEA Grapalat" w:cs="Sylfaen"/>
                <w:bCs/>
                <w:lang w:val="hy-AM"/>
              </w:rPr>
              <w:lastRenderedPageBreak/>
              <w:t>այս ցուցանիշի ընտրությունը, ինչպես և դրան հասնելու հիմնական սկզբունքային մոտեցումները նույնպես հիմնվում են նույն միջազգային փորձի վրա, որտեղ ինչպես նշվեց ներգրավվել են Հայաստանին համադրելի երկրներ որոնք հաջողությամբ լուծել են արտադրողականության և զբաղվածության զուգահեռ աճի խնդիրը:</w:t>
            </w:r>
          </w:p>
          <w:p w14:paraId="33330082"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Նախանշված տնտեսական արագացված աճն իրականացնելու համար, հիմնվելով համադրելի երկրների հաջողած փորձի վրա, Ռազմավարությունն ընդգծում է հետևյալ ուղղվածությունները՝ </w:t>
            </w:r>
          </w:p>
          <w:p w14:paraId="46A75391"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w:t>
            </w:r>
            <w:r w:rsidRPr="00216821">
              <w:rPr>
                <w:rFonts w:ascii="GHEA Grapalat" w:eastAsia="Times New Roman" w:hAnsi="GHEA Grapalat" w:cs="Sylfaen"/>
                <w:bCs/>
                <w:lang w:val="hy-AM"/>
              </w:rPr>
              <w:tab/>
              <w:t>տնտեսության և զբաղվածության կառուցվածքի փոխակերպում ` գյուղատնտեսականից դեպի ոչ գյուղատնտեսական,</w:t>
            </w:r>
          </w:p>
          <w:p w14:paraId="1C3DC170"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w:t>
            </w:r>
            <w:r w:rsidRPr="00216821">
              <w:rPr>
                <w:rFonts w:ascii="GHEA Grapalat" w:eastAsia="Times New Roman" w:hAnsi="GHEA Grapalat" w:cs="Sylfaen"/>
                <w:bCs/>
                <w:lang w:val="hy-AM"/>
              </w:rPr>
              <w:tab/>
              <w:t>արտահանմանն ուղղված տնտեսական մոդել,</w:t>
            </w:r>
          </w:p>
          <w:p w14:paraId="08329E69"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w:t>
            </w:r>
            <w:r w:rsidRPr="00216821">
              <w:rPr>
                <w:rFonts w:ascii="GHEA Grapalat" w:eastAsia="Times New Roman" w:hAnsi="GHEA Grapalat" w:cs="Sylfaen"/>
                <w:bCs/>
                <w:lang w:val="hy-AM"/>
              </w:rPr>
              <w:tab/>
              <w:t>օտարերկրյա ուղղակի ներդրումների  (ՕՈՒՆ) ներհոսք:</w:t>
            </w:r>
          </w:p>
          <w:p w14:paraId="18F3E8E1"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Ներկայացված 8% տնտեսական աճը իրատեսական է, թե' աշխատուժի և թե' աշխատատեղերի պոտենցիալի առումով: Ռազմավարության գործողություների ծրագիրը, մշտադիտարկման և գնահատմանն համակարգը ինչպես նաև ֆինանսավորման մոդելն ապահովվում են վերոնշյալ թիրախի իրագործելիությունը: </w:t>
            </w:r>
          </w:p>
          <w:p w14:paraId="6039C532"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lastRenderedPageBreak/>
              <w:t>Ռազմավարության գործողությունների ծրագրում հաշվարկված նորաստեղծ տնտեսական գոտիների, այնտեղ ներգրավված կազմակերպությունների և աշխատատեղերի քանակը շղթայական ազդեցության արդյունքում հանգեցնելու են մակրոտնտեսական թիրախավորված ցուցանիշների իրագործմանը, որի մաս է կազմում նաև 8% տնտեսական աճը:</w:t>
            </w:r>
          </w:p>
          <w:p w14:paraId="234EF79E"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Զբաղվածների քանակի պոտենցիալ աճը գնահատված է աշխատաշուկայի պրոֆիլավորման արդյունքում գնահատված թերօգտագործվող աշխատուժի թվաքանաակի հիման վրա, որը ներառում է թե' գործազուրկներին և թե' պոտենցիալ աշխատուժին:  Այսպիսով, ռազմավարությունը, ֆինանսական և ազդեցության մոդելը կառուցված են երկու ներդրման հիման վրա՝ մի կողմից գնահատված մակրո նպատակների, որոնք անհրաժեշտ են երկու խնդիրների լուծման համար (զբաղվածության և արտադրողականության բարձրացում), իսկ մյուս կողմից՝ գնահատված աճի ներուժի վրա:</w:t>
            </w:r>
          </w:p>
          <w:p w14:paraId="277E23D2"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Ավելին, ցանկանում ենք նշել, որ ռազմավարության ծրագրերը բաժանվում են 2 խմբի` աշխատաշուկայի առաջարկի և պահանջարկի վրա ազդեցություն ենթադրող ծրագրեր: Պահանջարկի </w:t>
            </w:r>
            <w:r w:rsidRPr="00216821">
              <w:rPr>
                <w:rFonts w:ascii="GHEA Grapalat" w:eastAsia="Times New Roman" w:hAnsi="GHEA Grapalat" w:cs="Sylfaen"/>
                <w:bCs/>
                <w:lang w:val="hy-AM"/>
              </w:rPr>
              <w:lastRenderedPageBreak/>
              <w:t>առաջխաղացում նախատեսող ծրագրերն ուղղված են նոր աշխատատեղերի ստեղծմանը, ինչն րականացվելու է տնտեսական հատուկ գոտիների ձևավորման միջոցով: Այդ գործընթացը, հիմնվելով միջազգային փորձի վրա, ենթադրելու է միջազգային խոշոր ընկերությունների ներգրավվում և կապված է լինելու արտահնամն, փոքր ու միջին ձեռնարկությունների, ինչպես նաև այլ ռազմավարությունների հետ: Հարկ է ընգծել նաև, որ գոտիների աշխատանքը համակարգվելու է համապատասխան օպերատորի կողմից, ում ընտրության իրականացումը նախատեսվում է ՀՀ Կառավարության ներքո` մրցութային եղանակով: Աշխատատեղերի ձևավորման նպատակով կազմակերպություններին առաջարկվելում են հարկային, ֆինանսական և այլ արտոնություններ այս գոտիներում գործունեություն ծավալելու և մարդկային կապիտալի զարգացման համար: Այս կազմակերպությունները խրախուսվելու են նաև իրենց աշխատակազմում կանանց և երիտասարդների ներգրավվածության համար:</w:t>
            </w:r>
          </w:p>
          <w:p w14:paraId="2D30E457" w14:textId="77777777" w:rsidR="00313907" w:rsidRPr="00216821" w:rsidRDefault="00313907" w:rsidP="00495A36">
            <w:pPr>
              <w:spacing w:line="276" w:lineRule="auto"/>
              <w:ind w:firstLine="306"/>
              <w:rPr>
                <w:rFonts w:ascii="GHEA Grapalat" w:eastAsia="Times New Roman" w:hAnsi="GHEA Grapalat" w:cs="Sylfaen"/>
                <w:bCs/>
                <w:lang w:val="hy-AM"/>
              </w:rPr>
            </w:pPr>
          </w:p>
          <w:p w14:paraId="47B4A829"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Ռազմավարության շրջանակներում ուսումնասիրվել և սահմանվել են 2024 </w:t>
            </w:r>
            <w:r w:rsidRPr="00216821">
              <w:rPr>
                <w:rFonts w:ascii="GHEA Grapalat" w:eastAsia="Times New Roman" w:hAnsi="GHEA Grapalat" w:cs="Sylfaen"/>
                <w:bCs/>
                <w:lang w:val="hy-AM"/>
              </w:rPr>
              <w:lastRenderedPageBreak/>
              <w:t xml:space="preserve">թվականի պետական բյուջեի հաստատված ծրագրերը, որոնք համադրելի են ռազմավարության շրջանակներում առաջարկվող միջոցառումների հետ: Ավելին` գնահատվել է նաև այդ ծրագրերի ֆինանսավորումը գալիք տարիների համար: Դրանց առավել մանրամասն նկարագրությունը կարելի է գտնել նախորդիվ տրամադրված և քննարկումների ընթացքում ներկայացված սահիկաշարի 49-րդ և 50-րդ սահիկների միջոցով: </w:t>
            </w:r>
          </w:p>
          <w:p w14:paraId="318552AF"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Հհաշվի առնելով կանխատեսման մոդելը, հաստատված պետական բյուջեում համադրելի ծրագրերը ծածկում են զբաղվածության ռազմավարության նախատեսվող ֆինանսավորման շուրջ 60%-ը:</w:t>
            </w:r>
          </w:p>
          <w:p w14:paraId="5EC74F52"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Սակայն թեպետ այդ ծրագրերի առկայությունը, դրանք անհրաժեշտ է վերանայել և կատարել համապատասխան փոփոխություններ այս Ռազմավարության հետ համահունչ, ներդաշնակ և Ռազմավարության նպատակներին ծառայող դարձնելու համար: Էկոնոմիկայի ոլորտում պետական քաղաքականության մշակումբ օրինակ պետք է ներառի տնտեսական գոտիների իրագործելիության տեխնիկատնտեսական հետազոտությունը: Մեկ այլ օրինակ է լիզինգային ծրագրեը, որոնք պետք է ներառեն հատուկ </w:t>
            </w:r>
            <w:r w:rsidRPr="00216821">
              <w:rPr>
                <w:rFonts w:ascii="GHEA Grapalat" w:eastAsia="Times New Roman" w:hAnsi="GHEA Grapalat" w:cs="Sylfaen"/>
                <w:bCs/>
                <w:lang w:val="hy-AM"/>
              </w:rPr>
              <w:lastRenderedPageBreak/>
              <w:t>տնտեսական գոտիներում ֆինանսական աջակցության հնարավորություններ:</w:t>
            </w:r>
          </w:p>
          <w:p w14:paraId="1F3AD342"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Նախարարության հետևյալ մեկնաբանություններին ի պատասխան՝ կարևոր է նշել, որ ռազմավարության թիրախային խմբերում ներառված բնակչության թվաքանակները ներկայացված են հաշվի առնելով և բացառելով թիրախային խմբերի միջև առկա համընկումների պատճառով առաջացող կրկնահաշվարկները:  Ռազմավարության կիրառական տեսանկյունից հարկ է նշել, որ սկզբունքային չէ թե այն անձը որը մի անգամից մի քանի թիրախային խմբի ներկայացուցիչ է, որ խմբի համար նախատեսված աջակցության հնարավորությոից կօգտվի, քանի կարևորհ այստեղ տվյալ անձի ընդհանուր մասնակցությունն է սահմանված ծրագրերին: Այլ հարց է, որ համապատասխան քայլերի միջոցեվ բացառվելու է անձի մի թիրախային խմբի ծրագրերի արտոնություններից օգտվելու պարագայում մյուս թիրախային խմբերի արտոնություններից օգտվելու հնարավորությունները: Այս նպատակով նախատեսվում է «Նորք» տեխնոլոգիաների կենտրոնը ներգրավվածությունը, որը ՊԵԿ-ի և ԱՍՀՆ-ի տվյալների բազայի միջոցով </w:t>
            </w:r>
            <w:r w:rsidRPr="00216821">
              <w:rPr>
                <w:rFonts w:ascii="GHEA Grapalat" w:eastAsia="Times New Roman" w:hAnsi="GHEA Grapalat" w:cs="Sylfaen"/>
                <w:bCs/>
                <w:lang w:val="hy-AM"/>
              </w:rPr>
              <w:lastRenderedPageBreak/>
              <w:t>իդենտիֆիկացնելու է արտոնության ծրագրերից օգտվող անձնաց և վերահսկելու է վերոնշյալ հարցը:</w:t>
            </w:r>
          </w:p>
          <w:p w14:paraId="2EC755FB" w14:textId="77777777" w:rsidR="00313907" w:rsidRPr="00216821" w:rsidRDefault="00313907" w:rsidP="00495A36">
            <w:pPr>
              <w:spacing w:line="276" w:lineRule="auto"/>
              <w:ind w:firstLine="306"/>
              <w:rPr>
                <w:rFonts w:ascii="GHEA Grapalat" w:eastAsia="Times New Roman" w:hAnsi="GHEA Grapalat" w:cs="Sylfaen"/>
                <w:bCs/>
                <w:lang w:val="hy-AM"/>
              </w:rPr>
            </w:pPr>
          </w:p>
          <w:p w14:paraId="303A5135"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Կարևոր է նաև նշել, որ ռազմավարական փաստաթութը ճկուն է, զարգացող և ժամանակի հետ համընթաց: Ռազմավարության մոդելում մշտադիտարկման ցուցանիշների և ֆինանսավորման համակարգի ներդրումը թույլ է տալիս կատարել Ռազմավարության ամենամյա վերանայում և առաջընթացի գնահատում, որը հնարավորություն է տալիս կատարել թիրախների, ծրագրերի, միջոցառումների, և հատկապես ֆինանսավորման կամ այլ անհրաժեշտ փոփոխություններ և շտկումներ` առաջացած խնդիրներին լուծում տալու և նոր ի հայտ եկած հնարավորություններին արձագանքելու համար: Օրինակ առաջիկա վերանայման ընթացքում արդեն հասանելի կլինեն ֆունկցիոնալ հաշմանդամության գնահատման հետազոտության արդյունքները և դրանք կներգրավվեն սոցիալական նպաստ ստացող թիրախային խմբի միջոցառումների վերանայման համար: Շարունակական բարելավման նպատակին է ծառայում նաև մասշտաբային ծրագրերի նախնական պիլոտային տարբերակների փորձարկումները, որի </w:t>
            </w:r>
            <w:r w:rsidRPr="00216821">
              <w:rPr>
                <w:rFonts w:ascii="GHEA Grapalat" w:eastAsia="Times New Roman" w:hAnsi="GHEA Grapalat" w:cs="Sylfaen"/>
                <w:bCs/>
                <w:lang w:val="hy-AM"/>
              </w:rPr>
              <w:lastRenderedPageBreak/>
              <w:t>օրինակ է վաուչերային ծրագրի ընթացիկ կամ տնտեսական գոտիների նախատեսվող պիլոտային փորձարկումները: Այս մոտեցումը, ներառյալ ռազմավարության ճկունությունը և ռազմավարական ծրագրերի փորձնական ձևաչափը` ներգրավելով փորձնական ծրագրերի արդյունքների վրա հիմնված մեխանիզմների իրականացմանը, թույլ է տալիս արդյունավետ իրականացնել ռազմավարության իրականացման սցենարային մոդելը:</w:t>
            </w:r>
          </w:p>
          <w:p w14:paraId="484A1B9F" w14:textId="77777777" w:rsidR="00313907" w:rsidRPr="00216821" w:rsidRDefault="00313907" w:rsidP="00495A36">
            <w:pPr>
              <w:spacing w:line="276" w:lineRule="auto"/>
              <w:ind w:firstLine="306"/>
              <w:rPr>
                <w:rFonts w:ascii="GHEA Grapalat" w:eastAsia="Times New Roman" w:hAnsi="GHEA Grapalat" w:cs="Sylfaen"/>
                <w:bCs/>
                <w:lang w:val="hy-AM"/>
              </w:rPr>
            </w:pPr>
          </w:p>
          <w:p w14:paraId="5E127388"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Հիմնարար խնդիրը ծրագրերում Արցախից բռնի տեղահանված բնակչության ընդգրկումն է։ Ըստ Կառավարության կողմից ընդունված ձևաչափի Արցախից բռնի տեղահանված բնակչության համար նոր ծրագրերի մշակման փոխարեն վերջիններս պետք է ինտեգրվեն գործող ծրագրերի շրջանակներում: Այս մոտեցմամբ պայմանավորված` հետազոտվել, գնահատվել և ԱՍՀՆ-ի հետ կիսվել է, թե Արցախից տեղահանված աշխատուժի, որ մասն է համապատասխանում սույն Ռազմավարության ծրագրերին: Վերլուծության արդյունքում պարզ է դարձել, որ վերոնշյալ աշխատուժի շուրջ 85%-ը համընկնում է այս Ռազմավարության թիրախային խմբերի հետ: </w:t>
            </w:r>
          </w:p>
          <w:p w14:paraId="04E72145"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lastRenderedPageBreak/>
              <w:t xml:space="preserve">Քննարկման հաջորդ կարևոր մեկնաբանությունը վերաբերում էր պարենային անվտանգության խնդիրներին։ Շատ կարևոր է հստակեցնել, որ պարենային անվտանգության կապը գյուղատնտեսության զարգացման հետ անմիջական և միանշանակ չէ: Հակառակ մոտեցումները գյուղատնտեսության ոլորտին տալիս են չհիմնավորված անձեռնմխելիության հատկանիշներ, ինչը սահմանափակումներ է ստեղծում տնտեսության զարգացման և բարձր արտադրողականությանը միտված կառուցվածքային փոխակերպումների արդյունավետ իրականացման համար: Պարենային անվտանգության կազմակերպման համար խիստ անհրաժեշտ է համապատասխան ռազմավարության առկայությունը, որը սահմանափակված չէ միայն գյուղատնտեսության դերակատարմամբ, այլ կարգավորում է այնպիսի ռազմավարական փոփոխականներ, ինչպիսիք են սննդային ֆոնդերի ձևավորումն ու կառավարումը, համապատասխան սննդատեսակների ներկրման և արտահանման մակարդակները, և այլն: Նման ռազմավարության առկայությունը թույլ կտա ճիշտ գնահատել գյուղատնտեսության դերը պարենային անվտանգության մեջ և </w:t>
            </w:r>
            <w:r w:rsidRPr="00216821">
              <w:rPr>
                <w:rFonts w:ascii="GHEA Grapalat" w:eastAsia="Times New Roman" w:hAnsi="GHEA Grapalat" w:cs="Sylfaen"/>
                <w:bCs/>
                <w:lang w:val="hy-AM"/>
              </w:rPr>
              <w:lastRenderedPageBreak/>
              <w:t>լիարժեք օգտագործել երկրի տնտեսական ներուժը: Երկրները, ինչպիսիք են Ճապոնիան, Սինգապուրը և Հոնկոնգը, հաջողությամբ հասել են պարենային անվտանգության բարձր մակարդակի նորարարությունների, տեխնոլոգիական զարգացման, արդյունավետ լոգիստիկայի և սննդի մատակարարման տարբեր աղբյուրների միջոցով: Ավելին, այս երկրները խրախուսում են գյուղատնտեսության արտադրողականության ակտիվ աճը և դրա արդյունաբերականացումը ու անցումը նոր տեխնոլոգիաների (ինչն էապես նվազեցնում է զբաղվածությունը այս ոլորտում): Օրինակ, Ճապոնիան լայնորեն օգտագործում է հիդրոպոնիկայի և ուղղահայաց գյուղատնտեսական տեխնոլոգիաները՝ սահմանափակ տարածքներում բանջարեղեն արտադրելու համար, մինչդեռ Սինգապուրը ակտիվորեն ներդրումներ է կատարում ժամանակակից գյուղատնտեսական մեթոդների զարգացման մեջ, ինչպիսիք են քաղաքային տնտեսությունները և աճեցման ավտոմատացված համակարգերը:</w:t>
            </w:r>
          </w:p>
          <w:p w14:paraId="79BE1212"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Ինչ վերաբերում է ռազմավարության կենտրոնացմանը արդյունաբերական գոտիների վրա, նշենք, որ արդյունաբերական գոտիներն </w:t>
            </w:r>
            <w:r w:rsidRPr="00216821">
              <w:rPr>
                <w:rFonts w:ascii="GHEA Grapalat" w:eastAsia="Times New Roman" w:hAnsi="GHEA Grapalat" w:cs="Sylfaen"/>
                <w:bCs/>
                <w:lang w:val="hy-AM"/>
              </w:rPr>
              <w:lastRenderedPageBreak/>
              <w:t>աշխատաշուկայում պահանջարկի զարգացման հիմքն են, սակայն ռազմավարությունը ներառում է բազմաթիվ ծրագրեր՝ կապված ոչ արդյունաբերական գոտիներում գտնվող ընկերություններին աջակցելու հետ, այդ թվում՝ 1.2.4 ծրագրով նախատեսված միջոցառումները: Ընդհանուր առմամբ, ռազմավարությունը ներկայացնում է մի շարք ծրագրեր, որոնք ուղղված են մարզային քաղաքների արդյունաբերականացմանը՝ էկոհամակարգի ստեղծմամբ, որը նաև ներառում է ՓՄՁ-ների ակտիվ զարգացումը արդյունաբերական գոտիներին առնչվող ոլորտներում։ Այս մոտեցումը թույլ է տալիս թիրախավորել աշխատանքային ռեսուրսների թերօգտագործման հետ կապված խնդիրները, ապահովել մարզերի համաչափ զարգացումը, օգտագործել երկրի արտադրական ներուժը և պատմական ժառանգությունը, ինչպես նաև նվազեցնել մայրաքաղաքի սոցիալ-տնտեսական ծանրաբեռնվածությունը։</w:t>
            </w:r>
          </w:p>
          <w:p w14:paraId="0BC832C8" w14:textId="77777777" w:rsidR="00313907" w:rsidRPr="00216821" w:rsidRDefault="00313907" w:rsidP="00495A36">
            <w:pPr>
              <w:spacing w:line="276" w:lineRule="auto"/>
              <w:ind w:firstLine="306"/>
              <w:rPr>
                <w:rFonts w:ascii="GHEA Grapalat" w:eastAsia="Times New Roman" w:hAnsi="GHEA Grapalat" w:cs="Sylfaen"/>
                <w:bCs/>
                <w:lang w:val="hy-AM"/>
              </w:rPr>
            </w:pPr>
          </w:p>
          <w:p w14:paraId="1A50C80C"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Մասնագիտական ուսուցման վերաբերյալ մեկնաբանությունների առնչությամբ մենք նշում ենք, որ այս ուղղությունը ռազմավարության հիմնարար բլոկ է զբաղեցնում և ուղղված է աշխատանքային ռեսուրսների կոմպետենտության ու </w:t>
            </w:r>
            <w:r w:rsidRPr="00216821">
              <w:rPr>
                <w:rFonts w:ascii="GHEA Grapalat" w:eastAsia="Times New Roman" w:hAnsi="GHEA Grapalat" w:cs="Sylfaen"/>
                <w:bCs/>
                <w:lang w:val="hy-AM"/>
              </w:rPr>
              <w:lastRenderedPageBreak/>
              <w:t xml:space="preserve">զբաղունակության զարգացմանը, ինչպես նաև աշխատաշուկայում առաջարկի և պահանջարկի միջև բացը նվազեցմանը:  Այս առումով առաջարկվում է ռազմավարական որոշում՝ արդյունքների հիման վրա ուսուցման ծրագրերի պետական ֆինանսավորման մոդելի ներդրում։ Սա նշանակում է, որ ուսուցման ծրագրի ֆինանսավորումը կախված կլինի շահառուի արդյունքի ձեռքբերումից, այն է՝ ուսուցում ստացողի կայուն զբաղվածություն: Սա առաջադեմ մեխանիզմ է ակտիվ զբաղվածության ծրագրերի իրականացման համար և օգտագործվում է որպես լավագույն փորձ ինչպես զարգացած, այնպես էլ զարգացող երկրներում: Այս մեխանիզմի ներդրմանը հատկապես հատուկ աջակցություն է ստացել Համաշխարհային բանկը և այլ միջազգային կազմակերպությունների կողմից։ Մեխանիզմը թույլ է տալիս ուղղակիորեն կապել կրթությունը աշխատաշուկայի պահանջարկի հետ։ Նշենք նաև, որ այս մեխանիզմը ներառում է ոչ ֆորմալ մասնագիտական ուսուցում տրամադրողների ֆինանսավորում՝ անկախ նրանց սեփականության ձևից: Մոտեցումը երկար քննարկումներից հետո համաձայնեցվել է նաև Կրթության, գիտության, մշակույթի և սպորտի </w:t>
            </w:r>
            <w:r w:rsidRPr="00216821">
              <w:rPr>
                <w:rFonts w:ascii="GHEA Grapalat" w:eastAsia="Times New Roman" w:hAnsi="GHEA Grapalat" w:cs="Sylfaen"/>
                <w:bCs/>
                <w:lang w:val="hy-AM"/>
              </w:rPr>
              <w:lastRenderedPageBreak/>
              <w:t>նախարարության հետ։ Ի վերջո, հարկ է նշել, որ այս փուլում ՄԱԶԾ-ի աջակցությամբ այս մեխանիզմի կիրառմամբ իրականացվում է պիլոտային ծրագիր, որը թույլ կտա ճիշտ և արդյունավետ ձևակերպել ծրագրի իրականացման մոդելը։  Վերջապես, պիլոտային ծրագրի ամենակարևոր բաղադրիչներից մեկը «Նորք» տեխնոլոգիաների կենտրոնի ներգրավումն է՝ միասնական տվյալների բազայի միջոցով ուսուցում ստացողներին հաշվառելու և ծրագրի արդյունքները գրանցելու նպատակով:</w:t>
            </w:r>
          </w:p>
          <w:p w14:paraId="28174057"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Առանձին նշենք, որ ռազմավարությունը ներառում է նաև մարզային քաղաքներում գործող պետական մասնագիտական ուսումնական հաստատությունների զարգացումը՝ ելնելով արդյունաբերական գոտիների կարիքներից, ինչը համաձայնեցված է նաև Կրթության, գիտության, մշակույթի և սպորտի նախարարության հետ։</w:t>
            </w:r>
          </w:p>
          <w:p w14:paraId="1F0C0420"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Հատուկ տնտեսական գոտիների զարգացման համար պետական ֆինանսական ներգրավվածությունը չի սահմանափակվում միայն հարկային քաղաքականության միջոցառումներով, այլ բազմաշերտ և համապարփակ է: Հարկային խթանների միջոցառումներից ծավալային առումով ավելի խոշոր ուղղվածություններն </w:t>
            </w:r>
            <w:r w:rsidRPr="00216821">
              <w:rPr>
                <w:rFonts w:ascii="GHEA Grapalat" w:eastAsia="Times New Roman" w:hAnsi="GHEA Grapalat" w:cs="Sylfaen"/>
                <w:bCs/>
                <w:lang w:val="hy-AM"/>
              </w:rPr>
              <w:lastRenderedPageBreak/>
              <w:t>են` կապիտալ ներդրումները (ֆինանսավորման շուրջ 30%), կրթական ծրագրերը և ֆինանսական աջակցությունը:</w:t>
            </w:r>
          </w:p>
          <w:p w14:paraId="58233EA6"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Նախատեսվող հարկային միջոցառումները համապատասխան ռիսկեր են պարունակում, ինչն ինքնին բնական է և անխուսափելի: Ռիսկերի կառավարումը նախատեսվում է իրականացնել տնտեսկաան գոտիները համակարգող օպերատորական աշխատանքի միջոցով: Նման աշխատանքի օրինակ է սահմանաչափերի կիրառումը, որը հստակեցնելու է, թե կազմակերպություններն իրենց իրական գործունեության, որ հատվածը կարող են իրականացնել տնտեսական գոտիների շրջանակներում: Հարկ է ընգծել նաև, որ վերոնշյալ հարկային ռիսկերի, ինչպես նաև ներկայումս Հայաստանում կիրառվող հարկային այլ քաղաքականություններից բխող ռիսկերի կառավարումը նախատեսվում է Պետական Եկամուտների Կոմիտեի կողմից, որն ունի բոլոր համապատասխան լիազորությունները վերոնշյալի իրականացման համար: Այս առումով, այնուամենայնիվ, անհրաժեշտություն կա ՊԵԿ-ի կարողությունները զարգացնող լրացուցիչ միջոցառումների իրականացման:</w:t>
            </w:r>
          </w:p>
          <w:p w14:paraId="5B275DD0"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lastRenderedPageBreak/>
              <w:t xml:space="preserve">Հատկապես շնորհակալ ենք BEPS-ի (Base Erosion and Profit Shifting) հիմնախնդիրները մատնանշելու համար, որն ընդհանուր առմամբ քննարկման կարևոր թեմա է, հատկապես հաշվի առնելով անդրազգային կորպորացիաների ներգրավման տարբեր մեխանիզմների լայն քննարկումը: Նշենք, որ հատուկ հարկային ռեժիմով արդյունաբերական գոտու ստեղծումը ներդրումներ ներգրավելու և տնտեսությունը զարգացնելու ամենաարդյունավետ միջոցներից է։ Միևնույն ժամանակ համաձայն ենք, որ հարկային բազայի համար բացասական հետևանքներից խուսափելու համար անհրաժեշտ է հաշվի առնել BEPS-ի (Base Erosion and Profit Shifting) խնդիրը։ Այդ նպատակին հասնելու համար կարևոր է արդյունաբերական գոտիներում սահմանել հստակ և թափանցիկ հարկային կանոններ՝ բացառելով BEPS սխեմաների հնարավորությունը: Սա կարող է ներառել ֆինանսական գործարքների պարտադիր հաշվետվություններ, գնագոյացման և միջազգային տրանսֆերտային գնագոյացման վերլուծություններ: Բացի այդ, պետք է մշակվեն վերահսկողության և մոնիտորինգի մեխանիզմներ՝ հայտնաբերելու և կասեցնելու արդյունաբերական գոտին շահույթի </w:t>
            </w:r>
            <w:r w:rsidRPr="00216821">
              <w:rPr>
                <w:rFonts w:ascii="GHEA Grapalat" w:eastAsia="Times New Roman" w:hAnsi="GHEA Grapalat" w:cs="Sylfaen"/>
                <w:bCs/>
                <w:lang w:val="hy-AM"/>
              </w:rPr>
              <w:lastRenderedPageBreak/>
              <w:t>տեղափոխման և հարկերից խուսափելու նպատակով օգտագործելու ցանկացած փորձ: Կարևոր է նաև այլ երկրների և կազմակերպությունների հետ համագործակցության ապահովումը հարկային պրակտիկայի վերաբերյալ տեղեկատվության փոխանակման և միջազգային հարկերից խուսափելը կանխելու համար: Ելնելով դրանից՝ վստահ ենք, որ հարկային արտոնությունների առաջարկվող մոդելը բավականին հստակ սահմանված է՝ հաշվի առնելով հստակ ժամկետների առկայությունը, ինչպես նաև հստակ սահմանված պայմաններ՝ տնտեսվարող սուբյեկտների գործունեության դադարեցման դեպքում ստացված արտոնությունները վերադարձնելու համար։ Ավելին, առաջարկվում է արդյունաբերական գոտիների կառավարման կոնկրետ մոդել: Կառավարման այս մոդելը և հարկային արտոնությունների հստակ պայմանները ռիսկերի կառավարման առանցքային գործոն են, ինչպես նաև հիմնական տարբերությունն այս մոդելի և նախկինում ստեղծված հատուկ հարկային գոտիների միջև:</w:t>
            </w:r>
          </w:p>
          <w:p w14:paraId="0B8807A1"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Ինչ վերաբերում է շահառուների կողմից վճարված եկամտահարկի կրկնակի վերադարձման հնարավոր ռիսկերին, ապա </w:t>
            </w:r>
            <w:r w:rsidRPr="00216821">
              <w:rPr>
                <w:rFonts w:ascii="GHEA Grapalat" w:eastAsia="Times New Roman" w:hAnsi="GHEA Grapalat" w:cs="Sylfaen"/>
                <w:bCs/>
                <w:lang w:val="hy-AM"/>
              </w:rPr>
              <w:lastRenderedPageBreak/>
              <w:t xml:space="preserve">պետք է նշել երկու հիմնական բաղադրիչ: Երբ մի քանի ծրագրերից օգտվելու հնարավորություն ունեցող հարկ վճարողի օգտին կատարվում է գումարի վերադարձ, ապա կա վճարված հարկի չափով ծրագրերին մասնակցելու սահմանափակում։ Միևնույն ժամանակ, կարծում ենք, որ շահառուների հաշվառումը դժվար չէ կառավարել՝ հաշվի առնելով «Նորք» տեխնոլոգիաների կենտրոնի տվյալների բազաները ներգրավելու հնարավորությունը, որտեղ գրանցվում են ծրագրերի բոլոր շահառուները։ Երբ վերադարձը կատարվում է և՛ հարկ վճարողին, և՛ այն կազմակերպությանը, որտեղ նա գրանցված է որպես աշխատող, օրինակ՝ ճկուն գրաֆիկի անցնելու ծրագրի դեպքում, ապա այս մոդելը համարում ենք տրամաբանական։ Ըստ էության, այս մոտեցումը ենթադրում է սուբսիդիաների հաշվարկման մոդել այն ընկերություններին, որոնք ապահովում են թիրախային խմբի (օրինակ՝ կանանց) անցումը ճկուն ժամանակացույցի, որն էապես լուծում է զբաղվածության և ժողովրդագրական զարգացման խնդիրները՝ թույլ տալով վերջնական շահառուներին (կանանց) ներգրավվել աշխատաշուկայում առանց սահմանափակումների: Համաշխարհային պրակտիկայում այս ծրագրերը կոչվում են </w:t>
            </w:r>
            <w:r w:rsidRPr="00216821">
              <w:rPr>
                <w:rFonts w:ascii="GHEA Grapalat" w:eastAsia="Times New Roman" w:hAnsi="GHEA Grapalat" w:cs="Sylfaen"/>
                <w:bCs/>
                <w:lang w:val="hy-AM"/>
              </w:rPr>
              <w:lastRenderedPageBreak/>
              <w:t>family-friendly քաղաքականություններ և ակտիվորեն օգտագործվում են կառավարությունների կողմից: Այս մոդելը համարում ենք հատկապես կարևոր՝ հաշվի առնելով ինչպես ճկուն ժամանակացույցին անցնելու համաշխարհային միտումները, այնպես էլ՝ ժողովրդագրական զարգացման ռազմավարական նշանակությունը։</w:t>
            </w:r>
          </w:p>
          <w:p w14:paraId="2A1B78E5"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Ռազմավարական նպատակների իրագործման համար գերակայություն է հանդիսանում արդյունաբերության ապակենտրոնացումն ու զարգացումը մարզային քաղաքները ներառող համայնքներում` տնտեսական հատուկ գոտիների զարգացման միջոցով: Դա իրագործվելու է 2 ուղղությամբ` գոտիներում նոր ընկերությունների բացման խթանների և Երևանից դեպի գոտիներ արդեն գործող ընկերությունների մասնակի տեղափոխման խթանների կիրառմամբ: Արդյունաբերական գոտիների նախաձեռնությունը պայմանավորված է մարզային քաղաքները ներառող համայնքներում թերօգտագործվող աշխատուժի գերակշիր հատվածի կենտրոնացվածությանբ, այդ համայնքներում առկա խորհրդային տարիների արդյունաբերական ժառանգությամբ, տարածքային համաչափ զարգացվածության և Երևան ծանրաբեռնվածության կրճատմամբ: </w:t>
            </w:r>
          </w:p>
          <w:p w14:paraId="7AF9C2E1" w14:textId="7FEACD2F"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lastRenderedPageBreak/>
              <w:t xml:space="preserve">Երևանում գտնվող արդյունաբերական նշանակության տարածքների անշարժ գույքի հարկի բարձրացումն այս նպատակին ուղղված միջոցառումների օրինակ է: Նման հարկային միջոցառումների անմիջական նպատակը պետական քաղաքականությունների իրականացման համար համապատասխան սուբյեկտների կոմղից անհրաժեշտ վարքագծի ցուցաբերման ապահովումն է: Նման վարքագծային հարկային քաղաքականության օրինակ է նաև չօգտագործվող արտադրական նպատակային նշանակության գույքերի վերաբերյալ հարկերի բարձրացման միջոցառումները: Հարկ է ընդգծել որ քայլեր են ձեռնարկվում չօգտագործվող գույքի չափորոշիչների սահմանման և նման գույքերի հայտնաբերման արդյունավետ մեխանիզմների մշակման համար: </w:t>
            </w:r>
          </w:p>
          <w:p w14:paraId="5AB61BD6"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Նախատեսվող հարկային քաղաքականությունը, որն արտոնություններ է ենթադրում կամ լրացուցիչ բեռ ստեղծում ընկերությունների համար, միտված է խթան հանդիսանալ, որպեսզի արդյունաբերությունը ապակենտրոնացվի և Երևանից տեղափոխվի դեպի հատուկ տնտեսական գոտիներ և հարակից մարզային համայնքներ: Հարկային նման </w:t>
            </w:r>
            <w:r w:rsidRPr="00216821">
              <w:rPr>
                <w:rFonts w:ascii="GHEA Grapalat" w:eastAsia="Times New Roman" w:hAnsi="GHEA Grapalat" w:cs="Sylfaen"/>
                <w:bCs/>
                <w:lang w:val="hy-AM"/>
              </w:rPr>
              <w:lastRenderedPageBreak/>
              <w:t xml:space="preserve">քաղաքականության հիմքում, այո, ընկած է տարբերակված մոտեցման կիրառություն, որն իրականացվում է պետական սոցիալ-տնտեսական գերակայությունների և նպատակների իրականացման համար, ինչն ընդունված միջազգային փորձ է, որի կիրառության նախադեպը եղել է նաև Հայաստանում տնտեսական այլ ոլորտների օրինակով:  </w:t>
            </w:r>
          </w:p>
          <w:p w14:paraId="1756C260" w14:textId="77777777" w:rsidR="00313907"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Թեպետ նախատեսվում է կիրառել հարկային արտոնությունների միջոցառումներ, հաշվարկները ցույց են տվել, որ Ռազմավարության արդյունքում նախատեսվող տնտեսական աճը հանգեցնելու է պետական բյուջե հարկային փոխանցումների կտրուկ և զգալի աճի: Հաշվարկները նաև ցույց են տվել, որ Ռազմավարության շրջանակներում նախատեսվող բոլոր ծախսերը և ուղղակի եկամուտները, հանգեցնում են դրական Զուտ Նեկա Արժեքի (ԶՆԱ), ինչն ինքին հիմնավորում է Ռազմավարության ֆինանսական արդարացիությունը: </w:t>
            </w:r>
          </w:p>
          <w:p w14:paraId="1F897E6D" w14:textId="766BAA59" w:rsidR="006664F8" w:rsidRPr="00216821" w:rsidRDefault="00313907"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Մարզային քաղաքները ներառող համայնքներում լիզինգի միջոցով ավտոբուսների ձեռքբերման համար օժանդակության վերաբերյալ հարկ է հստակեցնել, որ այն միտված է քաղաքային և գյուղական բնակավայրերի միջև ճանապարհների և ավտոբուսային </w:t>
            </w:r>
            <w:r w:rsidRPr="00216821">
              <w:rPr>
                <w:rFonts w:ascii="GHEA Grapalat" w:eastAsia="Times New Roman" w:hAnsi="GHEA Grapalat" w:cs="Sylfaen"/>
                <w:bCs/>
                <w:lang w:val="hy-AM"/>
              </w:rPr>
              <w:lastRenderedPageBreak/>
              <w:t>հաղորդակցության զարգացման համար: Դրա հաջող իրականացումը թույլ կտա տեղի բնկաչությանը ապրել գյուղերում և աշխատել մարզային քաղաքներում` ապահովելով տարածքային համաչափ զարգացվածություն: Այս նպատակին է ուղղված նաև ճանապարհային ենթակառուցվածքների զարգացման սուբվենցիոն ծրագրերի առաջնահերթության սահմանումը արդյունաբերական գոտիներ ունեցող քաղաքները ներառող համայնքների համար` ֆինանսավորման համամասնությունը 10 տոկոսային կետով ավեկացնելու տեսքով: Համամասնության ի շահ համայնքների փոփոխությունը կիրառվում է որպես լրացուցիչ խթանող հանգամանք, որը կշահագրգռի վերոնշյալ թիրախային համայնքներին նախաձեռնել և իրականացնել ճանապարհային ենթակառուցվածքների զարգացմանն ուղղված քայլեր:</w:t>
            </w:r>
          </w:p>
        </w:tc>
      </w:tr>
      <w:tr w:rsidR="00216821" w:rsidRPr="004F2347" w14:paraId="4416B1C9" w14:textId="77777777" w:rsidTr="00F425FA">
        <w:tc>
          <w:tcPr>
            <w:tcW w:w="8217" w:type="dxa"/>
            <w:tcBorders>
              <w:top w:val="single" w:sz="4" w:space="0" w:color="auto"/>
              <w:left w:val="single" w:sz="4" w:space="0" w:color="auto"/>
              <w:bottom w:val="single" w:sz="4" w:space="0" w:color="auto"/>
              <w:right w:val="single" w:sz="4" w:space="0" w:color="auto"/>
            </w:tcBorders>
          </w:tcPr>
          <w:p w14:paraId="0FD12531" w14:textId="77777777" w:rsidR="006664F8" w:rsidRPr="00216821" w:rsidRDefault="006664F8" w:rsidP="00495A36">
            <w:pPr>
              <w:numPr>
                <w:ilvl w:val="0"/>
                <w:numId w:val="31"/>
              </w:numPr>
              <w:tabs>
                <w:tab w:val="left" w:pos="825"/>
                <w:tab w:val="left" w:pos="851"/>
              </w:tabs>
              <w:suppressAutoHyphens/>
              <w:spacing w:line="276" w:lineRule="auto"/>
              <w:ind w:left="0" w:firstLine="567"/>
              <w:jc w:val="both"/>
              <w:rPr>
                <w:rFonts w:ascii="GHEA Grapalat" w:eastAsia="Times New Roman" w:hAnsi="GHEA Grapalat"/>
                <w:bCs/>
                <w:lang w:val="hy-AM"/>
              </w:rPr>
            </w:pPr>
            <w:r w:rsidRPr="00216821">
              <w:rPr>
                <w:rFonts w:ascii="GHEA Grapalat" w:eastAsia="Times New Roman" w:hAnsi="GHEA Grapalat"/>
                <w:bCs/>
                <w:lang w:val="hy-AM"/>
              </w:rPr>
              <w:lastRenderedPageBreak/>
              <w:t>Հավելված 1-ի 75-րդ կետի 1</w:t>
            </w:r>
            <w:r w:rsidRPr="00216821">
              <w:rPr>
                <w:rFonts w:ascii="GHEA Grapalat" w:eastAsia="MS Mincho" w:hAnsi="GHEA Grapalat" w:cs="MS Mincho"/>
                <w:bCs/>
                <w:lang w:val="hy-AM"/>
              </w:rPr>
              <w:t>.</w:t>
            </w:r>
            <w:r w:rsidRPr="00216821">
              <w:rPr>
                <w:rFonts w:ascii="GHEA Grapalat" w:eastAsia="Times New Roman" w:hAnsi="GHEA Grapalat"/>
                <w:bCs/>
                <w:lang w:val="hy-AM"/>
              </w:rPr>
              <w:t>2</w:t>
            </w:r>
            <w:r w:rsidRPr="00216821">
              <w:rPr>
                <w:rFonts w:ascii="GHEA Grapalat" w:eastAsia="MS Mincho" w:hAnsi="GHEA Grapalat" w:cs="MS Mincho"/>
                <w:bCs/>
                <w:lang w:val="hy-AM"/>
              </w:rPr>
              <w:t>.</w:t>
            </w:r>
            <w:r w:rsidRPr="00216821">
              <w:rPr>
                <w:rFonts w:ascii="GHEA Grapalat" w:eastAsia="Times New Roman" w:hAnsi="GHEA Grapalat"/>
                <w:bCs/>
                <w:lang w:val="hy-AM"/>
              </w:rPr>
              <w:t xml:space="preserve">3-րդ ծրագրով և Նախագծի 1-ին կետի 2-րդ ենթակետով հաստատվող </w:t>
            </w:r>
            <w:r w:rsidRPr="00216821">
              <w:rPr>
                <w:rFonts w:ascii="GHEA Grapalat" w:eastAsia="GHEA Grapalat" w:hAnsi="GHEA Grapalat" w:cs="GHEA Grapalat"/>
                <w:iCs/>
                <w:lang w:val="hy-AM"/>
              </w:rPr>
              <w:t>թիվ 2 հավելվածի (այսուհետ՝ Հավելված 2)</w:t>
            </w:r>
            <w:r w:rsidRPr="00216821">
              <w:rPr>
                <w:rFonts w:ascii="GHEA Grapalat" w:eastAsia="Times New Roman" w:hAnsi="GHEA Grapalat"/>
                <w:bCs/>
                <w:lang w:val="hy-AM"/>
              </w:rPr>
              <w:t xml:space="preserve"> M 1.2.3.3-րդ միջոցառմամբ առաջարկվում է համապատասխան միջա</w:t>
            </w:r>
            <w:r w:rsidRPr="00216821">
              <w:rPr>
                <w:rFonts w:ascii="GHEA Grapalat" w:eastAsia="Times New Roman" w:hAnsi="GHEA Grapalat"/>
                <w:bCs/>
                <w:lang w:val="hy-AM"/>
              </w:rPr>
              <w:softHyphen/>
              <w:t>վայրի և մեխանիզմների (այդ թվում` հարկային խթանների) ստեղծման միջո</w:t>
            </w:r>
            <w:r w:rsidRPr="00216821">
              <w:rPr>
                <w:rFonts w:ascii="GHEA Grapalat" w:eastAsia="Times New Roman" w:hAnsi="GHEA Grapalat"/>
                <w:bCs/>
                <w:lang w:val="hy-AM"/>
              </w:rPr>
              <w:softHyphen/>
              <w:t>ցով նպաստել արդյունաբերական ձեռնարկությունների` Երևա</w:t>
            </w:r>
            <w:r w:rsidRPr="00216821">
              <w:rPr>
                <w:rFonts w:ascii="GHEA Grapalat" w:eastAsia="Times New Roman" w:hAnsi="GHEA Grapalat"/>
                <w:bCs/>
                <w:lang w:val="hy-AM"/>
              </w:rPr>
              <w:softHyphen/>
              <w:t>նից մարզային քաղաք</w:t>
            </w:r>
            <w:r w:rsidRPr="00216821">
              <w:rPr>
                <w:rFonts w:ascii="GHEA Grapalat" w:eastAsia="Times New Roman" w:hAnsi="GHEA Grapalat"/>
                <w:bCs/>
                <w:lang w:val="hy-AM"/>
              </w:rPr>
              <w:softHyphen/>
              <w:t>ները ներառող համայնքներ տեղափոխմանը։ Մասնավորապես, առա</w:t>
            </w:r>
            <w:r w:rsidRPr="00216821">
              <w:rPr>
                <w:rFonts w:ascii="GHEA Grapalat" w:eastAsia="Times New Roman" w:hAnsi="GHEA Grapalat"/>
                <w:bCs/>
                <w:lang w:val="hy-AM"/>
              </w:rPr>
              <w:softHyphen/>
            </w:r>
            <w:r w:rsidRPr="00216821">
              <w:rPr>
                <w:rFonts w:ascii="GHEA Grapalat" w:eastAsia="Times New Roman" w:hAnsi="GHEA Grapalat"/>
                <w:bCs/>
                <w:lang w:val="hy-AM"/>
              </w:rPr>
              <w:softHyphen/>
              <w:t>ջարկվում է մշակել «Արդյունաբերական գոտու շահագործողի» սերտիֆիկատի համա</w:t>
            </w:r>
            <w:r w:rsidRPr="00216821">
              <w:rPr>
                <w:rFonts w:ascii="GHEA Grapalat" w:eastAsia="Times New Roman" w:hAnsi="GHEA Grapalat"/>
                <w:bCs/>
                <w:lang w:val="hy-AM"/>
              </w:rPr>
              <w:softHyphen/>
              <w:t>կարգ, որը ենթադրում է շահութահարկի և եկամտային հարկի արտոնությունների տրա</w:t>
            </w:r>
            <w:r w:rsidRPr="00216821">
              <w:rPr>
                <w:rFonts w:ascii="GHEA Grapalat" w:eastAsia="Times New Roman" w:hAnsi="GHEA Grapalat"/>
                <w:bCs/>
                <w:lang w:val="hy-AM"/>
              </w:rPr>
              <w:softHyphen/>
              <w:t>մադ</w:t>
            </w:r>
            <w:r w:rsidRPr="00216821">
              <w:rPr>
                <w:rFonts w:ascii="GHEA Grapalat" w:eastAsia="Times New Roman" w:hAnsi="GHEA Grapalat"/>
                <w:bCs/>
                <w:lang w:val="hy-AM"/>
              </w:rPr>
              <w:softHyphen/>
              <w:t>րում (0% շահութահարկ և 10% եկամտային հարկ` 5 տարի ժամկետով):</w:t>
            </w:r>
          </w:p>
          <w:p w14:paraId="658C8245" w14:textId="77777777" w:rsidR="006664F8" w:rsidRPr="00216821" w:rsidRDefault="006664F8" w:rsidP="00495A36">
            <w:pPr>
              <w:tabs>
                <w:tab w:val="left" w:pos="825"/>
              </w:tabs>
              <w:suppressAutoHyphens/>
              <w:spacing w:line="276" w:lineRule="auto"/>
              <w:ind w:firstLine="567"/>
              <w:jc w:val="both"/>
              <w:rPr>
                <w:rFonts w:ascii="GHEA Grapalat" w:hAnsi="GHEA Grapalat" w:cs="Calibri"/>
                <w:lang w:val="hy-AM"/>
              </w:rPr>
            </w:pPr>
            <w:r w:rsidRPr="00216821">
              <w:rPr>
                <w:rFonts w:ascii="GHEA Grapalat" w:eastAsia="Times New Roman" w:hAnsi="GHEA Grapalat" w:cs="Calibri"/>
                <w:bCs/>
                <w:lang w:val="hy-AM"/>
              </w:rPr>
              <w:t>Միաժամանակ, Հավելված 1-ի 93-րդ կետի 3.3.1-ին ծրագրով առաջարկվում է սահմանել, որ կին ձեռներեցների համար իրականացվելու է աքսելերացիոն ծրագիր` ուսուցո</w:t>
            </w:r>
            <w:r w:rsidRPr="00216821">
              <w:rPr>
                <w:rFonts w:ascii="GHEA Grapalat" w:eastAsia="Times New Roman" w:hAnsi="GHEA Grapalat" w:cs="Calibri"/>
                <w:bCs/>
                <w:lang w:val="hy-AM"/>
              </w:rPr>
              <w:softHyphen/>
              <w:t>ղա</w:t>
            </w:r>
            <w:r w:rsidRPr="00216821">
              <w:rPr>
                <w:rFonts w:ascii="GHEA Grapalat" w:eastAsia="Times New Roman" w:hAnsi="GHEA Grapalat" w:cs="Calibri"/>
                <w:bCs/>
                <w:lang w:val="hy-AM"/>
              </w:rPr>
              <w:softHyphen/>
              <w:t>կան, մասնագիտական խորհրդատվության, տեղեկատվական, ինչպես նաև ֆինանսական աջակ</w:t>
            </w:r>
            <w:r w:rsidRPr="00216821">
              <w:rPr>
                <w:rFonts w:ascii="GHEA Grapalat" w:eastAsia="Times New Roman" w:hAnsi="GHEA Grapalat" w:cs="Calibri"/>
                <w:bCs/>
                <w:lang w:val="hy-AM"/>
              </w:rPr>
              <w:softHyphen/>
              <w:t>ցության տրամադրման բաղադրիչների ներառմամբ: Ծրագրի մասնակիցների համար շահութահարկը նախատեսվում է իջեցնել 5 տոկոսային կետով, իսկ մասնակիցների նորա</w:t>
            </w:r>
            <w:r w:rsidRPr="00216821">
              <w:rPr>
                <w:rFonts w:ascii="GHEA Grapalat" w:eastAsia="Times New Roman" w:hAnsi="GHEA Grapalat" w:cs="Calibri"/>
                <w:bCs/>
                <w:lang w:val="hy-AM"/>
              </w:rPr>
              <w:softHyphen/>
              <w:t>ստեղծ ընկերությունների ֆինանսավորման վարկի տոկոսը՝ սուբսիդավորել:</w:t>
            </w:r>
          </w:p>
          <w:p w14:paraId="5A6E771E" w14:textId="77777777" w:rsidR="006664F8" w:rsidRPr="00216821" w:rsidRDefault="006664F8" w:rsidP="00495A36">
            <w:pPr>
              <w:tabs>
                <w:tab w:val="left" w:pos="825"/>
              </w:tabs>
              <w:suppressAutoHyphens/>
              <w:spacing w:line="276" w:lineRule="auto"/>
              <w:ind w:firstLine="567"/>
              <w:jc w:val="both"/>
              <w:rPr>
                <w:rFonts w:ascii="GHEA Grapalat" w:hAnsi="GHEA Grapalat" w:cs="Calibri"/>
                <w:lang w:val="hy-AM"/>
              </w:rPr>
            </w:pPr>
            <w:r w:rsidRPr="00216821">
              <w:rPr>
                <w:rFonts w:ascii="GHEA Grapalat" w:hAnsi="GHEA Grapalat" w:cs="Calibri"/>
                <w:lang w:val="hy-AM"/>
              </w:rPr>
              <w:t>Վերոնշյալ առաջարկությունների կապակցությամբ հայտնում ենք հետևյալը</w:t>
            </w:r>
            <w:r w:rsidRPr="00216821">
              <w:rPr>
                <w:rFonts w:ascii="GHEA Grapalat" w:eastAsia="MS Mincho" w:hAnsi="GHEA Grapalat" w:cs="MS Mincho"/>
                <w:lang w:val="hy-AM"/>
              </w:rPr>
              <w:t>.</w:t>
            </w:r>
          </w:p>
          <w:p w14:paraId="5ADCA2DF" w14:textId="77777777" w:rsidR="006664F8" w:rsidRPr="00216821" w:rsidRDefault="006664F8" w:rsidP="00495A36">
            <w:pPr>
              <w:numPr>
                <w:ilvl w:val="0"/>
                <w:numId w:val="33"/>
              </w:numPr>
              <w:tabs>
                <w:tab w:val="left" w:pos="825"/>
                <w:tab w:val="left" w:pos="851"/>
              </w:tabs>
              <w:suppressAutoHyphens/>
              <w:spacing w:line="276" w:lineRule="auto"/>
              <w:ind w:left="0" w:firstLine="567"/>
              <w:jc w:val="both"/>
              <w:rPr>
                <w:rFonts w:ascii="GHEA Grapalat" w:hAnsi="GHEA Grapalat" w:cs="Calibri"/>
                <w:lang w:val="hy-AM"/>
              </w:rPr>
            </w:pPr>
            <w:r w:rsidRPr="00216821">
              <w:rPr>
                <w:rFonts w:ascii="GHEA Grapalat" w:hAnsi="GHEA Grapalat" w:cs="Calibri"/>
                <w:lang w:val="hy-AM"/>
              </w:rPr>
              <w:t>առաջարկությունները չեն ուղեկցվել այնպիսի վերլուծությամբ, որը կհիմնավորեր, որ արդյունա</w:t>
            </w:r>
            <w:r w:rsidRPr="00216821">
              <w:rPr>
                <w:rFonts w:ascii="GHEA Grapalat" w:hAnsi="GHEA Grapalat" w:cs="Calibri"/>
                <w:lang w:val="hy-AM"/>
              </w:rPr>
              <w:softHyphen/>
              <w:t>բերական ձեռ</w:t>
            </w:r>
            <w:r w:rsidRPr="00216821">
              <w:rPr>
                <w:rFonts w:ascii="GHEA Grapalat" w:hAnsi="GHEA Grapalat" w:cs="Calibri"/>
                <w:lang w:val="hy-AM"/>
              </w:rPr>
              <w:softHyphen/>
              <w:t>նար</w:t>
            </w:r>
            <w:r w:rsidRPr="00216821">
              <w:rPr>
                <w:rFonts w:ascii="GHEA Grapalat" w:hAnsi="GHEA Grapalat" w:cs="Calibri"/>
                <w:lang w:val="hy-AM"/>
              </w:rPr>
              <w:softHyphen/>
              <w:t>կությունների՝ Երևանից մար</w:t>
            </w:r>
            <w:r w:rsidRPr="00216821">
              <w:rPr>
                <w:rFonts w:ascii="GHEA Grapalat" w:hAnsi="GHEA Grapalat" w:cs="Calibri"/>
                <w:lang w:val="hy-AM"/>
              </w:rPr>
              <w:softHyphen/>
              <w:t>զա</w:t>
            </w:r>
            <w:r w:rsidRPr="00216821">
              <w:rPr>
                <w:rFonts w:ascii="GHEA Grapalat" w:hAnsi="GHEA Grapalat" w:cs="Calibri"/>
                <w:lang w:val="hy-AM"/>
              </w:rPr>
              <w:softHyphen/>
              <w:t>յին քաղաքները ներառող համայնքներ տեղափոխ</w:t>
            </w:r>
            <w:r w:rsidRPr="00216821">
              <w:rPr>
                <w:rFonts w:ascii="GHEA Grapalat" w:hAnsi="GHEA Grapalat" w:cs="Calibri"/>
                <w:lang w:val="hy-AM"/>
              </w:rPr>
              <w:softHyphen/>
              <w:t>ման կամ կին ձեռներեցների համար բիզնեսի զարգացման վրա առաջնային ազդեցություն ունե</w:t>
            </w:r>
            <w:r w:rsidRPr="00216821">
              <w:rPr>
                <w:rFonts w:ascii="GHEA Grapalat" w:hAnsi="GHEA Grapalat" w:cs="Calibri"/>
                <w:lang w:val="hy-AM"/>
              </w:rPr>
              <w:softHyphen/>
              <w:t>ցող գործոնը հար</w:t>
            </w:r>
            <w:r w:rsidRPr="00216821">
              <w:rPr>
                <w:rFonts w:ascii="GHEA Grapalat" w:hAnsi="GHEA Grapalat" w:cs="Calibri"/>
                <w:lang w:val="hy-AM"/>
              </w:rPr>
              <w:softHyphen/>
              <w:t>կա</w:t>
            </w:r>
            <w:r w:rsidRPr="00216821">
              <w:rPr>
                <w:rFonts w:ascii="GHEA Grapalat" w:hAnsi="GHEA Grapalat" w:cs="Calibri"/>
                <w:lang w:val="hy-AM"/>
              </w:rPr>
              <w:softHyphen/>
              <w:t>յին միջա</w:t>
            </w:r>
            <w:r w:rsidRPr="00216821">
              <w:rPr>
                <w:rFonts w:ascii="GHEA Grapalat" w:hAnsi="GHEA Grapalat" w:cs="Calibri"/>
                <w:lang w:val="hy-AM"/>
              </w:rPr>
              <w:softHyphen/>
              <w:t>վայրն է:</w:t>
            </w:r>
          </w:p>
          <w:p w14:paraId="5D613135" w14:textId="77777777" w:rsidR="006664F8" w:rsidRPr="00216821" w:rsidRDefault="006664F8" w:rsidP="00495A36">
            <w:pPr>
              <w:tabs>
                <w:tab w:val="left" w:pos="825"/>
                <w:tab w:val="left" w:pos="851"/>
              </w:tabs>
              <w:suppressAutoHyphens/>
              <w:spacing w:line="276" w:lineRule="auto"/>
              <w:ind w:firstLine="567"/>
              <w:jc w:val="both"/>
              <w:rPr>
                <w:rFonts w:ascii="GHEA Grapalat" w:hAnsi="GHEA Grapalat" w:cs="Calibri"/>
                <w:lang w:val="hy-AM"/>
              </w:rPr>
            </w:pPr>
            <w:r w:rsidRPr="00216821">
              <w:rPr>
                <w:rFonts w:ascii="GHEA Grapalat" w:hAnsi="GHEA Grapalat" w:cs="Calibri"/>
                <w:lang w:val="hy-AM"/>
              </w:rPr>
              <w:t>Այս առումով, հարկ է նկատել, որ «Սահ</w:t>
            </w:r>
            <w:r w:rsidRPr="00216821">
              <w:rPr>
                <w:rFonts w:ascii="GHEA Grapalat" w:hAnsi="GHEA Grapalat" w:cs="Calibri"/>
                <w:lang w:val="hy-AM"/>
              </w:rPr>
              <w:softHyphen/>
              <w:t>մա</w:t>
            </w:r>
            <w:r w:rsidRPr="00216821">
              <w:rPr>
                <w:rFonts w:ascii="GHEA Grapalat" w:hAnsi="GHEA Grapalat" w:cs="Calibri"/>
                <w:lang w:val="hy-AM"/>
              </w:rPr>
              <w:softHyphen/>
              <w:t>նա</w:t>
            </w:r>
            <w:r w:rsidRPr="00216821">
              <w:rPr>
                <w:rFonts w:ascii="GHEA Grapalat" w:hAnsi="GHEA Grapalat" w:cs="Calibri"/>
                <w:lang w:val="hy-AM"/>
              </w:rPr>
              <w:softHyphen/>
              <w:t>մերձ բնա</w:t>
            </w:r>
            <w:r w:rsidRPr="00216821">
              <w:rPr>
                <w:rFonts w:ascii="GHEA Grapalat" w:hAnsi="GHEA Grapalat" w:cs="Calibri"/>
                <w:lang w:val="hy-AM"/>
              </w:rPr>
              <w:softHyphen/>
              <w:t>կավայրերում իրա</w:t>
            </w:r>
            <w:r w:rsidRPr="00216821">
              <w:rPr>
                <w:rFonts w:ascii="GHEA Grapalat" w:hAnsi="GHEA Grapalat" w:cs="Calibri"/>
                <w:lang w:val="hy-AM"/>
              </w:rPr>
              <w:softHyphen/>
              <w:t>կանաց</w:t>
            </w:r>
            <w:r w:rsidRPr="00216821">
              <w:rPr>
                <w:rFonts w:ascii="GHEA Grapalat" w:hAnsi="GHEA Grapalat" w:cs="Calibri"/>
                <w:lang w:val="hy-AM"/>
              </w:rPr>
              <w:softHyphen/>
              <w:t>վող գոր</w:t>
            </w:r>
            <w:r w:rsidRPr="00216821">
              <w:rPr>
                <w:rFonts w:ascii="GHEA Grapalat" w:hAnsi="GHEA Grapalat" w:cs="Calibri"/>
                <w:lang w:val="hy-AM"/>
              </w:rPr>
              <w:softHyphen/>
            </w:r>
            <w:r w:rsidRPr="00216821">
              <w:rPr>
                <w:rFonts w:ascii="GHEA Grapalat" w:hAnsi="GHEA Grapalat" w:cs="Calibri"/>
                <w:lang w:val="hy-AM"/>
              </w:rPr>
              <w:softHyphen/>
            </w:r>
            <w:r w:rsidRPr="00216821">
              <w:rPr>
                <w:rFonts w:ascii="GHEA Grapalat" w:hAnsi="GHEA Grapalat" w:cs="Calibri"/>
                <w:lang w:val="hy-AM"/>
              </w:rPr>
              <w:softHyphen/>
              <w:t>ծու</w:t>
            </w:r>
            <w:r w:rsidRPr="00216821">
              <w:rPr>
                <w:rFonts w:ascii="GHEA Grapalat" w:hAnsi="GHEA Grapalat" w:cs="Calibri"/>
                <w:lang w:val="hy-AM"/>
              </w:rPr>
              <w:softHyphen/>
              <w:t>նե</w:t>
            </w:r>
            <w:r w:rsidRPr="00216821">
              <w:rPr>
                <w:rFonts w:ascii="GHEA Grapalat" w:hAnsi="GHEA Grapalat" w:cs="Calibri"/>
                <w:lang w:val="hy-AM"/>
              </w:rPr>
              <w:softHyphen/>
              <w:t>ությունը հարկերից ազա</w:t>
            </w:r>
            <w:r w:rsidRPr="00216821">
              <w:rPr>
                <w:rFonts w:ascii="GHEA Grapalat" w:hAnsi="GHEA Grapalat" w:cs="Calibri"/>
                <w:lang w:val="hy-AM"/>
              </w:rPr>
              <w:softHyphen/>
              <w:t>տելու մասին» ՀՀ օրենքով նախատեսված արտոնությունների (մասնավորապես՝ շահութահար</w:t>
            </w:r>
            <w:r w:rsidRPr="00216821">
              <w:rPr>
                <w:rFonts w:ascii="GHEA Grapalat" w:hAnsi="GHEA Grapalat" w:cs="Calibri"/>
                <w:lang w:val="hy-AM"/>
              </w:rPr>
              <w:softHyphen/>
              <w:t>կից, ԱԱՀ-ից ազատման) կիրա</w:t>
            </w:r>
            <w:r w:rsidRPr="00216821">
              <w:rPr>
                <w:rFonts w:ascii="GHEA Grapalat" w:hAnsi="GHEA Grapalat" w:cs="Calibri"/>
                <w:lang w:val="hy-AM"/>
              </w:rPr>
              <w:softHyphen/>
              <w:t>ռու</w:t>
            </w:r>
            <w:r w:rsidRPr="00216821">
              <w:rPr>
                <w:rFonts w:ascii="GHEA Grapalat" w:hAnsi="GHEA Grapalat" w:cs="Calibri"/>
                <w:lang w:val="hy-AM"/>
              </w:rPr>
              <w:softHyphen/>
              <w:t>թյան փորձը ցույց է տալիս, որ չնչին թվով տնտեսավարող սուբյեկտներ են սկսել գործունեություն իրականացնել այդ համայնք</w:t>
            </w:r>
            <w:r w:rsidRPr="00216821">
              <w:rPr>
                <w:rFonts w:ascii="GHEA Grapalat" w:hAnsi="GHEA Grapalat" w:cs="Calibri"/>
                <w:lang w:val="hy-AM"/>
              </w:rPr>
              <w:softHyphen/>
            </w:r>
            <w:r w:rsidRPr="00216821">
              <w:rPr>
                <w:rFonts w:ascii="GHEA Grapalat" w:hAnsi="GHEA Grapalat" w:cs="Calibri"/>
                <w:lang w:val="hy-AM"/>
              </w:rPr>
              <w:softHyphen/>
              <w:t>ներում: Գրեթե նույն պատկերն է նաև ազատ տնտե</w:t>
            </w:r>
            <w:r w:rsidRPr="00216821">
              <w:rPr>
                <w:rFonts w:ascii="GHEA Grapalat" w:hAnsi="GHEA Grapalat" w:cs="Calibri"/>
                <w:lang w:val="hy-AM"/>
              </w:rPr>
              <w:softHyphen/>
              <w:t>սա</w:t>
            </w:r>
            <w:r w:rsidRPr="00216821">
              <w:rPr>
                <w:rFonts w:ascii="GHEA Grapalat" w:hAnsi="GHEA Grapalat" w:cs="Calibri"/>
                <w:lang w:val="hy-AM"/>
              </w:rPr>
              <w:softHyphen/>
              <w:t xml:space="preserve">կան գոտիների </w:t>
            </w:r>
            <w:r w:rsidRPr="00216821">
              <w:rPr>
                <w:rFonts w:ascii="GHEA Grapalat" w:hAnsi="GHEA Grapalat" w:cs="Calibri"/>
                <w:lang w:val="hy-AM"/>
              </w:rPr>
              <w:lastRenderedPageBreak/>
              <w:t>մասով, որտեղ գործունեություն իրականացնող տնտեսավարող սուբ</w:t>
            </w:r>
            <w:r w:rsidRPr="00216821">
              <w:rPr>
                <w:rFonts w:ascii="GHEA Grapalat" w:hAnsi="GHEA Grapalat" w:cs="Calibri"/>
                <w:lang w:val="hy-AM"/>
              </w:rPr>
              <w:softHyphen/>
              <w:t>յեկտ</w:t>
            </w:r>
            <w:r w:rsidRPr="00216821">
              <w:rPr>
                <w:rFonts w:ascii="GHEA Grapalat" w:hAnsi="GHEA Grapalat" w:cs="Calibri"/>
                <w:lang w:val="hy-AM"/>
              </w:rPr>
              <w:softHyphen/>
              <w:t>ներն ազատված են շահու</w:t>
            </w:r>
            <w:r w:rsidRPr="00216821">
              <w:rPr>
                <w:rFonts w:ascii="GHEA Grapalat" w:hAnsi="GHEA Grapalat" w:cs="Calibri"/>
                <w:lang w:val="hy-AM"/>
              </w:rPr>
              <w:softHyphen/>
              <w:t>թա</w:t>
            </w:r>
            <w:r w:rsidRPr="00216821">
              <w:rPr>
                <w:rFonts w:ascii="GHEA Grapalat" w:hAnsi="GHEA Grapalat" w:cs="Calibri"/>
                <w:lang w:val="hy-AM"/>
              </w:rPr>
              <w:softHyphen/>
              <w:t>հարկից և տեղական հարկերից,</w:t>
            </w:r>
          </w:p>
          <w:p w14:paraId="74A9A32E" w14:textId="77777777" w:rsidR="006664F8" w:rsidRPr="00216821" w:rsidRDefault="006664F8" w:rsidP="00495A36">
            <w:pPr>
              <w:numPr>
                <w:ilvl w:val="0"/>
                <w:numId w:val="33"/>
              </w:numPr>
              <w:tabs>
                <w:tab w:val="left" w:pos="825"/>
                <w:tab w:val="left" w:pos="851"/>
              </w:tabs>
              <w:suppressAutoHyphens/>
              <w:spacing w:line="276" w:lineRule="auto"/>
              <w:ind w:left="0" w:firstLine="567"/>
              <w:jc w:val="both"/>
              <w:rPr>
                <w:rFonts w:ascii="GHEA Grapalat" w:hAnsi="GHEA Grapalat" w:cs="Sylfaen"/>
                <w:lang w:val="hy-AM"/>
              </w:rPr>
            </w:pPr>
            <w:r w:rsidRPr="00216821">
              <w:rPr>
                <w:rFonts w:ascii="GHEA Grapalat" w:hAnsi="GHEA Grapalat" w:cs="Sylfaen"/>
                <w:lang w:val="hy-AM"/>
              </w:rPr>
              <w:t>առաջարկությունների ընդունման դեպքում կստեղծվեն անհավասար մրցակցային պայ</w:t>
            </w:r>
            <w:r w:rsidRPr="00216821">
              <w:rPr>
                <w:rFonts w:ascii="GHEA Grapalat" w:hAnsi="GHEA Grapalat" w:cs="Sylfaen"/>
                <w:lang w:val="hy-AM"/>
              </w:rPr>
              <w:softHyphen/>
              <w:t xml:space="preserve">մաններ, քանի որ </w:t>
            </w:r>
            <w:r w:rsidRPr="00216821">
              <w:rPr>
                <w:rFonts w:ascii="GHEA Grapalat" w:hAnsi="GHEA Grapalat" w:cs="Sylfaen"/>
                <w:lang w:val="hy-AM" w:eastAsia="x-none"/>
              </w:rPr>
              <w:t>հարկային արտոնություններից օգտվող և այդ արտոնություններից չօգտվող ու նույն գործունեությունն իրականացնող տնտեսավարող սուբ</w:t>
            </w:r>
            <w:r w:rsidRPr="00216821">
              <w:rPr>
                <w:rFonts w:ascii="GHEA Grapalat" w:hAnsi="GHEA Grapalat" w:cs="Sylfaen"/>
                <w:lang w:val="hy-AM" w:eastAsia="x-none"/>
              </w:rPr>
              <w:softHyphen/>
              <w:t>յեկտ</w:t>
            </w:r>
            <w:r w:rsidRPr="00216821">
              <w:rPr>
                <w:rFonts w:ascii="GHEA Grapalat" w:hAnsi="GHEA Grapalat" w:cs="Sylfaen"/>
                <w:lang w:val="hy-AM" w:eastAsia="x-none"/>
              </w:rPr>
              <w:softHyphen/>
              <w:t>ների համար կկիրառվեն հարկ</w:t>
            </w:r>
            <w:r w:rsidRPr="00216821">
              <w:rPr>
                <w:rFonts w:ascii="GHEA Grapalat" w:hAnsi="GHEA Grapalat" w:cs="Sylfaen"/>
                <w:lang w:val="hy-AM" w:eastAsia="x-none"/>
              </w:rPr>
              <w:softHyphen/>
              <w:t>ման տարբերակված մոտեցումներ,</w:t>
            </w:r>
          </w:p>
          <w:p w14:paraId="2AE60F41" w14:textId="77777777" w:rsidR="006664F8" w:rsidRPr="00216821" w:rsidRDefault="006664F8" w:rsidP="00495A36">
            <w:pPr>
              <w:numPr>
                <w:ilvl w:val="0"/>
                <w:numId w:val="33"/>
              </w:numPr>
              <w:tabs>
                <w:tab w:val="left" w:pos="825"/>
                <w:tab w:val="left" w:pos="851"/>
              </w:tabs>
              <w:suppressAutoHyphens/>
              <w:spacing w:line="276" w:lineRule="auto"/>
              <w:ind w:left="0" w:firstLine="567"/>
              <w:contextualSpacing/>
              <w:jc w:val="both"/>
              <w:rPr>
                <w:rFonts w:ascii="GHEA Grapalat" w:hAnsi="GHEA Grapalat" w:cs="Sylfaen"/>
                <w:bCs/>
                <w:iCs/>
                <w:lang w:val="hy-AM"/>
              </w:rPr>
            </w:pPr>
            <w:r w:rsidRPr="00216821">
              <w:rPr>
                <w:rFonts w:ascii="GHEA Grapalat" w:hAnsi="GHEA Grapalat" w:cs="Sylfaen"/>
                <w:bCs/>
                <w:iCs/>
                <w:lang w:val="hy-AM"/>
              </w:rPr>
              <w:t>կախված սեռից՝ հարկային արտոնությունների տրամադրումը հակադրվում է հարկման խտրականության բացակայության սկզբունքին, ըստ որի՝ հարկերի ու վճարների կիրա</w:t>
            </w:r>
            <w:r w:rsidRPr="00216821">
              <w:rPr>
                <w:rFonts w:ascii="GHEA Grapalat" w:hAnsi="GHEA Grapalat" w:cs="Sylfaen"/>
                <w:bCs/>
                <w:iCs/>
                <w:lang w:val="hy-AM"/>
              </w:rPr>
              <w:softHyphen/>
              <w:t>ռու</w:t>
            </w:r>
            <w:r w:rsidRPr="00216821">
              <w:rPr>
                <w:rFonts w:ascii="GHEA Grapalat" w:hAnsi="GHEA Grapalat" w:cs="Sylfaen"/>
                <w:bCs/>
                <w:iCs/>
                <w:lang w:val="hy-AM"/>
              </w:rPr>
              <w:softHyphen/>
              <w:t>թյունը և հարկային վարչարարությունը չպետք է ունենան խտրական բնույթ` կախված սոցիա</w:t>
            </w:r>
            <w:r w:rsidRPr="00216821">
              <w:rPr>
                <w:rFonts w:ascii="GHEA Grapalat" w:hAnsi="GHEA Grapalat" w:cs="Sylfaen"/>
                <w:bCs/>
                <w:iCs/>
                <w:lang w:val="hy-AM"/>
              </w:rPr>
              <w:softHyphen/>
              <w:t>լական, քաղաքական, կրոնական, էթնիկական, գաղափարական, ինչպես նաև ՀՀ Սահ</w:t>
            </w:r>
            <w:r w:rsidRPr="00216821">
              <w:rPr>
                <w:rFonts w:ascii="GHEA Grapalat" w:hAnsi="GHEA Grapalat" w:cs="Sylfaen"/>
                <w:bCs/>
                <w:iCs/>
                <w:lang w:val="hy-AM"/>
              </w:rPr>
              <w:softHyphen/>
              <w:t>մանադրությամբ սահմանված այլ գործոններից,</w:t>
            </w:r>
          </w:p>
          <w:p w14:paraId="56E3E7AF" w14:textId="77777777" w:rsidR="006664F8" w:rsidRPr="00216821" w:rsidRDefault="006664F8" w:rsidP="00495A36">
            <w:pPr>
              <w:numPr>
                <w:ilvl w:val="0"/>
                <w:numId w:val="33"/>
              </w:numPr>
              <w:tabs>
                <w:tab w:val="left" w:pos="825"/>
                <w:tab w:val="left" w:pos="851"/>
              </w:tabs>
              <w:suppressAutoHyphens/>
              <w:spacing w:line="276" w:lineRule="auto"/>
              <w:ind w:left="0" w:firstLine="567"/>
              <w:contextualSpacing/>
              <w:jc w:val="both"/>
              <w:rPr>
                <w:rFonts w:ascii="GHEA Grapalat" w:hAnsi="GHEA Grapalat" w:cs="Sylfaen"/>
                <w:bCs/>
                <w:iCs/>
                <w:lang w:val="hy-AM"/>
              </w:rPr>
            </w:pPr>
            <w:r w:rsidRPr="00216821">
              <w:rPr>
                <w:rFonts w:ascii="GHEA Grapalat" w:hAnsi="GHEA Grapalat" w:cs="Sylfaen"/>
                <w:lang w:val="hy-AM"/>
              </w:rPr>
              <w:t>շահութահարկի գծով հարկային արտոնու</w:t>
            </w:r>
            <w:r w:rsidRPr="00216821">
              <w:rPr>
                <w:rFonts w:ascii="GHEA Grapalat" w:hAnsi="GHEA Grapalat" w:cs="Sylfaen"/>
                <w:lang w:val="hy-AM"/>
              </w:rPr>
              <w:softHyphen/>
              <w:t>թյուն</w:t>
            </w:r>
            <w:r w:rsidRPr="00216821">
              <w:rPr>
                <w:rFonts w:ascii="GHEA Grapalat" w:hAnsi="GHEA Grapalat" w:cs="Sylfaen"/>
                <w:lang w:val="hy-AM"/>
              </w:rPr>
              <w:softHyphen/>
              <w:t>ների սահմանումը հակադրվում է այլ երկրներում ձևավորվող հարկման բազաները ՀՀ տեղա</w:t>
            </w:r>
            <w:r w:rsidRPr="00216821">
              <w:rPr>
                <w:rFonts w:ascii="GHEA Grapalat" w:hAnsi="GHEA Grapalat" w:cs="Sylfaen"/>
                <w:lang w:val="hy-AM"/>
              </w:rPr>
              <w:softHyphen/>
              <w:t>փոխելու և ցածր հարկային բեռով ծանրաբեռնելու հնարավորությունները բացառելու՝ ՀՀ ստանձնած միջազ</w:t>
            </w:r>
            <w:r w:rsidRPr="00216821">
              <w:rPr>
                <w:rFonts w:ascii="GHEA Grapalat" w:hAnsi="GHEA Grapalat" w:cs="Sylfaen"/>
                <w:lang w:val="hy-AM"/>
              </w:rPr>
              <w:softHyphen/>
              <w:t>գա</w:t>
            </w:r>
            <w:r w:rsidRPr="00216821">
              <w:rPr>
                <w:rFonts w:ascii="GHEA Grapalat" w:hAnsi="GHEA Grapalat" w:cs="Sylfaen"/>
                <w:lang w:val="hy-AM"/>
              </w:rPr>
              <w:softHyphen/>
              <w:t>յին պարտավորություններին։ Մասնավորապես, խոսքը վերա</w:t>
            </w:r>
            <w:r w:rsidRPr="00216821">
              <w:rPr>
                <w:rFonts w:ascii="GHEA Grapalat" w:hAnsi="GHEA Grapalat" w:cs="Sylfaen"/>
                <w:lang w:val="hy-AM"/>
              </w:rPr>
              <w:softHyphen/>
              <w:t>բե</w:t>
            </w:r>
            <w:r w:rsidRPr="00216821">
              <w:rPr>
                <w:rFonts w:ascii="GHEA Grapalat" w:hAnsi="GHEA Grapalat" w:cs="Sylfaen"/>
                <w:lang w:val="hy-AM"/>
              </w:rPr>
              <w:softHyphen/>
              <w:t>րում է BEPS ծրագրի 5-րդ միջոցառման (Harmful tax practices) շրջանակում ստանձնած պար</w:t>
            </w:r>
            <w:r w:rsidRPr="00216821">
              <w:rPr>
                <w:rFonts w:ascii="GHEA Grapalat" w:hAnsi="GHEA Grapalat" w:cs="Sylfaen"/>
                <w:lang w:val="hy-AM"/>
              </w:rPr>
              <w:softHyphen/>
              <w:t>տա</w:t>
            </w:r>
            <w:r w:rsidRPr="00216821">
              <w:rPr>
                <w:rFonts w:ascii="GHEA Grapalat" w:hAnsi="GHEA Grapalat" w:cs="Sylfaen"/>
                <w:lang w:val="hy-AM"/>
              </w:rPr>
              <w:softHyphen/>
            </w:r>
            <w:r w:rsidRPr="00216821">
              <w:rPr>
                <w:rFonts w:ascii="GHEA Grapalat" w:hAnsi="GHEA Grapalat" w:cs="Sylfaen"/>
                <w:lang w:val="hy-AM"/>
              </w:rPr>
              <w:softHyphen/>
            </w:r>
            <w:r w:rsidRPr="00216821">
              <w:rPr>
                <w:rFonts w:ascii="GHEA Grapalat" w:hAnsi="GHEA Grapalat" w:cs="Sylfaen"/>
                <w:lang w:val="hy-AM"/>
              </w:rPr>
              <w:softHyphen/>
              <w:t>վո</w:t>
            </w:r>
            <w:r w:rsidRPr="00216821">
              <w:rPr>
                <w:rFonts w:ascii="GHEA Grapalat" w:hAnsi="GHEA Grapalat" w:cs="Sylfaen"/>
                <w:lang w:val="hy-AM"/>
              </w:rPr>
              <w:softHyphen/>
              <w:t>րություններին։</w:t>
            </w:r>
          </w:p>
          <w:p w14:paraId="003C11D3" w14:textId="77777777" w:rsidR="006664F8" w:rsidRPr="00216821" w:rsidRDefault="006664F8" w:rsidP="00495A36">
            <w:pPr>
              <w:tabs>
                <w:tab w:val="left" w:pos="825"/>
                <w:tab w:val="left" w:pos="851"/>
              </w:tabs>
              <w:suppressAutoHyphens/>
              <w:spacing w:line="276" w:lineRule="auto"/>
              <w:ind w:firstLine="567"/>
              <w:jc w:val="both"/>
              <w:rPr>
                <w:rFonts w:ascii="GHEA Grapalat" w:eastAsia="Times New Roman" w:hAnsi="GHEA Grapalat" w:cs="Sylfaen"/>
                <w:bCs/>
                <w:lang w:val="hy-AM"/>
              </w:rPr>
            </w:pPr>
            <w:r w:rsidRPr="00216821">
              <w:rPr>
                <w:rFonts w:ascii="GHEA Grapalat" w:eastAsia="Arial Unicode MS" w:hAnsi="GHEA Grapalat" w:cs="Sylfaen"/>
                <w:bCs/>
                <w:iCs/>
                <w:lang w:val="hy-AM"/>
              </w:rPr>
              <w:t>Հաշվի առնելով վերոգրյալը՝ հայտնում ենք, որ հարկային արտոնություններ տրամադրելու առաջարկություններն ընդունելի չեն, և առաջարկում ենք Հավելված 1-ից և 2-ից հանել հարկային արտոնություններ տրամադրելու վերաբերյալ դրույթները:</w:t>
            </w:r>
          </w:p>
        </w:tc>
        <w:tc>
          <w:tcPr>
            <w:tcW w:w="4733" w:type="dxa"/>
            <w:vMerge/>
            <w:tcBorders>
              <w:left w:val="single" w:sz="4" w:space="0" w:color="auto"/>
              <w:right w:val="single" w:sz="4" w:space="0" w:color="auto"/>
            </w:tcBorders>
          </w:tcPr>
          <w:p w14:paraId="1B8478B0"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4F2347" w14:paraId="3167BFF5" w14:textId="77777777" w:rsidTr="00F425FA">
        <w:tc>
          <w:tcPr>
            <w:tcW w:w="8217" w:type="dxa"/>
            <w:tcBorders>
              <w:top w:val="single" w:sz="4" w:space="0" w:color="auto"/>
              <w:left w:val="single" w:sz="4" w:space="0" w:color="auto"/>
              <w:bottom w:val="single" w:sz="4" w:space="0" w:color="auto"/>
              <w:right w:val="single" w:sz="4" w:space="0" w:color="auto"/>
            </w:tcBorders>
          </w:tcPr>
          <w:p w14:paraId="35AF3693" w14:textId="77777777" w:rsidR="006664F8" w:rsidRPr="00216821" w:rsidRDefault="006664F8" w:rsidP="00495A36">
            <w:pPr>
              <w:numPr>
                <w:ilvl w:val="0"/>
                <w:numId w:val="31"/>
              </w:numPr>
              <w:tabs>
                <w:tab w:val="left" w:pos="825"/>
                <w:tab w:val="left" w:pos="851"/>
              </w:tabs>
              <w:suppressAutoHyphens/>
              <w:spacing w:line="276" w:lineRule="auto"/>
              <w:ind w:left="0" w:firstLine="567"/>
              <w:contextualSpacing/>
              <w:jc w:val="both"/>
              <w:rPr>
                <w:rFonts w:ascii="GHEA Grapalat" w:hAnsi="GHEA Grapalat"/>
                <w:lang w:val="hy-AM"/>
              </w:rPr>
            </w:pPr>
            <w:r w:rsidRPr="00216821">
              <w:rPr>
                <w:rFonts w:ascii="GHEA Grapalat" w:eastAsia="GHEA Grapalat" w:hAnsi="GHEA Grapalat" w:cs="GHEA Grapalat"/>
                <w:iCs/>
                <w:lang w:val="hy-AM"/>
              </w:rPr>
              <w:lastRenderedPageBreak/>
              <w:t>Հավելված 1-ով և 2-ով առաջարկվում է մի շարք դեպքերում վերադարձնել վճար</w:t>
            </w:r>
            <w:r w:rsidRPr="00216821">
              <w:rPr>
                <w:rFonts w:ascii="GHEA Grapalat" w:eastAsia="GHEA Grapalat" w:hAnsi="GHEA Grapalat" w:cs="GHEA Grapalat"/>
                <w:iCs/>
                <w:lang w:val="hy-AM"/>
              </w:rPr>
              <w:softHyphen/>
              <w:t>ված եկամտային հարկը։ Մասնավորապես, առաջարկվում է սահմանել</w:t>
            </w:r>
            <w:r w:rsidRPr="00216821">
              <w:rPr>
                <w:rFonts w:ascii="GHEA Grapalat" w:eastAsia="GHEA Grapalat" w:hAnsi="GHEA Grapalat" w:cs="GHEA Grapalat"/>
                <w:iCs/>
              </w:rPr>
              <w:t>.</w:t>
            </w:r>
          </w:p>
          <w:p w14:paraId="1DCD74FB" w14:textId="77777777" w:rsidR="006664F8" w:rsidRPr="00216821" w:rsidRDefault="006664F8" w:rsidP="00495A36">
            <w:pPr>
              <w:numPr>
                <w:ilvl w:val="0"/>
                <w:numId w:val="34"/>
              </w:numPr>
              <w:tabs>
                <w:tab w:val="left" w:pos="825"/>
                <w:tab w:val="left" w:pos="851"/>
              </w:tabs>
              <w:suppressAutoHyphens/>
              <w:spacing w:line="276" w:lineRule="auto"/>
              <w:ind w:left="0" w:firstLine="585"/>
              <w:contextualSpacing/>
              <w:jc w:val="both"/>
              <w:rPr>
                <w:rFonts w:ascii="GHEA Grapalat" w:hAnsi="GHEA Grapalat"/>
                <w:lang w:val="hy-AM"/>
              </w:rPr>
            </w:pPr>
            <w:r w:rsidRPr="00216821">
              <w:rPr>
                <w:rFonts w:ascii="GHEA Grapalat" w:hAnsi="GHEA Grapalat"/>
                <w:lang w:val="hy-AM"/>
              </w:rPr>
              <w:t>աշխատաշուկայում առավելագույնս արագ ինտեգրվելու համար պարտադիր զինվորա</w:t>
            </w:r>
            <w:r w:rsidRPr="00216821">
              <w:rPr>
                <w:rFonts w:ascii="GHEA Grapalat" w:hAnsi="GHEA Grapalat"/>
                <w:lang w:val="hy-AM"/>
              </w:rPr>
              <w:softHyphen/>
              <w:t>կան ծառայությունից վերադարձած երիտասարդների` վերադառնալուց հետո 1 տարվա ընթաց</w:t>
            </w:r>
            <w:r w:rsidRPr="00216821">
              <w:rPr>
                <w:rFonts w:ascii="GHEA Grapalat" w:hAnsi="GHEA Grapalat"/>
                <w:lang w:val="hy-AM"/>
              </w:rPr>
              <w:softHyphen/>
              <w:t xml:space="preserve">քում աշխատանքի տեղավորվելու </w:t>
            </w:r>
            <w:r w:rsidRPr="00216821">
              <w:rPr>
                <w:rFonts w:ascii="GHEA Grapalat" w:hAnsi="GHEA Grapalat"/>
                <w:lang w:val="hy-AM"/>
              </w:rPr>
              <w:lastRenderedPageBreak/>
              <w:t>դեպքում վճարված եկամտային հարկի կեսի չափով վերադարձ գործատուին (աշխատանքի տեղավորվելու պահից 1 տարվա ընթաց</w:t>
            </w:r>
            <w:r w:rsidRPr="00216821">
              <w:rPr>
                <w:rFonts w:ascii="GHEA Grapalat" w:hAnsi="GHEA Grapalat"/>
                <w:lang w:val="hy-AM"/>
              </w:rPr>
              <w:softHyphen/>
              <w:t>քում),</w:t>
            </w:r>
          </w:p>
          <w:p w14:paraId="6E0D70E9" w14:textId="77777777" w:rsidR="006664F8" w:rsidRPr="00216821" w:rsidRDefault="006664F8" w:rsidP="00495A36">
            <w:pPr>
              <w:numPr>
                <w:ilvl w:val="0"/>
                <w:numId w:val="34"/>
              </w:numPr>
              <w:tabs>
                <w:tab w:val="left" w:pos="825"/>
                <w:tab w:val="left" w:pos="851"/>
              </w:tabs>
              <w:suppressAutoHyphens/>
              <w:spacing w:line="276" w:lineRule="auto"/>
              <w:ind w:left="0" w:firstLine="585"/>
              <w:contextualSpacing/>
              <w:jc w:val="both"/>
              <w:rPr>
                <w:rFonts w:ascii="GHEA Grapalat" w:hAnsi="GHEA Grapalat"/>
                <w:lang w:val="hy-AM"/>
              </w:rPr>
            </w:pPr>
            <w:r w:rsidRPr="00216821">
              <w:rPr>
                <w:rFonts w:ascii="GHEA Grapalat" w:eastAsia="GHEA Grapalat" w:hAnsi="GHEA Grapalat" w:cs="GHEA Grapalat"/>
                <w:lang w:val="hy-AM"/>
              </w:rPr>
              <w:t>առաջին անգամ աշխատաշուկա մուտք գործած երիտասարդների վճարած եկամտա</w:t>
            </w:r>
            <w:r w:rsidRPr="00216821">
              <w:rPr>
                <w:rFonts w:ascii="GHEA Grapalat" w:eastAsia="GHEA Grapalat" w:hAnsi="GHEA Grapalat" w:cs="GHEA Grapalat"/>
                <w:lang w:val="hy-AM"/>
              </w:rPr>
              <w:softHyphen/>
            </w:r>
            <w:r w:rsidRPr="00216821">
              <w:rPr>
                <w:rFonts w:ascii="GHEA Grapalat" w:eastAsia="GHEA Grapalat" w:hAnsi="GHEA Grapalat" w:cs="GHEA Grapalat"/>
                <w:lang w:val="hy-AM"/>
              </w:rPr>
              <w:softHyphen/>
              <w:t>յին հարկի 50%-ի (մարզային քաղաքներում աշխա</w:t>
            </w:r>
            <w:r w:rsidRPr="00216821">
              <w:rPr>
                <w:rFonts w:ascii="GHEA Grapalat" w:eastAsia="GHEA Grapalat" w:hAnsi="GHEA Grapalat" w:cs="GHEA Grapalat"/>
                <w:lang w:val="hy-AM"/>
              </w:rPr>
              <w:softHyphen/>
              <w:t>տանքի անցնելու դեպքում՝ 75%-ի) վերա</w:t>
            </w:r>
            <w:r w:rsidRPr="00216821">
              <w:rPr>
                <w:rFonts w:ascii="GHEA Grapalat" w:eastAsia="GHEA Grapalat" w:hAnsi="GHEA Grapalat" w:cs="GHEA Grapalat"/>
                <w:lang w:val="hy-AM"/>
              </w:rPr>
              <w:softHyphen/>
            </w:r>
            <w:r w:rsidRPr="00216821">
              <w:rPr>
                <w:rFonts w:ascii="GHEA Grapalat" w:eastAsia="GHEA Grapalat" w:hAnsi="GHEA Grapalat" w:cs="GHEA Grapalat"/>
                <w:lang w:val="hy-AM"/>
              </w:rPr>
              <w:softHyphen/>
              <w:t>դարձ գործատուին,</w:t>
            </w:r>
          </w:p>
          <w:p w14:paraId="14B18F89" w14:textId="77777777" w:rsidR="006664F8" w:rsidRPr="00216821" w:rsidRDefault="006664F8" w:rsidP="00495A36">
            <w:pPr>
              <w:numPr>
                <w:ilvl w:val="0"/>
                <w:numId w:val="34"/>
              </w:numPr>
              <w:tabs>
                <w:tab w:val="left" w:pos="825"/>
                <w:tab w:val="left" w:pos="851"/>
              </w:tabs>
              <w:suppressAutoHyphens/>
              <w:spacing w:line="276" w:lineRule="auto"/>
              <w:ind w:left="0" w:firstLine="585"/>
              <w:contextualSpacing/>
              <w:jc w:val="both"/>
              <w:rPr>
                <w:rFonts w:ascii="GHEA Grapalat" w:hAnsi="GHEA Grapalat"/>
                <w:lang w:val="hy-AM"/>
              </w:rPr>
            </w:pPr>
            <w:r w:rsidRPr="00216821">
              <w:rPr>
                <w:rFonts w:ascii="GHEA Grapalat" w:eastAsia="GHEA Grapalat" w:hAnsi="GHEA Grapalat" w:cs="GHEA Grapalat"/>
                <w:lang w:val="hy-AM"/>
              </w:rPr>
              <w:t>վերջին մեկ տարվա ընթացքում գոր</w:t>
            </w:r>
            <w:r w:rsidRPr="00216821">
              <w:rPr>
                <w:rFonts w:ascii="GHEA Grapalat" w:eastAsia="GHEA Grapalat" w:hAnsi="GHEA Grapalat" w:cs="GHEA Grapalat"/>
                <w:lang w:val="hy-AM"/>
              </w:rPr>
              <w:softHyphen/>
              <w:t>ծա</w:t>
            </w:r>
            <w:r w:rsidRPr="00216821">
              <w:rPr>
                <w:rFonts w:ascii="GHEA Grapalat" w:eastAsia="GHEA Grapalat" w:hAnsi="GHEA Grapalat" w:cs="GHEA Grapalat"/>
                <w:lang w:val="hy-AM"/>
              </w:rPr>
              <w:softHyphen/>
              <w:t>զուրկ եղած միջին տարիքի կանանց աշխատանքի ընդունման դեպքում 10 տոկոսային կետի չափով եկամտային հարկի վերադարձ գործատուին` աշխատանքի ընդունման պահից մեկ տարվա ընթացքում,</w:t>
            </w:r>
          </w:p>
          <w:p w14:paraId="7ADC3C07" w14:textId="77777777" w:rsidR="006664F8" w:rsidRPr="00216821" w:rsidRDefault="006664F8" w:rsidP="00495A36">
            <w:pPr>
              <w:numPr>
                <w:ilvl w:val="0"/>
                <w:numId w:val="34"/>
              </w:numPr>
              <w:tabs>
                <w:tab w:val="left" w:pos="825"/>
                <w:tab w:val="left" w:pos="851"/>
              </w:tabs>
              <w:suppressAutoHyphens/>
              <w:spacing w:line="276" w:lineRule="auto"/>
              <w:ind w:left="0" w:firstLine="585"/>
              <w:contextualSpacing/>
              <w:jc w:val="both"/>
              <w:rPr>
                <w:rFonts w:ascii="GHEA Grapalat" w:hAnsi="GHEA Grapalat"/>
                <w:lang w:val="hy-AM"/>
              </w:rPr>
            </w:pPr>
            <w:r w:rsidRPr="00216821">
              <w:rPr>
                <w:rFonts w:ascii="GHEA Grapalat" w:eastAsia="GHEA Grapalat" w:hAnsi="GHEA Grapalat" w:cs="GHEA Grapalat"/>
                <w:lang w:val="hy-AM"/>
              </w:rPr>
              <w:t>ճկուն աշխատանքային գրաֆիկ ունեցող աշխատակիցների համար վճարված եկամտային հարկի 10 տոկոսային կետի չափով վերադարձ գործատուին` 30% աշխատակիցների համար ճկուն աշխատանքային գրաֆիկ սահմանվելու դեպքում։</w:t>
            </w:r>
          </w:p>
          <w:p w14:paraId="6DF7E0C3" w14:textId="77777777" w:rsidR="006664F8" w:rsidRPr="00216821" w:rsidRDefault="006664F8" w:rsidP="00495A36">
            <w:pPr>
              <w:tabs>
                <w:tab w:val="left" w:pos="709"/>
                <w:tab w:val="left" w:pos="825"/>
                <w:tab w:val="left" w:pos="851"/>
              </w:tabs>
              <w:spacing w:line="276" w:lineRule="auto"/>
              <w:ind w:firstLine="567"/>
              <w:contextualSpacing/>
              <w:jc w:val="both"/>
              <w:rPr>
                <w:rFonts w:ascii="GHEA Grapalat" w:eastAsia="Times New Roman" w:hAnsi="GHEA Grapalat"/>
                <w:bCs/>
                <w:lang w:val="hy-AM"/>
              </w:rPr>
            </w:pPr>
            <w:r w:rsidRPr="00216821">
              <w:rPr>
                <w:rFonts w:ascii="GHEA Grapalat" w:hAnsi="GHEA Grapalat"/>
                <w:lang w:val="hy-AM"/>
              </w:rPr>
              <w:t>Այս կապակցությամբ, առաջարկում ենք հաշվի առնել, որ գործող օրենսդրությամբ սահ</w:t>
            </w:r>
            <w:r w:rsidRPr="00216821">
              <w:rPr>
                <w:rFonts w:ascii="GHEA Grapalat" w:hAnsi="GHEA Grapalat"/>
                <w:lang w:val="hy-AM"/>
              </w:rPr>
              <w:softHyphen/>
              <w:t xml:space="preserve">մանված՝ </w:t>
            </w:r>
            <w:r w:rsidRPr="00216821">
              <w:rPr>
                <w:rFonts w:ascii="GHEA Grapalat" w:hAnsi="GHEA Grapalat" w:cs="Calibri"/>
                <w:bCs/>
                <w:iCs/>
                <w:shd w:val="clear" w:color="auto" w:fill="FFFFFF"/>
                <w:lang w:val="hy-AM" w:eastAsia="ru-RU"/>
              </w:rPr>
              <w:t>հիփոթեքային վար</w:t>
            </w:r>
            <w:r w:rsidRPr="00216821">
              <w:rPr>
                <w:rFonts w:ascii="GHEA Grapalat" w:hAnsi="GHEA Grapalat" w:cs="Calibri"/>
                <w:bCs/>
                <w:iCs/>
                <w:shd w:val="clear" w:color="auto" w:fill="FFFFFF"/>
                <w:lang w:val="hy-AM" w:eastAsia="ru-RU"/>
              </w:rPr>
              <w:softHyphen/>
              <w:t>կերի սպասարկման համար վճար</w:t>
            </w:r>
            <w:r w:rsidRPr="00216821">
              <w:rPr>
                <w:rFonts w:ascii="GHEA Grapalat" w:hAnsi="GHEA Grapalat" w:cs="Calibri"/>
                <w:bCs/>
                <w:iCs/>
                <w:shd w:val="clear" w:color="auto" w:fill="FFFFFF"/>
                <w:lang w:val="hy-AM" w:eastAsia="ru-RU"/>
              </w:rPr>
              <w:softHyphen/>
            </w:r>
            <w:r w:rsidRPr="00216821">
              <w:rPr>
                <w:rFonts w:ascii="GHEA Grapalat" w:hAnsi="GHEA Grapalat" w:cs="Calibri"/>
                <w:bCs/>
                <w:iCs/>
                <w:shd w:val="clear" w:color="auto" w:fill="FFFFFF"/>
                <w:lang w:val="hy-AM" w:eastAsia="ru-RU"/>
              </w:rPr>
              <w:softHyphen/>
              <w:t xml:space="preserve">վող տոկոսների գումարի կամ </w:t>
            </w:r>
            <w:r w:rsidRPr="00216821">
              <w:rPr>
                <w:rFonts w:ascii="GHEA Grapalat" w:eastAsia="Times New Roman" w:hAnsi="GHEA Grapalat" w:cs="Arial"/>
                <w:bCs/>
                <w:shd w:val="clear" w:color="auto" w:fill="FFFFFF"/>
                <w:lang w:val="hy-AM" w:eastAsia="ru-RU"/>
              </w:rPr>
              <w:t>ուսման</w:t>
            </w:r>
            <w:r w:rsidRPr="00216821">
              <w:rPr>
                <w:rFonts w:ascii="GHEA Grapalat" w:eastAsia="Times New Roman" w:hAnsi="GHEA Grapalat"/>
                <w:bCs/>
                <w:shd w:val="clear" w:color="auto" w:fill="FFFFFF"/>
                <w:lang w:val="hy-AM" w:eastAsia="ru-RU"/>
              </w:rPr>
              <w:t xml:space="preserve"> </w:t>
            </w:r>
            <w:r w:rsidRPr="00216821">
              <w:rPr>
                <w:rFonts w:ascii="GHEA Grapalat" w:eastAsia="Times New Roman" w:hAnsi="GHEA Grapalat" w:cs="Arial"/>
                <w:bCs/>
                <w:shd w:val="clear" w:color="auto" w:fill="FFFFFF"/>
                <w:lang w:val="hy-AM" w:eastAsia="ru-RU"/>
              </w:rPr>
              <w:t>վարձի</w:t>
            </w:r>
            <w:r w:rsidRPr="00216821">
              <w:rPr>
                <w:rFonts w:ascii="GHEA Grapalat" w:eastAsia="Times New Roman" w:hAnsi="GHEA Grapalat"/>
                <w:bCs/>
                <w:shd w:val="clear" w:color="auto" w:fill="FFFFFF"/>
                <w:lang w:val="hy-AM" w:eastAsia="ru-RU"/>
              </w:rPr>
              <w:t xml:space="preserve"> </w:t>
            </w:r>
            <w:r w:rsidRPr="00216821">
              <w:rPr>
                <w:rFonts w:ascii="GHEA Grapalat" w:eastAsia="Times New Roman" w:hAnsi="GHEA Grapalat" w:cs="Arial"/>
                <w:bCs/>
                <w:shd w:val="clear" w:color="auto" w:fill="FFFFFF"/>
                <w:lang w:val="hy-AM" w:eastAsia="ru-RU"/>
              </w:rPr>
              <w:t>փոխհա</w:t>
            </w:r>
            <w:r w:rsidRPr="00216821">
              <w:rPr>
                <w:rFonts w:ascii="GHEA Grapalat" w:eastAsia="Times New Roman" w:hAnsi="GHEA Grapalat" w:cs="Arial"/>
                <w:bCs/>
                <w:shd w:val="clear" w:color="auto" w:fill="FFFFFF"/>
                <w:lang w:val="hy-AM" w:eastAsia="ru-RU"/>
              </w:rPr>
              <w:softHyphen/>
            </w:r>
            <w:r w:rsidRPr="00216821">
              <w:rPr>
                <w:rFonts w:ascii="GHEA Grapalat" w:eastAsia="Times New Roman" w:hAnsi="GHEA Grapalat"/>
                <w:bCs/>
                <w:shd w:val="clear" w:color="auto" w:fill="FFFFFF"/>
                <w:lang w:val="hy-AM" w:eastAsia="ru-RU"/>
              </w:rPr>
              <w:softHyphen/>
            </w:r>
            <w:r w:rsidRPr="00216821">
              <w:rPr>
                <w:rFonts w:ascii="GHEA Grapalat" w:eastAsia="Times New Roman" w:hAnsi="GHEA Grapalat" w:cs="Arial"/>
                <w:bCs/>
                <w:shd w:val="clear" w:color="auto" w:fill="FFFFFF"/>
                <w:lang w:val="hy-AM" w:eastAsia="ru-RU"/>
              </w:rPr>
              <w:t>տուց</w:t>
            </w:r>
            <w:r w:rsidRPr="00216821">
              <w:rPr>
                <w:rFonts w:ascii="GHEA Grapalat" w:eastAsia="Times New Roman" w:hAnsi="GHEA Grapalat"/>
                <w:bCs/>
                <w:shd w:val="clear" w:color="auto" w:fill="FFFFFF"/>
                <w:lang w:val="hy-AM" w:eastAsia="ru-RU"/>
              </w:rPr>
              <w:softHyphen/>
            </w:r>
            <w:r w:rsidRPr="00216821">
              <w:rPr>
                <w:rFonts w:ascii="GHEA Grapalat" w:eastAsia="Times New Roman" w:hAnsi="GHEA Grapalat" w:cs="Arial"/>
                <w:bCs/>
                <w:shd w:val="clear" w:color="auto" w:fill="FFFFFF"/>
                <w:lang w:val="hy-AM" w:eastAsia="ru-RU"/>
              </w:rPr>
              <w:t>ման</w:t>
            </w:r>
            <w:r w:rsidRPr="00216821">
              <w:rPr>
                <w:rFonts w:ascii="GHEA Grapalat" w:eastAsia="Times New Roman" w:hAnsi="GHEA Grapalat"/>
                <w:bCs/>
                <w:shd w:val="clear" w:color="auto" w:fill="FFFFFF"/>
                <w:lang w:val="hy-AM" w:eastAsia="ru-RU"/>
              </w:rPr>
              <w:t xml:space="preserve"> </w:t>
            </w:r>
            <w:r w:rsidRPr="00216821">
              <w:rPr>
                <w:rFonts w:ascii="GHEA Grapalat" w:eastAsia="Times New Roman" w:hAnsi="GHEA Grapalat" w:cs="Arial"/>
                <w:bCs/>
                <w:shd w:val="clear" w:color="auto" w:fill="FFFFFF"/>
                <w:lang w:val="hy-AM" w:eastAsia="ru-RU"/>
              </w:rPr>
              <w:t>նպա</w:t>
            </w:r>
            <w:r w:rsidRPr="00216821">
              <w:rPr>
                <w:rFonts w:ascii="GHEA Grapalat" w:eastAsia="Times New Roman" w:hAnsi="GHEA Grapalat"/>
                <w:bCs/>
                <w:shd w:val="clear" w:color="auto" w:fill="FFFFFF"/>
                <w:lang w:val="hy-AM" w:eastAsia="ru-RU"/>
              </w:rPr>
              <w:softHyphen/>
            </w:r>
            <w:r w:rsidRPr="00216821">
              <w:rPr>
                <w:rFonts w:ascii="GHEA Grapalat" w:eastAsia="Times New Roman" w:hAnsi="GHEA Grapalat"/>
                <w:bCs/>
                <w:shd w:val="clear" w:color="auto" w:fill="FFFFFF"/>
                <w:lang w:val="hy-AM" w:eastAsia="ru-RU"/>
              </w:rPr>
              <w:softHyphen/>
            </w:r>
            <w:r w:rsidRPr="00216821">
              <w:rPr>
                <w:rFonts w:ascii="GHEA Grapalat" w:eastAsia="Times New Roman" w:hAnsi="GHEA Grapalat"/>
                <w:bCs/>
                <w:shd w:val="clear" w:color="auto" w:fill="FFFFFF"/>
                <w:lang w:val="hy-AM" w:eastAsia="ru-RU"/>
              </w:rPr>
              <w:softHyphen/>
            </w:r>
            <w:r w:rsidRPr="00216821">
              <w:rPr>
                <w:rFonts w:ascii="GHEA Grapalat" w:eastAsia="Times New Roman" w:hAnsi="GHEA Grapalat" w:cs="Arial"/>
                <w:bCs/>
                <w:shd w:val="clear" w:color="auto" w:fill="FFFFFF"/>
                <w:lang w:val="hy-AM" w:eastAsia="ru-RU"/>
              </w:rPr>
              <w:t>տակով</w:t>
            </w:r>
            <w:r w:rsidRPr="00216821">
              <w:rPr>
                <w:rFonts w:ascii="GHEA Grapalat" w:eastAsia="Times New Roman" w:hAnsi="GHEA Grapalat"/>
                <w:bCs/>
                <w:shd w:val="clear" w:color="auto" w:fill="FFFFFF"/>
                <w:lang w:val="hy-AM" w:eastAsia="ru-RU"/>
              </w:rPr>
              <w:t xml:space="preserve"> </w:t>
            </w:r>
            <w:r w:rsidRPr="00216821">
              <w:rPr>
                <w:rFonts w:ascii="GHEA Grapalat" w:eastAsia="Times New Roman" w:hAnsi="GHEA Grapalat" w:cs="Arial"/>
                <w:bCs/>
                <w:shd w:val="clear" w:color="auto" w:fill="FFFFFF"/>
                <w:lang w:val="hy-AM" w:eastAsia="ru-RU"/>
              </w:rPr>
              <w:t>եկամ</w:t>
            </w:r>
            <w:r w:rsidRPr="00216821">
              <w:rPr>
                <w:rFonts w:ascii="GHEA Grapalat" w:eastAsia="Times New Roman" w:hAnsi="GHEA Grapalat" w:cs="Arial"/>
                <w:bCs/>
                <w:shd w:val="clear" w:color="auto" w:fill="FFFFFF"/>
                <w:lang w:val="hy-AM" w:eastAsia="ru-RU"/>
              </w:rPr>
              <w:softHyphen/>
              <w:t>տային</w:t>
            </w:r>
            <w:r w:rsidRPr="00216821">
              <w:rPr>
                <w:rFonts w:ascii="GHEA Grapalat" w:eastAsia="Times New Roman" w:hAnsi="GHEA Grapalat"/>
                <w:bCs/>
                <w:shd w:val="clear" w:color="auto" w:fill="FFFFFF"/>
                <w:lang w:val="hy-AM" w:eastAsia="ru-RU"/>
              </w:rPr>
              <w:t xml:space="preserve"> </w:t>
            </w:r>
            <w:r w:rsidRPr="00216821">
              <w:rPr>
                <w:rFonts w:ascii="GHEA Grapalat" w:eastAsia="Times New Roman" w:hAnsi="GHEA Grapalat" w:cs="Arial"/>
                <w:bCs/>
                <w:shd w:val="clear" w:color="auto" w:fill="FFFFFF"/>
                <w:lang w:val="hy-AM" w:eastAsia="ru-RU"/>
              </w:rPr>
              <w:t>հարկի</w:t>
            </w:r>
            <w:r w:rsidRPr="00216821">
              <w:rPr>
                <w:rFonts w:ascii="GHEA Grapalat" w:eastAsia="Times New Roman" w:hAnsi="GHEA Grapalat"/>
                <w:bCs/>
                <w:shd w:val="clear" w:color="auto" w:fill="FFFFFF"/>
                <w:lang w:val="hy-AM" w:eastAsia="ru-RU"/>
              </w:rPr>
              <w:t xml:space="preserve"> </w:t>
            </w:r>
            <w:r w:rsidRPr="00216821">
              <w:rPr>
                <w:rFonts w:ascii="GHEA Grapalat" w:eastAsia="Times New Roman" w:hAnsi="GHEA Grapalat" w:cs="Arial"/>
                <w:bCs/>
                <w:shd w:val="clear" w:color="auto" w:fill="FFFFFF"/>
                <w:lang w:val="hy-AM" w:eastAsia="ru-RU"/>
              </w:rPr>
              <w:t>գումարի</w:t>
            </w:r>
            <w:r w:rsidRPr="00216821">
              <w:rPr>
                <w:rFonts w:ascii="GHEA Grapalat" w:eastAsia="Times New Roman" w:hAnsi="GHEA Grapalat"/>
                <w:bCs/>
                <w:shd w:val="clear" w:color="auto" w:fill="FFFFFF"/>
                <w:lang w:val="hy-AM" w:eastAsia="ru-RU"/>
              </w:rPr>
              <w:t xml:space="preserve"> </w:t>
            </w:r>
            <w:r w:rsidRPr="00216821">
              <w:rPr>
                <w:rFonts w:ascii="GHEA Grapalat" w:eastAsia="Times New Roman" w:hAnsi="GHEA Grapalat" w:cs="Arial"/>
                <w:bCs/>
                <w:shd w:val="clear" w:color="auto" w:fill="FFFFFF"/>
                <w:lang w:val="hy-AM" w:eastAsia="ru-RU"/>
              </w:rPr>
              <w:t>վերադարձման</w:t>
            </w:r>
            <w:r w:rsidRPr="00216821">
              <w:rPr>
                <w:rFonts w:ascii="GHEA Grapalat" w:hAnsi="GHEA Grapalat" w:cs="Calibri"/>
                <w:bCs/>
                <w:iCs/>
                <w:shd w:val="clear" w:color="auto" w:fill="FFFFFF"/>
                <w:lang w:val="hy-AM" w:eastAsia="ru-RU"/>
              </w:rPr>
              <w:t xml:space="preserve"> համակարգերից որևէ աշխատողի օգտվելու դեպքում կստացվի այնպես, որ պետական բյու</w:t>
            </w:r>
            <w:r w:rsidRPr="00216821">
              <w:rPr>
                <w:rFonts w:ascii="GHEA Grapalat" w:hAnsi="GHEA Grapalat" w:cs="Calibri"/>
                <w:bCs/>
                <w:iCs/>
                <w:shd w:val="clear" w:color="auto" w:fill="FFFFFF"/>
                <w:lang w:val="hy-AM" w:eastAsia="ru-RU"/>
              </w:rPr>
              <w:softHyphen/>
              <w:t>ջեից կրկնակի գումար է վերադարձվում։ Բացի այդ, եթե նույնիսկ նախատեսվի, որ վճար</w:t>
            </w:r>
            <w:r w:rsidRPr="00216821">
              <w:rPr>
                <w:rFonts w:ascii="GHEA Grapalat" w:hAnsi="GHEA Grapalat" w:cs="Calibri"/>
                <w:bCs/>
                <w:iCs/>
                <w:shd w:val="clear" w:color="auto" w:fill="FFFFFF"/>
                <w:lang w:val="hy-AM" w:eastAsia="ru-RU"/>
              </w:rPr>
              <w:softHyphen/>
              <w:t>ված եկամտային հարկը վերադարձվում է միայն մեկ ծրագրի շրջանակում, ապա այն անխուսափելիորեն հանգեցնելու է հարկային վարչա</w:t>
            </w:r>
            <w:r w:rsidRPr="00216821">
              <w:rPr>
                <w:rFonts w:ascii="GHEA Grapalat" w:hAnsi="GHEA Grapalat" w:cs="Calibri"/>
                <w:bCs/>
                <w:iCs/>
                <w:shd w:val="clear" w:color="auto" w:fill="FFFFFF"/>
                <w:lang w:val="hy-AM" w:eastAsia="ru-RU"/>
              </w:rPr>
              <w:softHyphen/>
              <w:t>րա</w:t>
            </w:r>
            <w:r w:rsidRPr="00216821">
              <w:rPr>
                <w:rFonts w:ascii="GHEA Grapalat" w:hAnsi="GHEA Grapalat" w:cs="Calibri"/>
                <w:bCs/>
                <w:iCs/>
                <w:shd w:val="clear" w:color="auto" w:fill="FFFFFF"/>
                <w:lang w:val="hy-AM" w:eastAsia="ru-RU"/>
              </w:rPr>
              <w:softHyphen/>
              <w:t>րու</w:t>
            </w:r>
            <w:r w:rsidRPr="00216821">
              <w:rPr>
                <w:rFonts w:ascii="GHEA Grapalat" w:hAnsi="GHEA Grapalat" w:cs="Calibri"/>
                <w:bCs/>
                <w:iCs/>
                <w:shd w:val="clear" w:color="auto" w:fill="FFFFFF"/>
                <w:lang w:val="hy-AM" w:eastAsia="ru-RU"/>
              </w:rPr>
              <w:softHyphen/>
              <w:t>թյան բարդությունների՝ հաշվի առնելով այն, որ անհրաժեշտ է լինելու առանձնացնել եկա</w:t>
            </w:r>
            <w:r w:rsidRPr="00216821">
              <w:rPr>
                <w:rFonts w:ascii="GHEA Grapalat" w:hAnsi="GHEA Grapalat" w:cs="Calibri"/>
                <w:bCs/>
                <w:iCs/>
                <w:shd w:val="clear" w:color="auto" w:fill="FFFFFF"/>
                <w:lang w:val="hy-AM" w:eastAsia="ru-RU"/>
              </w:rPr>
              <w:softHyphen/>
              <w:t>մտա</w:t>
            </w:r>
            <w:r w:rsidRPr="00216821">
              <w:rPr>
                <w:rFonts w:ascii="GHEA Grapalat" w:hAnsi="GHEA Grapalat" w:cs="Calibri"/>
                <w:bCs/>
                <w:iCs/>
                <w:shd w:val="clear" w:color="auto" w:fill="FFFFFF"/>
                <w:lang w:val="hy-AM" w:eastAsia="ru-RU"/>
              </w:rPr>
              <w:softHyphen/>
              <w:t>յին հարկի գործող համա</w:t>
            </w:r>
            <w:r w:rsidRPr="00216821">
              <w:rPr>
                <w:rFonts w:ascii="GHEA Grapalat" w:hAnsi="GHEA Grapalat" w:cs="Calibri"/>
                <w:bCs/>
                <w:iCs/>
                <w:shd w:val="clear" w:color="auto" w:fill="FFFFFF"/>
                <w:lang w:val="hy-AM" w:eastAsia="ru-RU"/>
              </w:rPr>
              <w:softHyphen/>
              <w:t>կար</w:t>
            </w:r>
            <w:r w:rsidRPr="00216821">
              <w:rPr>
                <w:rFonts w:ascii="GHEA Grapalat" w:hAnsi="GHEA Grapalat" w:cs="Calibri"/>
                <w:bCs/>
                <w:iCs/>
                <w:shd w:val="clear" w:color="auto" w:fill="FFFFFF"/>
                <w:lang w:val="hy-AM" w:eastAsia="ru-RU"/>
              </w:rPr>
              <w:softHyphen/>
              <w:t>գից օգտվող աշխատողներին, առանձնացնել նույն համա</w:t>
            </w:r>
            <w:r w:rsidRPr="00216821">
              <w:rPr>
                <w:rFonts w:ascii="GHEA Grapalat" w:hAnsi="GHEA Grapalat" w:cs="Calibri"/>
                <w:bCs/>
                <w:iCs/>
                <w:shd w:val="clear" w:color="auto" w:fill="FFFFFF"/>
                <w:lang w:val="hy-AM" w:eastAsia="ru-RU"/>
              </w:rPr>
              <w:softHyphen/>
              <w:t>կար</w:t>
            </w:r>
            <w:r w:rsidRPr="00216821">
              <w:rPr>
                <w:rFonts w:ascii="GHEA Grapalat" w:hAnsi="GHEA Grapalat" w:cs="Calibri"/>
                <w:bCs/>
                <w:iCs/>
                <w:shd w:val="clear" w:color="auto" w:fill="FFFFFF"/>
                <w:lang w:val="hy-AM" w:eastAsia="ru-RU"/>
              </w:rPr>
              <w:softHyphen/>
              <w:t>գից չօգտվող աշխատող</w:t>
            </w:r>
            <w:r w:rsidRPr="00216821">
              <w:rPr>
                <w:rFonts w:ascii="GHEA Grapalat" w:hAnsi="GHEA Grapalat" w:cs="Calibri"/>
                <w:bCs/>
                <w:iCs/>
                <w:shd w:val="clear" w:color="auto" w:fill="FFFFFF"/>
                <w:lang w:val="hy-AM" w:eastAsia="ru-RU"/>
              </w:rPr>
              <w:softHyphen/>
              <w:t xml:space="preserve">ներին, որից հետո գործատուին վերադարձնել եկամտային հարկի գումարները: </w:t>
            </w:r>
          </w:p>
        </w:tc>
        <w:tc>
          <w:tcPr>
            <w:tcW w:w="4733" w:type="dxa"/>
            <w:vMerge/>
            <w:tcBorders>
              <w:left w:val="single" w:sz="4" w:space="0" w:color="auto"/>
              <w:right w:val="single" w:sz="4" w:space="0" w:color="auto"/>
            </w:tcBorders>
          </w:tcPr>
          <w:p w14:paraId="59767B5F"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4F2347" w14:paraId="589B3F7E" w14:textId="77777777" w:rsidTr="00F425FA">
        <w:tc>
          <w:tcPr>
            <w:tcW w:w="8217" w:type="dxa"/>
            <w:tcBorders>
              <w:top w:val="single" w:sz="4" w:space="0" w:color="auto"/>
              <w:left w:val="single" w:sz="4" w:space="0" w:color="auto"/>
              <w:bottom w:val="single" w:sz="4" w:space="0" w:color="auto"/>
              <w:right w:val="single" w:sz="4" w:space="0" w:color="auto"/>
            </w:tcBorders>
          </w:tcPr>
          <w:p w14:paraId="743BE8AD" w14:textId="77777777" w:rsidR="006664F8" w:rsidRPr="00216821" w:rsidRDefault="006664F8" w:rsidP="00495A36">
            <w:pPr>
              <w:numPr>
                <w:ilvl w:val="0"/>
                <w:numId w:val="31"/>
              </w:numPr>
              <w:tabs>
                <w:tab w:val="left" w:pos="709"/>
                <w:tab w:val="left" w:pos="825"/>
                <w:tab w:val="left" w:pos="851"/>
              </w:tabs>
              <w:suppressAutoHyphens/>
              <w:spacing w:line="276" w:lineRule="auto"/>
              <w:ind w:left="0" w:firstLine="567"/>
              <w:contextualSpacing/>
              <w:jc w:val="both"/>
              <w:rPr>
                <w:rFonts w:ascii="GHEA Grapalat" w:hAnsi="GHEA Grapalat"/>
                <w:lang w:val="hy-AM"/>
              </w:rPr>
            </w:pPr>
            <w:r w:rsidRPr="00216821">
              <w:rPr>
                <w:rFonts w:ascii="GHEA Grapalat" w:hAnsi="GHEA Grapalat"/>
                <w:lang w:val="hy-AM"/>
              </w:rPr>
              <w:t>Արդյունա</w:t>
            </w:r>
            <w:r w:rsidRPr="00216821">
              <w:rPr>
                <w:rFonts w:ascii="GHEA Grapalat" w:hAnsi="GHEA Grapalat"/>
                <w:lang w:val="hy-AM"/>
              </w:rPr>
              <w:softHyphen/>
              <w:t>բերական ձեռ</w:t>
            </w:r>
            <w:r w:rsidRPr="00216821">
              <w:rPr>
                <w:rFonts w:ascii="GHEA Grapalat" w:hAnsi="GHEA Grapalat"/>
                <w:lang w:val="hy-AM"/>
              </w:rPr>
              <w:softHyphen/>
              <w:t>նար</w:t>
            </w:r>
            <w:r w:rsidRPr="00216821">
              <w:rPr>
                <w:rFonts w:ascii="GHEA Grapalat" w:hAnsi="GHEA Grapalat"/>
                <w:lang w:val="hy-AM"/>
              </w:rPr>
              <w:softHyphen/>
              <w:t>կությունների՝ Երևանից մարզային քաղաքները ներա</w:t>
            </w:r>
            <w:r w:rsidRPr="00216821">
              <w:rPr>
                <w:rFonts w:ascii="GHEA Grapalat" w:hAnsi="GHEA Grapalat"/>
                <w:lang w:val="hy-AM"/>
              </w:rPr>
              <w:softHyphen/>
              <w:t>ռող համայնքներ տեղափոխ</w:t>
            </w:r>
            <w:r w:rsidRPr="00216821">
              <w:rPr>
                <w:rFonts w:ascii="GHEA Grapalat" w:hAnsi="GHEA Grapalat"/>
                <w:lang w:val="hy-AM"/>
              </w:rPr>
              <w:softHyphen/>
              <w:t>ման նպատակով Հավելված 1-ով և 2-ով առաջարկվում է.</w:t>
            </w:r>
          </w:p>
          <w:p w14:paraId="395A2A69" w14:textId="77777777" w:rsidR="006664F8" w:rsidRPr="00216821" w:rsidRDefault="006664F8" w:rsidP="00495A36">
            <w:pPr>
              <w:numPr>
                <w:ilvl w:val="0"/>
                <w:numId w:val="35"/>
              </w:numPr>
              <w:tabs>
                <w:tab w:val="left" w:pos="709"/>
                <w:tab w:val="left" w:pos="825"/>
                <w:tab w:val="left" w:pos="851"/>
                <w:tab w:val="left" w:pos="927"/>
              </w:tabs>
              <w:suppressAutoHyphens/>
              <w:spacing w:line="276" w:lineRule="auto"/>
              <w:ind w:left="0" w:firstLine="567"/>
              <w:contextualSpacing/>
              <w:jc w:val="both"/>
              <w:rPr>
                <w:rFonts w:ascii="GHEA Grapalat" w:hAnsi="GHEA Grapalat" w:cs="Calibri"/>
                <w:lang w:val="hy-AM"/>
              </w:rPr>
            </w:pPr>
            <w:r w:rsidRPr="00216821">
              <w:rPr>
                <w:rFonts w:ascii="GHEA Grapalat" w:hAnsi="GHEA Grapalat" w:cs="Calibri"/>
                <w:lang w:val="hy-AM"/>
              </w:rPr>
              <w:t>կրկնակի բարձրացնել Երևանում գտնվող արդյունաբերական նշանակության տարածք</w:t>
            </w:r>
            <w:r w:rsidRPr="00216821">
              <w:rPr>
                <w:rFonts w:ascii="GHEA Grapalat" w:hAnsi="GHEA Grapalat" w:cs="Calibri"/>
                <w:lang w:val="hy-AM"/>
              </w:rPr>
              <w:softHyphen/>
            </w:r>
            <w:r w:rsidRPr="00216821">
              <w:rPr>
                <w:rFonts w:ascii="GHEA Grapalat" w:hAnsi="GHEA Grapalat" w:cs="Calibri"/>
                <w:lang w:val="hy-AM"/>
              </w:rPr>
              <w:softHyphen/>
            </w:r>
            <w:r w:rsidRPr="00216821">
              <w:rPr>
                <w:rFonts w:ascii="GHEA Grapalat" w:hAnsi="GHEA Grapalat" w:cs="Calibri"/>
                <w:lang w:val="hy-AM"/>
              </w:rPr>
              <w:softHyphen/>
              <w:t>ների անշարժ գույքի հարկը,</w:t>
            </w:r>
          </w:p>
          <w:p w14:paraId="5319D7D5" w14:textId="77777777" w:rsidR="006664F8" w:rsidRPr="00216821" w:rsidRDefault="006664F8" w:rsidP="00495A36">
            <w:pPr>
              <w:numPr>
                <w:ilvl w:val="0"/>
                <w:numId w:val="35"/>
              </w:numPr>
              <w:tabs>
                <w:tab w:val="left" w:pos="709"/>
                <w:tab w:val="left" w:pos="825"/>
                <w:tab w:val="left" w:pos="851"/>
                <w:tab w:val="left" w:pos="927"/>
              </w:tabs>
              <w:suppressAutoHyphens/>
              <w:spacing w:line="276" w:lineRule="auto"/>
              <w:ind w:left="0" w:firstLine="567"/>
              <w:contextualSpacing/>
              <w:jc w:val="both"/>
              <w:rPr>
                <w:rFonts w:ascii="GHEA Grapalat" w:hAnsi="GHEA Grapalat" w:cs="Calibri"/>
                <w:lang w:val="hy-AM"/>
              </w:rPr>
            </w:pPr>
            <w:r w:rsidRPr="00216821">
              <w:rPr>
                <w:rFonts w:ascii="GHEA Grapalat" w:eastAsia="GHEA Grapalat" w:hAnsi="GHEA Grapalat" w:cs="GHEA Grapalat"/>
                <w:lang w:val="hy-AM"/>
              </w:rPr>
              <w:lastRenderedPageBreak/>
              <w:t xml:space="preserve">մարզերում գտնվող և չօգտագործվող արդյունաբերական նշանակության տարածքների </w:t>
            </w:r>
            <w:r w:rsidRPr="00216821">
              <w:rPr>
                <w:rFonts w:ascii="GHEA Grapalat" w:hAnsi="GHEA Grapalat" w:cs="Calibri"/>
                <w:lang w:val="hy-AM"/>
              </w:rPr>
              <w:t>անշարժ գույքի հարկը</w:t>
            </w:r>
            <w:r w:rsidRPr="00216821">
              <w:rPr>
                <w:rFonts w:ascii="GHEA Grapalat" w:eastAsia="GHEA Grapalat" w:hAnsi="GHEA Grapalat" w:cs="GHEA Grapalat"/>
                <w:lang w:val="hy-AM"/>
              </w:rPr>
              <w:t xml:space="preserve"> բարձրացնել 1.5 գործակցով, որը կրկնապատկվելու է յուրա</w:t>
            </w:r>
            <w:r w:rsidRPr="00216821">
              <w:rPr>
                <w:rFonts w:ascii="GHEA Grapalat" w:eastAsia="GHEA Grapalat" w:hAnsi="GHEA Grapalat" w:cs="GHEA Grapalat"/>
                <w:lang w:val="hy-AM"/>
              </w:rPr>
              <w:softHyphen/>
              <w:t>քանչ</w:t>
            </w:r>
            <w:r w:rsidRPr="00216821">
              <w:rPr>
                <w:rFonts w:ascii="GHEA Grapalat" w:eastAsia="GHEA Grapalat" w:hAnsi="GHEA Grapalat" w:cs="GHEA Grapalat"/>
                <w:lang w:val="hy-AM"/>
              </w:rPr>
              <w:softHyphen/>
              <w:t xml:space="preserve">յուր հաջորդ հարկային տարում: </w:t>
            </w:r>
          </w:p>
          <w:p w14:paraId="2179F07B" w14:textId="77777777" w:rsidR="006664F8" w:rsidRPr="00216821" w:rsidRDefault="006664F8" w:rsidP="00495A36">
            <w:pPr>
              <w:tabs>
                <w:tab w:val="left" w:pos="825"/>
              </w:tabs>
              <w:suppressAutoHyphens/>
              <w:spacing w:line="276" w:lineRule="auto"/>
              <w:ind w:firstLine="567"/>
              <w:contextualSpacing/>
              <w:jc w:val="both"/>
              <w:rPr>
                <w:rFonts w:ascii="GHEA Grapalat" w:eastAsia="GHEA Grapalat" w:hAnsi="GHEA Grapalat" w:cs="GHEA Grapalat"/>
                <w:lang w:val="hy-AM"/>
              </w:rPr>
            </w:pPr>
            <w:r w:rsidRPr="00216821">
              <w:rPr>
                <w:rFonts w:ascii="GHEA Grapalat" w:hAnsi="GHEA Grapalat" w:cs="Calibri"/>
                <w:lang w:val="hy-AM"/>
              </w:rPr>
              <w:t>Ընդ որում, նշվում է, որ չ</w:t>
            </w:r>
            <w:r w:rsidRPr="00216821">
              <w:rPr>
                <w:rFonts w:ascii="GHEA Grapalat" w:eastAsia="GHEA Grapalat" w:hAnsi="GHEA Grapalat" w:cs="GHEA Grapalat"/>
                <w:lang w:val="hy-AM"/>
              </w:rPr>
              <w:t>օգտագործվող է համարվում այն արդյունաբերական նշա</w:t>
            </w:r>
            <w:r w:rsidRPr="00216821">
              <w:rPr>
                <w:rFonts w:ascii="GHEA Grapalat" w:eastAsia="GHEA Grapalat" w:hAnsi="GHEA Grapalat" w:cs="GHEA Grapalat"/>
                <w:lang w:val="hy-AM"/>
              </w:rPr>
              <w:softHyphen/>
              <w:t>նակու</w:t>
            </w:r>
            <w:r w:rsidRPr="00216821">
              <w:rPr>
                <w:rFonts w:ascii="GHEA Grapalat" w:eastAsia="GHEA Grapalat" w:hAnsi="GHEA Grapalat" w:cs="GHEA Grapalat"/>
                <w:lang w:val="hy-AM"/>
              </w:rPr>
              <w:softHyphen/>
              <w:t>թյան տարածքը, որից ստացված տարեկան հասույթն ավելի քիչ է, քան տարածքի կադաս</w:t>
            </w:r>
            <w:r w:rsidRPr="00216821">
              <w:rPr>
                <w:rFonts w:ascii="GHEA Grapalat" w:eastAsia="GHEA Grapalat" w:hAnsi="GHEA Grapalat" w:cs="GHEA Grapalat"/>
                <w:lang w:val="hy-AM"/>
              </w:rPr>
              <w:softHyphen/>
            </w:r>
            <w:r w:rsidRPr="00216821">
              <w:rPr>
                <w:rFonts w:ascii="GHEA Grapalat" w:eastAsia="GHEA Grapalat" w:hAnsi="GHEA Grapalat" w:cs="GHEA Grapalat"/>
                <w:lang w:val="hy-AM"/>
              </w:rPr>
              <w:softHyphen/>
            </w:r>
            <w:r w:rsidRPr="00216821">
              <w:rPr>
                <w:rFonts w:ascii="GHEA Grapalat" w:eastAsia="GHEA Grapalat" w:hAnsi="GHEA Grapalat" w:cs="GHEA Grapalat"/>
                <w:lang w:val="hy-AM"/>
              </w:rPr>
              <w:softHyphen/>
              <w:t>տրային արժեքի 5%-ը։</w:t>
            </w:r>
          </w:p>
          <w:p w14:paraId="5E0B59F3" w14:textId="77777777" w:rsidR="006664F8" w:rsidRPr="00216821" w:rsidRDefault="006664F8" w:rsidP="00495A36">
            <w:pPr>
              <w:tabs>
                <w:tab w:val="left" w:pos="709"/>
                <w:tab w:val="left" w:pos="825"/>
                <w:tab w:val="left" w:pos="851"/>
                <w:tab w:val="left" w:pos="927"/>
              </w:tabs>
              <w:suppressAutoHyphens/>
              <w:spacing w:line="276" w:lineRule="auto"/>
              <w:ind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Վերոգրյալի կապակցությամբ հայտնում ենք, որ գույքի՝ չօգտագործվող որակման համար առաջարկվող չափորոշիչը խնդրահարույց է, քանի որ պարզ չէ, թե ինչպես է որոշվելու այդ տարածքից ստացվող տնտեսավարող սուբյեկտի տարեկան հասույթը։ Ընդ որում, հարկ է նկատել, որ կլինեն տնտե</w:t>
            </w:r>
            <w:r w:rsidRPr="00216821">
              <w:rPr>
                <w:rFonts w:ascii="GHEA Grapalat" w:eastAsia="GHEA Grapalat" w:hAnsi="GHEA Grapalat" w:cs="GHEA Grapalat"/>
                <w:lang w:val="hy-AM"/>
              </w:rPr>
              <w:softHyphen/>
              <w:t>սավարող սուբ</w:t>
            </w:r>
            <w:r w:rsidRPr="00216821">
              <w:rPr>
                <w:rFonts w:ascii="GHEA Grapalat" w:eastAsia="GHEA Grapalat" w:hAnsi="GHEA Grapalat" w:cs="GHEA Grapalat"/>
                <w:lang w:val="hy-AM"/>
              </w:rPr>
              <w:softHyphen/>
              <w:t>յեկտ</w:t>
            </w:r>
            <w:r w:rsidRPr="00216821">
              <w:rPr>
                <w:rFonts w:ascii="GHEA Grapalat" w:eastAsia="GHEA Grapalat" w:hAnsi="GHEA Grapalat" w:cs="GHEA Grapalat"/>
                <w:lang w:val="hy-AM"/>
              </w:rPr>
              <w:softHyphen/>
              <w:t>ներ, որոնք տարբեր վայրերում (օրինակ՝ Երևանում և մարզերում) կունե</w:t>
            </w:r>
            <w:r w:rsidRPr="00216821">
              <w:rPr>
                <w:rFonts w:ascii="GHEA Grapalat" w:eastAsia="GHEA Grapalat" w:hAnsi="GHEA Grapalat" w:cs="GHEA Grapalat"/>
                <w:lang w:val="hy-AM"/>
              </w:rPr>
              <w:softHyphen/>
              <w:t>նան անշարժ գույքեր, և այդ սուբյեկտների հասույթը կձևա</w:t>
            </w:r>
            <w:r w:rsidRPr="00216821">
              <w:rPr>
                <w:rFonts w:ascii="GHEA Grapalat" w:eastAsia="GHEA Grapalat" w:hAnsi="GHEA Grapalat" w:cs="GHEA Grapalat"/>
                <w:lang w:val="hy-AM"/>
              </w:rPr>
              <w:softHyphen/>
              <w:t>վորվի այդ գույքերի օգտա</w:t>
            </w:r>
            <w:r w:rsidRPr="00216821">
              <w:rPr>
                <w:rFonts w:ascii="GHEA Grapalat" w:eastAsia="GHEA Grapalat" w:hAnsi="GHEA Grapalat" w:cs="GHEA Grapalat"/>
                <w:lang w:val="hy-AM"/>
              </w:rPr>
              <w:softHyphen/>
              <w:t>գործ</w:t>
            </w:r>
            <w:r w:rsidRPr="00216821">
              <w:rPr>
                <w:rFonts w:ascii="GHEA Grapalat" w:eastAsia="GHEA Grapalat" w:hAnsi="GHEA Grapalat" w:cs="GHEA Grapalat"/>
                <w:lang w:val="hy-AM"/>
              </w:rPr>
              <w:softHyphen/>
              <w:t>ման արդյուն</w:t>
            </w:r>
            <w:r w:rsidRPr="00216821">
              <w:rPr>
                <w:rFonts w:ascii="GHEA Grapalat" w:eastAsia="GHEA Grapalat" w:hAnsi="GHEA Grapalat" w:cs="GHEA Grapalat"/>
                <w:lang w:val="hy-AM"/>
              </w:rPr>
              <w:softHyphen/>
              <w:t>քում։ Բացի այդ, առաջարկության ընդունման դեպ</w:t>
            </w:r>
            <w:r w:rsidRPr="00216821">
              <w:rPr>
                <w:rFonts w:ascii="GHEA Grapalat" w:eastAsia="GHEA Grapalat" w:hAnsi="GHEA Grapalat" w:cs="GHEA Grapalat"/>
                <w:lang w:val="hy-AM"/>
              </w:rPr>
              <w:softHyphen/>
              <w:t>քում կստացվի այնպես, որ ներդրումային փուլում գտնվող տնտեսավարող սուբ</w:t>
            </w:r>
            <w:r w:rsidRPr="00216821">
              <w:rPr>
                <w:rFonts w:ascii="GHEA Grapalat" w:eastAsia="GHEA Grapalat" w:hAnsi="GHEA Grapalat" w:cs="GHEA Grapalat"/>
                <w:lang w:val="hy-AM"/>
              </w:rPr>
              <w:softHyphen/>
              <w:t>յեկտ</w:t>
            </w:r>
            <w:r w:rsidRPr="00216821">
              <w:rPr>
                <w:rFonts w:ascii="GHEA Grapalat" w:eastAsia="GHEA Grapalat" w:hAnsi="GHEA Grapalat" w:cs="GHEA Grapalat"/>
                <w:lang w:val="hy-AM"/>
              </w:rPr>
              <w:softHyphen/>
              <w:t>ները, չունենալով բավարար հասույթ</w:t>
            </w:r>
            <w:r w:rsidRPr="00216821">
              <w:rPr>
                <w:rFonts w:ascii="GHEA Grapalat" w:eastAsia="GHEA Grapalat" w:hAnsi="GHEA Grapalat" w:cs="GHEA Grapalat"/>
                <w:lang w:val="hy-AM"/>
              </w:rPr>
              <w:softHyphen/>
              <w:t>ներ, վճարելու են անշարժ գույքի բարձր հարկեր, ինչը խնդրահարույց է։</w:t>
            </w:r>
          </w:p>
          <w:p w14:paraId="7486B31D" w14:textId="77777777" w:rsidR="006664F8" w:rsidRPr="00216821" w:rsidRDefault="006664F8" w:rsidP="00495A36">
            <w:pPr>
              <w:tabs>
                <w:tab w:val="left" w:pos="709"/>
                <w:tab w:val="left" w:pos="825"/>
                <w:tab w:val="left" w:pos="851"/>
                <w:tab w:val="left" w:pos="927"/>
              </w:tabs>
              <w:suppressAutoHyphens/>
              <w:spacing w:line="276" w:lineRule="auto"/>
              <w:ind w:firstLine="567"/>
              <w:jc w:val="both"/>
              <w:rPr>
                <w:rFonts w:ascii="GHEA Grapalat" w:hAnsi="GHEA Grapalat" w:cs="Calibri"/>
                <w:lang w:val="hy-AM"/>
              </w:rPr>
            </w:pPr>
            <w:r w:rsidRPr="00216821">
              <w:rPr>
                <w:rFonts w:ascii="GHEA Grapalat" w:hAnsi="GHEA Grapalat" w:cs="Calibri"/>
                <w:lang w:val="hy-AM"/>
              </w:rPr>
              <w:t>Բացի այդ, առաջարկվող գործիքը կարող է խնդրահարույց լինել, քանի որ առկա կլինեն բազմաթիվ ձեռ</w:t>
            </w:r>
            <w:r w:rsidRPr="00216821">
              <w:rPr>
                <w:rFonts w:ascii="GHEA Grapalat" w:hAnsi="GHEA Grapalat" w:cs="Calibri"/>
                <w:lang w:val="hy-AM"/>
              </w:rPr>
              <w:softHyphen/>
              <w:t>նար</w:t>
            </w:r>
            <w:r w:rsidRPr="00216821">
              <w:rPr>
                <w:rFonts w:ascii="GHEA Grapalat" w:hAnsi="GHEA Grapalat" w:cs="Calibri"/>
                <w:lang w:val="hy-AM"/>
              </w:rPr>
              <w:softHyphen/>
            </w:r>
            <w:r w:rsidRPr="00216821">
              <w:rPr>
                <w:rFonts w:ascii="GHEA Grapalat" w:hAnsi="GHEA Grapalat" w:cs="Calibri"/>
                <w:lang w:val="hy-AM"/>
              </w:rPr>
              <w:softHyphen/>
              <w:t>կու</w:t>
            </w:r>
            <w:r w:rsidRPr="00216821">
              <w:rPr>
                <w:rFonts w:ascii="GHEA Grapalat" w:hAnsi="GHEA Grapalat" w:cs="Calibri"/>
                <w:lang w:val="hy-AM"/>
              </w:rPr>
              <w:softHyphen/>
              <w:t>թյուն</w:t>
            </w:r>
            <w:r w:rsidRPr="00216821">
              <w:rPr>
                <w:rFonts w:ascii="GHEA Grapalat" w:hAnsi="GHEA Grapalat" w:cs="Calibri"/>
                <w:lang w:val="hy-AM"/>
              </w:rPr>
              <w:softHyphen/>
              <w:t>ներ, որոնց՝ Երևանից մարզային համայնքներ տեղա</w:t>
            </w:r>
            <w:r w:rsidRPr="00216821">
              <w:rPr>
                <w:rFonts w:ascii="GHEA Grapalat" w:hAnsi="GHEA Grapalat" w:cs="Calibri"/>
                <w:lang w:val="hy-AM"/>
              </w:rPr>
              <w:softHyphen/>
              <w:t>փոխ</w:t>
            </w:r>
            <w:r w:rsidRPr="00216821">
              <w:rPr>
                <w:rFonts w:ascii="GHEA Grapalat" w:hAnsi="GHEA Grapalat" w:cs="Calibri"/>
                <w:lang w:val="hy-AM"/>
              </w:rPr>
              <w:softHyphen/>
              <w:t>վելն օբյեկտիվո</w:t>
            </w:r>
            <w:r w:rsidRPr="00216821">
              <w:rPr>
                <w:rFonts w:ascii="GHEA Grapalat" w:hAnsi="GHEA Grapalat" w:cs="Calibri"/>
                <w:lang w:val="hy-AM"/>
              </w:rPr>
              <w:softHyphen/>
              <w:t>րեն հնարավոր չի լինի և վերջիններս ստիպված կլինեն վճարել անշարժ գույքի բարձր հարկեր։</w:t>
            </w:r>
          </w:p>
          <w:p w14:paraId="6E9258B1" w14:textId="77777777" w:rsidR="006664F8" w:rsidRPr="00216821" w:rsidRDefault="006664F8" w:rsidP="00495A36">
            <w:pPr>
              <w:tabs>
                <w:tab w:val="left" w:pos="709"/>
                <w:tab w:val="left" w:pos="825"/>
                <w:tab w:val="left" w:pos="851"/>
                <w:tab w:val="left" w:pos="927"/>
              </w:tabs>
              <w:spacing w:after="240" w:line="276" w:lineRule="auto"/>
              <w:ind w:firstLine="567"/>
              <w:contextualSpacing/>
              <w:jc w:val="both"/>
              <w:rPr>
                <w:rFonts w:ascii="GHEA Grapalat" w:eastAsia="GHEA Grapalat" w:hAnsi="GHEA Grapalat" w:cs="GHEA Grapalat"/>
                <w:iCs/>
                <w:lang w:val="hy-AM"/>
              </w:rPr>
            </w:pPr>
            <w:r w:rsidRPr="00216821">
              <w:rPr>
                <w:rFonts w:ascii="GHEA Grapalat" w:hAnsi="GHEA Grapalat"/>
                <w:lang w:val="hy-AM"/>
              </w:rPr>
              <w:t>Միաժամանակ, հայտնում ենք, որ 2020թ. իրականացված՝ անշարժ գույքի հարկի բարեփոխումների շրջանակում վերանայվել և բարձրացվել են անշարժ գույքի հարկի դրույքաչափերը: Արդյունքում մինչև 2026թ. տարեցտարի ավելանում է անշարժ գույքի հարկի գծով հար</w:t>
            </w:r>
            <w:r w:rsidRPr="00216821">
              <w:rPr>
                <w:rFonts w:ascii="GHEA Grapalat" w:hAnsi="GHEA Grapalat"/>
                <w:lang w:val="hy-AM"/>
              </w:rPr>
              <w:softHyphen/>
              <w:t>կա</w:t>
            </w:r>
            <w:r w:rsidRPr="00216821">
              <w:rPr>
                <w:rFonts w:ascii="GHEA Grapalat" w:hAnsi="GHEA Grapalat"/>
                <w:lang w:val="hy-AM"/>
              </w:rPr>
              <w:softHyphen/>
              <w:t>յին բեռը:</w:t>
            </w:r>
          </w:p>
        </w:tc>
        <w:tc>
          <w:tcPr>
            <w:tcW w:w="4733" w:type="dxa"/>
            <w:vMerge/>
            <w:tcBorders>
              <w:left w:val="single" w:sz="4" w:space="0" w:color="auto"/>
              <w:right w:val="single" w:sz="4" w:space="0" w:color="auto"/>
            </w:tcBorders>
          </w:tcPr>
          <w:p w14:paraId="7F61738F"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4F2347" w14:paraId="7557B691" w14:textId="77777777" w:rsidTr="00F425FA">
        <w:tc>
          <w:tcPr>
            <w:tcW w:w="8217" w:type="dxa"/>
            <w:tcBorders>
              <w:top w:val="single" w:sz="4" w:space="0" w:color="auto"/>
              <w:left w:val="single" w:sz="4" w:space="0" w:color="auto"/>
              <w:bottom w:val="single" w:sz="4" w:space="0" w:color="auto"/>
              <w:right w:val="single" w:sz="4" w:space="0" w:color="auto"/>
            </w:tcBorders>
          </w:tcPr>
          <w:p w14:paraId="56DF9911" w14:textId="77777777" w:rsidR="006664F8" w:rsidRPr="00216821" w:rsidRDefault="006664F8" w:rsidP="00495A36">
            <w:pPr>
              <w:numPr>
                <w:ilvl w:val="0"/>
                <w:numId w:val="36"/>
              </w:numPr>
              <w:tabs>
                <w:tab w:val="left" w:pos="825"/>
              </w:tabs>
              <w:suppressAutoHyphens/>
              <w:spacing w:before="240" w:line="276" w:lineRule="auto"/>
              <w:ind w:left="850" w:hanging="357"/>
              <w:contextualSpacing/>
              <w:jc w:val="both"/>
              <w:rPr>
                <w:rFonts w:ascii="GHEA Grapalat" w:eastAsia="Times New Roman" w:hAnsi="GHEA Grapalat" w:cs="Sylfaen"/>
                <w:b/>
                <w:lang w:val="hy-AM" w:eastAsia="ru-RU"/>
              </w:rPr>
            </w:pPr>
            <w:r w:rsidRPr="00216821">
              <w:rPr>
                <w:rFonts w:ascii="GHEA Grapalat" w:eastAsia="Times New Roman" w:hAnsi="GHEA Grapalat" w:cs="Sylfaen"/>
                <w:b/>
                <w:lang w:val="hy-AM" w:eastAsia="ru-RU"/>
              </w:rPr>
              <w:t>Ծախսային քաղաքականության մասով</w:t>
            </w:r>
          </w:p>
          <w:p w14:paraId="5B000847" w14:textId="77777777" w:rsidR="006664F8" w:rsidRPr="00216821" w:rsidRDefault="006664F8" w:rsidP="00495A36">
            <w:pPr>
              <w:shd w:val="clear" w:color="auto" w:fill="FFFFFF"/>
              <w:tabs>
                <w:tab w:val="left" w:pos="825"/>
              </w:tabs>
              <w:suppressAutoHyphens/>
              <w:spacing w:line="276" w:lineRule="auto"/>
              <w:ind w:firstLine="567"/>
              <w:jc w:val="both"/>
              <w:rPr>
                <w:rFonts w:ascii="GHEA Grapalat" w:eastAsia="Times New Roman" w:hAnsi="GHEA Grapalat" w:cs="Calibri"/>
                <w:lang w:val="hy-AM"/>
              </w:rPr>
            </w:pPr>
            <w:r w:rsidRPr="00216821">
              <w:rPr>
                <w:rFonts w:ascii="GHEA Grapalat" w:eastAsia="Times New Roman" w:hAnsi="GHEA Grapalat" w:cs="Calibri"/>
                <w:lang w:val="hy-AM"/>
              </w:rPr>
              <w:t>Զբաղվածության աճի խթանմանն ուղղված նպատակային գործողությունների ծրագրի նախագծով էկոնոմիկայի նախարարության գծով նախատեսվում են միջոցառումներ, որոնք հիմնականում ուղղված են.</w:t>
            </w:r>
          </w:p>
          <w:p w14:paraId="2B4A633C" w14:textId="77777777" w:rsidR="006664F8" w:rsidRPr="00216821" w:rsidRDefault="006664F8" w:rsidP="00495A36">
            <w:pPr>
              <w:numPr>
                <w:ilvl w:val="0"/>
                <w:numId w:val="37"/>
              </w:numPr>
              <w:shd w:val="clear" w:color="auto" w:fill="FFFFFF"/>
              <w:tabs>
                <w:tab w:val="left" w:pos="825"/>
              </w:tabs>
              <w:suppressAutoHyphens/>
              <w:spacing w:before="120" w:line="276" w:lineRule="auto"/>
              <w:ind w:left="0" w:firstLine="425"/>
              <w:contextualSpacing/>
              <w:jc w:val="both"/>
              <w:rPr>
                <w:rFonts w:ascii="GHEA Grapalat" w:eastAsia="GHEA Grapalat" w:hAnsi="GHEA Grapalat" w:cs="GHEA Grapalat"/>
                <w:iCs/>
                <w:lang w:val="hy-AM"/>
              </w:rPr>
            </w:pPr>
            <w:r w:rsidRPr="00216821">
              <w:rPr>
                <w:rFonts w:ascii="GHEA Grapalat" w:eastAsia="Times New Roman" w:hAnsi="GHEA Grapalat"/>
                <w:lang w:val="hy-AM"/>
              </w:rPr>
              <w:t xml:space="preserve">Արդյունաբերական գոտիներում՝ միջազգային բարձրակարգ մասնագետների ներգրավմանը </w:t>
            </w:r>
            <w:r w:rsidRPr="00216821">
              <w:rPr>
                <w:rFonts w:ascii="GHEA Grapalat" w:hAnsi="GHEA Grapalat"/>
                <w:lang w:val="hy-AM"/>
              </w:rPr>
              <w:t xml:space="preserve">(M 1.1.3.2), պետական ծրագրի մշակմանը (M </w:t>
            </w:r>
            <w:r w:rsidRPr="00216821">
              <w:rPr>
                <w:rFonts w:ascii="GHEA Grapalat" w:hAnsi="GHEA Grapalat"/>
                <w:lang w:val="hy-AM"/>
              </w:rPr>
              <w:lastRenderedPageBreak/>
              <w:t>1.2.1.2), օպերատորի ընտրության իրականացմանը (M 1.2.1.3), պետության կողմից ստեղծված գոտիների տարածքի վերանորոգման և վերազինման կապիտալ ծախսերի ֆինանսավորմանը (M 1.2.1.4), մասնավոր գոտիների ստեղծման կապիտալ ծախսերի 50% փոխհատուցմանը (M 1.2.1.5),</w:t>
            </w:r>
            <w:r w:rsidRPr="00216821">
              <w:rPr>
                <w:rFonts w:ascii="GHEA Grapalat" w:eastAsia="Times New Roman" w:hAnsi="GHEA Grapalat"/>
                <w:lang w:val="hy-AM"/>
              </w:rPr>
              <w:t xml:space="preserve"> գոտիներում գործող կազմակերպություններին արդյունաբերական տեխնիկայի ձեռքբերման լիզինգի մասով աջակցության տրամադրմանը (M 1.2.2.1), գոտիներում գտնվող կազմակերպությունների՝ առևտրային վարկերի տոկոսների ֆինանսավորման սուբսիդավորմանը (M 1.2.2.2),</w:t>
            </w:r>
            <w:r w:rsidRPr="00216821">
              <w:rPr>
                <w:rFonts w:ascii="GHEA Grapalat" w:hAnsi="GHEA Grapalat"/>
                <w:lang w:val="hy-AM"/>
              </w:rPr>
              <w:t xml:space="preserve"> </w:t>
            </w:r>
            <w:r w:rsidRPr="00216821">
              <w:rPr>
                <w:rFonts w:ascii="GHEA Grapalat" w:eastAsia="Times New Roman" w:hAnsi="GHEA Grapalat"/>
                <w:lang w:val="hy-AM"/>
              </w:rPr>
              <w:t>հասանելի խորհրդատվական ծառայությունների կազմակերպմանը</w:t>
            </w:r>
            <w:r w:rsidRPr="00216821">
              <w:rPr>
                <w:rFonts w:ascii="GHEA Grapalat" w:eastAsia="Times New Roman" w:hAnsi="GHEA Grapalat" w:cs="GHEA Grapalat"/>
                <w:lang w:val="hy-AM"/>
              </w:rPr>
              <w:t xml:space="preserve"> (M 1.2.2.3),</w:t>
            </w:r>
          </w:p>
        </w:tc>
        <w:tc>
          <w:tcPr>
            <w:tcW w:w="4733" w:type="dxa"/>
            <w:vMerge/>
            <w:tcBorders>
              <w:left w:val="single" w:sz="4" w:space="0" w:color="auto"/>
              <w:right w:val="single" w:sz="4" w:space="0" w:color="auto"/>
            </w:tcBorders>
          </w:tcPr>
          <w:p w14:paraId="5FCDCDA9"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4F2347" w14:paraId="3D32A6FA" w14:textId="77777777" w:rsidTr="00F425FA">
        <w:tc>
          <w:tcPr>
            <w:tcW w:w="8217" w:type="dxa"/>
            <w:tcBorders>
              <w:top w:val="single" w:sz="4" w:space="0" w:color="auto"/>
              <w:left w:val="single" w:sz="4" w:space="0" w:color="auto"/>
              <w:bottom w:val="single" w:sz="4" w:space="0" w:color="auto"/>
              <w:right w:val="single" w:sz="4" w:space="0" w:color="auto"/>
            </w:tcBorders>
          </w:tcPr>
          <w:p w14:paraId="4103C147" w14:textId="77777777" w:rsidR="006664F8" w:rsidRPr="00216821" w:rsidRDefault="006664F8" w:rsidP="00495A36">
            <w:pPr>
              <w:shd w:val="clear" w:color="auto" w:fill="FFFFFF"/>
              <w:tabs>
                <w:tab w:val="left" w:pos="825"/>
              </w:tabs>
              <w:suppressAutoHyphens/>
              <w:spacing w:before="360" w:line="276" w:lineRule="auto"/>
              <w:ind w:firstLine="312"/>
              <w:contextualSpacing/>
              <w:jc w:val="both"/>
              <w:rPr>
                <w:rFonts w:ascii="GHEA Grapalat" w:eastAsia="GHEA Grapalat" w:hAnsi="GHEA Grapalat" w:cs="GHEA Grapalat"/>
                <w:iCs/>
                <w:lang w:val="hy-AM"/>
              </w:rPr>
            </w:pPr>
            <w:r w:rsidRPr="00216821">
              <w:rPr>
                <w:rFonts w:ascii="GHEA Grapalat" w:eastAsia="Times New Roman" w:hAnsi="GHEA Grapalat"/>
                <w:lang w:val="hy-AM"/>
              </w:rPr>
              <w:t>2. «Արդյունաբերական Քաղաքականության Մասին» ՀՀ օրենքի (ընդունված 19/11/2014) լրամշակմանը` հատուկ տնտեսական գոտի եզրույթի ներդրման նպատակով (M 1.2.1.1),</w:t>
            </w:r>
          </w:p>
        </w:tc>
        <w:tc>
          <w:tcPr>
            <w:tcW w:w="4733" w:type="dxa"/>
            <w:vMerge/>
            <w:tcBorders>
              <w:left w:val="single" w:sz="4" w:space="0" w:color="auto"/>
              <w:right w:val="single" w:sz="4" w:space="0" w:color="auto"/>
            </w:tcBorders>
          </w:tcPr>
          <w:p w14:paraId="481A8A26"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4F2347" w14:paraId="0E7E4D31" w14:textId="77777777" w:rsidTr="00F425FA">
        <w:tc>
          <w:tcPr>
            <w:tcW w:w="8217" w:type="dxa"/>
            <w:tcBorders>
              <w:top w:val="single" w:sz="4" w:space="0" w:color="auto"/>
              <w:left w:val="single" w:sz="4" w:space="0" w:color="auto"/>
              <w:bottom w:val="single" w:sz="4" w:space="0" w:color="auto"/>
              <w:right w:val="single" w:sz="4" w:space="0" w:color="auto"/>
            </w:tcBorders>
          </w:tcPr>
          <w:p w14:paraId="5B3C901F" w14:textId="77777777" w:rsidR="006664F8" w:rsidRPr="00216821" w:rsidRDefault="006664F8" w:rsidP="00495A36">
            <w:pPr>
              <w:shd w:val="clear" w:color="auto" w:fill="FFFFFF"/>
              <w:tabs>
                <w:tab w:val="left" w:pos="825"/>
              </w:tabs>
              <w:suppressAutoHyphens/>
              <w:spacing w:before="360" w:line="276" w:lineRule="auto"/>
              <w:ind w:firstLine="312"/>
              <w:contextualSpacing/>
              <w:jc w:val="both"/>
              <w:rPr>
                <w:rFonts w:ascii="GHEA Grapalat" w:eastAsia="Times New Roman" w:hAnsi="GHEA Grapalat"/>
                <w:lang w:val="hy-AM"/>
              </w:rPr>
            </w:pPr>
            <w:r w:rsidRPr="00216821">
              <w:rPr>
                <w:rFonts w:ascii="GHEA Grapalat" w:eastAsia="Times New Roman" w:hAnsi="GHEA Grapalat"/>
                <w:lang w:val="hy-AM"/>
              </w:rPr>
              <w:t>3. Մարզային քաղաքներում գործող՝ արդյունաբերական կազմակերպություններին լիզինգի միջոցով արդյունաբերական տեխնիկայի ձեռքբերմանն աջակցության տրամադրմանը (M 1.2.4.1), առևտրային վարկի սուբսիդավորմանը (M 1.2.4.2), կազմակերպությունների համար աքսելերացիոն ծրագրի իրականացմանը` ուսուցողական, մասնագիտական խորհրդատվության, տեղեկատվական, ինչպես նաև ֆինանսական աջակցության տրամադրման բաղադրիչների ներառմամբ (դրամաշնորհներ ընտրված ծրագրերին) (M 1.2.4.3):</w:t>
            </w:r>
          </w:p>
          <w:p w14:paraId="3D71E428" w14:textId="77777777" w:rsidR="006664F8" w:rsidRPr="00216821" w:rsidRDefault="006664F8" w:rsidP="00495A36">
            <w:pPr>
              <w:tabs>
                <w:tab w:val="left" w:pos="825"/>
              </w:tabs>
              <w:suppressAutoHyphens/>
              <w:spacing w:line="276" w:lineRule="auto"/>
              <w:ind w:firstLine="567"/>
              <w:contextualSpacing/>
              <w:jc w:val="both"/>
              <w:rPr>
                <w:rFonts w:ascii="GHEA Grapalat" w:eastAsia="GHEA Grapalat" w:hAnsi="GHEA Grapalat" w:cs="GHEA Grapalat"/>
                <w:lang w:val="hy-AM"/>
              </w:rPr>
            </w:pPr>
            <w:r w:rsidRPr="00216821">
              <w:rPr>
                <w:rFonts w:ascii="GHEA Grapalat" w:eastAsia="GHEA Grapalat" w:hAnsi="GHEA Grapalat" w:cs="GHEA Grapalat"/>
                <w:bCs/>
                <w:lang w:val="hy-AM"/>
              </w:rPr>
              <w:t xml:space="preserve">Հարկ է նշել, որ հավելված 1-ի 123-րդ կետում նշված է, որ </w:t>
            </w:r>
            <w:r w:rsidRPr="00216821">
              <w:rPr>
                <w:rFonts w:ascii="GHEA Grapalat" w:eastAsia="GHEA Grapalat" w:hAnsi="GHEA Grapalat" w:cs="GHEA Grapalat"/>
                <w:lang w:val="hy-AM"/>
              </w:rPr>
              <w:t xml:space="preserve">Ռազմավարության իրականացումը պահանջում է 5 նախարարությունների ներգրավվածություն: Ֆինանսական միջոցների տեսանկյունից ներգրավվածության ամենամեծ մասնաբաժինը (403.02 մլրդ ՀՀ դրամ կամ շուրջ 46%) պատկանում է Էկոնոմիկայի նախարարությանը, ինչը կրկին բացատրվում է արդյունաբերական գոտիների զարգացմանն ուղղված զգալի կապիտալ ներդրումներով, որոնք ռազմավարության շրջանակներում գտնվում են նախարարության պատասխանատվության գոտում: </w:t>
            </w:r>
          </w:p>
          <w:p w14:paraId="554AA5C7" w14:textId="77777777" w:rsidR="006664F8" w:rsidRPr="00216821" w:rsidRDefault="006664F8" w:rsidP="00495A36">
            <w:pPr>
              <w:tabs>
                <w:tab w:val="left" w:pos="825"/>
              </w:tabs>
              <w:suppressAutoHyphens/>
              <w:spacing w:line="276" w:lineRule="auto"/>
              <w:ind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 xml:space="preserve">Վերջինս ենթադրում է, որ </w:t>
            </w:r>
            <w:r w:rsidRPr="00216821">
              <w:rPr>
                <w:rFonts w:ascii="GHEA Grapalat" w:eastAsia="GHEA Grapalat" w:hAnsi="GHEA Grapalat" w:cs="GHEA Grapalat"/>
                <w:bCs/>
                <w:lang w:val="hy-AM"/>
              </w:rPr>
              <w:t>ռազմավարությանն առնչվող</w:t>
            </w:r>
            <w:r w:rsidRPr="00216821">
              <w:rPr>
                <w:rFonts w:ascii="GHEA Grapalat" w:eastAsia="GHEA Grapalat" w:hAnsi="GHEA Grapalat" w:cs="GHEA Grapalat"/>
                <w:lang w:val="hy-AM"/>
              </w:rPr>
              <w:t xml:space="preserve"> պետական բյուջեի առկա </w:t>
            </w:r>
            <w:r w:rsidRPr="00216821">
              <w:rPr>
                <w:rFonts w:ascii="GHEA Grapalat" w:eastAsia="GHEA Grapalat" w:hAnsi="GHEA Grapalat" w:cs="GHEA Grapalat"/>
                <w:bCs/>
                <w:lang w:val="hy-AM"/>
              </w:rPr>
              <w:t xml:space="preserve">ծրագրերը անհրաժեշտ է վերանայել և կատարել </w:t>
            </w:r>
            <w:r w:rsidRPr="00216821">
              <w:rPr>
                <w:rFonts w:ascii="GHEA Grapalat" w:eastAsia="GHEA Grapalat" w:hAnsi="GHEA Grapalat" w:cs="GHEA Grapalat"/>
                <w:bCs/>
                <w:lang w:val="hy-AM"/>
              </w:rPr>
              <w:lastRenderedPageBreak/>
              <w:t>համապատասխան փոփոխություններ Ռազմավարության հետ համահունչ, ներդաշնակ և Ռազմավարության նպատակներին ծառայող դարձնելու համար:</w:t>
            </w:r>
          </w:p>
          <w:p w14:paraId="2BC69591" w14:textId="77777777" w:rsidR="006664F8" w:rsidRPr="00216821" w:rsidRDefault="006664F8" w:rsidP="00495A36">
            <w:pPr>
              <w:tabs>
                <w:tab w:val="left" w:pos="709"/>
                <w:tab w:val="left" w:pos="825"/>
                <w:tab w:val="left" w:pos="851"/>
              </w:tabs>
              <w:suppressAutoHyphens/>
              <w:spacing w:line="276" w:lineRule="auto"/>
              <w:ind w:firstLine="567"/>
              <w:jc w:val="both"/>
              <w:rPr>
                <w:rFonts w:ascii="GHEA Grapalat" w:hAnsi="GHEA Grapalat" w:cs="Sylfaen"/>
                <w:iCs/>
                <w:kern w:val="16"/>
                <w:lang w:val="hy-AM"/>
              </w:rPr>
            </w:pPr>
            <w:r w:rsidRPr="00216821">
              <w:rPr>
                <w:rFonts w:ascii="GHEA Grapalat" w:hAnsi="GHEA Grapalat" w:cs="Calibri"/>
                <w:lang w:val="hy-AM"/>
              </w:rPr>
              <w:t xml:space="preserve">Այս կապակցությամբ հայտնում ենք, որ նկատի ունենալով, որ ռազմավարությամբ նախատեսված ծրագրերը միջոլորտային (խաչվող), առանձին քաղաքականությունների </w:t>
            </w:r>
            <w:r w:rsidRPr="00216821">
              <w:rPr>
                <w:rFonts w:ascii="GHEA Grapalat" w:hAnsi="GHEA Grapalat" w:cs="Sylfaen"/>
                <w:iCs/>
                <w:kern w:val="16"/>
                <w:lang w:val="hy-AM"/>
              </w:rPr>
              <w:t xml:space="preserve">նպատակների և գերակայությունների իրագործմանն/ապահովմանն </w:t>
            </w:r>
            <w:r w:rsidRPr="00216821">
              <w:rPr>
                <w:rFonts w:ascii="GHEA Grapalat" w:hAnsi="GHEA Grapalat" w:cs="Calibri"/>
                <w:lang w:val="hy-AM"/>
              </w:rPr>
              <w:t>առնչվող ծրագրեր են</w:t>
            </w:r>
            <w:r w:rsidRPr="00216821">
              <w:rPr>
                <w:rFonts w:ascii="GHEA Grapalat" w:eastAsia="Times New Roman" w:hAnsi="GHEA Grapalat" w:cs="Calibri"/>
                <w:bCs/>
                <w:kern w:val="16"/>
                <w:lang w:val="hy-AM"/>
              </w:rPr>
              <w:t>, հետևաբար անհրաժեշտ է ռազմավարության ծրագրերը դիտարկել համապատասխան ոլորտի քաղաքականության ծրագրերի նպատակների և ակնկալվող արդյունքների համատեքստում:</w:t>
            </w:r>
            <w:r w:rsidRPr="00216821">
              <w:rPr>
                <w:rFonts w:ascii="GHEA Grapalat" w:hAnsi="GHEA Grapalat" w:cs="Sylfaen"/>
                <w:iCs/>
                <w:kern w:val="16"/>
                <w:lang w:val="hy-AM"/>
              </w:rPr>
              <w:t xml:space="preserve"> Հաշվի առնելով վերոգրյալը՝ առաջարկում ենք ռազմավարությունը վերանայել և համահունչ ու ներդաշնակ դարձնել ոլորտային ծրագրերի առաջնահերթություններին:</w:t>
            </w:r>
          </w:p>
          <w:p w14:paraId="7C64A015" w14:textId="77777777" w:rsidR="006664F8" w:rsidRPr="00216821" w:rsidRDefault="006664F8" w:rsidP="00495A36">
            <w:pPr>
              <w:tabs>
                <w:tab w:val="left" w:pos="825"/>
              </w:tabs>
              <w:suppressAutoHyphens/>
              <w:spacing w:line="276" w:lineRule="auto"/>
              <w:ind w:firstLine="567"/>
              <w:contextualSpacing/>
              <w:jc w:val="both"/>
              <w:rPr>
                <w:rFonts w:ascii="GHEA Grapalat" w:hAnsi="GHEA Grapalat" w:cs="Calibri"/>
                <w:shd w:val="clear" w:color="auto" w:fill="FFFFFF"/>
                <w:lang w:val="hy-AM"/>
              </w:rPr>
            </w:pPr>
            <w:r w:rsidRPr="00216821">
              <w:rPr>
                <w:rFonts w:ascii="GHEA Grapalat" w:eastAsia="Times New Roman" w:hAnsi="GHEA Grapalat" w:cs="Calibri"/>
                <w:lang w:val="hy-AM"/>
              </w:rPr>
              <w:t xml:space="preserve">Հարկ է նշել, որ ՀՀ էկոնոմիկայի նախարարության գործող ծրագրերից (վերանայումներով առկա են ռազմավարությունում)՝ </w:t>
            </w:r>
            <w:r w:rsidRPr="00216821">
              <w:rPr>
                <w:rFonts w:ascii="GHEA Grapalat" w:hAnsi="GHEA Grapalat" w:cs="Calibri"/>
                <w:lang w:val="hy-AM"/>
              </w:rPr>
              <w:t xml:space="preserve">ՀՀ կառավարության 26.03.2020թ.-ի N 355-Լ որոշմամբ հաստատված «Տնտեսության արդիականացման» միջոցառման </w:t>
            </w:r>
            <w:r w:rsidRPr="00216821">
              <w:rPr>
                <w:rFonts w:ascii="GHEA Grapalat" w:hAnsi="GHEA Grapalat" w:cs="Calibri"/>
                <w:shd w:val="clear" w:color="auto" w:fill="FFFFFF"/>
                <w:lang w:val="hy-AM"/>
              </w:rPr>
              <w:t>նպատակն է տնտեսավարողների համար ստեղծել մատչելի ֆինանսական միջոցների հասանելիություն՝ արդիականացնելու արտադրական հնարավորությունները և խթանելու նոր տեխնոլոգիաների ներմուծումը</w:t>
            </w:r>
            <w:r w:rsidRPr="00216821">
              <w:rPr>
                <w:rFonts w:ascii="GHEA Grapalat" w:hAnsi="GHEA Grapalat" w:cs="Calibri"/>
                <w:lang w:val="hy-AM"/>
              </w:rPr>
              <w:t xml:space="preserve"> (աջակցությունը տրամադրվում է տնտեսավարողներին՝ ՀՀ տարածքում գործող և լիցենզավորված բանկերից կամ վարկային կազմակերպություններից ստացվող նպատակային վարկերի/լիզինգի տոկոսադրույքի սուբսիդավորման ձևով, </w:t>
            </w:r>
            <w:r w:rsidRPr="00216821">
              <w:rPr>
                <w:rFonts w:ascii="GHEA Grapalat" w:hAnsi="GHEA Grapalat" w:cs="Calibri"/>
                <w:shd w:val="clear" w:color="auto" w:fill="FFFFFF"/>
                <w:lang w:val="hy-AM"/>
              </w:rPr>
              <w:t>գործելու է մինչև 2024թ. դեկտեմբերի 31-ը), իսկ</w:t>
            </w:r>
            <w:r w:rsidRPr="00216821">
              <w:rPr>
                <w:rFonts w:ascii="GHEA Grapalat" w:eastAsia="Times New Roman" w:hAnsi="GHEA Grapalat" w:cs="Sylfaen"/>
                <w:lang w:val="hy-AM"/>
              </w:rPr>
              <w:t xml:space="preserve"> «</w:t>
            </w:r>
            <w:r w:rsidRPr="00216821">
              <w:rPr>
                <w:rFonts w:ascii="GHEA Grapalat" w:hAnsi="GHEA Grapalat" w:cs="Calibri"/>
                <w:lang w:val="hy-AM"/>
              </w:rPr>
              <w:t xml:space="preserve">Բարձր որակավորում ունեցող մասնագետների ներգրավման» </w:t>
            </w:r>
            <w:r w:rsidRPr="00216821">
              <w:rPr>
                <w:rFonts w:ascii="GHEA Grapalat" w:eastAsia="Times New Roman" w:hAnsi="GHEA Grapalat" w:cs="Sylfaen"/>
                <w:lang w:val="hy-AM"/>
              </w:rPr>
              <w:t xml:space="preserve">միջոցառումը հաստատվել է ՀՀ կառավարության 04.08.2022թ. </w:t>
            </w:r>
            <w:r w:rsidRPr="00216821">
              <w:rPr>
                <w:rFonts w:ascii="GHEA Grapalat" w:hAnsi="GHEA Grapalat" w:cs="Calibri"/>
                <w:lang w:val="pt-BR"/>
              </w:rPr>
              <w:t>N</w:t>
            </w:r>
            <w:r w:rsidRPr="00216821">
              <w:rPr>
                <w:rFonts w:ascii="GHEA Grapalat" w:eastAsia="Times New Roman" w:hAnsi="GHEA Grapalat" w:cs="Sylfaen"/>
                <w:lang w:val="hy-AM"/>
              </w:rPr>
              <w:t xml:space="preserve"> 1224-Լ որոշմամբ, որի </w:t>
            </w:r>
            <w:r w:rsidRPr="00216821">
              <w:rPr>
                <w:rFonts w:ascii="GHEA Grapalat" w:hAnsi="GHEA Grapalat" w:cs="Calibri"/>
                <w:shd w:val="clear" w:color="auto" w:fill="FFFFFF"/>
                <w:lang w:val="hy-AM"/>
              </w:rPr>
              <w:t xml:space="preserve">նպատակն է բարձրացնել ՀՀ տարածքում գործող ընկերությունների արտադրողականությունը (գործելու է մինչև 2025թ. դեկտեմբերի 31-ը)։ </w:t>
            </w:r>
          </w:p>
          <w:p w14:paraId="3B5E3F9D" w14:textId="77777777" w:rsidR="006664F8" w:rsidRPr="00216821" w:rsidRDefault="006664F8" w:rsidP="00495A36">
            <w:pPr>
              <w:tabs>
                <w:tab w:val="left" w:pos="825"/>
              </w:tabs>
              <w:suppressAutoHyphens/>
              <w:spacing w:line="276" w:lineRule="auto"/>
              <w:ind w:firstLine="567"/>
              <w:contextualSpacing/>
              <w:jc w:val="both"/>
              <w:rPr>
                <w:rFonts w:ascii="GHEA Grapalat" w:eastAsia="GHEA Grapalat" w:hAnsi="GHEA Grapalat" w:cs="GHEA Grapalat"/>
                <w:iCs/>
                <w:lang w:val="hy-AM"/>
              </w:rPr>
            </w:pPr>
            <w:r w:rsidRPr="00216821">
              <w:rPr>
                <w:rFonts w:ascii="GHEA Grapalat" w:hAnsi="GHEA Grapalat" w:cs="Calibri"/>
                <w:shd w:val="clear" w:color="auto" w:fill="FFFFFF"/>
                <w:lang w:val="hy-AM"/>
              </w:rPr>
              <w:t>Հաշվի առնելով վերոգրյալը, ինչպես նաև այն, որ ներկայումս բացակայում են վերոնշյալ ծրագրերի համապատասխան գնահատումները (</w:t>
            </w:r>
            <w:r w:rsidRPr="00216821">
              <w:rPr>
                <w:rFonts w:ascii="GHEA Grapalat" w:eastAsia="Times New Roman" w:hAnsi="GHEA Grapalat" w:cs="Sylfaen"/>
                <w:lang w:val="hy-AM"/>
              </w:rPr>
              <w:t xml:space="preserve">արտադրողականության աճ, </w:t>
            </w:r>
            <w:r w:rsidRPr="00216821">
              <w:rPr>
                <w:rFonts w:ascii="GHEA Grapalat" w:hAnsi="GHEA Grapalat" w:cs="Calibri"/>
                <w:shd w:val="clear" w:color="auto" w:fill="FFFFFF"/>
                <w:lang w:val="hy-AM"/>
              </w:rPr>
              <w:t xml:space="preserve">բյուջետային մուտքերի ավելացում, ՀՆԱ-ի աճի վրա ազդեցություն և արտահանման աճի բարելավում) ծրագրի </w:t>
            </w:r>
            <w:r w:rsidRPr="00216821">
              <w:rPr>
                <w:rFonts w:ascii="GHEA Grapalat" w:hAnsi="GHEA Grapalat" w:cs="Calibri"/>
                <w:shd w:val="clear" w:color="auto" w:fill="FFFFFF"/>
                <w:lang w:val="hy-AM"/>
              </w:rPr>
              <w:lastRenderedPageBreak/>
              <w:t xml:space="preserve">շարունակականության </w:t>
            </w:r>
            <w:r w:rsidRPr="00216821">
              <w:rPr>
                <w:rFonts w:ascii="GHEA Grapalat" w:eastAsia="Times New Roman" w:hAnsi="GHEA Grapalat" w:cs="Sylfaen"/>
                <w:lang w:val="hy-AM"/>
              </w:rPr>
              <w:t xml:space="preserve">նպատակահարմարության վերաբերյալ, </w:t>
            </w:r>
            <w:r w:rsidRPr="00216821">
              <w:rPr>
                <w:rFonts w:ascii="GHEA Grapalat" w:hAnsi="GHEA Grapalat" w:cs="Calibri"/>
                <w:shd w:val="clear" w:color="auto" w:fill="FFFFFF"/>
                <w:lang w:val="hy-AM"/>
              </w:rPr>
              <w:t>առաջարկում ենք ռազմավարությունը համապատասխանեցնել նշված ծրագրերի ժամկետներին</w:t>
            </w:r>
            <w:r w:rsidRPr="00216821">
              <w:rPr>
                <w:rFonts w:ascii="GHEA Grapalat" w:eastAsia="Times New Roman" w:hAnsi="GHEA Grapalat" w:cs="Sylfaen"/>
                <w:lang w:val="hy-AM"/>
              </w:rPr>
              <w:t xml:space="preserve">: </w:t>
            </w:r>
          </w:p>
        </w:tc>
        <w:tc>
          <w:tcPr>
            <w:tcW w:w="4733" w:type="dxa"/>
            <w:vMerge/>
            <w:tcBorders>
              <w:left w:val="single" w:sz="4" w:space="0" w:color="auto"/>
              <w:right w:val="single" w:sz="4" w:space="0" w:color="auto"/>
            </w:tcBorders>
          </w:tcPr>
          <w:p w14:paraId="29BB38C9"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4F2347" w14:paraId="2CB39D4E" w14:textId="77777777" w:rsidTr="00F425FA">
        <w:tc>
          <w:tcPr>
            <w:tcW w:w="8217" w:type="dxa"/>
            <w:tcBorders>
              <w:top w:val="single" w:sz="4" w:space="0" w:color="auto"/>
              <w:left w:val="single" w:sz="4" w:space="0" w:color="auto"/>
              <w:bottom w:val="single" w:sz="4" w:space="0" w:color="auto"/>
              <w:right w:val="single" w:sz="4" w:space="0" w:color="auto"/>
            </w:tcBorders>
          </w:tcPr>
          <w:p w14:paraId="1E63FFEF" w14:textId="77777777" w:rsidR="006664F8" w:rsidRPr="00216821" w:rsidRDefault="006664F8" w:rsidP="00495A36">
            <w:pPr>
              <w:shd w:val="clear" w:color="auto" w:fill="FFFFFF"/>
              <w:tabs>
                <w:tab w:val="left" w:pos="825"/>
              </w:tabs>
              <w:suppressAutoHyphens/>
              <w:spacing w:line="276" w:lineRule="auto"/>
              <w:ind w:firstLine="454"/>
              <w:jc w:val="both"/>
              <w:rPr>
                <w:rFonts w:ascii="GHEA Grapalat" w:eastAsia="Times New Roman" w:hAnsi="GHEA Grapalat" w:cs="Calibri"/>
                <w:lang w:val="hy-AM"/>
              </w:rPr>
            </w:pPr>
            <w:r w:rsidRPr="00216821">
              <w:rPr>
                <w:rFonts w:ascii="GHEA Grapalat" w:eastAsia="Times New Roman" w:hAnsi="GHEA Grapalat" w:cs="Calibri"/>
                <w:lang w:val="hy-AM"/>
              </w:rPr>
              <w:lastRenderedPageBreak/>
              <w:t>Ինչ վերաբերվում է Տարածքային կառավարման և ենթակառուցվածքների նախարարության գծով միջոցառումներին, մասնավորապես.</w:t>
            </w:r>
          </w:p>
          <w:p w14:paraId="7D5E30F6" w14:textId="77777777" w:rsidR="006664F8" w:rsidRPr="00216821" w:rsidRDefault="006664F8" w:rsidP="00495A36">
            <w:pPr>
              <w:shd w:val="clear" w:color="auto" w:fill="FFFFFF"/>
              <w:tabs>
                <w:tab w:val="left" w:pos="825"/>
              </w:tabs>
              <w:suppressAutoHyphens/>
              <w:spacing w:before="120" w:line="276" w:lineRule="auto"/>
              <w:ind w:firstLine="454"/>
              <w:contextualSpacing/>
              <w:jc w:val="both"/>
              <w:rPr>
                <w:rFonts w:ascii="GHEA Grapalat" w:eastAsia="GHEA Grapalat" w:hAnsi="GHEA Grapalat" w:cs="GHEA Grapalat"/>
                <w:iCs/>
                <w:lang w:val="hy-AM"/>
              </w:rPr>
            </w:pPr>
            <w:r w:rsidRPr="00216821">
              <w:rPr>
                <w:rFonts w:ascii="GHEA Grapalat" w:eastAsia="Times New Roman" w:hAnsi="GHEA Grapalat"/>
                <w:lang w:val="hy-AM"/>
              </w:rPr>
              <w:t>4. Ճանապարհային ենթակառուցվածքների զարգացման սուբվենցիոն ծրագրերի առաջնահերթության սահմանում՝ արդյունաբերական գոտիներ ունեցող քաղաքները ներառող համայնքների համար: Նշված համայնքների քաղաքային և գյուղական բնակավայրերում պետության կողմից ներկայումս տրվող սուբվենցիոն ծրագրի ֆինանսավորման համամասնությունն ավելացվելու է 10 տոկոսային կետով (STG 1- M 1.1.2.1),</w:t>
            </w:r>
          </w:p>
        </w:tc>
        <w:tc>
          <w:tcPr>
            <w:tcW w:w="4733" w:type="dxa"/>
            <w:vMerge/>
            <w:tcBorders>
              <w:left w:val="single" w:sz="4" w:space="0" w:color="auto"/>
              <w:right w:val="single" w:sz="4" w:space="0" w:color="auto"/>
            </w:tcBorders>
          </w:tcPr>
          <w:p w14:paraId="218955F7"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4F2347" w14:paraId="548CEA6C" w14:textId="77777777" w:rsidTr="00F425FA">
        <w:tc>
          <w:tcPr>
            <w:tcW w:w="8217" w:type="dxa"/>
            <w:tcBorders>
              <w:top w:val="single" w:sz="4" w:space="0" w:color="auto"/>
              <w:left w:val="single" w:sz="4" w:space="0" w:color="auto"/>
              <w:bottom w:val="single" w:sz="4" w:space="0" w:color="auto"/>
              <w:right w:val="single" w:sz="4" w:space="0" w:color="auto"/>
            </w:tcBorders>
          </w:tcPr>
          <w:p w14:paraId="01A67223" w14:textId="77777777" w:rsidR="006664F8" w:rsidRPr="00216821" w:rsidRDefault="006664F8" w:rsidP="00495A36">
            <w:pPr>
              <w:shd w:val="clear" w:color="auto" w:fill="FFFFFF"/>
              <w:tabs>
                <w:tab w:val="left" w:pos="825"/>
              </w:tabs>
              <w:suppressAutoHyphens/>
              <w:spacing w:before="120" w:line="276" w:lineRule="auto"/>
              <w:ind w:firstLine="454"/>
              <w:contextualSpacing/>
              <w:jc w:val="both"/>
              <w:rPr>
                <w:rFonts w:ascii="GHEA Grapalat" w:eastAsia="GHEA Grapalat" w:hAnsi="GHEA Grapalat" w:cs="GHEA Grapalat"/>
                <w:iCs/>
                <w:lang w:val="hy-AM"/>
              </w:rPr>
            </w:pPr>
            <w:r w:rsidRPr="00216821">
              <w:rPr>
                <w:rFonts w:ascii="GHEA Grapalat" w:eastAsia="Times New Roman" w:hAnsi="GHEA Grapalat"/>
                <w:lang w:val="hy-AM"/>
              </w:rPr>
              <w:t>5. Լիզինգի միջոցով ավտոբուսների ձեռքբերման համար օժանդակության</w:t>
            </w:r>
            <w:r w:rsidRPr="00216821">
              <w:rPr>
                <w:rFonts w:ascii="GHEA Grapalat" w:hAnsi="GHEA Grapalat"/>
                <w:lang w:val="hy-AM"/>
              </w:rPr>
              <w:t xml:space="preserve"> տրամադրում լիզինգի տոկոսների 10 տոկոսային կետով համաֆինանսավորման տեսքով՝ </w:t>
            </w:r>
            <w:r w:rsidRPr="00216821">
              <w:rPr>
                <w:rFonts w:ascii="GHEA Grapalat" w:eastAsia="Times New Roman" w:hAnsi="GHEA Grapalat"/>
                <w:lang w:val="hy-AM"/>
              </w:rPr>
              <w:t>ներհամայնքային փոխադրումներ կազմակերպելու նպատակով (STG 1- M 1.1.2.2),</w:t>
            </w:r>
          </w:p>
        </w:tc>
        <w:tc>
          <w:tcPr>
            <w:tcW w:w="4733" w:type="dxa"/>
            <w:vMerge/>
            <w:tcBorders>
              <w:left w:val="single" w:sz="4" w:space="0" w:color="auto"/>
              <w:right w:val="single" w:sz="4" w:space="0" w:color="auto"/>
            </w:tcBorders>
          </w:tcPr>
          <w:p w14:paraId="6975500D"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4F2347" w14:paraId="5E294932" w14:textId="77777777" w:rsidTr="00F425FA">
        <w:tc>
          <w:tcPr>
            <w:tcW w:w="8217" w:type="dxa"/>
            <w:tcBorders>
              <w:top w:val="single" w:sz="4" w:space="0" w:color="auto"/>
              <w:left w:val="single" w:sz="4" w:space="0" w:color="auto"/>
              <w:bottom w:val="single" w:sz="4" w:space="0" w:color="auto"/>
              <w:right w:val="single" w:sz="4" w:space="0" w:color="auto"/>
            </w:tcBorders>
          </w:tcPr>
          <w:p w14:paraId="3D0A2586" w14:textId="77777777" w:rsidR="006664F8" w:rsidRPr="00216821" w:rsidRDefault="006664F8" w:rsidP="00495A36">
            <w:pPr>
              <w:shd w:val="clear" w:color="auto" w:fill="FFFFFF"/>
              <w:tabs>
                <w:tab w:val="left" w:pos="825"/>
              </w:tabs>
              <w:suppressAutoHyphens/>
              <w:spacing w:before="120" w:line="276" w:lineRule="auto"/>
              <w:ind w:firstLine="596"/>
              <w:contextualSpacing/>
              <w:jc w:val="both"/>
              <w:rPr>
                <w:rFonts w:ascii="GHEA Grapalat" w:eastAsia="Times New Roman" w:hAnsi="GHEA Grapalat"/>
                <w:lang w:val="hy-AM"/>
              </w:rPr>
            </w:pPr>
            <w:r w:rsidRPr="00216821">
              <w:rPr>
                <w:rFonts w:ascii="GHEA Grapalat" w:eastAsia="Times New Roman" w:hAnsi="GHEA Grapalat"/>
                <w:lang w:val="hy-AM"/>
              </w:rPr>
              <w:t>6. Ի լրումն լիզինգի միջոցով ավտոբուսների ձեռքբերման  օժանդակության տրամադրմանը` ներհամայնքային փոխադրումների օպերացիոն ծախսերի սուբսիդավորում 50%-ի չափով` արդյունաբերական գոտիներ ունեցող մարզային քաղաքներ ներառող համայնքներում ներհամայնքային փոխադրումներ իրականացնելու նպատակով:</w:t>
            </w:r>
            <w:r w:rsidRPr="00216821">
              <w:rPr>
                <w:rFonts w:ascii="GHEA Grapalat" w:hAnsi="GHEA Grapalat"/>
                <w:lang w:val="hy-AM"/>
              </w:rPr>
              <w:t xml:space="preserve"> Փոխադրումներ իրականացնող կազմակերպությունը պարտադիր պետք է ունենա սահմանված չվացուցակ (STG 1- M 1.1.2.2)։</w:t>
            </w:r>
          </w:p>
        </w:tc>
        <w:tc>
          <w:tcPr>
            <w:tcW w:w="4733" w:type="dxa"/>
            <w:vMerge/>
            <w:tcBorders>
              <w:left w:val="single" w:sz="4" w:space="0" w:color="auto"/>
              <w:right w:val="single" w:sz="4" w:space="0" w:color="auto"/>
            </w:tcBorders>
          </w:tcPr>
          <w:p w14:paraId="494E5BEC"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4F2347" w14:paraId="096D61C1" w14:textId="77777777" w:rsidTr="00F425FA">
        <w:tc>
          <w:tcPr>
            <w:tcW w:w="8217" w:type="dxa"/>
            <w:tcBorders>
              <w:top w:val="single" w:sz="4" w:space="0" w:color="auto"/>
              <w:left w:val="single" w:sz="4" w:space="0" w:color="auto"/>
              <w:bottom w:val="single" w:sz="4" w:space="0" w:color="auto"/>
              <w:right w:val="single" w:sz="4" w:space="0" w:color="auto"/>
            </w:tcBorders>
          </w:tcPr>
          <w:p w14:paraId="70E9E28C" w14:textId="77777777" w:rsidR="006664F8" w:rsidRPr="00216821" w:rsidRDefault="006664F8" w:rsidP="00495A36">
            <w:pPr>
              <w:tabs>
                <w:tab w:val="left" w:pos="709"/>
                <w:tab w:val="left" w:pos="825"/>
                <w:tab w:val="left" w:pos="851"/>
              </w:tabs>
              <w:spacing w:line="276" w:lineRule="auto"/>
              <w:ind w:left="567"/>
              <w:contextualSpacing/>
              <w:jc w:val="both"/>
              <w:rPr>
                <w:rFonts w:ascii="GHEA Grapalat" w:eastAsia="SimSun" w:hAnsi="GHEA Grapalat" w:cs="Calibri"/>
                <w:u w:val="single"/>
                <w:lang w:val="hy-AM"/>
              </w:rPr>
            </w:pPr>
            <w:r w:rsidRPr="00216821">
              <w:rPr>
                <w:rFonts w:ascii="GHEA Grapalat" w:eastAsia="SimSun" w:hAnsi="GHEA Grapalat" w:cs="Calibri"/>
                <w:u w:val="single"/>
                <w:lang w:val="hy-AM"/>
              </w:rPr>
              <w:t>Սուբվենցիոն ծրագրերի մասով.</w:t>
            </w:r>
          </w:p>
          <w:p w14:paraId="57A4F777" w14:textId="77777777" w:rsidR="006664F8" w:rsidRPr="00216821" w:rsidRDefault="006664F8" w:rsidP="00495A36">
            <w:pPr>
              <w:tabs>
                <w:tab w:val="left" w:pos="709"/>
                <w:tab w:val="left" w:pos="825"/>
                <w:tab w:val="left" w:pos="851"/>
              </w:tabs>
              <w:suppressAutoHyphens/>
              <w:spacing w:line="276" w:lineRule="auto"/>
              <w:ind w:firstLine="567"/>
              <w:jc w:val="both"/>
              <w:rPr>
                <w:rFonts w:ascii="GHEA Grapalat" w:hAnsi="GHEA Grapalat" w:cs="Calibri"/>
                <w:lang w:val="hy-AM"/>
              </w:rPr>
            </w:pPr>
            <w:r w:rsidRPr="00216821">
              <w:rPr>
                <w:rFonts w:ascii="GHEA Grapalat" w:hAnsi="GHEA Grapalat" w:cs="Calibri"/>
                <w:lang w:val="hy-AM"/>
              </w:rPr>
              <w:t xml:space="preserve">Ներկայումս կառավարության կողմից վարած քաղաքականությունն ուղղված է համայնքների գծով սեփական եկամուտների ավելացմանը, ինչն իր հերթին պետք է նպաստի կառավարությունից համայնքի կախվածության նվազմանը: </w:t>
            </w:r>
          </w:p>
          <w:p w14:paraId="6EB66B91" w14:textId="77777777" w:rsidR="006664F8" w:rsidRPr="00216821" w:rsidRDefault="006664F8" w:rsidP="00495A36">
            <w:pPr>
              <w:tabs>
                <w:tab w:val="left" w:pos="709"/>
                <w:tab w:val="left" w:pos="825"/>
                <w:tab w:val="left" w:pos="851"/>
              </w:tabs>
              <w:suppressAutoHyphens/>
              <w:spacing w:line="276" w:lineRule="auto"/>
              <w:ind w:firstLine="567"/>
              <w:jc w:val="both"/>
              <w:rPr>
                <w:rFonts w:ascii="GHEA Grapalat" w:hAnsi="GHEA Grapalat" w:cs="Calibri"/>
                <w:lang w:val="hy-AM"/>
              </w:rPr>
            </w:pPr>
            <w:r w:rsidRPr="00216821">
              <w:rPr>
                <w:rFonts w:ascii="GHEA Grapalat" w:hAnsi="GHEA Grapalat" w:cs="Calibri"/>
                <w:lang w:val="hy-AM"/>
              </w:rPr>
              <w:t xml:space="preserve">Համաֆինանսավորման սկզբունքով ՀՀ համայնքներին տրամադրվող սուբվենցիաները` համայնքների տնտեսական և սոցիալական ենթակառուցվածքների զարգացմանն ուղղված ՀՀ պետական բյուջեից </w:t>
            </w:r>
            <w:r w:rsidRPr="00216821">
              <w:rPr>
                <w:rFonts w:ascii="GHEA Grapalat" w:hAnsi="GHEA Grapalat" w:cs="Calibri"/>
                <w:lang w:val="hy-AM"/>
              </w:rPr>
              <w:lastRenderedPageBreak/>
              <w:t xml:space="preserve">անհատույց և անվերադարձ կարգով տրվող դրամական միջոցներ են՝ համայնքների կողմից կատարված մասնակի ֆինանսավորման դիմաց։ Հաշվի առնելով համայնքների գծով սեփական եկամուտների հնարավոր աճը, ինչպես նաև ՀՀ պետական բյուջեից համայնքների բյուջեներին ֆինանսական համահարթեցման սկզբունքով հատկացվող դոտացիաների աճը (2024թ. պետական բյուջեով և ՀՀ 2025-2027թթ. միջնաժամկետ ծախսերի ծրագրով վերջիններիս մասով հատկացումների աճը ՀՀ 2023թ. պետական բյուջեով նախատեսվածի նկատմամբ կազմել է համապատասխանաբար 15.6 մլրդ դրամ, 28.5 մլրդ դրամ, 39.5 մլրդ դրամ և 50.0 մլրդ դրամ, կամ համապատասխանաբար 122.3%, 140.8%, 156.6% և 171.7%)՝ կարծում ենք, որ համայնքները մեծացող դոտացիաների և սեփական եկամուտների շնորհիվ ինքնուրույն պետք է իրականացնեն իրենց ծրագրերը։ </w:t>
            </w:r>
          </w:p>
          <w:p w14:paraId="6749839F" w14:textId="77777777" w:rsidR="006664F8" w:rsidRPr="00216821" w:rsidRDefault="006664F8" w:rsidP="00495A36">
            <w:pPr>
              <w:tabs>
                <w:tab w:val="left" w:pos="709"/>
                <w:tab w:val="left" w:pos="825"/>
                <w:tab w:val="left" w:pos="851"/>
              </w:tabs>
              <w:suppressAutoHyphens/>
              <w:spacing w:line="276" w:lineRule="auto"/>
              <w:ind w:firstLine="567"/>
              <w:jc w:val="both"/>
              <w:rPr>
                <w:rFonts w:ascii="GHEA Grapalat" w:eastAsia="Times New Roman" w:hAnsi="GHEA Grapalat"/>
                <w:lang w:val="hy-AM"/>
              </w:rPr>
            </w:pPr>
            <w:r w:rsidRPr="00216821">
              <w:rPr>
                <w:rFonts w:ascii="GHEA Grapalat" w:eastAsia="Times New Roman" w:hAnsi="GHEA Grapalat" w:cs="Calibri"/>
                <w:bCs/>
                <w:iCs/>
                <w:shd w:val="clear" w:color="auto" w:fill="FFFFFF"/>
                <w:lang w:val="hy-AM" w:eastAsia="ru-RU"/>
              </w:rPr>
              <w:t xml:space="preserve">Ելնելով վերոգրյալից, ակնհայտ չէ և այս պարագայում </w:t>
            </w:r>
            <w:r w:rsidRPr="00216821">
              <w:rPr>
                <w:rFonts w:ascii="GHEA Grapalat" w:hAnsi="GHEA Grapalat" w:cs="Calibri"/>
                <w:lang w:val="hy-AM"/>
              </w:rPr>
              <w:t xml:space="preserve">սուբվենցիոն ծրագրերի շրջանակում լրացուցիչ 10% համաֆինանսավորում սահմանելու, հետևաբար նաև հանրային միջոցների ծախսման առումով </w:t>
            </w:r>
            <w:r w:rsidRPr="00216821">
              <w:rPr>
                <w:rFonts w:ascii="GHEA Grapalat" w:eastAsia="Times New Roman" w:hAnsi="GHEA Grapalat" w:cs="Calibri"/>
                <w:bCs/>
                <w:iCs/>
                <w:shd w:val="clear" w:color="auto" w:fill="FFFFFF"/>
                <w:lang w:val="hy-AM" w:eastAsia="ru-RU"/>
              </w:rPr>
              <w:t xml:space="preserve">նպատակահարմարությունն ու արդյունավետությունը։ </w:t>
            </w:r>
          </w:p>
        </w:tc>
        <w:tc>
          <w:tcPr>
            <w:tcW w:w="4733" w:type="dxa"/>
            <w:vMerge/>
            <w:tcBorders>
              <w:left w:val="single" w:sz="4" w:space="0" w:color="auto"/>
              <w:right w:val="single" w:sz="4" w:space="0" w:color="auto"/>
            </w:tcBorders>
          </w:tcPr>
          <w:p w14:paraId="0A4B64F9"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4F2347" w14:paraId="12A87729" w14:textId="77777777" w:rsidTr="00F425FA">
        <w:tc>
          <w:tcPr>
            <w:tcW w:w="8217" w:type="dxa"/>
            <w:tcBorders>
              <w:top w:val="single" w:sz="4" w:space="0" w:color="auto"/>
              <w:left w:val="single" w:sz="4" w:space="0" w:color="auto"/>
              <w:bottom w:val="single" w:sz="4" w:space="0" w:color="auto"/>
              <w:right w:val="single" w:sz="4" w:space="0" w:color="auto"/>
            </w:tcBorders>
          </w:tcPr>
          <w:p w14:paraId="444BCC8E" w14:textId="77777777" w:rsidR="006664F8" w:rsidRPr="00216821" w:rsidRDefault="006664F8" w:rsidP="00495A36">
            <w:pPr>
              <w:tabs>
                <w:tab w:val="left" w:pos="709"/>
                <w:tab w:val="left" w:pos="825"/>
                <w:tab w:val="left" w:pos="851"/>
              </w:tabs>
              <w:spacing w:line="276" w:lineRule="auto"/>
              <w:ind w:left="567"/>
              <w:contextualSpacing/>
              <w:jc w:val="both"/>
              <w:rPr>
                <w:rFonts w:ascii="GHEA Grapalat" w:eastAsia="SimSun" w:hAnsi="GHEA Grapalat" w:cs="Calibri"/>
                <w:u w:val="single"/>
                <w:lang w:val="hy-AM"/>
              </w:rPr>
            </w:pPr>
            <w:r w:rsidRPr="00216821">
              <w:rPr>
                <w:rFonts w:ascii="GHEA Grapalat" w:eastAsia="SimSun" w:hAnsi="GHEA Grapalat" w:cs="Calibri"/>
                <w:u w:val="single"/>
                <w:lang w:val="hy-AM"/>
              </w:rPr>
              <w:t>Ավտոբուսների ձեռքբերման օժանդակության մասով.</w:t>
            </w:r>
          </w:p>
          <w:p w14:paraId="2AF33A34" w14:textId="77777777" w:rsidR="006664F8" w:rsidRPr="00216821" w:rsidRDefault="006664F8" w:rsidP="00495A36">
            <w:pPr>
              <w:tabs>
                <w:tab w:val="left" w:pos="709"/>
                <w:tab w:val="left" w:pos="825"/>
                <w:tab w:val="left" w:pos="851"/>
              </w:tabs>
              <w:suppressAutoHyphens/>
              <w:spacing w:line="276" w:lineRule="auto"/>
              <w:ind w:firstLine="567"/>
              <w:jc w:val="both"/>
              <w:rPr>
                <w:rFonts w:ascii="GHEA Grapalat" w:eastAsia="Times New Roman" w:hAnsi="GHEA Grapalat"/>
                <w:lang w:val="hy-AM"/>
              </w:rPr>
            </w:pPr>
            <w:r w:rsidRPr="00216821">
              <w:rPr>
                <w:rFonts w:ascii="GHEA Grapalat" w:hAnsi="GHEA Grapalat" w:cs="Calibri"/>
                <w:lang w:val="hy-AM"/>
              </w:rPr>
              <w:t xml:space="preserve">«Ավտոմոբիլային տրանսպորտի մասին» օրենքի 11-րդ հոդվածի 3-րդ մասի համաձայն՝ Ավտոբուսային կանոնավոր փոխադրումներն իրականացնում են միայն մրցութային եղանակով ընտրված կազմակերպությունները կամ անհատ ձեռնարկատերերը (այսուհետ` կազմակերպություններ), բացառությամբ այն դեպքերի, երբ ավտոբուսային կանոնավոր փոխադրումներն իրականացնում է օպերատորը: Իսկ ՀՀ կառավարության 03.12.2020թ. N 1994-Ն որոշմամբ հաստատվել է ՀՀ-ում ընդհանուր օգտագործման ավտոմոբիլային տրանսպորտով ուղևորների կանոնավոր փոխադրումներ իրականացնող կազմակերպություններ և անհատ ձեռնարկատերեր ընտրելու մրցույթ անցկացնելու կարգը, որի համաձայն մրցույթին կարող են մաuնակցել նաև այն կազմակերպությունները, որոնք երթուղին սպասարկելու համար անհրաժեշտ քանակով ավտոբուսները ձեռք են բերել նաև լիզինգով: Սակայն լիզինգի միջոցով ավտոբուսների ձեռքբերման առնչությամբ սուբսիդավորման </w:t>
            </w:r>
            <w:r w:rsidRPr="00216821">
              <w:rPr>
                <w:rFonts w:ascii="GHEA Grapalat" w:hAnsi="GHEA Grapalat" w:cs="Calibri"/>
                <w:lang w:val="hy-AM"/>
              </w:rPr>
              <w:lastRenderedPageBreak/>
              <w:t>մեխանիզմներ սահմանված չեն և դրանից բխող գումարներ բյուջետավորված չեն:</w:t>
            </w:r>
          </w:p>
        </w:tc>
        <w:tc>
          <w:tcPr>
            <w:tcW w:w="4733" w:type="dxa"/>
            <w:vMerge/>
            <w:tcBorders>
              <w:left w:val="single" w:sz="4" w:space="0" w:color="auto"/>
              <w:right w:val="single" w:sz="4" w:space="0" w:color="auto"/>
            </w:tcBorders>
          </w:tcPr>
          <w:p w14:paraId="500CB5D4"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4F2347" w14:paraId="18A15140" w14:textId="77777777" w:rsidTr="00F425FA">
        <w:tc>
          <w:tcPr>
            <w:tcW w:w="8217" w:type="dxa"/>
            <w:tcBorders>
              <w:top w:val="single" w:sz="4" w:space="0" w:color="auto"/>
              <w:left w:val="single" w:sz="4" w:space="0" w:color="auto"/>
              <w:bottom w:val="single" w:sz="4" w:space="0" w:color="auto"/>
              <w:right w:val="single" w:sz="4" w:space="0" w:color="auto"/>
            </w:tcBorders>
          </w:tcPr>
          <w:p w14:paraId="63F01E02" w14:textId="77777777" w:rsidR="006664F8" w:rsidRPr="00216821" w:rsidRDefault="006664F8" w:rsidP="00495A36">
            <w:pPr>
              <w:tabs>
                <w:tab w:val="left" w:pos="709"/>
                <w:tab w:val="left" w:pos="825"/>
                <w:tab w:val="left" w:pos="851"/>
              </w:tabs>
              <w:suppressAutoHyphens/>
              <w:spacing w:line="276" w:lineRule="auto"/>
              <w:ind w:firstLine="567"/>
              <w:jc w:val="both"/>
              <w:rPr>
                <w:rFonts w:ascii="GHEA Grapalat" w:hAnsi="GHEA Grapalat" w:cs="Calibri"/>
                <w:lang w:val="hy-AM"/>
              </w:rPr>
            </w:pPr>
            <w:r w:rsidRPr="00216821">
              <w:rPr>
                <w:rFonts w:ascii="GHEA Grapalat" w:hAnsi="GHEA Grapalat" w:cs="Calibri"/>
                <w:lang w:val="hy-AM"/>
              </w:rPr>
              <w:t>Բացի այդ, առաջարկը (մասնավորապես օպերացիոն ծախսերի 50%-ի փոխհատուցումը) կարող է այլ ոլորտների տնտեսավարող սուբյեկտների մոտ առաջացնել սպասումներ, որն էլ կհանգեցնի բյուջեից լրացուցիչ ծախսերի անհրաժեշտության:</w:t>
            </w:r>
          </w:p>
          <w:p w14:paraId="0DBC22D3" w14:textId="77777777" w:rsidR="006664F8" w:rsidRPr="00216821" w:rsidRDefault="006664F8" w:rsidP="00495A36">
            <w:pPr>
              <w:tabs>
                <w:tab w:val="left" w:pos="825"/>
              </w:tabs>
              <w:suppressAutoHyphens/>
              <w:spacing w:line="276" w:lineRule="auto"/>
              <w:ind w:firstLine="567"/>
              <w:contextualSpacing/>
              <w:jc w:val="both"/>
              <w:rPr>
                <w:rFonts w:ascii="GHEA Grapalat" w:eastAsia="Times New Roman" w:hAnsi="GHEA Grapalat"/>
                <w:lang w:val="hy-AM"/>
              </w:rPr>
            </w:pPr>
            <w:r w:rsidRPr="00216821">
              <w:rPr>
                <w:rFonts w:ascii="GHEA Grapalat" w:hAnsi="GHEA Grapalat" w:cs="Calibri"/>
                <w:lang w:val="hy-AM"/>
              </w:rPr>
              <w:t>Միաժամանակ, որպես հարցի կարգավորման այլընտրանք, առաջարկում ենք առաջնայնորեն դիտարկել միջհամայնքային կամ միջմարզային «շահավետ» և «ոչ շահավետ» երթուղիների համադրման միջոցով միասնական երթուղիների կազմակերպման հնարավորությունները և դա որպես նախապայման սահմանել լիզինգի միջոցով ավտոբուսների ձեռքբերման համար:</w:t>
            </w:r>
          </w:p>
        </w:tc>
        <w:tc>
          <w:tcPr>
            <w:tcW w:w="4733" w:type="dxa"/>
            <w:vMerge/>
            <w:tcBorders>
              <w:left w:val="single" w:sz="4" w:space="0" w:color="auto"/>
              <w:right w:val="single" w:sz="4" w:space="0" w:color="auto"/>
            </w:tcBorders>
          </w:tcPr>
          <w:p w14:paraId="0590A1F1"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216821" w14:paraId="6D189D92" w14:textId="77777777" w:rsidTr="00F425FA">
        <w:tc>
          <w:tcPr>
            <w:tcW w:w="8217" w:type="dxa"/>
            <w:tcBorders>
              <w:top w:val="single" w:sz="4" w:space="0" w:color="auto"/>
              <w:left w:val="single" w:sz="4" w:space="0" w:color="auto"/>
              <w:bottom w:val="single" w:sz="4" w:space="0" w:color="auto"/>
              <w:right w:val="single" w:sz="4" w:space="0" w:color="auto"/>
            </w:tcBorders>
          </w:tcPr>
          <w:p w14:paraId="7FB6CEA6" w14:textId="77777777" w:rsidR="006664F8" w:rsidRPr="00216821" w:rsidRDefault="006664F8" w:rsidP="00495A36">
            <w:pPr>
              <w:tabs>
                <w:tab w:val="left" w:pos="825"/>
              </w:tabs>
              <w:suppressAutoHyphens/>
              <w:spacing w:line="276" w:lineRule="auto"/>
              <w:ind w:firstLine="567"/>
              <w:jc w:val="both"/>
              <w:rPr>
                <w:rFonts w:ascii="GHEA Grapalat" w:eastAsia="Times New Roman" w:hAnsi="GHEA Grapalat"/>
                <w:lang w:val="hy-AM" w:eastAsia="ru-RU"/>
              </w:rPr>
            </w:pPr>
            <w:r w:rsidRPr="00216821">
              <w:rPr>
                <w:rFonts w:ascii="GHEA Grapalat" w:hAnsi="GHEA Grapalat" w:cs="Calibri"/>
                <w:lang w:val="hy-AM"/>
              </w:rPr>
              <w:t xml:space="preserve">Ինչ վերաբերում է Նախագծի ֆինանսական հատվածին, որի </w:t>
            </w:r>
            <w:r w:rsidRPr="00216821">
              <w:rPr>
                <w:rFonts w:ascii="GHEA Grapalat" w:eastAsia="Times New Roman" w:hAnsi="GHEA Grapalat"/>
                <w:lang w:val="hy-AM" w:eastAsia="ru-RU"/>
              </w:rPr>
              <w:t>ընդունմամբ զ</w:t>
            </w:r>
            <w:r w:rsidRPr="00216821">
              <w:rPr>
                <w:rFonts w:ascii="GHEA Grapalat" w:hAnsi="GHEA Grapalat" w:cs="Calibri"/>
                <w:lang w:val="hy-AM"/>
              </w:rPr>
              <w:t>բաղվածության ռազմավարության իրականացման համար 2024-2030թթ</w:t>
            </w:r>
            <w:r w:rsidRPr="00216821">
              <w:rPr>
                <w:rFonts w:ascii="GHEA Grapalat" w:eastAsia="MS Mincho" w:hAnsi="GHEA Grapalat" w:cs="MS Mincho"/>
                <w:lang w:val="hy-AM"/>
              </w:rPr>
              <w:t>.</w:t>
            </w:r>
            <w:r w:rsidRPr="00216821">
              <w:rPr>
                <w:rFonts w:ascii="GHEA Grapalat" w:hAnsi="GHEA Grapalat" w:cs="Calibri"/>
                <w:lang w:val="hy-AM"/>
              </w:rPr>
              <w:t xml:space="preserve"> նախատեսվում է հատկացնել 870.9 մլրդ ՀՀ դրամ՝ ինչպես պետական բյուջեից, այնպես էլ մասնավոր և միջազգային դոնոր կազմակերպությունների ֆինանսավորումից, առաջարկում ենք ռիսկերի կառավարման նպատակով ներկայացնել պարզաբանումներ՝ բարեփոխումների համար ոչ </w:t>
            </w:r>
            <w:r w:rsidRPr="00216821">
              <w:rPr>
                <w:rFonts w:ascii="GHEA Grapalat" w:eastAsia="Times New Roman" w:hAnsi="GHEA Grapalat"/>
                <w:lang w:val="hy-AM" w:eastAsia="ru-RU"/>
              </w:rPr>
              <w:t>բավարար ֆինանսական ռեսուրսների պարագայում ծրագրի ձախողումը բացառելուն և ոլորտային միջոցառումների միջև կապի շարունակականությունն ապահովելուն միտված միջոցների և այլընտրանքային մեխանիզմների վերաբերյալ:</w:t>
            </w:r>
          </w:p>
          <w:p w14:paraId="2322C4AC" w14:textId="77777777" w:rsidR="006664F8" w:rsidRPr="00216821" w:rsidRDefault="006664F8" w:rsidP="00495A36">
            <w:pPr>
              <w:tabs>
                <w:tab w:val="left" w:pos="0"/>
                <w:tab w:val="left" w:pos="825"/>
              </w:tabs>
              <w:suppressAutoHyphens/>
              <w:spacing w:line="276" w:lineRule="auto"/>
              <w:ind w:firstLine="567"/>
              <w:jc w:val="both"/>
              <w:rPr>
                <w:rFonts w:ascii="GHEA Grapalat" w:eastAsia="Times New Roman" w:hAnsi="GHEA Grapalat" w:cs="Calibri"/>
                <w:lang w:val="hy-AM"/>
              </w:rPr>
            </w:pPr>
            <w:r w:rsidRPr="00216821">
              <w:rPr>
                <w:rFonts w:ascii="GHEA Grapalat" w:eastAsia="Times New Roman" w:hAnsi="GHEA Grapalat" w:cs="Calibri"/>
                <w:lang w:val="hy-AM"/>
              </w:rPr>
              <w:t xml:space="preserve">Ավելին, ռազմավարությամբ նախատեսված միջոցառումներն ուղղված են ինչպես 2024թ. հաստատված պետական բյուջեում համադրելի ծրագրերին հատկացված ծախսերին, այնպես էլ ռազմավարության շրջանակներում նախատեսված նոր նախաձեռնությունների գծով ծախսերին (մասնավորապես՝ նախատեսվում է ինչպես նոր ծրագրեր, այնպես էլ գործող ծրագրերի շրջանակներում շահառուների և փոխհատուցվող սահմանաչափի ավելացում՝ գործող ծրագրերի վերանայմամբ): Սակայն, Նախագծում բացակայում են վերոնշյալ ավելացումների գծով համապատասխան հիմնավորումները՝ գործող ծրագրերի հետ համադրելիության տեսանկյունից: </w:t>
            </w:r>
          </w:p>
          <w:p w14:paraId="07DFB276" w14:textId="77777777" w:rsidR="006664F8" w:rsidRPr="00216821" w:rsidRDefault="006664F8" w:rsidP="00495A36">
            <w:pPr>
              <w:tabs>
                <w:tab w:val="left" w:pos="0"/>
                <w:tab w:val="left" w:pos="825"/>
              </w:tabs>
              <w:suppressAutoHyphens/>
              <w:spacing w:line="276" w:lineRule="auto"/>
              <w:ind w:firstLine="567"/>
              <w:jc w:val="both"/>
              <w:rPr>
                <w:rFonts w:ascii="GHEA Grapalat" w:hAnsi="GHEA Grapalat" w:cs="Calibri"/>
                <w:lang w:val="hy-AM"/>
              </w:rPr>
            </w:pPr>
            <w:r w:rsidRPr="00216821">
              <w:rPr>
                <w:rFonts w:ascii="GHEA Grapalat" w:eastAsia="Times New Roman" w:hAnsi="GHEA Grapalat" w:cs="Calibri"/>
                <w:lang w:val="hy-AM"/>
              </w:rPr>
              <w:lastRenderedPageBreak/>
              <w:t xml:space="preserve">Հետևաբար, առաջարկում ենք հստակեցնել, թե որոնք են ռազմավարությամբ առաջարկվող նոր միջոցառումները և որոնք են ՀՀ պետական բյուջեով արդեն իսկ հաստատված միջոցառումները և յուրաքանչյուրի մասով միջնաժամկետ ժամանակահատվածի համար ներկայացնել ՀՀ պետական </w:t>
            </w:r>
            <w:r w:rsidRPr="00216821">
              <w:rPr>
                <w:rFonts w:ascii="GHEA Grapalat" w:hAnsi="GHEA Grapalat" w:cs="Calibri"/>
                <w:lang w:val="hy-AM"/>
              </w:rPr>
              <w:t>բյուջեից պահանջվող ծախսերի չափը՝ իր մանրամասն հաշվարկ-հիմնավորումներով, ֆինանսավորման չափերի հաշվարկման հիմքերով և իրականացված կանխատեսումներով:</w:t>
            </w:r>
          </w:p>
          <w:p w14:paraId="2BCE0048" w14:textId="77777777" w:rsidR="006664F8" w:rsidRPr="00216821" w:rsidRDefault="006664F8" w:rsidP="00495A36">
            <w:pPr>
              <w:tabs>
                <w:tab w:val="left" w:pos="825"/>
              </w:tabs>
              <w:suppressAutoHyphens/>
              <w:spacing w:line="276" w:lineRule="auto"/>
              <w:ind w:firstLine="567"/>
              <w:jc w:val="both"/>
              <w:rPr>
                <w:rFonts w:ascii="GHEA Grapalat" w:eastAsia="Times New Roman" w:hAnsi="GHEA Grapalat"/>
                <w:lang w:val="hy-AM"/>
              </w:rPr>
            </w:pPr>
            <w:r w:rsidRPr="00216821">
              <w:rPr>
                <w:rFonts w:ascii="GHEA Grapalat" w:eastAsia="Times New Roman" w:hAnsi="GHEA Grapalat"/>
                <w:lang w:val="hy-AM" w:eastAsia="ru-RU"/>
              </w:rPr>
              <w:t>Միաժամանակ, հաշվի առնելով առկա մարտահրավերներն ու հարկաբյուջետային</w:t>
            </w:r>
            <w:r w:rsidRPr="00216821">
              <w:rPr>
                <w:rFonts w:ascii="GHEA Grapalat" w:eastAsia="Times New Roman" w:hAnsi="GHEA Grapalat" w:cs="Calibri"/>
                <w:lang w:val="hy-AM"/>
              </w:rPr>
              <w:t xml:space="preserve"> սահմանափակումները, հայտնում ենք, որ ՀՀ պետական բյուջեից </w:t>
            </w:r>
            <w:r w:rsidRPr="00216821">
              <w:rPr>
                <w:rFonts w:ascii="GHEA Grapalat" w:hAnsi="GHEA Grapalat" w:cs="Calibri"/>
                <w:lang w:val="hy-AM"/>
              </w:rPr>
              <w:t xml:space="preserve">Զբաղվածության ռազմավարության ֆինանսավորման նպատակով </w:t>
            </w:r>
            <w:r w:rsidRPr="00216821">
              <w:rPr>
                <w:rFonts w:ascii="GHEA Grapalat" w:eastAsia="Times New Roman" w:hAnsi="GHEA Grapalat" w:cs="Sylfaen"/>
                <w:lang w:val="hy-AM" w:eastAsia="ru-RU"/>
              </w:rPr>
              <w:t>2025-2027թթ. ՄԺԾԾ-ով համապատասխան միջոցներ նախատեսված չեն:</w:t>
            </w:r>
          </w:p>
        </w:tc>
        <w:tc>
          <w:tcPr>
            <w:tcW w:w="4733" w:type="dxa"/>
            <w:vMerge/>
            <w:tcBorders>
              <w:left w:val="single" w:sz="4" w:space="0" w:color="auto"/>
              <w:bottom w:val="single" w:sz="4" w:space="0" w:color="auto"/>
              <w:right w:val="single" w:sz="4" w:space="0" w:color="auto"/>
            </w:tcBorders>
          </w:tcPr>
          <w:p w14:paraId="18ED9277" w14:textId="77777777" w:rsidR="006664F8" w:rsidRPr="00216821" w:rsidRDefault="006664F8" w:rsidP="00495A36">
            <w:pPr>
              <w:spacing w:line="276" w:lineRule="auto"/>
              <w:ind w:firstLine="306"/>
              <w:jc w:val="center"/>
              <w:rPr>
                <w:rFonts w:ascii="GHEA Grapalat" w:eastAsia="Times New Roman" w:hAnsi="GHEA Grapalat" w:cs="Sylfaen"/>
                <w:bCs/>
                <w:lang w:val="hy-AM"/>
              </w:rPr>
            </w:pPr>
          </w:p>
        </w:tc>
      </w:tr>
      <w:tr w:rsidR="00216821" w:rsidRPr="00216821" w14:paraId="6FB0CE68" w14:textId="77777777" w:rsidTr="00F425FA">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461C8AC" w14:textId="77777777" w:rsidR="00D530F2" w:rsidRPr="00216821" w:rsidRDefault="00D530F2" w:rsidP="00495A36">
            <w:pPr>
              <w:spacing w:line="276" w:lineRule="auto"/>
              <w:ind w:firstLine="306"/>
              <w:jc w:val="center"/>
              <w:rPr>
                <w:rFonts w:ascii="GHEA Grapalat" w:eastAsia="Times New Roman" w:hAnsi="GHEA Grapalat" w:cs="Sylfaen"/>
                <w:b/>
                <w:lang w:val="hy-AM" w:eastAsia="ru-RU"/>
              </w:rPr>
            </w:pPr>
            <w:r w:rsidRPr="00216821">
              <w:rPr>
                <w:rFonts w:ascii="GHEA Grapalat" w:eastAsia="Times New Roman" w:hAnsi="GHEA Grapalat" w:cs="Sylfaen"/>
                <w:b/>
                <w:lang w:val="hy-AM" w:eastAsia="ru-RU"/>
              </w:rPr>
              <w:lastRenderedPageBreak/>
              <w:t xml:space="preserve">7.  </w:t>
            </w:r>
            <w:r w:rsidRPr="00216821">
              <w:rPr>
                <w:rFonts w:ascii="GHEA Grapalat" w:hAnsi="GHEA Grapalat" w:cs="Sylfaen"/>
                <w:b/>
                <w:shd w:val="clear" w:color="auto" w:fill="BFBFBF" w:themeFill="background1" w:themeFillShade="BF"/>
                <w:lang w:val="hy-AM"/>
              </w:rPr>
              <w:t>ՀՀ</w:t>
            </w:r>
            <w:r w:rsidRPr="00216821">
              <w:rPr>
                <w:rFonts w:ascii="GHEA Grapalat" w:hAnsi="GHEA Grapalat"/>
                <w:b/>
                <w:shd w:val="clear" w:color="auto" w:fill="BFBFBF" w:themeFill="background1" w:themeFillShade="BF"/>
                <w:lang w:val="hy-AM"/>
              </w:rPr>
              <w:t xml:space="preserve"> </w:t>
            </w:r>
            <w:r w:rsidRPr="00216821">
              <w:rPr>
                <w:rFonts w:ascii="GHEA Grapalat" w:hAnsi="GHEA Grapalat" w:cs="Sylfaen"/>
                <w:b/>
                <w:shd w:val="clear" w:color="auto" w:fill="BFBFBF" w:themeFill="background1" w:themeFillShade="BF"/>
                <w:lang w:val="hy-AM"/>
              </w:rPr>
              <w:t>կրթության, գիտության, մշակույթի և սպորտի</w:t>
            </w:r>
            <w:r w:rsidRPr="00216821">
              <w:rPr>
                <w:rFonts w:ascii="GHEA Grapalat" w:hAnsi="GHEA Grapalat"/>
                <w:b/>
                <w:shd w:val="clear" w:color="auto" w:fill="BFBFBF" w:themeFill="background1" w:themeFillShade="BF"/>
                <w:lang w:val="hy-AM"/>
              </w:rPr>
              <w:t xml:space="preserve"> </w:t>
            </w:r>
            <w:r w:rsidRPr="00216821">
              <w:rPr>
                <w:rFonts w:ascii="GHEA Grapalat" w:hAnsi="GHEA Grapalat" w:cs="Sylfaen"/>
                <w:b/>
                <w:shd w:val="clear" w:color="auto" w:fill="BFBFBF" w:themeFill="background1" w:themeFillShade="BF"/>
                <w:lang w:val="hy-AM"/>
              </w:rPr>
              <w:t>նախա</w:t>
            </w:r>
            <w:r w:rsidRPr="00216821">
              <w:rPr>
                <w:rFonts w:ascii="GHEA Grapalat" w:hAnsi="GHEA Grapalat" w:cs="Verdana"/>
                <w:b/>
                <w:shd w:val="clear" w:color="auto" w:fill="BFBFBF" w:themeFill="background1" w:themeFillShade="BF"/>
                <w:lang w:val="hy-AM"/>
              </w:rPr>
              <w:t>ր</w:t>
            </w:r>
            <w:r w:rsidRPr="00216821">
              <w:rPr>
                <w:rFonts w:ascii="GHEA Grapalat" w:hAnsi="GHEA Grapalat" w:cs="Sylfaen"/>
                <w:b/>
                <w:shd w:val="clear" w:color="auto" w:fill="BFBFBF" w:themeFill="background1" w:themeFillShade="BF"/>
                <w:lang w:val="hy-AM"/>
              </w:rPr>
              <w:t>ա</w:t>
            </w:r>
            <w:r w:rsidRPr="00216821">
              <w:rPr>
                <w:rFonts w:ascii="GHEA Grapalat" w:hAnsi="GHEA Grapalat" w:cs="Verdana"/>
                <w:b/>
                <w:shd w:val="clear" w:color="auto" w:fill="BFBFBF" w:themeFill="background1" w:themeFillShade="BF"/>
                <w:lang w:val="hy-AM"/>
              </w:rPr>
              <w:t>ր</w:t>
            </w:r>
            <w:r w:rsidRPr="00216821">
              <w:rPr>
                <w:rFonts w:ascii="GHEA Grapalat" w:hAnsi="GHEA Grapalat" w:cs="Sylfaen"/>
                <w:b/>
                <w:shd w:val="clear" w:color="auto" w:fill="BFBFBF" w:themeFill="background1" w:themeFillShade="BF"/>
                <w:lang w:val="hy-AM"/>
              </w:rPr>
              <w:t>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hideMark/>
          </w:tcPr>
          <w:p w14:paraId="165C5836" w14:textId="77777777" w:rsidR="00D530F2" w:rsidRPr="00216821" w:rsidRDefault="00855A23" w:rsidP="00495A36">
            <w:pPr>
              <w:spacing w:line="276" w:lineRule="auto"/>
              <w:jc w:val="center"/>
              <w:rPr>
                <w:rFonts w:ascii="GHEA Grapalat" w:hAnsi="GHEA Grapalat"/>
                <w:lang w:val="hy-AM"/>
              </w:rPr>
            </w:pPr>
            <w:r w:rsidRPr="00216821">
              <w:rPr>
                <w:rFonts w:ascii="GHEA Grapalat" w:hAnsi="GHEA Grapalat"/>
                <w:lang w:val="hy-AM"/>
              </w:rPr>
              <w:t>19</w:t>
            </w:r>
            <w:r w:rsidR="00D530F2" w:rsidRPr="00216821">
              <w:rPr>
                <w:rFonts w:ascii="GHEA Grapalat" w:hAnsi="GHEA Grapalat"/>
                <w:lang w:val="hy-AM"/>
              </w:rPr>
              <w:t>.</w:t>
            </w:r>
            <w:r w:rsidRPr="00216821">
              <w:rPr>
                <w:rFonts w:ascii="GHEA Grapalat" w:hAnsi="GHEA Grapalat"/>
                <w:lang w:val="hy-AM"/>
              </w:rPr>
              <w:t>12</w:t>
            </w:r>
            <w:r w:rsidR="00D530F2" w:rsidRPr="00216821">
              <w:rPr>
                <w:rFonts w:ascii="GHEA Grapalat" w:hAnsi="GHEA Grapalat"/>
                <w:lang w:val="hy-AM"/>
              </w:rPr>
              <w:t>.2024 թ.</w:t>
            </w:r>
          </w:p>
        </w:tc>
      </w:tr>
      <w:tr w:rsidR="00216821" w:rsidRPr="00216821" w14:paraId="7BD9F9A1" w14:textId="77777777" w:rsidTr="00F425FA">
        <w:tc>
          <w:tcPr>
            <w:tcW w:w="0" w:type="auto"/>
            <w:vMerge/>
            <w:tcBorders>
              <w:top w:val="single" w:sz="4" w:space="0" w:color="auto"/>
              <w:left w:val="single" w:sz="4" w:space="0" w:color="auto"/>
              <w:bottom w:val="single" w:sz="4" w:space="0" w:color="auto"/>
              <w:right w:val="single" w:sz="4" w:space="0" w:color="auto"/>
            </w:tcBorders>
            <w:vAlign w:val="center"/>
            <w:hideMark/>
          </w:tcPr>
          <w:p w14:paraId="6CEB4DDC" w14:textId="77777777" w:rsidR="00D530F2" w:rsidRPr="00216821" w:rsidRDefault="00D530F2" w:rsidP="00495A36">
            <w:pPr>
              <w:spacing w:line="276" w:lineRule="auto"/>
              <w:rPr>
                <w:rFonts w:ascii="GHEA Grapalat" w:eastAsia="Times New Roman" w:hAnsi="GHEA Grapalat" w:cs="Sylfaen"/>
                <w:b/>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16E849" w14:textId="77777777" w:rsidR="00D530F2" w:rsidRPr="00216821" w:rsidRDefault="00D530F2" w:rsidP="00495A36">
            <w:pPr>
              <w:spacing w:line="276" w:lineRule="auto"/>
              <w:jc w:val="center"/>
              <w:rPr>
                <w:rFonts w:ascii="GHEA Grapalat" w:hAnsi="GHEA Grapalat"/>
                <w:b/>
                <w:bCs/>
                <w:shd w:val="clear" w:color="auto" w:fill="FFFFFF"/>
                <w:lang w:val="hy-AM"/>
              </w:rPr>
            </w:pPr>
            <w:r w:rsidRPr="00216821">
              <w:rPr>
                <w:rFonts w:ascii="GHEA Grapalat" w:hAnsi="GHEA Grapalat"/>
                <w:lang w:val="hy-AM"/>
              </w:rPr>
              <w:t>N  01/21/39663-2024</w:t>
            </w:r>
          </w:p>
        </w:tc>
      </w:tr>
      <w:tr w:rsidR="00216821" w:rsidRPr="004F2347" w14:paraId="379959C7" w14:textId="77777777" w:rsidTr="00F425FA">
        <w:tc>
          <w:tcPr>
            <w:tcW w:w="8217" w:type="dxa"/>
            <w:tcBorders>
              <w:top w:val="single" w:sz="4" w:space="0" w:color="auto"/>
              <w:left w:val="single" w:sz="4" w:space="0" w:color="auto"/>
              <w:bottom w:val="single" w:sz="4" w:space="0" w:color="auto"/>
              <w:right w:val="single" w:sz="4" w:space="0" w:color="auto"/>
            </w:tcBorders>
          </w:tcPr>
          <w:p w14:paraId="744A8FC5" w14:textId="77777777" w:rsidR="00855A23" w:rsidRPr="00216821" w:rsidRDefault="00855A23" w:rsidP="00495A36">
            <w:pPr>
              <w:pStyle w:val="ListParagraph"/>
              <w:numPr>
                <w:ilvl w:val="0"/>
                <w:numId w:val="41"/>
              </w:numPr>
              <w:tabs>
                <w:tab w:val="left" w:pos="1080"/>
              </w:tabs>
              <w:spacing w:line="276" w:lineRule="auto"/>
              <w:ind w:left="142" w:right="40" w:firstLine="567"/>
              <w:jc w:val="both"/>
              <w:rPr>
                <w:rFonts w:ascii="GHEA Grapalat" w:hAnsi="GHEA Grapalat"/>
                <w:b/>
                <w:bCs/>
              </w:rPr>
            </w:pPr>
            <w:r w:rsidRPr="00216821">
              <w:rPr>
                <w:rFonts w:ascii="GHEA Grapalat" w:hAnsi="GHEA Grapalat"/>
                <w:b/>
                <w:bCs/>
              </w:rPr>
              <w:t>Մասնավոր նպատակ 1.1</w:t>
            </w:r>
          </w:p>
          <w:p w14:paraId="6B7A6330" w14:textId="77777777" w:rsidR="00855A23" w:rsidRPr="00216821" w:rsidRDefault="00855A23" w:rsidP="00495A36">
            <w:pPr>
              <w:pStyle w:val="ListParagraph"/>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b/>
                <w:lang w:val="hy-AM"/>
              </w:rPr>
              <w:t>Ծրագիր 1.1.1.</w:t>
            </w:r>
          </w:p>
          <w:p w14:paraId="513C148F" w14:textId="77777777"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 xml:space="preserve">Սույն ծրագրի արդյունքը սահմանում է, որ արդյունաբերական գոտիներ ունեցող մարզային համայնքներ ներառող քաղաքներում ոչ ֆորմալ ուսուցում իրականացնող մասնագիտական կրթական հաստատություններում (անկախ դրանց սեփականության ձևից), անհրաժեշտ է կատարել կապիտալ ծախսերի </w:t>
            </w:r>
            <w:r w:rsidRPr="00216821">
              <w:rPr>
                <w:rFonts w:ascii="GHEA Grapalat" w:eastAsia="GHEA Grapalat" w:hAnsi="GHEA Grapalat" w:cs="GHEA Grapalat"/>
                <w:lang w:val="hy-AM"/>
              </w:rPr>
              <w:lastRenderedPageBreak/>
              <w:t>փոխհատուցում, կրթական և լաբորատոր սարքավորումների տրամադրում, ինչպես նաև՝ դրամաշնորհային մրցույթի իրականացում՝ մարզային քաղաքներում մասնագիտական կրթության ծրագրեր իրականացնելու նպատակով:</w:t>
            </w:r>
          </w:p>
          <w:p w14:paraId="08ED8FFD" w14:textId="77777777"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Կարևոր քայլ է նաև ինտերակտիվ մասնագիտական վերապատրաստման հարթակի դասընթացների համակարգի` որպես այլընտրանքային ճկուն մոդելի զարգացումը:</w:t>
            </w:r>
          </w:p>
          <w:p w14:paraId="1CB98ED1" w14:textId="77777777"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 xml:space="preserve">Անհրաժեշտ է հստակեցնել, թե ո՞ր պետական մարմնի բյուջեով է նախատեսվում կապիտալ ծախսերի փոխհատուցումը համապատասխան կրթական և լաբորատոր սարքավորումներ ձեռք բերելու և ի՞նչ ժամկետներում, </w:t>
            </w:r>
            <w:r w:rsidRPr="00216821">
              <w:rPr>
                <w:rFonts w:ascii="GHEA Grapalat" w:eastAsia="GHEA Grapalat" w:hAnsi="GHEA Grapalat" w:cs="GHEA Grapalat"/>
                <w:lang w:val="af-ZA"/>
              </w:rPr>
              <w:t xml:space="preserve">ընդ </w:t>
            </w:r>
            <w:r w:rsidRPr="00216821">
              <w:rPr>
                <w:rFonts w:ascii="GHEA Grapalat" w:eastAsia="GHEA Grapalat" w:hAnsi="GHEA Grapalat" w:cs="GHEA Grapalat"/>
                <w:lang w:val="hy-AM"/>
              </w:rPr>
              <w:t xml:space="preserve">որում նշված է «անկախ սեփականության ձևից», ինչպես նաև անհրաժեշտ է հստակեցնել, թե ինչ միջոցներով և ում կողմից է նախատեսվում իրականացնել մասնագիտական կրթության ծրագրեր իրականացնելու դրամաշնորհային ծրագրեր: </w:t>
            </w:r>
          </w:p>
          <w:p w14:paraId="15A89A5B" w14:textId="77777777"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 xml:space="preserve">Ինչ վերաբերվում է ինտերակտիվ մասնագիտական վերապատրաստման հարթակի դասընթացների համակարգի զարգացմանը, ապա նույնպես կարիք կա հստակեցնելու՝  թե ինչպիսի՞ միասնական հարթակի ստեղծման և գործարկման մասին է ձևակերպումը, քանի որ այդ հարթակի ստեղծումն ու գործարկումը նույնպես ենթադրում է ֆինանսական ներդրում, որի մասին որևէ տեղեկություն նախագծով ներկայացված չէ: </w:t>
            </w:r>
          </w:p>
          <w:p w14:paraId="003651E8" w14:textId="77777777" w:rsidR="00D530F2" w:rsidRPr="00216821" w:rsidRDefault="00855A23" w:rsidP="00495A36">
            <w:pPr>
              <w:tabs>
                <w:tab w:val="left" w:pos="1080"/>
              </w:tabs>
              <w:spacing w:line="276" w:lineRule="auto"/>
              <w:ind w:left="142" w:right="40" w:firstLine="567"/>
              <w:jc w:val="both"/>
              <w:rPr>
                <w:rFonts w:ascii="GHEA Grapalat" w:hAnsi="GHEA Grapalat"/>
                <w:lang w:val="hy-AM"/>
              </w:rPr>
            </w:pPr>
            <w:r w:rsidRPr="00216821">
              <w:rPr>
                <w:rFonts w:ascii="GHEA Grapalat" w:eastAsia="GHEA Grapalat" w:hAnsi="GHEA Grapalat" w:cs="GHEA Grapalat"/>
                <w:lang w:val="hy-AM"/>
              </w:rPr>
              <w:t>Միաժամանակ տեղեկացնում եմ, որ Կ</w:t>
            </w:r>
            <w:r w:rsidRPr="00216821">
              <w:rPr>
                <w:rFonts w:ascii="GHEA Grapalat" w:hAnsi="GHEA Grapalat"/>
                <w:lang w:val="hy-AM"/>
              </w:rPr>
              <w:t xml:space="preserve">րթության </w:t>
            </w:r>
            <w:r w:rsidRPr="00216821">
              <w:rPr>
                <w:rFonts w:ascii="GHEA Grapalat" w:hAnsi="GHEA Grapalat" w:cs="Segoe UI"/>
                <w:lang w:val="hy-AM"/>
              </w:rPr>
              <w:t xml:space="preserve">Հայաստանի Հանրապետության կրթության մինչև 2030 թվականի զարգացման պետական ծրագրի </w:t>
            </w:r>
            <w:r w:rsidRPr="00216821">
              <w:rPr>
                <w:rFonts w:ascii="GHEA Grapalat" w:hAnsi="GHEA Grapalat"/>
                <w:lang w:val="hy-AM"/>
              </w:rPr>
              <w:t>ռազմավարությամբ նախատեսված է ստեղծել ոչ ֆորմալ և լրացուցիչ կրթության ռեեստր, որտեղ տեղակայված կլինեն ոլորտում իրականացվող և լիազոր մարմնի կողմից երաշխավորված բոլոր ծրագրերը:</w:t>
            </w:r>
          </w:p>
        </w:tc>
        <w:tc>
          <w:tcPr>
            <w:tcW w:w="4733" w:type="dxa"/>
            <w:tcBorders>
              <w:top w:val="single" w:sz="4" w:space="0" w:color="auto"/>
              <w:left w:val="single" w:sz="4" w:space="0" w:color="auto"/>
              <w:bottom w:val="single" w:sz="4" w:space="0" w:color="auto"/>
              <w:right w:val="single" w:sz="4" w:space="0" w:color="auto"/>
            </w:tcBorders>
          </w:tcPr>
          <w:p w14:paraId="77495172" w14:textId="7F5E92E2" w:rsidR="002B0AE8" w:rsidRPr="00216821" w:rsidRDefault="002B0AE8"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lastRenderedPageBreak/>
              <w:t>Ընդունվել է։</w:t>
            </w:r>
          </w:p>
          <w:p w14:paraId="19147842" w14:textId="748D6912" w:rsidR="00D530F2" w:rsidRPr="00216821" w:rsidRDefault="005A1DF0"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Նախ և առաջ հարկավոր է ընդգծել</w:t>
            </w:r>
            <w:r w:rsidR="00EA23E7" w:rsidRPr="00216821">
              <w:rPr>
                <w:rFonts w:ascii="GHEA Grapalat" w:eastAsia="Times New Roman" w:hAnsi="GHEA Grapalat" w:cs="Sylfaen"/>
                <w:bCs/>
                <w:lang w:val="hy-AM"/>
              </w:rPr>
              <w:t>,</w:t>
            </w:r>
            <w:r w:rsidRPr="00216821">
              <w:rPr>
                <w:rFonts w:ascii="GHEA Grapalat" w:eastAsia="Times New Roman" w:hAnsi="GHEA Grapalat" w:cs="Sylfaen"/>
                <w:bCs/>
                <w:lang w:val="hy-AM"/>
              </w:rPr>
              <w:t xml:space="preserve"> որ բոլոր ծրագրերի և միջոցառումների իրականացման ժամկետները, ֆինանսավորման անհրաժեշտ ծավալները</w:t>
            </w:r>
            <w:r w:rsidR="00EA23E7" w:rsidRPr="00216821">
              <w:rPr>
                <w:rFonts w:ascii="GHEA Grapalat" w:eastAsia="Times New Roman" w:hAnsi="GHEA Grapalat" w:cs="Sylfaen"/>
                <w:bCs/>
                <w:lang w:val="hy-AM"/>
              </w:rPr>
              <w:t>,</w:t>
            </w:r>
            <w:r w:rsidRPr="00216821">
              <w:rPr>
                <w:rFonts w:ascii="GHEA Grapalat" w:eastAsia="Times New Roman" w:hAnsi="GHEA Grapalat" w:cs="Sylfaen"/>
                <w:bCs/>
                <w:lang w:val="hy-AM"/>
              </w:rPr>
              <w:t xml:space="preserve"> ինչպես նաև համապատասխան </w:t>
            </w:r>
            <w:r w:rsidRPr="00216821">
              <w:rPr>
                <w:rFonts w:ascii="GHEA Grapalat" w:eastAsia="Times New Roman" w:hAnsi="GHEA Grapalat" w:cs="Sylfaen"/>
                <w:bCs/>
                <w:lang w:val="hy-AM"/>
              </w:rPr>
              <w:lastRenderedPageBreak/>
              <w:t>իրականացնող մարմինը</w:t>
            </w:r>
            <w:r w:rsidR="00EA23E7" w:rsidRPr="00216821">
              <w:rPr>
                <w:rFonts w:ascii="GHEA Grapalat" w:eastAsia="Times New Roman" w:hAnsi="GHEA Grapalat" w:cs="Sylfaen"/>
                <w:bCs/>
                <w:lang w:val="hy-AM"/>
              </w:rPr>
              <w:t>,</w:t>
            </w:r>
            <w:r w:rsidRPr="00216821">
              <w:rPr>
                <w:rFonts w:ascii="GHEA Grapalat" w:eastAsia="Times New Roman" w:hAnsi="GHEA Grapalat" w:cs="Sylfaen"/>
                <w:bCs/>
                <w:lang w:val="hy-AM"/>
              </w:rPr>
              <w:t xml:space="preserve"> որը նշվում է որպես պատասխանատու մարմին</w:t>
            </w:r>
            <w:r w:rsidR="00EA23E7" w:rsidRPr="00216821">
              <w:rPr>
                <w:rFonts w:ascii="GHEA Grapalat" w:eastAsia="Times New Roman" w:hAnsi="GHEA Grapalat" w:cs="Sylfaen"/>
                <w:bCs/>
                <w:lang w:val="hy-AM"/>
              </w:rPr>
              <w:t>,</w:t>
            </w:r>
            <w:r w:rsidRPr="00216821">
              <w:rPr>
                <w:rFonts w:ascii="GHEA Grapalat" w:eastAsia="Times New Roman" w:hAnsi="GHEA Grapalat" w:cs="Sylfaen"/>
                <w:bCs/>
                <w:lang w:val="hy-AM"/>
              </w:rPr>
              <w:t xml:space="preserve"> հանգամանալից և մանրակրկիտ կերպով ներկայացված է Զբաղվածության ռազմավարական ծրագրի գործողությունների ծրագրում</w:t>
            </w:r>
            <w:r w:rsidR="00EA23E7" w:rsidRPr="00216821">
              <w:rPr>
                <w:rFonts w:ascii="GHEA Grapalat" w:eastAsia="Times New Roman" w:hAnsi="GHEA Grapalat" w:cs="Sylfaen"/>
                <w:bCs/>
                <w:lang w:val="hy-AM"/>
              </w:rPr>
              <w:t>`</w:t>
            </w:r>
            <w:r w:rsidRPr="00216821">
              <w:rPr>
                <w:rFonts w:ascii="GHEA Grapalat" w:eastAsia="Times New Roman" w:hAnsi="GHEA Grapalat" w:cs="Sylfaen"/>
                <w:bCs/>
                <w:lang w:val="hy-AM"/>
              </w:rPr>
              <w:t xml:space="preserve"> ինչը դրվելու է միջգերատեսչական շրջանառության</w:t>
            </w:r>
            <w:r w:rsidR="00EA23E7" w:rsidRPr="00216821">
              <w:rPr>
                <w:rFonts w:ascii="GHEA Grapalat" w:eastAsia="Times New Roman" w:hAnsi="GHEA Grapalat" w:cs="Sylfaen"/>
                <w:bCs/>
                <w:lang w:val="hy-AM"/>
              </w:rPr>
              <w:t>,</w:t>
            </w:r>
            <w:r w:rsidRPr="00216821">
              <w:rPr>
                <w:rFonts w:ascii="GHEA Grapalat" w:eastAsia="Times New Roman" w:hAnsi="GHEA Grapalat" w:cs="Sylfaen"/>
                <w:bCs/>
                <w:lang w:val="hy-AM"/>
              </w:rPr>
              <w:t xml:space="preserve"> իսկ ապա նաև Կառավարական քննարկման եռամսյա ժամկետում:</w:t>
            </w:r>
            <w:r w:rsidR="007106E9" w:rsidRPr="00216821">
              <w:rPr>
                <w:rFonts w:ascii="GHEA Grapalat" w:eastAsia="Times New Roman" w:hAnsi="GHEA Grapalat" w:cs="Sylfaen"/>
                <w:bCs/>
                <w:lang w:val="hy-AM"/>
              </w:rPr>
              <w:t xml:space="preserve"> Նույն Գործողությունների ծրագրում առկա են նաև արդյունքային և ազդեցության մշտադիտարկ</w:t>
            </w:r>
            <w:r w:rsidR="00E9186D" w:rsidRPr="00216821">
              <w:rPr>
                <w:rFonts w:ascii="GHEA Grapalat" w:eastAsia="Times New Roman" w:hAnsi="GHEA Grapalat" w:cs="Sylfaen"/>
                <w:bCs/>
                <w:lang w:val="hy-AM"/>
              </w:rPr>
              <w:t>ման ցուցանիշները որոնք հստակ և թ</w:t>
            </w:r>
            <w:r w:rsidR="007106E9" w:rsidRPr="00216821">
              <w:rPr>
                <w:rFonts w:ascii="GHEA Grapalat" w:eastAsia="Times New Roman" w:hAnsi="GHEA Grapalat" w:cs="Sylfaen"/>
                <w:bCs/>
                <w:lang w:val="hy-AM"/>
              </w:rPr>
              <w:t>վային կերպով ցույց են տալիս ամեն միջոցառման և ծրագրի ազդցությունը ռազմավարական ծրագրի առջև դրված նպատակների և տեսլականի իրականացման համար:</w:t>
            </w:r>
            <w:r w:rsidRPr="00216821">
              <w:rPr>
                <w:rFonts w:ascii="GHEA Grapalat" w:eastAsia="Times New Roman" w:hAnsi="GHEA Grapalat" w:cs="Sylfaen"/>
                <w:bCs/>
                <w:lang w:val="hy-AM"/>
              </w:rPr>
              <w:t xml:space="preserve"> Ինչ վերաբերում է նշված ծրագրերի ֆինանսավոր</w:t>
            </w:r>
            <w:r w:rsidR="00EA23E7" w:rsidRPr="00216821">
              <w:rPr>
                <w:rFonts w:ascii="GHEA Grapalat" w:eastAsia="Times New Roman" w:hAnsi="GHEA Grapalat" w:cs="Sylfaen"/>
                <w:bCs/>
                <w:lang w:val="hy-AM"/>
              </w:rPr>
              <w:t>ման աղբյուրներին,</w:t>
            </w:r>
            <w:r w:rsidRPr="00216821">
              <w:rPr>
                <w:rFonts w:ascii="GHEA Grapalat" w:eastAsia="Times New Roman" w:hAnsi="GHEA Grapalat" w:cs="Sylfaen"/>
                <w:bCs/>
                <w:lang w:val="hy-AM"/>
              </w:rPr>
              <w:t xml:space="preserve"> ապա դա լինելու է այն գերատեսչությունը ով պատասխանատու է լինելու տվյալ ծրագրի և միջոցառման իրականացման համար</w:t>
            </w:r>
            <w:r w:rsidR="00EA23E7" w:rsidRPr="00216821">
              <w:rPr>
                <w:rFonts w:ascii="GHEA Grapalat" w:eastAsia="Times New Roman" w:hAnsi="GHEA Grapalat" w:cs="Sylfaen"/>
                <w:bCs/>
                <w:lang w:val="hy-AM"/>
              </w:rPr>
              <w:t>: Ֆինանսական միջոցների ի</w:t>
            </w:r>
            <w:r w:rsidR="00E9186D" w:rsidRPr="00216821">
              <w:rPr>
                <w:rFonts w:ascii="GHEA Grapalat" w:eastAsia="Times New Roman" w:hAnsi="GHEA Grapalat" w:cs="Sylfaen"/>
                <w:bCs/>
                <w:lang w:val="hy-AM"/>
              </w:rPr>
              <w:t xml:space="preserve"> </w:t>
            </w:r>
            <w:r w:rsidR="00EA23E7" w:rsidRPr="00216821">
              <w:rPr>
                <w:rFonts w:ascii="GHEA Grapalat" w:eastAsia="Times New Roman" w:hAnsi="GHEA Grapalat" w:cs="Sylfaen"/>
                <w:bCs/>
                <w:lang w:val="hy-AM"/>
              </w:rPr>
              <w:t>սկզբանե դուրս գրումը տվյ</w:t>
            </w:r>
            <w:r w:rsidRPr="00216821">
              <w:rPr>
                <w:rFonts w:ascii="GHEA Grapalat" w:eastAsia="Times New Roman" w:hAnsi="GHEA Grapalat" w:cs="Sylfaen"/>
                <w:bCs/>
                <w:lang w:val="hy-AM"/>
              </w:rPr>
              <w:t>ալ գերատեսչո</w:t>
            </w:r>
            <w:r w:rsidR="00111905" w:rsidRPr="00216821">
              <w:rPr>
                <w:rFonts w:ascii="GHEA Grapalat" w:eastAsia="Times New Roman" w:hAnsi="GHEA Grapalat" w:cs="Sylfaen"/>
                <w:bCs/>
                <w:lang w:val="hy-AM"/>
              </w:rPr>
              <w:t>ւթյան համար իրականանալու է նախապես տեղի ունեցող հարկաբյուջեըային քննարկման արդյունքում</w:t>
            </w:r>
            <w:r w:rsidR="00EA23E7" w:rsidRPr="00216821">
              <w:rPr>
                <w:rFonts w:ascii="GHEA Grapalat" w:eastAsia="Times New Roman" w:hAnsi="GHEA Grapalat" w:cs="Sylfaen"/>
                <w:bCs/>
                <w:lang w:val="hy-AM"/>
              </w:rPr>
              <w:t xml:space="preserve">` Ֆինանսների նախարարության </w:t>
            </w:r>
            <w:r w:rsidR="00E9186D" w:rsidRPr="00216821">
              <w:rPr>
                <w:rFonts w:ascii="GHEA Grapalat" w:eastAsia="Times New Roman" w:hAnsi="GHEA Grapalat" w:cs="Sylfaen"/>
                <w:bCs/>
                <w:lang w:val="hy-AM"/>
              </w:rPr>
              <w:t>միջոցով</w:t>
            </w:r>
            <w:r w:rsidR="00111905" w:rsidRPr="00216821">
              <w:rPr>
                <w:rFonts w:ascii="GHEA Grapalat" w:eastAsia="Times New Roman" w:hAnsi="GHEA Grapalat" w:cs="Sylfaen"/>
                <w:bCs/>
                <w:lang w:val="hy-AM"/>
              </w:rPr>
              <w:t>:</w:t>
            </w:r>
          </w:p>
          <w:p w14:paraId="5A8E1CB4" w14:textId="77777777" w:rsidR="00111905" w:rsidRDefault="00EA23E7"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Որպես լրացում անհրաժեշտ է տեղեկացնել</w:t>
            </w:r>
            <w:r w:rsidR="003A4ED4" w:rsidRPr="00216821">
              <w:rPr>
                <w:rFonts w:ascii="GHEA Grapalat" w:eastAsia="Times New Roman" w:hAnsi="GHEA Grapalat" w:cs="Sylfaen"/>
                <w:bCs/>
                <w:lang w:val="hy-AM"/>
              </w:rPr>
              <w:t>,</w:t>
            </w:r>
            <w:r w:rsidRPr="00216821">
              <w:rPr>
                <w:rFonts w:ascii="GHEA Grapalat" w:eastAsia="Times New Roman" w:hAnsi="GHEA Grapalat" w:cs="Sylfaen"/>
                <w:bCs/>
                <w:lang w:val="hy-AM"/>
              </w:rPr>
              <w:t xml:space="preserve"> որ ինտերակտիվ մասնագիտական </w:t>
            </w:r>
            <w:r w:rsidRPr="00216821">
              <w:rPr>
                <w:rFonts w:ascii="GHEA Grapalat" w:eastAsia="Times New Roman" w:hAnsi="GHEA Grapalat" w:cs="Sylfaen"/>
                <w:bCs/>
                <w:lang w:val="hy-AM"/>
              </w:rPr>
              <w:lastRenderedPageBreak/>
              <w:t>վերապատրաստման հարթակը</w:t>
            </w:r>
            <w:r w:rsidR="003A4ED4" w:rsidRPr="00216821">
              <w:rPr>
                <w:rFonts w:ascii="GHEA Grapalat" w:eastAsia="Times New Roman" w:hAnsi="GHEA Grapalat" w:cs="Sylfaen"/>
                <w:bCs/>
                <w:lang w:val="hy-AM"/>
              </w:rPr>
              <w:t>,</w:t>
            </w:r>
            <w:r w:rsidRPr="00216821">
              <w:rPr>
                <w:rFonts w:ascii="GHEA Grapalat" w:eastAsia="Times New Roman" w:hAnsi="GHEA Grapalat" w:cs="Sylfaen"/>
                <w:bCs/>
                <w:lang w:val="hy-AM"/>
              </w:rPr>
              <w:t xml:space="preserve"> եթե նորարա</w:t>
            </w:r>
            <w:r w:rsidR="003A4ED4" w:rsidRPr="00216821">
              <w:rPr>
                <w:rFonts w:ascii="GHEA Grapalat" w:eastAsia="Times New Roman" w:hAnsi="GHEA Grapalat" w:cs="Sylfaen"/>
                <w:bCs/>
                <w:lang w:val="hy-AM"/>
              </w:rPr>
              <w:t>րական է թվում ՀՀ ենթա</w:t>
            </w:r>
            <w:r w:rsidRPr="00216821">
              <w:rPr>
                <w:rFonts w:ascii="GHEA Grapalat" w:eastAsia="Times New Roman" w:hAnsi="GHEA Grapalat" w:cs="Sylfaen"/>
                <w:bCs/>
                <w:lang w:val="hy-AM"/>
              </w:rPr>
              <w:t xml:space="preserve">տեքստում ապա ընդունված և հաջողված փորձ է միջքզգային </w:t>
            </w:r>
            <w:r w:rsidR="003A4ED4" w:rsidRPr="00216821">
              <w:rPr>
                <w:rFonts w:ascii="GHEA Grapalat" w:eastAsia="Times New Roman" w:hAnsi="GHEA Grapalat" w:cs="Sylfaen"/>
                <w:bCs/>
                <w:lang w:val="hy-AM"/>
              </w:rPr>
              <w:t>ասպարեզում</w:t>
            </w:r>
            <w:r w:rsidRPr="00216821">
              <w:rPr>
                <w:rFonts w:ascii="GHEA Grapalat" w:eastAsia="Times New Roman" w:hAnsi="GHEA Grapalat" w:cs="Sylfaen"/>
                <w:bCs/>
                <w:lang w:val="hy-AM"/>
              </w:rPr>
              <w:t xml:space="preserve"> որի օրինակ է Coursera հարթակը:</w:t>
            </w:r>
            <w:r w:rsidR="004064E5" w:rsidRPr="00216821">
              <w:rPr>
                <w:rFonts w:ascii="GHEA Grapalat" w:eastAsia="Times New Roman" w:hAnsi="GHEA Grapalat" w:cs="Sylfaen"/>
                <w:bCs/>
                <w:lang w:val="hy-AM"/>
              </w:rPr>
              <w:t xml:space="preserve"> Նման երկրների օրինակներ են Մարոկկոն, ԱՄԷ, և այլն:</w:t>
            </w:r>
          </w:p>
          <w:p w14:paraId="4ECB164E" w14:textId="77777777" w:rsidR="001513F1" w:rsidRDefault="001513F1" w:rsidP="00495A36">
            <w:pPr>
              <w:spacing w:line="276" w:lineRule="auto"/>
              <w:rPr>
                <w:rFonts w:ascii="GHEA Grapalat" w:eastAsia="Times New Roman" w:hAnsi="GHEA Grapalat" w:cs="Sylfaen"/>
                <w:bCs/>
                <w:lang w:val="hy-AM"/>
              </w:rPr>
            </w:pPr>
          </w:p>
          <w:p w14:paraId="5C03C1A9" w14:textId="77777777" w:rsidR="001513F1" w:rsidRDefault="001513F1" w:rsidP="00495A36">
            <w:pPr>
              <w:spacing w:line="276" w:lineRule="auto"/>
              <w:rPr>
                <w:rFonts w:ascii="GHEA Grapalat" w:eastAsia="Times New Roman" w:hAnsi="GHEA Grapalat" w:cs="Sylfaen"/>
                <w:bCs/>
                <w:lang w:val="hy-AM"/>
              </w:rPr>
            </w:pPr>
            <w:r>
              <w:rPr>
                <w:rFonts w:ascii="GHEA Grapalat" w:eastAsia="Times New Roman" w:hAnsi="GHEA Grapalat" w:cs="Sylfaen"/>
                <w:bCs/>
                <w:lang w:val="hy-AM"/>
              </w:rPr>
              <w:t>Համապատասխան փոփոխությունների արդյունքում Ծրագիր 1.1.1-ը ստացել է հետևյալ ձևակերպումը`</w:t>
            </w:r>
          </w:p>
          <w:p w14:paraId="2600723F" w14:textId="77777777" w:rsidR="001513F1" w:rsidRDefault="001513F1" w:rsidP="00495A36">
            <w:pPr>
              <w:spacing w:line="276" w:lineRule="auto"/>
              <w:rPr>
                <w:rFonts w:ascii="GHEA Grapalat" w:eastAsia="Times New Roman" w:hAnsi="GHEA Grapalat" w:cs="Sylfaen"/>
                <w:bCs/>
                <w:lang w:val="hy-AM"/>
              </w:rPr>
            </w:pPr>
          </w:p>
          <w:p w14:paraId="427F4E0C"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Ծրագիր 1.1.1. Ստեղծել խթաններ մարզային քաղաքներում աշխատաշուկայի պահանջարկին բավարարող և գործնական հմտությունների ձևավորման վրա հիմնված մասնագիտական կրթական ծառայությունների մատուցման համար` ոչ գյուղատնտեսական բարձր արտադրողական ոլորտները մրցունակ աշխատանքային ռեսուրսներով ապահովելու նպատակով:</w:t>
            </w:r>
          </w:p>
          <w:p w14:paraId="533889C3" w14:textId="77777777" w:rsidR="001513F1" w:rsidRDefault="001513F1" w:rsidP="001513F1">
            <w:pPr>
              <w:spacing w:line="276" w:lineRule="auto"/>
              <w:rPr>
                <w:rFonts w:ascii="GHEA Grapalat" w:eastAsia="Times New Roman" w:hAnsi="GHEA Grapalat" w:cs="Sylfaen"/>
                <w:bCs/>
                <w:lang w:val="hy-AM"/>
              </w:rPr>
            </w:pPr>
          </w:p>
          <w:p w14:paraId="28E20438" w14:textId="47C1070E"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 xml:space="preserve">Արդյունքում` </w:t>
            </w:r>
          </w:p>
          <w:p w14:paraId="01C8945E"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Մարզային քաղաքներ ներառող համայնքներում, տարվա ընթացքում ծրագրի շրջանակներում վերապատրաստվածների և աշխատանքի թերօգտագործման հարաբերությունը 2031թ-ին նպատակադրվում է հասցնել մինչև 8.3%:</w:t>
            </w:r>
          </w:p>
          <w:p w14:paraId="066FBFAF" w14:textId="77777777" w:rsidR="001513F1" w:rsidRDefault="001513F1" w:rsidP="001513F1">
            <w:pPr>
              <w:spacing w:line="276" w:lineRule="auto"/>
              <w:rPr>
                <w:rFonts w:ascii="GHEA Grapalat" w:eastAsia="Times New Roman" w:hAnsi="GHEA Grapalat" w:cs="Sylfaen"/>
                <w:bCs/>
                <w:lang w:val="hy-AM"/>
              </w:rPr>
            </w:pPr>
          </w:p>
          <w:p w14:paraId="06F07A39" w14:textId="3B09EA56"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1)</w:t>
            </w:r>
            <w:r w:rsidRPr="001513F1">
              <w:rPr>
                <w:rFonts w:ascii="GHEA Grapalat" w:eastAsia="Times New Roman" w:hAnsi="GHEA Grapalat" w:cs="Sylfaen"/>
                <w:bCs/>
                <w:lang w:val="hy-AM"/>
              </w:rPr>
              <w:tab/>
              <w:t xml:space="preserve">Անհրաժեշտ որակի և բովանդակության կրթական ծառայությունների ապահովման համար կարևոր է ուշադրություն դարձնել այդ ծառայությունները տրամադրող հաստատությունների կարողություններին: Այդ պատճառով նախատեսվում է արդյունաբերական գոտիներ ունեցող մարզային համայնքներ ներառող քաղաքներում ոչ ֆորմալ ուսուցում իրականացնող մասնագիտական կրթական հաստատությունների կրթական ծրագրերի համապատասխանեցում արդյունաբերական գոտու մասնագիտացման ուղղությանը և դրանցով պայմանավորված վերապատրաստումների շարք այդ տիպի հաստատությունների մանկավարժական կազմի համար` լիազորված մարմնի կողմից հաստատված ընթացակարգին համապատասխան: </w:t>
            </w:r>
          </w:p>
          <w:p w14:paraId="528D864B"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2)</w:t>
            </w:r>
            <w:r w:rsidRPr="001513F1">
              <w:rPr>
                <w:rFonts w:ascii="GHEA Grapalat" w:eastAsia="Times New Roman" w:hAnsi="GHEA Grapalat" w:cs="Sylfaen"/>
                <w:bCs/>
                <w:lang w:val="hy-AM"/>
              </w:rPr>
              <w:tab/>
              <w:t xml:space="preserve">Այդպիսի պետական հաստատություններում, անհրաժեշտ է կատարել կապիտալ ծախսերի փոխհատուցում, կրթական և լաբորատոր սարքավորումների տրամադրում: Ոչ պետական հաստատությունների համար առաջարկվում է դիտարկել դրամաշնորհային մրցույթի իրականացում՝ մարզային քաղաքներում մասնագիտական </w:t>
            </w:r>
            <w:r w:rsidRPr="001513F1">
              <w:rPr>
                <w:rFonts w:ascii="GHEA Grapalat" w:eastAsia="Times New Roman" w:hAnsi="GHEA Grapalat" w:cs="Sylfaen"/>
                <w:bCs/>
                <w:lang w:val="hy-AM"/>
              </w:rPr>
              <w:lastRenderedPageBreak/>
              <w:t xml:space="preserve">կրթության ծրագրեր իրականացնելու ծախսերի փոխհատուցման նպատակով: </w:t>
            </w:r>
          </w:p>
          <w:p w14:paraId="3EF0D147" w14:textId="1365B5FE" w:rsidR="001513F1" w:rsidRPr="00216821" w:rsidRDefault="001513F1" w:rsidP="004F2347">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3)</w:t>
            </w:r>
            <w:r w:rsidRPr="001513F1">
              <w:rPr>
                <w:rFonts w:ascii="GHEA Grapalat" w:eastAsia="Times New Roman" w:hAnsi="GHEA Grapalat" w:cs="Sylfaen"/>
                <w:bCs/>
                <w:lang w:val="hy-AM"/>
              </w:rPr>
              <w:tab/>
              <w:t>Կարևոր քայլ է նաև ինտերակտիվ մասնագիտական վերապատրաստման հարթակի դասընթացների համակարգի` որպես այլընտրանքային ճկուն մոդելի զարգացումը` լիազորված մարմնի կողմից հաստատված ընթացակարգին համապատասխան:</w:t>
            </w:r>
          </w:p>
        </w:tc>
      </w:tr>
      <w:tr w:rsidR="00216821" w:rsidRPr="004F2347" w14:paraId="5E115D59" w14:textId="77777777" w:rsidTr="00F425FA">
        <w:tc>
          <w:tcPr>
            <w:tcW w:w="8217" w:type="dxa"/>
            <w:tcBorders>
              <w:top w:val="single" w:sz="4" w:space="0" w:color="auto"/>
              <w:left w:val="single" w:sz="4" w:space="0" w:color="auto"/>
              <w:bottom w:val="single" w:sz="4" w:space="0" w:color="auto"/>
              <w:right w:val="single" w:sz="4" w:space="0" w:color="auto"/>
            </w:tcBorders>
          </w:tcPr>
          <w:p w14:paraId="1115E603" w14:textId="77777777" w:rsidR="00855A23" w:rsidRPr="00216821" w:rsidRDefault="00855A23" w:rsidP="00495A36">
            <w:pPr>
              <w:pStyle w:val="ListParagraph"/>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b/>
                <w:lang w:val="hy-AM"/>
              </w:rPr>
              <w:lastRenderedPageBreak/>
              <w:t>2</w:t>
            </w:r>
            <w:r w:rsidR="00284828" w:rsidRPr="00216821">
              <w:rPr>
                <w:rFonts w:ascii="GHEA Grapalat" w:eastAsia="GHEA Grapalat" w:hAnsi="GHEA Grapalat" w:cs="GHEA Grapalat"/>
                <w:b/>
                <w:lang w:val="hy-AM"/>
              </w:rPr>
              <w:t>.</w:t>
            </w:r>
            <w:r w:rsidRPr="00216821">
              <w:rPr>
                <w:rFonts w:ascii="GHEA Grapalat" w:eastAsia="GHEA Grapalat" w:hAnsi="GHEA Grapalat" w:cs="GHEA Grapalat"/>
                <w:b/>
                <w:lang w:val="hy-AM"/>
              </w:rPr>
              <w:t xml:space="preserve"> Ծրագիր 1.1.4</w:t>
            </w:r>
            <w:r w:rsidRPr="00216821">
              <w:rPr>
                <w:rFonts w:ascii="GHEA Grapalat" w:eastAsia="MS Mincho" w:hAnsi="GHEA Grapalat" w:cs="MS Mincho"/>
                <w:lang w:val="hy-AM"/>
              </w:rPr>
              <w:t>.</w:t>
            </w:r>
            <w:r w:rsidRPr="00216821">
              <w:rPr>
                <w:rFonts w:ascii="GHEA Grapalat" w:eastAsia="GHEA Grapalat" w:hAnsi="GHEA Grapalat" w:cs="GHEA Grapalat"/>
                <w:lang w:val="hy-AM"/>
              </w:rPr>
              <w:t xml:space="preserve"> </w:t>
            </w:r>
            <w:r w:rsidRPr="00216821">
              <w:rPr>
                <w:rFonts w:ascii="GHEA Grapalat" w:eastAsia="GHEA Grapalat" w:hAnsi="GHEA Grapalat" w:cs="GHEA Grapalat"/>
                <w:i/>
                <w:iCs/>
                <w:lang w:val="hy-AM"/>
              </w:rPr>
              <w:t>Մարզային քաղաքները ներառող համայնքների աշխատանքային տարիքի չսովորող, չաշխատող քաղաքացիների ոչ ֆորմալ մասնագիտական կրթություն ստանալու խրախուսում</w:t>
            </w:r>
            <w:r w:rsidRPr="00216821">
              <w:rPr>
                <w:rFonts w:ascii="GHEA Grapalat" w:eastAsia="GHEA Grapalat" w:hAnsi="GHEA Grapalat" w:cs="GHEA Grapalat"/>
                <w:lang w:val="hy-AM"/>
              </w:rPr>
              <w:t>։</w:t>
            </w:r>
          </w:p>
          <w:p w14:paraId="1025B5D8" w14:textId="77777777"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Սույն միջոցառումը՝ ըստ նախագծի, նախատեսում է կրթական վաուչերների ներդրման համակարգ, սակայն Հայաստանի Հանրապետության կրթության ոլորտը կարգավորող իրավական ակտերով կրթական վաուչեր հասկացություն սահմանված չէ: Անհրաժեշտ է առավել հստակ ներկայացնել համակարգը և իրականացնողին:</w:t>
            </w:r>
          </w:p>
          <w:p w14:paraId="11BDCE27" w14:textId="77777777" w:rsidR="00855A23" w:rsidRPr="00216821" w:rsidRDefault="00855A23" w:rsidP="00495A36">
            <w:pPr>
              <w:tabs>
                <w:tab w:val="left" w:pos="1080"/>
              </w:tabs>
              <w:spacing w:line="276" w:lineRule="auto"/>
              <w:ind w:left="142" w:right="40" w:firstLine="567"/>
              <w:jc w:val="both"/>
              <w:rPr>
                <w:rFonts w:ascii="GHEA Grapalat" w:eastAsia="GHEA Grapalat" w:hAnsi="GHEA Grapalat" w:cs="Arial"/>
                <w:lang w:val="hy-AM"/>
              </w:rPr>
            </w:pPr>
            <w:r w:rsidRPr="00216821">
              <w:rPr>
                <w:rFonts w:ascii="GHEA Grapalat" w:eastAsia="GHEA Grapalat" w:hAnsi="GHEA Grapalat" w:cs="GHEA Grapalat"/>
                <w:lang w:val="hy-AM"/>
              </w:rPr>
              <w:t xml:space="preserve">Միևնույն ժամանակ միջոցառման արդյունքում նշվում է, որ կրթական վաուչերային ծրագրի բոլոր մասնակիցների համար պարտադիր պայման է հանդիսանալու ֆինանսական և թվային գրագիտության առցանց դասընթացի մասնակցությունը, որը տրամադրվելու է ՄՍԾ տարածքային կենտրոններում: </w:t>
            </w:r>
            <w:r w:rsidRPr="00216821">
              <w:rPr>
                <w:rFonts w:ascii="GHEA Grapalat" w:eastAsia="GHEA Grapalat" w:hAnsi="GHEA Grapalat" w:cs="Arial"/>
                <w:lang w:val="hy-AM"/>
              </w:rPr>
              <w:t>«</w:t>
            </w:r>
            <w:r w:rsidRPr="00216821">
              <w:rPr>
                <w:rFonts w:ascii="GHEA Grapalat" w:eastAsia="GHEA Grapalat" w:hAnsi="GHEA Grapalat" w:cs="GHEA Grapalat"/>
                <w:lang w:val="hy-AM"/>
              </w:rPr>
              <w:t>Կրթության մասին</w:t>
            </w:r>
            <w:r w:rsidRPr="00216821">
              <w:rPr>
                <w:rFonts w:ascii="GHEA Grapalat" w:eastAsia="GHEA Grapalat" w:hAnsi="GHEA Grapalat" w:cs="Arial"/>
                <w:lang w:val="hy-AM"/>
              </w:rPr>
              <w:t>»</w:t>
            </w:r>
            <w:r w:rsidRPr="00216821">
              <w:rPr>
                <w:rFonts w:ascii="GHEA Grapalat" w:eastAsia="GHEA Grapalat" w:hAnsi="GHEA Grapalat" w:cs="GHEA Grapalat"/>
                <w:lang w:val="hy-AM"/>
              </w:rPr>
              <w:t xml:space="preserve"> </w:t>
            </w:r>
            <w:r w:rsidRPr="00216821">
              <w:rPr>
                <w:rFonts w:ascii="GHEA Grapalat" w:eastAsia="GHEA Grapalat" w:hAnsi="GHEA Grapalat" w:cs="Arial"/>
                <w:lang w:val="hy-AM"/>
              </w:rPr>
              <w:t xml:space="preserve">օրենքի 26-րդ հոդվածի համաձայն՝ «Լրացուցիչ կրթական ծրագրերի կազմակերպման և իրականացման կարգը, ինչպես նաև ոչ ֆորմալ և ինֆորմալ ուսուցման արդյունքների գնահատման և ճանաչման կարգը սահմանելու մասին» ՀՀ կառավարության 2015 թվականի սեպտեմբեր 10-ի N 1062-Ն որոշմամբ սահմանված են լրացուցիչ կրթության կազմակերպման և իրականացման օրենսդրական պահանջները և մեխանիզմները, որոնք սահմանվում են և երաշխավորվում են կրթության պետական կառավարման լիազորված մարմնի կողմից: </w:t>
            </w:r>
          </w:p>
          <w:p w14:paraId="399A67DD" w14:textId="77777777" w:rsidR="00D530F2"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Arial"/>
                <w:lang w:val="hy-AM"/>
              </w:rPr>
              <w:lastRenderedPageBreak/>
              <w:t xml:space="preserve">Ինչ վերաբերվում է </w:t>
            </w:r>
            <w:r w:rsidRPr="00216821">
              <w:rPr>
                <w:rFonts w:ascii="GHEA Grapalat" w:eastAsia="GHEA Grapalat" w:hAnsi="GHEA Grapalat" w:cs="GHEA Grapalat"/>
                <w:lang w:val="hy-AM"/>
              </w:rPr>
              <w:t>WorldSkills մասնագիտական մրցույթների հարթակի հայկական նույնատիպի ստեղծմանը, որն ըստ նախագծի՝ պետք է խրախուսի հմտությունների զարգացումն ու խորացումը, ապա այդ հարթակի պատասխանատուն և պաշտոնական պատվիրակը Մասնագիտական կրթության զարգացման ազգային կենտրոնն է /ՄԿՈՒԶԱԿ/ և նման այլ հարթակի ստեղծումը նպատակահարմար չէ, քանի որ դրա ստեղծումն ու մշտապես օգտագործումը ենթադրում է բավական խոշոր ներդրումներ, որի մասին նախագծով տվյալներ ներկայացված չեն:</w:t>
            </w:r>
          </w:p>
        </w:tc>
        <w:tc>
          <w:tcPr>
            <w:tcW w:w="4733" w:type="dxa"/>
            <w:tcBorders>
              <w:top w:val="single" w:sz="4" w:space="0" w:color="auto"/>
              <w:left w:val="single" w:sz="4" w:space="0" w:color="auto"/>
              <w:bottom w:val="single" w:sz="4" w:space="0" w:color="auto"/>
              <w:right w:val="single" w:sz="4" w:space="0" w:color="auto"/>
            </w:tcBorders>
          </w:tcPr>
          <w:p w14:paraId="68590879" w14:textId="77777777" w:rsidR="004F2347" w:rsidRDefault="004F2347" w:rsidP="00495A36">
            <w:pPr>
              <w:spacing w:line="276" w:lineRule="auto"/>
              <w:ind w:firstLine="306"/>
              <w:rPr>
                <w:rFonts w:ascii="GHEA Grapalat" w:eastAsia="Times New Roman" w:hAnsi="GHEA Grapalat" w:cs="Sylfaen"/>
                <w:bCs/>
                <w:lang w:val="hy-AM"/>
              </w:rPr>
            </w:pPr>
            <w:r>
              <w:rPr>
                <w:rFonts w:ascii="GHEA Grapalat" w:eastAsia="Times New Roman" w:hAnsi="GHEA Grapalat" w:cs="Sylfaen"/>
                <w:bCs/>
                <w:lang w:val="hy-AM"/>
              </w:rPr>
              <w:lastRenderedPageBreak/>
              <w:t>Ընդունվել է մասնակի։</w:t>
            </w:r>
          </w:p>
          <w:p w14:paraId="288A7A3F" w14:textId="6D04B322" w:rsidR="00D530F2" w:rsidRPr="00216821" w:rsidRDefault="003A4ED4" w:rsidP="00495A36">
            <w:pPr>
              <w:spacing w:line="276" w:lineRule="auto"/>
              <w:ind w:firstLine="306"/>
              <w:rPr>
                <w:rFonts w:ascii="GHEA Grapalat" w:eastAsia="Times New Roman" w:hAnsi="GHEA Grapalat" w:cs="Sylfaen"/>
                <w:bCs/>
                <w:lang w:val="hy-AM"/>
              </w:rPr>
            </w:pPr>
            <w:r w:rsidRPr="00216821">
              <w:rPr>
                <w:rFonts w:ascii="GHEA Grapalat" w:eastAsia="Times New Roman" w:hAnsi="GHEA Grapalat" w:cs="Sylfaen"/>
                <w:bCs/>
                <w:lang w:val="hy-AM"/>
              </w:rPr>
              <w:t xml:space="preserve">Ծրագրի իրականացման ժամկետները, ֆինանսավորման ծավալները և իրականացնող մարմինը հանգամանորեն ներկայացված են ռազմավարական ծրագրի գործողությունների ծրագրում: Իրականացման առանձնահատկությունները և անհրաժեշտ հետագա քայլերը, և օրենսդրական ու իրավական ինկորպորացումները ենթակա են քննարկաման, հստակեցման և կիրառման արդեն իրականացման փուլում: </w:t>
            </w:r>
          </w:p>
          <w:p w14:paraId="14BE483E" w14:textId="5A8EBF9B" w:rsidR="007106E9" w:rsidRPr="00216821" w:rsidRDefault="007106E9" w:rsidP="00495A36">
            <w:pPr>
              <w:spacing w:line="276" w:lineRule="auto"/>
              <w:rPr>
                <w:rFonts w:ascii="GHEA Grapalat" w:eastAsia="Times New Roman" w:hAnsi="GHEA Grapalat" w:cs="Sylfaen"/>
                <w:bCs/>
                <w:lang w:val="hy-AM"/>
              </w:rPr>
            </w:pPr>
          </w:p>
          <w:p w14:paraId="31597187" w14:textId="4F65282D" w:rsidR="00F01BB0" w:rsidRPr="00216821" w:rsidRDefault="00F01BB0" w:rsidP="00495A36">
            <w:pPr>
              <w:spacing w:line="276" w:lineRule="auto"/>
              <w:rPr>
                <w:rFonts w:ascii="GHEA Grapalat" w:eastAsia="Times New Roman" w:hAnsi="GHEA Grapalat" w:cs="Sylfaen"/>
                <w:bCs/>
                <w:lang w:val="hy-AM"/>
              </w:rPr>
            </w:pPr>
          </w:p>
          <w:p w14:paraId="76C321E8" w14:textId="36F8C023" w:rsidR="00F01BB0" w:rsidRPr="00216821" w:rsidRDefault="00F01BB0" w:rsidP="00495A36">
            <w:pPr>
              <w:spacing w:line="276" w:lineRule="auto"/>
              <w:rPr>
                <w:rFonts w:ascii="GHEA Grapalat" w:eastAsia="Times New Roman" w:hAnsi="GHEA Grapalat" w:cs="Sylfaen"/>
                <w:bCs/>
                <w:lang w:val="hy-AM"/>
              </w:rPr>
            </w:pPr>
          </w:p>
          <w:p w14:paraId="7FEFC61E" w14:textId="045ABD41" w:rsidR="00F01BB0" w:rsidRPr="00216821" w:rsidRDefault="00F01BB0" w:rsidP="00495A36">
            <w:pPr>
              <w:spacing w:line="276" w:lineRule="auto"/>
              <w:rPr>
                <w:rFonts w:ascii="GHEA Grapalat" w:eastAsia="Times New Roman" w:hAnsi="GHEA Grapalat" w:cs="Sylfaen"/>
                <w:bCs/>
                <w:lang w:val="hy-AM"/>
              </w:rPr>
            </w:pPr>
          </w:p>
          <w:p w14:paraId="281B2B2D" w14:textId="3554188B" w:rsidR="00B5395B" w:rsidRPr="00216821" w:rsidRDefault="00B5395B" w:rsidP="00495A36">
            <w:pPr>
              <w:spacing w:line="276" w:lineRule="auto"/>
              <w:rPr>
                <w:rFonts w:ascii="GHEA Grapalat" w:eastAsia="Times New Roman" w:hAnsi="GHEA Grapalat" w:cs="Sylfaen"/>
                <w:bCs/>
                <w:lang w:val="hy-AM"/>
              </w:rPr>
            </w:pPr>
          </w:p>
          <w:p w14:paraId="763E5300" w14:textId="50032448" w:rsidR="00B5395B" w:rsidRPr="00216821" w:rsidRDefault="00B5395B" w:rsidP="00495A36">
            <w:pPr>
              <w:spacing w:line="276" w:lineRule="auto"/>
              <w:rPr>
                <w:rFonts w:ascii="GHEA Grapalat" w:eastAsia="Times New Roman" w:hAnsi="GHEA Grapalat" w:cs="Sylfaen"/>
                <w:bCs/>
                <w:lang w:val="hy-AM"/>
              </w:rPr>
            </w:pPr>
          </w:p>
          <w:p w14:paraId="2393AC9C" w14:textId="735196F7" w:rsidR="00B5395B" w:rsidRPr="00216821" w:rsidRDefault="00B5395B" w:rsidP="00495A36">
            <w:pPr>
              <w:spacing w:line="276" w:lineRule="auto"/>
              <w:rPr>
                <w:rFonts w:ascii="GHEA Grapalat" w:eastAsia="Times New Roman" w:hAnsi="GHEA Grapalat" w:cs="Sylfaen"/>
                <w:bCs/>
                <w:lang w:val="hy-AM"/>
              </w:rPr>
            </w:pPr>
          </w:p>
          <w:p w14:paraId="1C1967B6" w14:textId="77777777" w:rsidR="00B5395B" w:rsidRPr="00216821" w:rsidRDefault="00B5395B" w:rsidP="00495A36">
            <w:pPr>
              <w:spacing w:line="276" w:lineRule="auto"/>
              <w:rPr>
                <w:rFonts w:ascii="GHEA Grapalat" w:eastAsia="Times New Roman" w:hAnsi="GHEA Grapalat" w:cs="Sylfaen"/>
                <w:bCs/>
                <w:lang w:val="hy-AM"/>
              </w:rPr>
            </w:pPr>
          </w:p>
          <w:p w14:paraId="4E2760E9" w14:textId="77777777" w:rsidR="006A55DC" w:rsidRPr="00216821" w:rsidRDefault="006A55DC" w:rsidP="00495A36">
            <w:pPr>
              <w:spacing w:line="276" w:lineRule="auto"/>
              <w:rPr>
                <w:rFonts w:ascii="GHEA Grapalat" w:eastAsia="Times New Roman" w:hAnsi="GHEA Grapalat" w:cs="Sylfaen"/>
                <w:bCs/>
                <w:lang w:val="hy-AM"/>
              </w:rPr>
            </w:pPr>
          </w:p>
          <w:p w14:paraId="2999388A" w14:textId="77777777" w:rsidR="007106E9" w:rsidRDefault="007106E9"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lastRenderedPageBreak/>
              <w:t xml:space="preserve">WorldSkills մասնագիտական մրցույթների հարթակի հայկական նույնատիպի ստեղծման ժամկետները և ֆինանսավորման ծավալները ներկայացված են ռազմավարական ծրագրի գործողությունների ծրագրում: </w:t>
            </w:r>
            <w:r w:rsidR="006A55DC" w:rsidRPr="00216821">
              <w:rPr>
                <w:rFonts w:ascii="GHEA Grapalat" w:eastAsia="Times New Roman" w:hAnsi="GHEA Grapalat" w:cs="Sylfaen"/>
                <w:bCs/>
                <w:lang w:val="hy-AM"/>
              </w:rPr>
              <w:t>Ինչպես նշվեց`</w:t>
            </w:r>
            <w:r w:rsidRPr="00216821">
              <w:rPr>
                <w:rFonts w:ascii="GHEA Grapalat" w:eastAsia="Times New Roman" w:hAnsi="GHEA Grapalat" w:cs="Sylfaen"/>
                <w:bCs/>
                <w:lang w:val="hy-AM"/>
              </w:rPr>
              <w:t xml:space="preserve"> </w:t>
            </w:r>
            <w:r w:rsidR="006A55DC" w:rsidRPr="00216821">
              <w:rPr>
                <w:rFonts w:ascii="GHEA Grapalat" w:eastAsia="Times New Roman" w:hAnsi="GHEA Grapalat" w:cs="Sylfaen"/>
                <w:bCs/>
                <w:lang w:val="hy-AM"/>
              </w:rPr>
              <w:t>գ</w:t>
            </w:r>
            <w:r w:rsidRPr="00216821">
              <w:rPr>
                <w:rFonts w:ascii="GHEA Grapalat" w:eastAsia="Times New Roman" w:hAnsi="GHEA Grapalat" w:cs="Sylfaen"/>
                <w:bCs/>
                <w:lang w:val="hy-AM"/>
              </w:rPr>
              <w:t xml:space="preserve">ործողությունների ծրագրում առկա </w:t>
            </w:r>
            <w:r w:rsidR="006A55DC" w:rsidRPr="00216821">
              <w:rPr>
                <w:rFonts w:ascii="GHEA Grapalat" w:eastAsia="Times New Roman" w:hAnsi="GHEA Grapalat" w:cs="Sylfaen"/>
                <w:bCs/>
                <w:lang w:val="hy-AM"/>
              </w:rPr>
              <w:t>են</w:t>
            </w:r>
            <w:r w:rsidRPr="00216821">
              <w:rPr>
                <w:rFonts w:ascii="GHEA Grapalat" w:eastAsia="Times New Roman" w:hAnsi="GHEA Grapalat" w:cs="Sylfaen"/>
                <w:bCs/>
                <w:lang w:val="hy-AM"/>
              </w:rPr>
              <w:t xml:space="preserve"> նաև արդյունքային և ազդեցության մշտադիտարկ</w:t>
            </w:r>
            <w:r w:rsidR="00E9186D" w:rsidRPr="00216821">
              <w:rPr>
                <w:rFonts w:ascii="GHEA Grapalat" w:eastAsia="Times New Roman" w:hAnsi="GHEA Grapalat" w:cs="Sylfaen"/>
                <w:bCs/>
                <w:lang w:val="hy-AM"/>
              </w:rPr>
              <w:t>ման ցուցանիշները որոնք հստակ և թ</w:t>
            </w:r>
            <w:r w:rsidRPr="00216821">
              <w:rPr>
                <w:rFonts w:ascii="GHEA Grapalat" w:eastAsia="Times New Roman" w:hAnsi="GHEA Grapalat" w:cs="Sylfaen"/>
                <w:bCs/>
                <w:lang w:val="hy-AM"/>
              </w:rPr>
              <w:t>վային կերպով ցույց են տալիս ամեն միջոցառման և ծրագրի ազդցությունը ռազմավարական ծրագրի առջև դրված նպատակների և տեսլականի իրականացման համար: Այդ իսկ պատճառով հարթակի ստեղծումն ինքնանպատակ չէ</w:t>
            </w:r>
            <w:r w:rsidR="00F01BB0" w:rsidRPr="00216821">
              <w:rPr>
                <w:rFonts w:ascii="GHEA Grapalat" w:eastAsia="Times New Roman" w:hAnsi="GHEA Grapalat" w:cs="Sylfaen"/>
                <w:bCs/>
                <w:lang w:val="hy-AM"/>
              </w:rPr>
              <w:t>,</w:t>
            </w:r>
            <w:r w:rsidRPr="00216821">
              <w:rPr>
                <w:rFonts w:ascii="GHEA Grapalat" w:eastAsia="Times New Roman" w:hAnsi="GHEA Grapalat" w:cs="Sylfaen"/>
                <w:bCs/>
                <w:lang w:val="hy-AM"/>
              </w:rPr>
              <w:t xml:space="preserve"> այլ ամբողջությամբ և հստակ կերպով ազդելու է աշխատաշուկայի կառուցվածքային խնդիրների լուծման</w:t>
            </w:r>
            <w:r w:rsidR="006A55DC" w:rsidRPr="00216821">
              <w:rPr>
                <w:rFonts w:ascii="GHEA Grapalat" w:eastAsia="Times New Roman" w:hAnsi="GHEA Grapalat" w:cs="Sylfaen"/>
                <w:bCs/>
                <w:lang w:val="hy-AM"/>
              </w:rPr>
              <w:t>ը և թիրախային ցուցանիշների իրականացմանը</w:t>
            </w:r>
            <w:r w:rsidRPr="00216821">
              <w:rPr>
                <w:rFonts w:ascii="GHEA Grapalat" w:eastAsia="Times New Roman" w:hAnsi="GHEA Grapalat" w:cs="Sylfaen"/>
                <w:bCs/>
                <w:lang w:val="hy-AM"/>
              </w:rPr>
              <w:t>:</w:t>
            </w:r>
          </w:p>
          <w:p w14:paraId="7FFB0608" w14:textId="77777777" w:rsidR="001513F1" w:rsidRDefault="001513F1" w:rsidP="00495A36">
            <w:pPr>
              <w:spacing w:line="276" w:lineRule="auto"/>
              <w:rPr>
                <w:rFonts w:ascii="GHEA Grapalat" w:eastAsia="Times New Roman" w:hAnsi="GHEA Grapalat" w:cs="Sylfaen"/>
                <w:bCs/>
                <w:lang w:val="hy-AM"/>
              </w:rPr>
            </w:pPr>
          </w:p>
          <w:p w14:paraId="6FE5BE29" w14:textId="0C85A25E" w:rsidR="001513F1" w:rsidRDefault="001513F1" w:rsidP="00495A36">
            <w:pPr>
              <w:spacing w:line="276" w:lineRule="auto"/>
              <w:rPr>
                <w:rFonts w:ascii="GHEA Grapalat" w:eastAsia="Times New Roman" w:hAnsi="GHEA Grapalat" w:cs="Sylfaen"/>
                <w:bCs/>
                <w:lang w:val="hy-AM"/>
              </w:rPr>
            </w:pPr>
            <w:r>
              <w:rPr>
                <w:rFonts w:ascii="GHEA Grapalat" w:eastAsia="Times New Roman" w:hAnsi="GHEA Grapalat" w:cs="Sylfaen"/>
                <w:bCs/>
                <w:lang w:val="hy-AM"/>
              </w:rPr>
              <w:t>Համապատասխան փոփոխությունների արդյունքում Ծրագիր 1.1.4-ը ստացել է հետևյալ ձևակերպումը`</w:t>
            </w:r>
          </w:p>
          <w:p w14:paraId="7DB2AD83" w14:textId="4AB771BA" w:rsidR="001513F1" w:rsidRDefault="001513F1" w:rsidP="00495A36">
            <w:pPr>
              <w:spacing w:line="276" w:lineRule="auto"/>
              <w:rPr>
                <w:rFonts w:ascii="GHEA Grapalat" w:eastAsia="Times New Roman" w:hAnsi="GHEA Grapalat" w:cs="Sylfaen"/>
                <w:bCs/>
                <w:lang w:val="hy-AM"/>
              </w:rPr>
            </w:pPr>
          </w:p>
          <w:p w14:paraId="58142A2E"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 xml:space="preserve">Ծրագիր 1.1.4. Մարզային քաղաքները ներառող համայնքների աշխատանքային տարիքի չսովորող, չաշխատող քաղաքացիների ոչ ֆորմալ </w:t>
            </w:r>
            <w:r w:rsidRPr="001513F1">
              <w:rPr>
                <w:rFonts w:ascii="GHEA Grapalat" w:eastAsia="Times New Roman" w:hAnsi="GHEA Grapalat" w:cs="Sylfaen"/>
                <w:bCs/>
                <w:lang w:val="hy-AM"/>
              </w:rPr>
              <w:lastRenderedPageBreak/>
              <w:t>մասնագիտական կրթություն ստանալու խրախուսում։</w:t>
            </w:r>
          </w:p>
          <w:p w14:paraId="18A31260"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 xml:space="preserve">Արդյունքում` </w:t>
            </w:r>
          </w:p>
          <w:p w14:paraId="4304B81A"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2026-2031 թթ-երի ընթացքում մարզային քաղաքները ներառող համայնքներում փոխհատուցված և տրամադրված զբաղվածության վաուչերների հարաբերակցությունը աճելու է մինչև 87.1%:</w:t>
            </w:r>
          </w:p>
          <w:p w14:paraId="2717A55F"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2026-2031 թթ-երի ընթացքում փոխհատուցված զբաղվածության վաուչերների քանակի և մարզային քաղաքները ներառող համայնքներում թերօգտագործվող աշխատուժի հարաբերակցությունը աճելու է մինչև 30.5%:</w:t>
            </w:r>
          </w:p>
          <w:p w14:paraId="513004E1"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2027-2031 թթ-երի ընթացքում ծրագրի ավարտից երկու տարվա ընթացքում ծրագրի մասնակիցների աշխատավարձերի աճի և երկրում աշխատավարձի միջին աճի հարաբերակցությունը կանխատեսվում է, որ կլինի 125%-ից և մինչև 115.7%-ի սահմաններում:</w:t>
            </w:r>
          </w:p>
          <w:p w14:paraId="738F5DE0" w14:textId="3457A2EA" w:rsidR="001513F1" w:rsidRPr="00216821" w:rsidRDefault="001513F1" w:rsidP="00495A36">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1)</w:t>
            </w:r>
            <w:r w:rsidRPr="001513F1">
              <w:rPr>
                <w:rFonts w:ascii="GHEA Grapalat" w:eastAsia="Times New Roman" w:hAnsi="GHEA Grapalat" w:cs="Sylfaen"/>
                <w:bCs/>
                <w:lang w:val="hy-AM"/>
              </w:rPr>
              <w:tab/>
              <w:t xml:space="preserve">Խրախուսումն ակնկալվում է ֆինանսական աջակցության տարբերակով։ Ծրագրի շրջանակներում թիրախավորված խմբի համար ակնկալվում է  զբաղվածության վաուչերների ներդրման համակարգ։ Զբաղվածության վաուչերային ծրագրի բոլոր մասնակիցների համար պարտադիր պայման է հանդիսանալու ֆինանսական և թվային գրագիտության </w:t>
            </w:r>
            <w:r w:rsidRPr="001513F1">
              <w:rPr>
                <w:rFonts w:ascii="GHEA Grapalat" w:eastAsia="Times New Roman" w:hAnsi="GHEA Grapalat" w:cs="Sylfaen"/>
                <w:bCs/>
                <w:lang w:val="hy-AM"/>
              </w:rPr>
              <w:lastRenderedPageBreak/>
              <w:t>առցանց դասընթացի մասնակցությունը, որը տրամադրվելու է ՄՍԾ տարածքային կենտրոններում: Մասնագիտական հմտությունների զարգացումն ու խորացումը խրախուսելու համար նախատեսվում է ընդլայնել WorldSkills մասնագիտական մրցույթների հարթակի հայկական նույնատիպը, որտեղ հաղթողներին կսպասվի համարժեք ֆինանսական պարգևատրություններ։</w:t>
            </w:r>
          </w:p>
        </w:tc>
      </w:tr>
      <w:tr w:rsidR="00216821" w:rsidRPr="004F2347" w14:paraId="439445B4" w14:textId="77777777" w:rsidTr="00F425FA">
        <w:tc>
          <w:tcPr>
            <w:tcW w:w="8217" w:type="dxa"/>
            <w:tcBorders>
              <w:top w:val="single" w:sz="4" w:space="0" w:color="auto"/>
              <w:left w:val="single" w:sz="4" w:space="0" w:color="auto"/>
              <w:bottom w:val="single" w:sz="4" w:space="0" w:color="auto"/>
              <w:right w:val="single" w:sz="4" w:space="0" w:color="auto"/>
            </w:tcBorders>
          </w:tcPr>
          <w:p w14:paraId="5B370CA7" w14:textId="77777777" w:rsidR="00855A23" w:rsidRPr="00216821" w:rsidRDefault="00855A23" w:rsidP="00495A36">
            <w:pPr>
              <w:tabs>
                <w:tab w:val="left" w:pos="1080"/>
              </w:tabs>
              <w:spacing w:line="276" w:lineRule="auto"/>
              <w:ind w:right="40"/>
              <w:jc w:val="both"/>
              <w:rPr>
                <w:rFonts w:ascii="GHEA Grapalat" w:eastAsia="GHEA Grapalat" w:hAnsi="GHEA Grapalat" w:cs="GHEA Grapalat"/>
                <w:lang w:val="hy-AM"/>
              </w:rPr>
            </w:pPr>
            <w:r w:rsidRPr="00216821">
              <w:rPr>
                <w:rFonts w:ascii="GHEA Grapalat" w:eastAsia="GHEA Grapalat" w:hAnsi="GHEA Grapalat" w:cs="GHEA Grapalat"/>
                <w:b/>
                <w:lang w:val="hy-AM"/>
              </w:rPr>
              <w:lastRenderedPageBreak/>
              <w:t>3</w:t>
            </w:r>
            <w:r w:rsidR="00A53BC9" w:rsidRPr="00216821">
              <w:rPr>
                <w:rFonts w:ascii="GHEA Grapalat" w:eastAsia="GHEA Grapalat" w:hAnsi="GHEA Grapalat" w:cs="GHEA Grapalat"/>
                <w:b/>
                <w:lang w:val="hy-AM"/>
              </w:rPr>
              <w:t>.</w:t>
            </w:r>
            <w:r w:rsidRPr="00216821">
              <w:rPr>
                <w:rFonts w:ascii="GHEA Grapalat" w:eastAsia="GHEA Grapalat" w:hAnsi="GHEA Grapalat" w:cs="GHEA Grapalat"/>
                <w:b/>
                <w:lang w:val="hy-AM"/>
              </w:rPr>
              <w:t xml:space="preserve"> Մասնավոր նպատակ 2.1</w:t>
            </w:r>
            <w:r w:rsidRPr="00216821">
              <w:rPr>
                <w:rFonts w:ascii="GHEA Grapalat" w:eastAsia="GHEA Grapalat" w:hAnsi="GHEA Grapalat" w:cs="GHEA Grapalat"/>
                <w:lang w:val="hy-AM"/>
              </w:rPr>
              <w:t xml:space="preserve">. </w:t>
            </w:r>
            <w:r w:rsidRPr="00216821">
              <w:rPr>
                <w:rFonts w:ascii="GHEA Grapalat" w:eastAsia="GHEA Grapalat" w:hAnsi="GHEA Grapalat" w:cs="GHEA Grapalat"/>
                <w:i/>
                <w:iCs/>
                <w:lang w:val="hy-AM"/>
              </w:rPr>
              <w:t>Երիտասարդների` աշխատանքի շուկայի պահանջներին համապատասխան մրցակցային հմտությունների և որակավորումների ձևավորման նպատակով շարունակական մասնագիտական վերապատրաստումների իրականացում</w:t>
            </w:r>
            <w:r w:rsidRPr="00216821">
              <w:rPr>
                <w:rFonts w:ascii="GHEA Grapalat" w:eastAsia="GHEA Grapalat" w:hAnsi="GHEA Grapalat" w:cs="GHEA Grapalat"/>
                <w:lang w:val="hy-AM"/>
              </w:rPr>
              <w:t>։</w:t>
            </w:r>
          </w:p>
          <w:p w14:paraId="1DEEDB40" w14:textId="09F1D573" w:rsidR="007D59C1"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b/>
                <w:lang w:val="hy-AM"/>
              </w:rPr>
              <w:t>Ծրագիր 2.1.1</w:t>
            </w:r>
            <w:r w:rsidRPr="00216821">
              <w:rPr>
                <w:rFonts w:ascii="GHEA Grapalat" w:eastAsia="GHEA Grapalat" w:hAnsi="GHEA Grapalat" w:cs="GHEA Grapalat"/>
                <w:lang w:val="hy-AM"/>
              </w:rPr>
              <w:t xml:space="preserve"> </w:t>
            </w:r>
            <w:r w:rsidRPr="00216821">
              <w:rPr>
                <w:rFonts w:ascii="GHEA Grapalat" w:eastAsia="GHEA Grapalat" w:hAnsi="GHEA Grapalat" w:cs="GHEA Grapalat"/>
                <w:i/>
                <w:iCs/>
                <w:lang w:val="hy-AM"/>
              </w:rPr>
              <w:t>Մասնագիտական կրթության ոլորտում (ոչ ֆորմալ) ճկուն ու արդյունքների վրա հիմնված կրթական ծրագրերի զարգացում</w:t>
            </w:r>
            <w:r w:rsidRPr="00216821">
              <w:rPr>
                <w:rFonts w:ascii="GHEA Grapalat" w:eastAsia="GHEA Grapalat" w:hAnsi="GHEA Grapalat" w:cs="GHEA Grapalat"/>
                <w:lang w:val="hy-AM"/>
              </w:rPr>
              <w:t>:</w:t>
            </w:r>
          </w:p>
          <w:p w14:paraId="4D4B37FE" w14:textId="661B22A3"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 xml:space="preserve">Անհրաժեշտ է խմբագրել </w:t>
            </w:r>
            <w:r w:rsidRPr="00216821">
              <w:rPr>
                <w:rFonts w:ascii="GHEA Grapalat" w:eastAsia="GHEA Grapalat" w:hAnsi="GHEA Grapalat" w:cs="Arial"/>
                <w:lang w:val="hy-AM"/>
              </w:rPr>
              <w:t>«</w:t>
            </w:r>
            <w:r w:rsidRPr="00216821">
              <w:rPr>
                <w:rFonts w:ascii="GHEA Grapalat" w:eastAsia="GHEA Grapalat" w:hAnsi="GHEA Grapalat" w:cs="GHEA Grapalat"/>
                <w:i/>
                <w:iCs/>
                <w:lang w:val="hy-AM"/>
              </w:rPr>
              <w:t>Մասնագիտական կրթության ոլորտում</w:t>
            </w:r>
            <w:r w:rsidRPr="00216821">
              <w:rPr>
                <w:rFonts w:ascii="GHEA Grapalat" w:eastAsia="GHEA Grapalat" w:hAnsi="GHEA Grapalat" w:cs="Arial"/>
                <w:lang w:val="hy-AM"/>
              </w:rPr>
              <w:t>» ձևակերպումը՝ համապատասխանեցնելով «</w:t>
            </w:r>
            <w:r w:rsidRPr="00216821">
              <w:rPr>
                <w:rFonts w:ascii="GHEA Grapalat" w:eastAsia="GHEA Grapalat" w:hAnsi="GHEA Grapalat" w:cs="GHEA Grapalat"/>
                <w:lang w:val="hy-AM"/>
              </w:rPr>
              <w:t>Մասնագիտական կրթության և ուսուցման</w:t>
            </w:r>
            <w:r w:rsidRPr="00216821">
              <w:rPr>
                <w:rFonts w:ascii="GHEA Grapalat" w:eastAsia="GHEA Grapalat" w:hAnsi="GHEA Grapalat" w:cs="Arial"/>
                <w:lang w:val="hy-AM"/>
              </w:rPr>
              <w:t xml:space="preserve">» նոր օրենքի և շրջանառվող «Բարձրագույն կրթության և գիտության մասին» օրենքի նախագծի սահմանումներին: </w:t>
            </w:r>
          </w:p>
          <w:p w14:paraId="59AFEE2D" w14:textId="77777777"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Նաև սույն ծրագրով սահմանվում է, որ՝</w:t>
            </w:r>
          </w:p>
          <w:p w14:paraId="4D512B8F" w14:textId="77777777" w:rsidR="00855A23" w:rsidRPr="00216821" w:rsidRDefault="00855A23" w:rsidP="00495A36">
            <w:pPr>
              <w:pStyle w:val="ListParagraph"/>
              <w:numPr>
                <w:ilvl w:val="0"/>
                <w:numId w:val="40"/>
              </w:numPr>
              <w:tabs>
                <w:tab w:val="left" w:pos="1080"/>
              </w:tabs>
              <w:spacing w:line="276" w:lineRule="auto"/>
              <w:ind w:left="142" w:right="40" w:firstLine="567"/>
              <w:jc w:val="both"/>
              <w:rPr>
                <w:rFonts w:ascii="GHEA Grapalat" w:hAnsi="GHEA Grapalat" w:cs="Arial"/>
                <w:lang w:val="hy-AM"/>
              </w:rPr>
            </w:pPr>
            <w:r w:rsidRPr="00216821">
              <w:rPr>
                <w:rFonts w:ascii="GHEA Grapalat" w:eastAsia="GHEA Grapalat" w:hAnsi="GHEA Grapalat" w:cs="GHEA Grapalat"/>
                <w:lang w:val="hy-AM"/>
              </w:rPr>
              <w:t>Հարցին համակարգային լուծում տալու համար նախ և առաջ հարկավոր է ոչ ֆորմալ ուսուցում իրականացնող մասնագիտական կրթական հաստատություններում ներդնել մրցութային համակարգ` վերջիններիս զարգացման նպատակով։ Պարզ չէ, թե ի՞նչ մրցութային համակարգի մասին է խոսքը, ի՞նչ է այն իրենից ենթադրում և ի՞նչ նպատակ է հետապնդում:</w:t>
            </w:r>
          </w:p>
        </w:tc>
        <w:tc>
          <w:tcPr>
            <w:tcW w:w="4733" w:type="dxa"/>
            <w:tcBorders>
              <w:top w:val="single" w:sz="4" w:space="0" w:color="auto"/>
              <w:left w:val="single" w:sz="4" w:space="0" w:color="auto"/>
              <w:bottom w:val="single" w:sz="4" w:space="0" w:color="auto"/>
              <w:right w:val="single" w:sz="4" w:space="0" w:color="auto"/>
            </w:tcBorders>
          </w:tcPr>
          <w:p w14:paraId="162DFAEB" w14:textId="77777777" w:rsidR="00495A36" w:rsidRPr="00216821" w:rsidRDefault="00495A36" w:rsidP="00495A36">
            <w:pPr>
              <w:spacing w:line="276" w:lineRule="auto"/>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p w14:paraId="079D817C" w14:textId="77777777" w:rsidR="00855A23" w:rsidRPr="00216821" w:rsidRDefault="00855A23" w:rsidP="00495A36">
            <w:pPr>
              <w:spacing w:line="276" w:lineRule="auto"/>
              <w:rPr>
                <w:rFonts w:ascii="GHEA Grapalat" w:eastAsia="Times New Roman" w:hAnsi="GHEA Grapalat" w:cs="Sylfaen"/>
                <w:bCs/>
                <w:lang w:val="hy-AM"/>
              </w:rPr>
            </w:pPr>
          </w:p>
          <w:p w14:paraId="1BB39BC0" w14:textId="77777777" w:rsidR="008561B7" w:rsidRPr="00216821" w:rsidRDefault="008561B7" w:rsidP="00495A36">
            <w:pPr>
              <w:spacing w:line="276" w:lineRule="auto"/>
              <w:rPr>
                <w:rFonts w:ascii="GHEA Grapalat" w:eastAsia="Times New Roman" w:hAnsi="GHEA Grapalat" w:cs="Sylfaen"/>
                <w:bCs/>
                <w:lang w:val="hy-AM"/>
              </w:rPr>
            </w:pPr>
          </w:p>
          <w:p w14:paraId="233F0053" w14:textId="77777777" w:rsidR="008561B7" w:rsidRPr="00216821" w:rsidRDefault="008561B7" w:rsidP="00495A36">
            <w:pPr>
              <w:spacing w:line="276" w:lineRule="auto"/>
              <w:rPr>
                <w:rFonts w:ascii="GHEA Grapalat" w:eastAsia="Times New Roman" w:hAnsi="GHEA Grapalat" w:cs="Sylfaen"/>
                <w:bCs/>
                <w:lang w:val="hy-AM"/>
              </w:rPr>
            </w:pPr>
          </w:p>
          <w:p w14:paraId="6245373D" w14:textId="77777777" w:rsidR="008561B7" w:rsidRPr="00216821" w:rsidRDefault="008561B7" w:rsidP="00495A36">
            <w:pPr>
              <w:spacing w:line="276" w:lineRule="auto"/>
              <w:rPr>
                <w:rFonts w:ascii="GHEA Grapalat" w:eastAsia="Times New Roman" w:hAnsi="GHEA Grapalat" w:cs="Sylfaen"/>
                <w:bCs/>
                <w:lang w:val="hy-AM"/>
              </w:rPr>
            </w:pPr>
          </w:p>
          <w:p w14:paraId="2C2BBC6B" w14:textId="71FEFC73" w:rsidR="00E9186D" w:rsidRPr="00216821" w:rsidRDefault="00835C99"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Ձևակերպումը խմբագրվել է։</w:t>
            </w:r>
          </w:p>
          <w:p w14:paraId="7A1590A2" w14:textId="77777777" w:rsidR="00E9186D" w:rsidRPr="00216821" w:rsidRDefault="00E9186D" w:rsidP="00495A36">
            <w:pPr>
              <w:spacing w:line="276" w:lineRule="auto"/>
              <w:rPr>
                <w:rFonts w:ascii="GHEA Grapalat" w:eastAsia="Times New Roman" w:hAnsi="GHEA Grapalat" w:cs="Sylfaen"/>
                <w:bCs/>
                <w:lang w:val="hy-AM"/>
              </w:rPr>
            </w:pPr>
          </w:p>
          <w:p w14:paraId="32A770C5" w14:textId="77777777" w:rsidR="00E9186D" w:rsidRPr="00216821" w:rsidRDefault="00E9186D" w:rsidP="00495A36">
            <w:pPr>
              <w:spacing w:line="276" w:lineRule="auto"/>
              <w:rPr>
                <w:rFonts w:ascii="GHEA Grapalat" w:eastAsia="Times New Roman" w:hAnsi="GHEA Grapalat" w:cs="Sylfaen"/>
                <w:bCs/>
                <w:lang w:val="hy-AM"/>
              </w:rPr>
            </w:pPr>
          </w:p>
          <w:p w14:paraId="35CD8572" w14:textId="10D24E59" w:rsidR="00E9186D" w:rsidRPr="00216821" w:rsidRDefault="00E9186D" w:rsidP="00495A36">
            <w:pPr>
              <w:spacing w:line="276" w:lineRule="auto"/>
              <w:rPr>
                <w:rFonts w:ascii="GHEA Grapalat" w:eastAsia="Times New Roman" w:hAnsi="GHEA Grapalat" w:cs="Sylfaen"/>
                <w:bCs/>
                <w:lang w:val="hy-AM"/>
              </w:rPr>
            </w:pPr>
          </w:p>
          <w:p w14:paraId="6F146307" w14:textId="7C27F44F" w:rsidR="00835C99" w:rsidRPr="00216821" w:rsidRDefault="00835C99" w:rsidP="00495A36">
            <w:pPr>
              <w:spacing w:line="276" w:lineRule="auto"/>
              <w:rPr>
                <w:rFonts w:ascii="GHEA Grapalat" w:eastAsia="Times New Roman" w:hAnsi="GHEA Grapalat" w:cs="Sylfaen"/>
                <w:bCs/>
                <w:lang w:val="hy-AM"/>
              </w:rPr>
            </w:pPr>
          </w:p>
          <w:p w14:paraId="23D462C7" w14:textId="77777777" w:rsidR="00835C99" w:rsidRPr="00216821" w:rsidRDefault="00835C99" w:rsidP="00495A36">
            <w:pPr>
              <w:spacing w:line="276" w:lineRule="auto"/>
              <w:rPr>
                <w:rFonts w:ascii="GHEA Grapalat" w:eastAsia="Times New Roman" w:hAnsi="GHEA Grapalat" w:cs="Sylfaen"/>
                <w:bCs/>
                <w:lang w:val="hy-AM"/>
              </w:rPr>
            </w:pPr>
          </w:p>
          <w:p w14:paraId="4C3359AB" w14:textId="2111B4D0" w:rsidR="00E9186D" w:rsidRDefault="00E9186D" w:rsidP="00495A36">
            <w:pPr>
              <w:spacing w:line="276" w:lineRule="auto"/>
              <w:rPr>
                <w:rFonts w:ascii="GHEA Grapalat" w:eastAsia="GHEA Grapalat" w:hAnsi="GHEA Grapalat" w:cs="GHEA Grapalat"/>
                <w:lang w:val="hy-AM"/>
              </w:rPr>
            </w:pPr>
            <w:r w:rsidRPr="00216821">
              <w:rPr>
                <w:rFonts w:ascii="GHEA Grapalat" w:eastAsia="Times New Roman" w:hAnsi="GHEA Grapalat" w:cs="Sylfaen"/>
                <w:bCs/>
                <w:lang w:val="hy-AM"/>
              </w:rPr>
              <w:t>Մրցույթային եղանակն այստեղ անկյունաքարային է, քանի որ վերաբերում է հաստատությունների ստեղծման և զարգացման ֆինանսավորման տրամադրմանը: Նախատեսվում</w:t>
            </w:r>
            <w:r w:rsidR="004F2347">
              <w:rPr>
                <w:rFonts w:ascii="GHEA Grapalat" w:eastAsia="Times New Roman" w:hAnsi="GHEA Grapalat" w:cs="Sylfaen"/>
                <w:bCs/>
                <w:lang w:val="hy-AM"/>
              </w:rPr>
              <w:t xml:space="preserve"> </w:t>
            </w:r>
            <w:r w:rsidRPr="00216821">
              <w:rPr>
                <w:rFonts w:ascii="GHEA Grapalat" w:eastAsia="Times New Roman" w:hAnsi="GHEA Grapalat" w:cs="Sylfaen"/>
                <w:bCs/>
                <w:lang w:val="hy-AM"/>
              </w:rPr>
              <w:t xml:space="preserve">է ֆինանսավորման տրամադրման համար կազմակերպել մրցույթ որտեղ </w:t>
            </w:r>
            <w:r w:rsidRPr="00216821">
              <w:rPr>
                <w:rFonts w:ascii="GHEA Grapalat" w:eastAsia="GHEA Grapalat" w:hAnsi="GHEA Grapalat" w:cs="GHEA Grapalat"/>
                <w:lang w:val="hy-AM"/>
              </w:rPr>
              <w:t xml:space="preserve">ոչ ֆորմալ ուսուցում իրականացնող մասնագիտական կրթական հաստատությունները </w:t>
            </w:r>
            <w:r w:rsidRPr="00216821">
              <w:rPr>
                <w:rFonts w:ascii="GHEA Grapalat" w:eastAsia="GHEA Grapalat" w:hAnsi="GHEA Grapalat" w:cs="GHEA Grapalat"/>
                <w:lang w:val="hy-AM"/>
              </w:rPr>
              <w:lastRenderedPageBreak/>
              <w:t>ներկայացնելու են իրենց ծրագրերն ու ռազմավարությունները, իսկ ամենամրցունակները ստանան ֆինանսավորում:</w:t>
            </w:r>
          </w:p>
          <w:p w14:paraId="50363B69" w14:textId="76CE321C" w:rsidR="001513F1" w:rsidRDefault="001513F1" w:rsidP="00495A36">
            <w:pPr>
              <w:spacing w:line="276" w:lineRule="auto"/>
              <w:rPr>
                <w:rFonts w:ascii="GHEA Grapalat" w:eastAsia="GHEA Grapalat" w:hAnsi="GHEA Grapalat" w:cs="GHEA Grapalat"/>
                <w:lang w:val="hy-AM"/>
              </w:rPr>
            </w:pPr>
          </w:p>
          <w:p w14:paraId="4DC021EF" w14:textId="542BA0AA" w:rsidR="001513F1" w:rsidRDefault="001513F1" w:rsidP="001513F1">
            <w:pPr>
              <w:spacing w:line="276" w:lineRule="auto"/>
              <w:rPr>
                <w:rFonts w:ascii="GHEA Grapalat" w:eastAsia="GHEA Grapalat" w:hAnsi="GHEA Grapalat" w:cs="GHEA Grapalat"/>
                <w:bCs/>
                <w:lang w:val="hy-AM"/>
              </w:rPr>
            </w:pPr>
            <w:r w:rsidRPr="001513F1">
              <w:rPr>
                <w:rFonts w:ascii="GHEA Grapalat" w:eastAsia="GHEA Grapalat" w:hAnsi="GHEA Grapalat" w:cs="GHEA Grapalat"/>
                <w:bCs/>
                <w:lang w:val="hy-AM"/>
              </w:rPr>
              <w:t>Համապատասխան փոփոխությունների արդյունքում Ծրագիր</w:t>
            </w:r>
            <w:r>
              <w:rPr>
                <w:rFonts w:ascii="GHEA Grapalat" w:eastAsia="GHEA Grapalat" w:hAnsi="GHEA Grapalat" w:cs="GHEA Grapalat"/>
                <w:bCs/>
                <w:lang w:val="hy-AM"/>
              </w:rPr>
              <w:t xml:space="preserve"> 2.1.1</w:t>
            </w:r>
            <w:r w:rsidRPr="001513F1">
              <w:rPr>
                <w:rFonts w:ascii="GHEA Grapalat" w:eastAsia="GHEA Grapalat" w:hAnsi="GHEA Grapalat" w:cs="GHEA Grapalat"/>
                <w:bCs/>
                <w:lang w:val="hy-AM"/>
              </w:rPr>
              <w:t>-ը ստացել է հետևյալ ձևակերպումը`</w:t>
            </w:r>
          </w:p>
          <w:p w14:paraId="28BF6E5B" w14:textId="52F94F4E" w:rsidR="001513F1" w:rsidRDefault="001513F1" w:rsidP="001513F1">
            <w:pPr>
              <w:spacing w:line="276" w:lineRule="auto"/>
              <w:rPr>
                <w:rFonts w:ascii="GHEA Grapalat" w:eastAsia="GHEA Grapalat" w:hAnsi="GHEA Grapalat" w:cs="GHEA Grapalat"/>
                <w:bCs/>
                <w:lang w:val="hy-AM"/>
              </w:rPr>
            </w:pPr>
          </w:p>
          <w:p w14:paraId="50996C1E" w14:textId="77777777" w:rsidR="001513F1" w:rsidRPr="001513F1" w:rsidRDefault="001513F1" w:rsidP="001513F1">
            <w:pPr>
              <w:spacing w:line="276" w:lineRule="auto"/>
              <w:rPr>
                <w:rFonts w:ascii="GHEA Grapalat" w:eastAsia="GHEA Grapalat" w:hAnsi="GHEA Grapalat" w:cs="GHEA Grapalat"/>
                <w:bCs/>
                <w:lang w:val="hy-AM"/>
              </w:rPr>
            </w:pPr>
            <w:r w:rsidRPr="001513F1">
              <w:rPr>
                <w:rFonts w:ascii="GHEA Grapalat" w:eastAsia="GHEA Grapalat" w:hAnsi="GHEA Grapalat" w:cs="GHEA Grapalat"/>
                <w:bCs/>
                <w:lang w:val="hy-AM"/>
              </w:rPr>
              <w:t>Ծրագիր 2.1.1 Մասնագիտական կրթության և ուսուցման ոլորտում (ոչ ֆորմալ) ճկուն ու արդյունքների վրա հիմնված կրթական ծրագրերի զարգացում:</w:t>
            </w:r>
          </w:p>
          <w:p w14:paraId="28D5ADEA" w14:textId="77777777" w:rsidR="001513F1" w:rsidRPr="001513F1" w:rsidRDefault="001513F1" w:rsidP="001513F1">
            <w:pPr>
              <w:spacing w:line="276" w:lineRule="auto"/>
              <w:rPr>
                <w:rFonts w:ascii="GHEA Grapalat" w:eastAsia="GHEA Grapalat" w:hAnsi="GHEA Grapalat" w:cs="GHEA Grapalat"/>
                <w:bCs/>
                <w:lang w:val="hy-AM"/>
              </w:rPr>
            </w:pPr>
            <w:r w:rsidRPr="001513F1">
              <w:rPr>
                <w:rFonts w:ascii="GHEA Grapalat" w:eastAsia="GHEA Grapalat" w:hAnsi="GHEA Grapalat" w:cs="GHEA Grapalat"/>
                <w:bCs/>
                <w:lang w:val="hy-AM"/>
              </w:rPr>
              <w:t xml:space="preserve">Արդյունքում` </w:t>
            </w:r>
          </w:p>
          <w:p w14:paraId="287DBCE1" w14:textId="77777777" w:rsidR="001513F1" w:rsidRPr="001513F1" w:rsidRDefault="001513F1" w:rsidP="001513F1">
            <w:pPr>
              <w:spacing w:line="276" w:lineRule="auto"/>
              <w:rPr>
                <w:rFonts w:ascii="GHEA Grapalat" w:eastAsia="GHEA Grapalat" w:hAnsi="GHEA Grapalat" w:cs="GHEA Grapalat"/>
                <w:bCs/>
                <w:lang w:val="hy-AM"/>
              </w:rPr>
            </w:pPr>
            <w:r w:rsidRPr="001513F1">
              <w:rPr>
                <w:rFonts w:ascii="GHEA Grapalat" w:eastAsia="GHEA Grapalat" w:hAnsi="GHEA Grapalat" w:cs="GHEA Grapalat"/>
                <w:bCs/>
                <w:lang w:val="hy-AM"/>
              </w:rPr>
              <w:t>2025-2031 թթ-երի ընթացքում ՀՀ 20-29 տարեկան բնակչության՝ մասնագիտական կրթությունում ընդգրկվածության ցուցանիշը աճելու է մինչև 30.6%:</w:t>
            </w:r>
          </w:p>
          <w:p w14:paraId="3E00E66A" w14:textId="5726CBA6" w:rsidR="001513F1" w:rsidRPr="004F2347" w:rsidRDefault="001513F1" w:rsidP="00495A36">
            <w:pPr>
              <w:spacing w:line="276" w:lineRule="auto"/>
              <w:rPr>
                <w:rFonts w:ascii="GHEA Grapalat" w:eastAsia="GHEA Grapalat" w:hAnsi="GHEA Grapalat" w:cs="GHEA Grapalat"/>
                <w:bCs/>
                <w:lang w:val="hy-AM"/>
              </w:rPr>
            </w:pPr>
            <w:r w:rsidRPr="001513F1">
              <w:rPr>
                <w:rFonts w:ascii="GHEA Grapalat" w:eastAsia="GHEA Grapalat" w:hAnsi="GHEA Grapalat" w:cs="GHEA Grapalat"/>
                <w:bCs/>
                <w:lang w:val="hy-AM"/>
              </w:rPr>
              <w:t>1)</w:t>
            </w:r>
            <w:r w:rsidRPr="001513F1">
              <w:rPr>
                <w:rFonts w:ascii="GHEA Grapalat" w:eastAsia="GHEA Grapalat" w:hAnsi="GHEA Grapalat" w:cs="GHEA Grapalat"/>
                <w:bCs/>
                <w:lang w:val="hy-AM"/>
              </w:rPr>
              <w:tab/>
              <w:t xml:space="preserve">Հարցին համակարգային լուծում տալու համար նախ և առաջ  հարկավոր է ներդնել համակարգ` ոչ ֆորմալ ուսուցում իրականացնող մասնագիտական կրթության և ուսուցման հաստատությունների զարգացման նպատակով, որը կբարձրացնի մրցակցույթունը և հետևաբար նաև որակն այդ շրջանակում։ Զուգահեռաբար, յուրաքանչյուր տարվա հարկաբյուջետային հնարավորությունների շրջանակներում, առաջարկվում է դիտարկել մասնավոր </w:t>
            </w:r>
            <w:r w:rsidRPr="001513F1">
              <w:rPr>
                <w:rFonts w:ascii="GHEA Grapalat" w:eastAsia="GHEA Grapalat" w:hAnsi="GHEA Grapalat" w:cs="GHEA Grapalat"/>
                <w:bCs/>
                <w:lang w:val="hy-AM"/>
              </w:rPr>
              <w:lastRenderedPageBreak/>
              <w:t>ընկերությունների հետ համատեղ մասնագիտական կրթական ծրագրերի սուբսիդավորումը, եթե դրա շրջանավարտների 50%-ը և ավելին 3 ամսվա ընթացքում գտնում են աշխատանք:</w:t>
            </w:r>
          </w:p>
        </w:tc>
      </w:tr>
      <w:tr w:rsidR="00216821" w:rsidRPr="004F2347" w14:paraId="67BFDC8C" w14:textId="77777777" w:rsidTr="00F425FA">
        <w:tc>
          <w:tcPr>
            <w:tcW w:w="8217" w:type="dxa"/>
            <w:tcBorders>
              <w:top w:val="single" w:sz="4" w:space="0" w:color="auto"/>
              <w:left w:val="single" w:sz="4" w:space="0" w:color="auto"/>
              <w:bottom w:val="single" w:sz="4" w:space="0" w:color="auto"/>
              <w:right w:val="single" w:sz="4" w:space="0" w:color="auto"/>
            </w:tcBorders>
          </w:tcPr>
          <w:p w14:paraId="2A42D206" w14:textId="77777777" w:rsidR="00855A23" w:rsidRPr="00216821" w:rsidRDefault="00855A23" w:rsidP="00495A36">
            <w:pPr>
              <w:tabs>
                <w:tab w:val="left" w:pos="1080"/>
              </w:tabs>
              <w:spacing w:line="276" w:lineRule="auto"/>
              <w:ind w:left="142" w:right="40" w:firstLine="53"/>
              <w:jc w:val="both"/>
              <w:rPr>
                <w:rFonts w:ascii="GHEA Grapalat" w:eastAsia="GHEA Grapalat" w:hAnsi="GHEA Grapalat" w:cs="GHEA Grapalat"/>
                <w:lang w:val="hy-AM"/>
              </w:rPr>
            </w:pPr>
            <w:r w:rsidRPr="00216821">
              <w:rPr>
                <w:rFonts w:ascii="GHEA Grapalat" w:eastAsia="GHEA Grapalat" w:hAnsi="GHEA Grapalat" w:cs="GHEA Grapalat"/>
                <w:b/>
                <w:lang w:val="hy-AM"/>
              </w:rPr>
              <w:lastRenderedPageBreak/>
              <w:t>4</w:t>
            </w:r>
            <w:r w:rsidR="00A53BC9" w:rsidRPr="00216821">
              <w:rPr>
                <w:rFonts w:ascii="GHEA Grapalat" w:eastAsia="GHEA Grapalat" w:hAnsi="GHEA Grapalat" w:cs="GHEA Grapalat"/>
                <w:b/>
                <w:lang w:val="hy-AM"/>
              </w:rPr>
              <w:t>.</w:t>
            </w:r>
            <w:r w:rsidRPr="00216821">
              <w:rPr>
                <w:rFonts w:ascii="GHEA Grapalat" w:eastAsia="GHEA Grapalat" w:hAnsi="GHEA Grapalat" w:cs="GHEA Grapalat"/>
                <w:b/>
                <w:lang w:val="hy-AM"/>
              </w:rPr>
              <w:t xml:space="preserve"> Ծրագիր 2.1.2</w:t>
            </w:r>
            <w:r w:rsidRPr="00216821">
              <w:rPr>
                <w:rFonts w:ascii="GHEA Grapalat" w:eastAsia="GHEA Grapalat" w:hAnsi="GHEA Grapalat" w:cs="GHEA Grapalat"/>
                <w:lang w:val="hy-AM"/>
              </w:rPr>
              <w:t xml:space="preserve"> </w:t>
            </w:r>
            <w:r w:rsidRPr="00216821">
              <w:rPr>
                <w:rFonts w:ascii="GHEA Grapalat" w:eastAsia="GHEA Grapalat" w:hAnsi="GHEA Grapalat" w:cs="GHEA Grapalat"/>
                <w:i/>
                <w:iCs/>
                <w:lang w:val="hy-AM"/>
              </w:rPr>
              <w:t>18-29 տարեկան երիտասարդներին ոչ ֆորմալ մասնագիտական կրթություն ստանալու խրախուսում</w:t>
            </w:r>
            <w:r w:rsidRPr="00216821">
              <w:rPr>
                <w:rFonts w:ascii="GHEA Grapalat" w:eastAsia="GHEA Grapalat" w:hAnsi="GHEA Grapalat" w:cs="GHEA Grapalat"/>
                <w:lang w:val="hy-AM"/>
              </w:rPr>
              <w:t>:</w:t>
            </w:r>
          </w:p>
          <w:p w14:paraId="607FFC88" w14:textId="630BB2ED"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 xml:space="preserve">Անհրաժեշտ է խմբագրել </w:t>
            </w:r>
            <w:r w:rsidRPr="00216821">
              <w:rPr>
                <w:rFonts w:ascii="GHEA Grapalat" w:eastAsia="GHEA Grapalat" w:hAnsi="GHEA Grapalat" w:cs="Arial"/>
                <w:lang w:val="hy-AM"/>
              </w:rPr>
              <w:t>«</w:t>
            </w:r>
            <w:r w:rsidRPr="00216821">
              <w:rPr>
                <w:rFonts w:ascii="GHEA Grapalat" w:eastAsia="GHEA Grapalat" w:hAnsi="GHEA Grapalat" w:cs="GHEA Grapalat"/>
                <w:i/>
                <w:iCs/>
                <w:lang w:val="hy-AM"/>
              </w:rPr>
              <w:t>ոչ ֆորմալ մասնագիտական կրթություն</w:t>
            </w:r>
            <w:r w:rsidRPr="00216821">
              <w:rPr>
                <w:rFonts w:ascii="GHEA Grapalat" w:eastAsia="GHEA Grapalat" w:hAnsi="GHEA Grapalat" w:cs="Arial"/>
                <w:lang w:val="hy-AM"/>
              </w:rPr>
              <w:t>»</w:t>
            </w:r>
            <w:r w:rsidRPr="00216821">
              <w:rPr>
                <w:rFonts w:ascii="GHEA Grapalat" w:eastAsia="GHEA Grapalat" w:hAnsi="GHEA Grapalat" w:cs="GHEA Grapalat"/>
                <w:i/>
                <w:iCs/>
                <w:lang w:val="hy-AM"/>
              </w:rPr>
              <w:t xml:space="preserve"> </w:t>
            </w:r>
            <w:r w:rsidRPr="00216821">
              <w:rPr>
                <w:rFonts w:ascii="GHEA Grapalat" w:eastAsia="GHEA Grapalat" w:hAnsi="GHEA Grapalat" w:cs="Arial"/>
                <w:lang w:val="hy-AM"/>
              </w:rPr>
              <w:t>ձևակերպումը՝ համապատասխանեցնելով «</w:t>
            </w:r>
            <w:r w:rsidRPr="00216821">
              <w:rPr>
                <w:rFonts w:ascii="GHEA Grapalat" w:eastAsia="GHEA Grapalat" w:hAnsi="GHEA Grapalat" w:cs="GHEA Grapalat"/>
                <w:lang w:val="hy-AM"/>
              </w:rPr>
              <w:t>Կրթության մասին</w:t>
            </w:r>
            <w:r w:rsidRPr="00216821">
              <w:rPr>
                <w:rFonts w:ascii="GHEA Grapalat" w:eastAsia="GHEA Grapalat" w:hAnsi="GHEA Grapalat" w:cs="Arial"/>
                <w:lang w:val="hy-AM"/>
              </w:rPr>
              <w:t>» և</w:t>
            </w:r>
            <w:r w:rsidRPr="00216821">
              <w:rPr>
                <w:rFonts w:ascii="GHEA Grapalat" w:eastAsia="GHEA Grapalat" w:hAnsi="GHEA Grapalat" w:cs="GHEA Grapalat"/>
                <w:i/>
                <w:iCs/>
                <w:lang w:val="hy-AM"/>
              </w:rPr>
              <w:t xml:space="preserve"> </w:t>
            </w:r>
            <w:r w:rsidRPr="00216821">
              <w:rPr>
                <w:rFonts w:ascii="GHEA Grapalat" w:eastAsia="GHEA Grapalat" w:hAnsi="GHEA Grapalat" w:cs="Arial"/>
                <w:lang w:val="hy-AM"/>
              </w:rPr>
              <w:t>«</w:t>
            </w:r>
            <w:r w:rsidR="00593AE4" w:rsidRPr="00216821">
              <w:rPr>
                <w:rFonts w:ascii="GHEA Grapalat" w:hAnsi="GHEA Grapalat"/>
                <w:lang w:val="hy-AM"/>
              </w:rPr>
              <w:t>Մասնագիտական կրթության և ուսուցման</w:t>
            </w:r>
            <w:r w:rsidRPr="00216821">
              <w:rPr>
                <w:rFonts w:ascii="GHEA Grapalat" w:eastAsia="GHEA Grapalat" w:hAnsi="GHEA Grapalat" w:cs="Arial"/>
                <w:lang w:val="hy-AM"/>
              </w:rPr>
              <w:t xml:space="preserve">» օրենքների և շրջանառվող «Բարձրագույն կրթության և գիտության մասին» օրենքի նախագծի սահմանումներին: </w:t>
            </w:r>
          </w:p>
          <w:p w14:paraId="2907CAC5" w14:textId="77777777"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Անհրաժեշտ է նորից շեշտել, որ Հայաստանի Հանրապետության կրթության ոլորտը կարգավորող իրավական ակտերով կրթական վաուչեր հասկացություն սահմանված չէ և կրթության ոլորտի քաղաքականության համաձայն խրախուսման այլ մոտեցումներն են նախատեսված: Բացի դրանից, սույն ծրագրի ժամկետները և ծրագիրը կյանքի կոչելու նախընթաց գործընթացների իրականացումը իրատեսական չէ, հաշվի առնելով  դրանց ծավալները և ֆինանսական ներդրումները:</w:t>
            </w:r>
          </w:p>
          <w:p w14:paraId="2A589E16"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5F94EC29"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54A1D355"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174B9C01"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57B4197C"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194BF2D4"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147E5E1D"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00814247"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7AE65369"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2BDC09C2"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49961B30"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27CEB2D9"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5C136524"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21E62CF8"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69601283"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45574459" w14:textId="77777777" w:rsidR="00F94BEE" w:rsidRPr="00216821" w:rsidRDefault="00F94BEE" w:rsidP="00495A36">
            <w:pPr>
              <w:tabs>
                <w:tab w:val="left" w:pos="1080"/>
              </w:tabs>
              <w:spacing w:line="276" w:lineRule="auto"/>
              <w:ind w:left="142" w:right="40" w:firstLine="567"/>
              <w:jc w:val="both"/>
              <w:rPr>
                <w:rFonts w:ascii="GHEA Grapalat" w:eastAsia="GHEA Grapalat" w:hAnsi="GHEA Grapalat" w:cs="GHEA Grapalat"/>
                <w:lang w:val="hy-AM"/>
              </w:rPr>
            </w:pPr>
          </w:p>
          <w:p w14:paraId="2AFAA77B" w14:textId="30624755"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 xml:space="preserve">Ծրագրով նախատեսված ՄՍԾ տարածքային կենտրոններում իրականացվելիք պարտադիր ֆինանսական և թվային </w:t>
            </w:r>
            <w:r w:rsidRPr="00216821">
              <w:rPr>
                <w:rFonts w:ascii="GHEA Grapalat" w:eastAsia="GHEA Grapalat" w:hAnsi="GHEA Grapalat" w:cs="Arial"/>
                <w:lang w:val="hy-AM"/>
              </w:rPr>
              <w:t xml:space="preserve">գրագիտության առցանց դասընթացի կազմակերպման և իրականացման համար անհրաժեշտ է առաջնորդվել ՀՀ կառավարության 2015 թվականի սեպտեմբեր 10-ի «Լրացուցիչ կրթական ծրագրերի կազմակերպման և իրականացման կարգը, ինչպես նաև ոչ ֆորմալ և ինֆորմալ ուսուցման արդյունքների գնահատման և ճանաչման կարգը սահմանելու մասին» N 1062-Ն որոշմամբ սահմանված կարգով: </w:t>
            </w:r>
          </w:p>
          <w:p w14:paraId="6CF7F133" w14:textId="77777777"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 xml:space="preserve">Հաջորդ միջոցառմամբ նշվում է, որ նախատեսվում է «Լավագույն երիտասարդ մասնագետ» ամենամյա դրամաշնորհային մրցույթի կազմակերպում: Կրթաթոշակ է տրամադրվելու ՀՀ կառավարության կողմից սահմանված արտասահմանյան կազմակերպություններում սահմանված մասնագիտություններով տարեկան մինչև 100 հոգու վերապատրաստման համար: Թվարկվում են ծրագրի պայմանները: Սույն միջոցառումն իրականացնելու համար հստակ ֆինանսական գնահատական է հարկավոր, ինչպես նաև՝ միջազգային փորձի ուսումնասիրություն, մասնավորապես՝ </w:t>
            </w:r>
            <w:r w:rsidRPr="00216821">
              <w:rPr>
                <w:rFonts w:ascii="GHEA Grapalat" w:eastAsia="GHEA Grapalat" w:hAnsi="GHEA Grapalat" w:cs="Arial"/>
                <w:lang w:val="hy-AM"/>
              </w:rPr>
              <w:t>«</w:t>
            </w:r>
            <w:r w:rsidRPr="00216821">
              <w:rPr>
                <w:rFonts w:ascii="GHEA Grapalat" w:eastAsia="GHEA Grapalat" w:hAnsi="GHEA Grapalat" w:cs="GHEA Grapalat"/>
                <w:lang w:val="hy-AM"/>
              </w:rPr>
              <w:t>արտերկրի լավագույն կրթական հաստատությունների հետ համատեղ իրականացվելու են երկակի աստիճանի ծրագրեր</w:t>
            </w:r>
            <w:r w:rsidRPr="00216821">
              <w:rPr>
                <w:rFonts w:ascii="GHEA Grapalat" w:eastAsia="GHEA Grapalat" w:hAnsi="GHEA Grapalat" w:cs="Arial"/>
                <w:lang w:val="hy-AM"/>
              </w:rPr>
              <w:t xml:space="preserve">» իրականացնելու նպատակով, քանի որ </w:t>
            </w:r>
            <w:bookmarkStart w:id="2" w:name="_Hlk185752836"/>
            <w:r w:rsidRPr="00216821">
              <w:rPr>
                <w:rFonts w:ascii="GHEA Grapalat" w:eastAsia="GHEA Grapalat" w:hAnsi="GHEA Grapalat" w:cs="GHEA Grapalat"/>
                <w:lang w:val="hy-AM"/>
              </w:rPr>
              <w:t>երկակի աստիճանի ծրագրեր</w:t>
            </w:r>
            <w:r w:rsidRPr="00216821">
              <w:rPr>
                <w:rFonts w:ascii="GHEA Grapalat" w:eastAsia="GHEA Grapalat" w:hAnsi="GHEA Grapalat" w:cs="Arial"/>
                <w:lang w:val="hy-AM"/>
              </w:rPr>
              <w:t>ը</w:t>
            </w:r>
            <w:bookmarkEnd w:id="2"/>
            <w:r w:rsidRPr="00216821">
              <w:rPr>
                <w:rFonts w:ascii="GHEA Grapalat" w:eastAsia="GHEA Grapalat" w:hAnsi="GHEA Grapalat" w:cs="Arial"/>
                <w:lang w:val="hy-AM"/>
              </w:rPr>
              <w:t>՝ ըստ միջազգային սահմանումների, վերաբերում են միայն ֆորմալ կրթական ծրագրերին, հետևաբար սույն միջոցառման տրամաբանությունը դուրս է գալիս ծրագրի սահմանից: Առաջարկվում է հանել կամ սահմանել այլ հիմնավորված միջոցառում:</w:t>
            </w:r>
          </w:p>
        </w:tc>
        <w:tc>
          <w:tcPr>
            <w:tcW w:w="4733" w:type="dxa"/>
            <w:tcBorders>
              <w:top w:val="single" w:sz="4" w:space="0" w:color="auto"/>
              <w:left w:val="single" w:sz="4" w:space="0" w:color="auto"/>
              <w:bottom w:val="single" w:sz="4" w:space="0" w:color="auto"/>
              <w:right w:val="single" w:sz="4" w:space="0" w:color="auto"/>
            </w:tcBorders>
          </w:tcPr>
          <w:p w14:paraId="0E088614" w14:textId="77777777" w:rsidR="00855A23" w:rsidRPr="00216821" w:rsidRDefault="00855A23" w:rsidP="00495A36">
            <w:pPr>
              <w:spacing w:line="276" w:lineRule="auto"/>
              <w:ind w:firstLine="306"/>
              <w:rPr>
                <w:rFonts w:ascii="GHEA Grapalat" w:eastAsia="Times New Roman" w:hAnsi="GHEA Grapalat" w:cs="Sylfaen"/>
                <w:bCs/>
                <w:lang w:val="hy-AM"/>
              </w:rPr>
            </w:pPr>
          </w:p>
          <w:p w14:paraId="10215118" w14:textId="77777777" w:rsidR="00E9186D" w:rsidRPr="00216821" w:rsidRDefault="00E9186D" w:rsidP="00495A36">
            <w:pPr>
              <w:spacing w:line="276" w:lineRule="auto"/>
              <w:ind w:firstLine="306"/>
              <w:rPr>
                <w:rFonts w:ascii="GHEA Grapalat" w:eastAsia="Times New Roman" w:hAnsi="GHEA Grapalat" w:cs="Sylfaen"/>
                <w:bCs/>
                <w:lang w:val="hy-AM"/>
              </w:rPr>
            </w:pPr>
          </w:p>
          <w:p w14:paraId="3128417E" w14:textId="77777777" w:rsidR="00835C99" w:rsidRPr="00216821" w:rsidRDefault="00835C99" w:rsidP="00495A36">
            <w:pPr>
              <w:spacing w:line="276" w:lineRule="auto"/>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p w14:paraId="7065407C" w14:textId="77777777" w:rsidR="00835C99" w:rsidRPr="00216821" w:rsidRDefault="00835C99"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Ձևակերպումը խմբագրվել է։</w:t>
            </w:r>
          </w:p>
          <w:p w14:paraId="1B37A1EE" w14:textId="77777777" w:rsidR="004064E5" w:rsidRPr="00216821" w:rsidRDefault="004064E5" w:rsidP="00495A36">
            <w:pPr>
              <w:spacing w:line="276" w:lineRule="auto"/>
              <w:ind w:firstLine="306"/>
              <w:rPr>
                <w:rFonts w:ascii="GHEA Grapalat" w:eastAsia="Times New Roman" w:hAnsi="GHEA Grapalat" w:cs="Sylfaen"/>
                <w:bCs/>
                <w:lang w:val="hy-AM"/>
              </w:rPr>
            </w:pPr>
          </w:p>
          <w:p w14:paraId="3D034DDB" w14:textId="77777777" w:rsidR="004064E5" w:rsidRPr="00216821" w:rsidRDefault="004064E5" w:rsidP="00495A36">
            <w:pPr>
              <w:spacing w:line="276" w:lineRule="auto"/>
              <w:ind w:firstLine="306"/>
              <w:rPr>
                <w:rFonts w:ascii="GHEA Grapalat" w:eastAsia="Times New Roman" w:hAnsi="GHEA Grapalat" w:cs="Sylfaen"/>
                <w:bCs/>
                <w:lang w:val="hy-AM"/>
              </w:rPr>
            </w:pPr>
          </w:p>
          <w:p w14:paraId="0A4108DB" w14:textId="77777777" w:rsidR="004064E5" w:rsidRPr="00216821" w:rsidRDefault="004064E5" w:rsidP="00495A36">
            <w:pPr>
              <w:spacing w:line="276" w:lineRule="auto"/>
              <w:ind w:firstLine="306"/>
              <w:rPr>
                <w:rFonts w:ascii="GHEA Grapalat" w:eastAsia="Times New Roman" w:hAnsi="GHEA Grapalat" w:cs="Sylfaen"/>
                <w:bCs/>
                <w:lang w:val="hy-AM"/>
              </w:rPr>
            </w:pPr>
          </w:p>
          <w:p w14:paraId="0D609942" w14:textId="77777777" w:rsidR="00F94BEE" w:rsidRPr="00216821" w:rsidRDefault="00F94BEE"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 xml:space="preserve">Հարկ է ընդգծել, որ կրթական վաուչերների համակարգը հանդիսանում է միջազգային ստանդարտ, իսկ դրա կիրառումը՝ միջազգային հաջողված փորձի օրինակ կրթական ոլորտի և աշխատաշուկայի միջև արդյունավետ կապ ստեղծելու հարցում։ </w:t>
            </w:r>
          </w:p>
          <w:p w14:paraId="2E2E5C55" w14:textId="77777777" w:rsidR="004064E5" w:rsidRPr="00216821" w:rsidRDefault="00F94BEE"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 xml:space="preserve">Համաշխարհային Բանկի աջակցությամբ այս համակարգի վերաբերյալ կատարվել է ուսումնասիրություն, իսկ ներկայումս ՄԱԿ֊ի Զարգացման ծրագրի աջակցությամբ իրականացվում է այս համակարգի կիրառման պիլոտային ծրագիրը։ Զբաղվածության ռազմավարական ծրագրում նշված գումարի ծավալը վերցված է պիլոտային ծրագրի ընթացքում մասնակից կրթական կազմակերպությունների հետ կատարված խորհրդակցությունների արդյունքում, իսկ </w:t>
            </w:r>
            <w:r w:rsidRPr="00216821">
              <w:rPr>
                <w:rFonts w:ascii="GHEA Grapalat" w:eastAsia="Times New Roman" w:hAnsi="GHEA Grapalat" w:cs="Sylfaen"/>
                <w:bCs/>
                <w:lang w:val="hy-AM"/>
              </w:rPr>
              <w:lastRenderedPageBreak/>
              <w:t xml:space="preserve">գումարի վերջնական տարբերակը կվերանայվի պիլոտային ծրագրի ավարտից հետո՝ սույն Ռազմավարական ծրագրի վերանայման ընթացքում։ </w:t>
            </w:r>
          </w:p>
          <w:p w14:paraId="60A83767" w14:textId="77777777" w:rsidR="00F94BEE" w:rsidRPr="00216821" w:rsidRDefault="00F94BEE" w:rsidP="00495A36">
            <w:pPr>
              <w:spacing w:line="276" w:lineRule="auto"/>
              <w:rPr>
                <w:rFonts w:ascii="GHEA Grapalat" w:eastAsia="Times New Roman" w:hAnsi="GHEA Grapalat" w:cs="Sylfaen"/>
                <w:bCs/>
                <w:lang w:val="hy-AM"/>
              </w:rPr>
            </w:pPr>
          </w:p>
          <w:p w14:paraId="3F4655E5" w14:textId="77777777" w:rsidR="00F94BEE" w:rsidRPr="00216821" w:rsidRDefault="00F94BEE"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Ընդունվել է ի գիտություն:</w:t>
            </w:r>
          </w:p>
          <w:p w14:paraId="0113A604" w14:textId="77777777" w:rsidR="00F94BEE" w:rsidRPr="00216821" w:rsidRDefault="00F94BEE" w:rsidP="00495A36">
            <w:pPr>
              <w:spacing w:line="276" w:lineRule="auto"/>
              <w:rPr>
                <w:rFonts w:ascii="GHEA Grapalat" w:eastAsia="Times New Roman" w:hAnsi="GHEA Grapalat" w:cs="Sylfaen"/>
                <w:bCs/>
                <w:lang w:val="hy-AM"/>
              </w:rPr>
            </w:pPr>
          </w:p>
          <w:p w14:paraId="19688F3E" w14:textId="77777777" w:rsidR="00F94BEE" w:rsidRPr="00216821" w:rsidRDefault="00F94BEE" w:rsidP="00495A36">
            <w:pPr>
              <w:spacing w:line="276" w:lineRule="auto"/>
              <w:rPr>
                <w:rFonts w:ascii="GHEA Grapalat" w:eastAsia="Times New Roman" w:hAnsi="GHEA Grapalat" w:cs="Sylfaen"/>
                <w:bCs/>
                <w:lang w:val="hy-AM"/>
              </w:rPr>
            </w:pPr>
          </w:p>
          <w:p w14:paraId="0FEFCA8F" w14:textId="77777777" w:rsidR="00F94BEE" w:rsidRPr="00216821" w:rsidRDefault="00F94BEE" w:rsidP="00495A36">
            <w:pPr>
              <w:spacing w:line="276" w:lineRule="auto"/>
              <w:rPr>
                <w:rFonts w:ascii="GHEA Grapalat" w:eastAsia="Times New Roman" w:hAnsi="GHEA Grapalat" w:cs="Sylfaen"/>
                <w:bCs/>
                <w:lang w:val="hy-AM"/>
              </w:rPr>
            </w:pPr>
          </w:p>
          <w:p w14:paraId="47133251" w14:textId="77777777" w:rsidR="00F94BEE" w:rsidRPr="00216821" w:rsidRDefault="00F94BEE" w:rsidP="00495A36">
            <w:pPr>
              <w:spacing w:line="276" w:lineRule="auto"/>
              <w:rPr>
                <w:rFonts w:ascii="GHEA Grapalat" w:eastAsia="Times New Roman" w:hAnsi="GHEA Grapalat" w:cs="Sylfaen"/>
                <w:bCs/>
                <w:lang w:val="hy-AM"/>
              </w:rPr>
            </w:pPr>
          </w:p>
          <w:p w14:paraId="6EA4452B" w14:textId="77777777" w:rsidR="00F94BEE" w:rsidRPr="00216821" w:rsidRDefault="00F94BEE" w:rsidP="00495A36">
            <w:pPr>
              <w:spacing w:line="276" w:lineRule="auto"/>
              <w:rPr>
                <w:rFonts w:ascii="GHEA Grapalat" w:eastAsia="Times New Roman" w:hAnsi="GHEA Grapalat" w:cs="Sylfaen"/>
                <w:bCs/>
                <w:lang w:val="hy-AM"/>
              </w:rPr>
            </w:pPr>
          </w:p>
          <w:p w14:paraId="73837AB1" w14:textId="77777777" w:rsidR="00F94BEE" w:rsidRPr="00216821" w:rsidRDefault="00F94BEE" w:rsidP="00495A36">
            <w:pPr>
              <w:spacing w:line="276" w:lineRule="auto"/>
              <w:rPr>
                <w:rFonts w:ascii="GHEA Grapalat" w:eastAsia="Times New Roman" w:hAnsi="GHEA Grapalat" w:cs="Sylfaen"/>
                <w:bCs/>
                <w:lang w:val="hy-AM"/>
              </w:rPr>
            </w:pPr>
          </w:p>
          <w:p w14:paraId="5CC7EE4B" w14:textId="794498D3" w:rsidR="00F94BEE" w:rsidRPr="00216821" w:rsidRDefault="00F94BEE" w:rsidP="00495A36">
            <w:pPr>
              <w:spacing w:line="276" w:lineRule="auto"/>
              <w:rPr>
                <w:rFonts w:ascii="GHEA Grapalat" w:eastAsia="Times New Roman" w:hAnsi="GHEA Grapalat" w:cs="Sylfaen"/>
                <w:bCs/>
                <w:lang w:val="hy-AM"/>
              </w:rPr>
            </w:pPr>
          </w:p>
          <w:p w14:paraId="0A2BCBBB" w14:textId="77777777" w:rsidR="00495A36" w:rsidRPr="00216821" w:rsidRDefault="00835C99"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w:t>
            </w:r>
          </w:p>
          <w:p w14:paraId="4B4E7DED" w14:textId="77777777" w:rsidR="00495A36" w:rsidRPr="00216821" w:rsidRDefault="00340FDB"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Նշված ծրագրի ֆինանսական գնահատականը</w:t>
            </w:r>
            <w:r w:rsidR="00495A36" w:rsidRPr="00216821">
              <w:rPr>
                <w:rFonts w:ascii="GHEA Grapalat" w:eastAsia="Times New Roman" w:hAnsi="GHEA Grapalat" w:cs="Sylfaen"/>
                <w:bCs/>
                <w:lang w:val="hy-AM"/>
              </w:rPr>
              <w:t>,</w:t>
            </w:r>
            <w:r w:rsidRPr="00216821">
              <w:rPr>
                <w:rFonts w:ascii="GHEA Grapalat" w:eastAsia="Times New Roman" w:hAnsi="GHEA Grapalat" w:cs="Sylfaen"/>
                <w:bCs/>
                <w:lang w:val="hy-AM"/>
              </w:rPr>
              <w:t xml:space="preserve"> ինչպես նաև, իրականացման ժամկետները, պատասխանատու մարմինը, մշտադիտարկման ու ազդեցության ցուցանիշները հստակեցված են Գործողությունների ծրագրում, որը միջգերատեսչական շրջանառության կդրվի եռամսյա ժամկետում: Միջազգային փորձի </w:t>
            </w:r>
            <w:r w:rsidR="00495A36" w:rsidRPr="00216821">
              <w:rPr>
                <w:rFonts w:ascii="GHEA Grapalat" w:eastAsia="Times New Roman" w:hAnsi="GHEA Grapalat" w:cs="Sylfaen"/>
                <w:bCs/>
                <w:lang w:val="hy-AM"/>
              </w:rPr>
              <w:t>ուսումնասիրություն կ</w:t>
            </w:r>
            <w:r w:rsidR="00577CE8" w:rsidRPr="00216821">
              <w:rPr>
                <w:rFonts w:ascii="GHEA Grapalat" w:eastAsia="Times New Roman" w:hAnsi="GHEA Grapalat" w:cs="Sylfaen"/>
                <w:bCs/>
                <w:lang w:val="hy-AM"/>
              </w:rPr>
              <w:t>ատարվել է առաջարկվող յուրաքանչյուր ծրագրի համար, այդ թվում «Լավագույն երիտասարդ մասնագետի»:</w:t>
            </w:r>
          </w:p>
          <w:p w14:paraId="1EF5529A" w14:textId="77777777" w:rsidR="00F94BEE" w:rsidRDefault="00577CE8"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 xml:space="preserve"> Երկակի աստիճանի ծրագրերի վերաբերյալ դիտարկումն ընդունվել է ի գիտություն և կիրառվել:</w:t>
            </w:r>
            <w:r w:rsidR="00495A36" w:rsidRPr="00216821">
              <w:rPr>
                <w:rFonts w:ascii="GHEA Grapalat" w:eastAsia="Times New Roman" w:hAnsi="GHEA Grapalat" w:cs="Sylfaen"/>
                <w:bCs/>
                <w:lang w:val="hy-AM"/>
              </w:rPr>
              <w:t xml:space="preserve"> </w:t>
            </w:r>
          </w:p>
          <w:p w14:paraId="647F635B" w14:textId="77777777" w:rsidR="001513F1" w:rsidRDefault="001513F1" w:rsidP="00495A36">
            <w:pPr>
              <w:spacing w:line="276" w:lineRule="auto"/>
              <w:rPr>
                <w:rFonts w:ascii="GHEA Grapalat" w:eastAsia="Times New Roman" w:hAnsi="GHEA Grapalat" w:cs="Sylfaen"/>
                <w:bCs/>
                <w:lang w:val="hy-AM"/>
              </w:rPr>
            </w:pPr>
          </w:p>
          <w:p w14:paraId="0E3A575B" w14:textId="77777777" w:rsid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Համապատասխան փոփոխությունների արդյունքում Ծրագիր 2.1.</w:t>
            </w:r>
            <w:r>
              <w:rPr>
                <w:rFonts w:ascii="GHEA Grapalat" w:eastAsia="Times New Roman" w:hAnsi="GHEA Grapalat" w:cs="Sylfaen"/>
                <w:bCs/>
                <w:lang w:val="hy-AM"/>
              </w:rPr>
              <w:t>2</w:t>
            </w:r>
            <w:r w:rsidRPr="001513F1">
              <w:rPr>
                <w:rFonts w:ascii="GHEA Grapalat" w:eastAsia="Times New Roman" w:hAnsi="GHEA Grapalat" w:cs="Sylfaen"/>
                <w:bCs/>
                <w:lang w:val="hy-AM"/>
              </w:rPr>
              <w:t>-ը ստացել է հետևյալ ձևակերպումը`</w:t>
            </w:r>
          </w:p>
          <w:p w14:paraId="061AC871" w14:textId="77777777" w:rsidR="001513F1" w:rsidRDefault="001513F1" w:rsidP="001513F1">
            <w:pPr>
              <w:spacing w:line="276" w:lineRule="auto"/>
              <w:rPr>
                <w:rFonts w:ascii="GHEA Grapalat" w:eastAsia="Times New Roman" w:hAnsi="GHEA Grapalat" w:cs="Sylfaen"/>
                <w:bCs/>
                <w:lang w:val="hy-AM"/>
              </w:rPr>
            </w:pPr>
          </w:p>
          <w:p w14:paraId="55E37C75" w14:textId="77777777" w:rsidR="00DF5EE9"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 xml:space="preserve">Ծրագիր 2.1.2 </w:t>
            </w:r>
          </w:p>
          <w:p w14:paraId="4469373B" w14:textId="4EACCA8E"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18-29 տարեկան երիտասարդներին ոչ ֆորմալ մասնագիտական ուսուցւոմ (և երկակի աստիճանի ծրագրեր) ստանալու խրախուսում:</w:t>
            </w:r>
          </w:p>
          <w:p w14:paraId="1378B5CB"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 xml:space="preserve">Արդյունքում` </w:t>
            </w:r>
          </w:p>
          <w:p w14:paraId="18E2DAAE"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2026-2031 թթ-երի ընթացքում 18-29 տարեկան երիտասարդների շրջանակներում փոխհատուցված և տրամադրված զբաղվածության վաուչերների հարաբերակցությունը աճելու է մինչև 41.7%:</w:t>
            </w:r>
          </w:p>
          <w:p w14:paraId="51EC05F3"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2026-2031 թթ-երի ընթացքում փոխհատուցված զբաղվածության վաուչերների քանակի և 18-29 տարեկան բնակչության թերօգտագործվող աշխատուժի հարաբերակցությունը կանխատեսվում է 6.2%-ից մինչև 6.3%-ի սահմաններում:</w:t>
            </w:r>
          </w:p>
          <w:p w14:paraId="66AD12B7"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 xml:space="preserve">2027-2031 թթ-երի ընթացքում ծրագրի ավարտից երկու տարվա ընթացքում ծրագրի մասնակիցների աշխատավարձերի աճի և երկրում աշխատավարձի միջին աճի հարաբերակցությունը կանխատեսվում է, որ </w:t>
            </w:r>
            <w:r w:rsidRPr="001513F1">
              <w:rPr>
                <w:rFonts w:ascii="GHEA Grapalat" w:eastAsia="Times New Roman" w:hAnsi="GHEA Grapalat" w:cs="Sylfaen"/>
                <w:bCs/>
                <w:lang w:val="hy-AM"/>
              </w:rPr>
              <w:lastRenderedPageBreak/>
              <w:t>կլինի 129.6%-ից մինչև 111.1%-ի սահմաններում:</w:t>
            </w:r>
          </w:p>
          <w:p w14:paraId="18B3F5B6"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1)</w:t>
            </w:r>
            <w:r w:rsidRPr="001513F1">
              <w:rPr>
                <w:rFonts w:ascii="GHEA Grapalat" w:eastAsia="Times New Roman" w:hAnsi="GHEA Grapalat" w:cs="Sylfaen"/>
                <w:bCs/>
                <w:lang w:val="hy-AM"/>
              </w:rPr>
              <w:tab/>
              <w:t xml:space="preserve">Ծրագրի շրջանակներում առաջարկվում է այս թիրախային խմբի շահառուներին տրամադրել մասնագիտական զբաղվածության վաուչերներ։ Մշակվելու է ֆինանսական և թվային գրագիտության առցանց դասընթաց, որն ակնկալվում է տրամադրել ՄՍԾ տարածքային կենտրոններում: Դասընթացը պարտադիր է զբաղվածության վաուչերային ծրագրի բոլոր մասնակիցների համար։ </w:t>
            </w:r>
          </w:p>
          <w:p w14:paraId="4AE60AED"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2)</w:t>
            </w:r>
            <w:r w:rsidRPr="001513F1">
              <w:rPr>
                <w:rFonts w:ascii="GHEA Grapalat" w:eastAsia="Times New Roman" w:hAnsi="GHEA Grapalat" w:cs="Sylfaen"/>
                <w:bCs/>
                <w:lang w:val="hy-AM"/>
              </w:rPr>
              <w:tab/>
              <w:t xml:space="preserve">Ֆինանսական մյուս խթանը հանդիսանում է  «Լավագույն երիտասարդ մասնագետ» ամենամյա դրամաշնորհային մրցույթի կազմակերպումը: Յուրաքանչյուր տարվա հարկաբյուջետային հնարավորությունների շրջանակներում առաջարկվում է դիտարկել դրամաշնորհի տրամադրումը կառավարության կողմից սահմանված արտասահմանյան կազմակերպություններում սահմանված մասնագիտություններով (որակավորումներով) տարեկան մինչև 100 հոգու վերապատրաստման համար: </w:t>
            </w:r>
          </w:p>
          <w:p w14:paraId="763E0EB2" w14:textId="77777777"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3)</w:t>
            </w:r>
            <w:r w:rsidRPr="001513F1">
              <w:rPr>
                <w:rFonts w:ascii="GHEA Grapalat" w:eastAsia="Times New Roman" w:hAnsi="GHEA Grapalat" w:cs="Sylfaen"/>
                <w:bCs/>
                <w:lang w:val="hy-AM"/>
              </w:rPr>
              <w:tab/>
              <w:t xml:space="preserve">Երիտասարդ մասնագետների վերապատրաստման շրջանակներում տրամադրվող աջակցությունն ընդգրկելու է` </w:t>
            </w:r>
          </w:p>
          <w:p w14:paraId="45C6B262" w14:textId="50025CF8"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lastRenderedPageBreak/>
              <w:t>ա</w:t>
            </w:r>
            <w:r w:rsidR="004F2347" w:rsidRPr="001513F1">
              <w:rPr>
                <w:rFonts w:ascii="GHEA Grapalat" w:eastAsia="Times New Roman" w:hAnsi="GHEA Grapalat" w:cs="Sylfaen"/>
                <w:bCs/>
                <w:lang w:val="hy-AM"/>
              </w:rPr>
              <w:t>.</w:t>
            </w:r>
            <w:r w:rsidRPr="001513F1">
              <w:rPr>
                <w:rFonts w:ascii="GHEA Grapalat" w:eastAsia="Times New Roman" w:hAnsi="GHEA Grapalat" w:cs="GHEA Grapalat"/>
                <w:bCs/>
                <w:lang w:val="hy-AM"/>
              </w:rPr>
              <w:t>վերապատրաստման</w:t>
            </w:r>
            <w:r w:rsidRPr="001513F1">
              <w:rPr>
                <w:rFonts w:ascii="GHEA Grapalat" w:eastAsia="Times New Roman" w:hAnsi="GHEA Grapalat" w:cs="Sylfaen"/>
                <w:bCs/>
                <w:lang w:val="hy-AM"/>
              </w:rPr>
              <w:t xml:space="preserve"> </w:t>
            </w:r>
            <w:r w:rsidRPr="001513F1">
              <w:rPr>
                <w:rFonts w:ascii="GHEA Grapalat" w:eastAsia="Times New Roman" w:hAnsi="GHEA Grapalat" w:cs="GHEA Grapalat"/>
                <w:bCs/>
                <w:lang w:val="hy-AM"/>
              </w:rPr>
              <w:t>հնարավորություններ</w:t>
            </w:r>
            <w:r w:rsidRPr="001513F1">
              <w:rPr>
                <w:rFonts w:ascii="GHEA Grapalat" w:eastAsia="Times New Roman" w:hAnsi="GHEA Grapalat" w:cs="Sylfaen"/>
                <w:bCs/>
                <w:lang w:val="hy-AM"/>
              </w:rPr>
              <w:t xml:space="preserve"> </w:t>
            </w:r>
            <w:r w:rsidRPr="001513F1">
              <w:rPr>
                <w:rFonts w:ascii="GHEA Grapalat" w:eastAsia="Times New Roman" w:hAnsi="GHEA Grapalat" w:cs="GHEA Grapalat"/>
                <w:bCs/>
                <w:lang w:val="hy-AM"/>
              </w:rPr>
              <w:t>գ</w:t>
            </w:r>
            <w:r w:rsidRPr="001513F1">
              <w:rPr>
                <w:rFonts w:ascii="GHEA Grapalat" w:eastAsia="Times New Roman" w:hAnsi="GHEA Grapalat" w:cs="Sylfaen"/>
                <w:bCs/>
                <w:lang w:val="hy-AM"/>
              </w:rPr>
              <w:t xml:space="preserve">տնելու և համագործակցություն հաստատելու աջակցություն, </w:t>
            </w:r>
          </w:p>
          <w:p w14:paraId="72B62CD8" w14:textId="23E3F063"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 xml:space="preserve">բ </w:t>
            </w:r>
            <w:r w:rsidRPr="001513F1">
              <w:rPr>
                <w:rFonts w:ascii="GHEA Grapalat" w:eastAsia="Times New Roman" w:hAnsi="GHEA Grapalat" w:cs="GHEA Grapalat"/>
                <w:bCs/>
                <w:lang w:val="hy-AM"/>
              </w:rPr>
              <w:t>վիզայի</w:t>
            </w:r>
            <w:r w:rsidRPr="001513F1">
              <w:rPr>
                <w:rFonts w:ascii="GHEA Grapalat" w:eastAsia="Times New Roman" w:hAnsi="GHEA Grapalat" w:cs="Sylfaen"/>
                <w:bCs/>
                <w:lang w:val="hy-AM"/>
              </w:rPr>
              <w:t xml:space="preserve"> </w:t>
            </w:r>
            <w:r w:rsidRPr="001513F1">
              <w:rPr>
                <w:rFonts w:ascii="GHEA Grapalat" w:eastAsia="Times New Roman" w:hAnsi="GHEA Grapalat" w:cs="GHEA Grapalat"/>
                <w:bCs/>
                <w:lang w:val="hy-AM"/>
              </w:rPr>
              <w:t>և</w:t>
            </w:r>
            <w:r w:rsidRPr="001513F1">
              <w:rPr>
                <w:rFonts w:ascii="GHEA Grapalat" w:eastAsia="Times New Roman" w:hAnsi="GHEA Grapalat" w:cs="Sylfaen"/>
                <w:bCs/>
                <w:lang w:val="hy-AM"/>
              </w:rPr>
              <w:t xml:space="preserve"> </w:t>
            </w:r>
            <w:r w:rsidRPr="001513F1">
              <w:rPr>
                <w:rFonts w:ascii="GHEA Grapalat" w:eastAsia="Times New Roman" w:hAnsi="GHEA Grapalat" w:cs="GHEA Grapalat"/>
                <w:bCs/>
                <w:lang w:val="hy-AM"/>
              </w:rPr>
              <w:t>աշխատանքի</w:t>
            </w:r>
            <w:r w:rsidRPr="001513F1">
              <w:rPr>
                <w:rFonts w:ascii="GHEA Grapalat" w:eastAsia="Times New Roman" w:hAnsi="GHEA Grapalat" w:cs="Sylfaen"/>
                <w:bCs/>
                <w:lang w:val="hy-AM"/>
              </w:rPr>
              <w:t xml:space="preserve"> </w:t>
            </w:r>
            <w:r w:rsidRPr="001513F1">
              <w:rPr>
                <w:rFonts w:ascii="GHEA Grapalat" w:eastAsia="Times New Roman" w:hAnsi="GHEA Grapalat" w:cs="GHEA Grapalat"/>
                <w:bCs/>
                <w:lang w:val="hy-AM"/>
              </w:rPr>
              <w:t>թույլտվություն</w:t>
            </w:r>
            <w:r w:rsidRPr="001513F1">
              <w:rPr>
                <w:rFonts w:ascii="GHEA Grapalat" w:eastAsia="Times New Roman" w:hAnsi="GHEA Grapalat" w:cs="Sylfaen"/>
                <w:bCs/>
                <w:lang w:val="hy-AM"/>
              </w:rPr>
              <w:t xml:space="preserve"> </w:t>
            </w:r>
            <w:r w:rsidRPr="001513F1">
              <w:rPr>
                <w:rFonts w:ascii="GHEA Grapalat" w:eastAsia="Times New Roman" w:hAnsi="GHEA Grapalat" w:cs="GHEA Grapalat"/>
                <w:bCs/>
                <w:lang w:val="hy-AM"/>
              </w:rPr>
              <w:t>ստանալու</w:t>
            </w:r>
            <w:r w:rsidRPr="001513F1">
              <w:rPr>
                <w:rFonts w:ascii="GHEA Grapalat" w:eastAsia="Times New Roman" w:hAnsi="GHEA Grapalat" w:cs="Sylfaen"/>
                <w:bCs/>
                <w:lang w:val="hy-AM"/>
              </w:rPr>
              <w:t xml:space="preserve"> </w:t>
            </w:r>
            <w:r w:rsidRPr="001513F1">
              <w:rPr>
                <w:rFonts w:ascii="GHEA Grapalat" w:eastAsia="Times New Roman" w:hAnsi="GHEA Grapalat" w:cs="GHEA Grapalat"/>
                <w:bCs/>
                <w:lang w:val="hy-AM"/>
              </w:rPr>
              <w:t>աջակցություն</w:t>
            </w:r>
            <w:r w:rsidRPr="001513F1">
              <w:rPr>
                <w:rFonts w:ascii="GHEA Grapalat" w:eastAsia="Times New Roman" w:hAnsi="GHEA Grapalat" w:cs="Sylfaen"/>
                <w:bCs/>
                <w:lang w:val="hy-AM"/>
              </w:rPr>
              <w:t xml:space="preserve">, </w:t>
            </w:r>
          </w:p>
          <w:p w14:paraId="51E3531A" w14:textId="5B532BCC" w:rsidR="001513F1" w:rsidRPr="001513F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գ</w:t>
            </w:r>
            <w:r w:rsidR="004F2347" w:rsidRPr="001513F1">
              <w:rPr>
                <w:rFonts w:ascii="GHEA Grapalat" w:eastAsia="Times New Roman" w:hAnsi="GHEA Grapalat" w:cs="Sylfaen"/>
                <w:bCs/>
                <w:lang w:val="hy-AM"/>
              </w:rPr>
              <w:t>.</w:t>
            </w:r>
            <w:r w:rsidR="004F2347">
              <w:rPr>
                <w:rFonts w:ascii="GHEA Grapalat" w:eastAsia="Times New Roman" w:hAnsi="GHEA Grapalat" w:cs="Sylfaen"/>
                <w:bCs/>
                <w:lang w:val="hy-AM"/>
              </w:rPr>
              <w:t xml:space="preserve"> </w:t>
            </w:r>
            <w:bookmarkStart w:id="3" w:name="_GoBack"/>
            <w:bookmarkEnd w:id="3"/>
            <w:r w:rsidRPr="001513F1">
              <w:rPr>
                <w:rFonts w:ascii="GHEA Grapalat" w:eastAsia="Times New Roman" w:hAnsi="GHEA Grapalat" w:cs="GHEA Grapalat"/>
                <w:bCs/>
                <w:lang w:val="hy-AM"/>
              </w:rPr>
              <w:t>ուսնակներին</w:t>
            </w:r>
            <w:r w:rsidRPr="001513F1">
              <w:rPr>
                <w:rFonts w:ascii="GHEA Grapalat" w:eastAsia="Times New Roman" w:hAnsi="GHEA Grapalat" w:cs="Sylfaen"/>
                <w:bCs/>
                <w:lang w:val="hy-AM"/>
              </w:rPr>
              <w:t xml:space="preserve"> </w:t>
            </w:r>
            <w:r w:rsidRPr="001513F1">
              <w:rPr>
                <w:rFonts w:ascii="GHEA Grapalat" w:eastAsia="Times New Roman" w:hAnsi="GHEA Grapalat" w:cs="GHEA Grapalat"/>
                <w:bCs/>
                <w:lang w:val="hy-AM"/>
              </w:rPr>
              <w:t>կացարանով</w:t>
            </w:r>
            <w:r w:rsidRPr="001513F1">
              <w:rPr>
                <w:rFonts w:ascii="GHEA Grapalat" w:eastAsia="Times New Roman" w:hAnsi="GHEA Grapalat" w:cs="Sylfaen"/>
                <w:bCs/>
                <w:lang w:val="hy-AM"/>
              </w:rPr>
              <w:t xml:space="preserve"> </w:t>
            </w:r>
            <w:r w:rsidRPr="001513F1">
              <w:rPr>
                <w:rFonts w:ascii="GHEA Grapalat" w:eastAsia="Times New Roman" w:hAnsi="GHEA Grapalat" w:cs="GHEA Grapalat"/>
                <w:bCs/>
                <w:lang w:val="hy-AM"/>
              </w:rPr>
              <w:t>ապահովելու</w:t>
            </w:r>
            <w:r w:rsidRPr="001513F1">
              <w:rPr>
                <w:rFonts w:ascii="GHEA Grapalat" w:eastAsia="Times New Roman" w:hAnsi="GHEA Grapalat" w:cs="Sylfaen"/>
                <w:bCs/>
                <w:lang w:val="hy-AM"/>
              </w:rPr>
              <w:t xml:space="preserve"> </w:t>
            </w:r>
            <w:r w:rsidRPr="001513F1">
              <w:rPr>
                <w:rFonts w:ascii="GHEA Grapalat" w:eastAsia="Times New Roman" w:hAnsi="GHEA Grapalat" w:cs="GHEA Grapalat"/>
                <w:bCs/>
                <w:lang w:val="hy-AM"/>
              </w:rPr>
              <w:t>աջակցություն</w:t>
            </w:r>
            <w:r w:rsidRPr="001513F1">
              <w:rPr>
                <w:rFonts w:ascii="GHEA Grapalat" w:eastAsia="Times New Roman" w:hAnsi="GHEA Grapalat" w:cs="Sylfaen"/>
                <w:bCs/>
                <w:lang w:val="hy-AM"/>
              </w:rPr>
              <w:t>:</w:t>
            </w:r>
          </w:p>
          <w:p w14:paraId="7EED115B" w14:textId="18F7F75F" w:rsidR="001513F1" w:rsidRPr="00216821" w:rsidRDefault="001513F1" w:rsidP="001513F1">
            <w:pPr>
              <w:spacing w:line="276" w:lineRule="auto"/>
              <w:rPr>
                <w:rFonts w:ascii="GHEA Grapalat" w:eastAsia="Times New Roman" w:hAnsi="GHEA Grapalat" w:cs="Sylfaen"/>
                <w:bCs/>
                <w:lang w:val="hy-AM"/>
              </w:rPr>
            </w:pPr>
            <w:r w:rsidRPr="001513F1">
              <w:rPr>
                <w:rFonts w:ascii="GHEA Grapalat" w:eastAsia="Times New Roman" w:hAnsi="GHEA Grapalat" w:cs="Sylfaen"/>
                <w:bCs/>
                <w:lang w:val="hy-AM"/>
              </w:rPr>
              <w:t>Վերապատրաստման ընթացակարգի կարգավորումից բացի անհրաժեշտ է նաև սահմանել ՀՀ վերադառնալու պարտադիր պայմանններ: Հարկ է ընդգծել, որ արտերկրի լավագույն կրթական հաստատությունների հետ համատեղ իրականացվելու են երկակի աստիճանի ծրագրեր։</w:t>
            </w:r>
          </w:p>
        </w:tc>
      </w:tr>
      <w:tr w:rsidR="00216821" w:rsidRPr="004F2347" w14:paraId="3F8EAB0F" w14:textId="77777777" w:rsidTr="00F425FA">
        <w:tc>
          <w:tcPr>
            <w:tcW w:w="8217" w:type="dxa"/>
            <w:tcBorders>
              <w:top w:val="single" w:sz="4" w:space="0" w:color="auto"/>
              <w:left w:val="single" w:sz="4" w:space="0" w:color="auto"/>
              <w:bottom w:val="single" w:sz="4" w:space="0" w:color="auto"/>
              <w:right w:val="single" w:sz="4" w:space="0" w:color="auto"/>
            </w:tcBorders>
          </w:tcPr>
          <w:p w14:paraId="467CD6E1" w14:textId="77777777"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iCs/>
                <w:lang w:val="hy-AM"/>
              </w:rPr>
            </w:pPr>
            <w:r w:rsidRPr="00216821">
              <w:rPr>
                <w:rFonts w:ascii="GHEA Grapalat" w:eastAsia="GHEA Grapalat" w:hAnsi="GHEA Grapalat" w:cs="GHEA Grapalat"/>
                <w:b/>
                <w:lang w:val="hy-AM"/>
              </w:rPr>
              <w:lastRenderedPageBreak/>
              <w:t>5</w:t>
            </w:r>
            <w:r w:rsidR="00A53BC9" w:rsidRPr="00216821">
              <w:rPr>
                <w:rFonts w:ascii="GHEA Grapalat" w:eastAsia="GHEA Grapalat" w:hAnsi="GHEA Grapalat" w:cs="GHEA Grapalat"/>
                <w:b/>
                <w:lang w:val="hy-AM"/>
              </w:rPr>
              <w:t>.</w:t>
            </w:r>
            <w:r w:rsidRPr="00216821">
              <w:rPr>
                <w:rFonts w:ascii="GHEA Grapalat" w:eastAsia="GHEA Grapalat" w:hAnsi="GHEA Grapalat" w:cs="GHEA Grapalat"/>
                <w:b/>
                <w:lang w:val="hy-AM"/>
              </w:rPr>
              <w:t xml:space="preserve"> Ծրագիր 2.1.4</w:t>
            </w:r>
            <w:r w:rsidRPr="00216821">
              <w:rPr>
                <w:rFonts w:ascii="GHEA Grapalat" w:eastAsia="GHEA Grapalat" w:hAnsi="GHEA Grapalat" w:cs="GHEA Grapalat"/>
                <w:lang w:val="hy-AM"/>
              </w:rPr>
              <w:t xml:space="preserve">. </w:t>
            </w:r>
            <w:r w:rsidRPr="00216821">
              <w:rPr>
                <w:rFonts w:ascii="GHEA Grapalat" w:eastAsia="GHEA Grapalat" w:hAnsi="GHEA Grapalat" w:cs="GHEA Grapalat"/>
                <w:i/>
                <w:iCs/>
                <w:lang w:val="hy-AM"/>
              </w:rPr>
              <w:t xml:space="preserve">Պարտադիր զինվորական ծառայությունից վերադարձած երիտասարդների մրցունակության բարձրացման ծրագիր։ </w:t>
            </w:r>
          </w:p>
          <w:p w14:paraId="3E4C3E6B" w14:textId="77777777"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lang w:val="hy-AM"/>
              </w:rPr>
            </w:pPr>
            <w:r w:rsidRPr="00216821">
              <w:rPr>
                <w:rFonts w:ascii="GHEA Grapalat" w:eastAsia="GHEA Grapalat" w:hAnsi="GHEA Grapalat" w:cs="GHEA Grapalat"/>
                <w:lang w:val="hy-AM"/>
              </w:rPr>
              <w:tab/>
              <w:t xml:space="preserve">«Հմտություններ սովորելու համար» ծրագիրը ապահովելու նպատակով անհրաժեշտ է առաջնորդվել «Կրթության մասին» օրենքի 26-րդ հոդվածի և ՀՀ կառավարության 2015 թվականի սեպտեմբեր 10-ի «Լրացուցիչ կրթական ծրագրերի կազմակերպման և իրականացման կարգը, ինչպես նաև ոչ ֆորմալ և ինֆորմալ ուսուցման արդյունքների գնահատման և ճանաչման կարգը սահմանելու մասին» N 1062-Ն որոշմամբ սահմանված լրացուցիչ կրթության կազմակերպման և իրականացման օրենսդրական պահանջներով և մեխանիզմներով, որոնք սահմանվում են և երաշխավորվում են կրթության պետական կառավարման լիազորված մարմնի կողմից: </w:t>
            </w:r>
          </w:p>
          <w:p w14:paraId="0E03700E" w14:textId="77777777" w:rsidR="00855A23" w:rsidRPr="00216821" w:rsidRDefault="00855A23" w:rsidP="00495A36">
            <w:pPr>
              <w:tabs>
                <w:tab w:val="left" w:pos="1080"/>
              </w:tabs>
              <w:spacing w:line="276" w:lineRule="auto"/>
              <w:ind w:left="142" w:right="40" w:firstLine="567"/>
              <w:jc w:val="both"/>
              <w:rPr>
                <w:rFonts w:ascii="GHEA Grapalat" w:hAnsi="GHEA Grapalat"/>
                <w:lang w:val="hy-AM"/>
              </w:rPr>
            </w:pPr>
            <w:r w:rsidRPr="00216821">
              <w:rPr>
                <w:rFonts w:ascii="GHEA Grapalat" w:eastAsia="GHEA Grapalat" w:hAnsi="GHEA Grapalat" w:cs="GHEA Grapalat"/>
                <w:lang w:val="hy-AM"/>
              </w:rPr>
              <w:t>Նույն՝  2.1.4-րդ ծրագրի արդյունքի վերջին պարբերությամբ առաջարկվում</w:t>
            </w:r>
            <w:r w:rsidRPr="00216821">
              <w:rPr>
                <w:rFonts w:ascii="GHEA Grapalat" w:hAnsi="GHEA Grapalat" w:cs="Calibri"/>
                <w:lang w:val="hy-AM"/>
              </w:rPr>
              <w:t xml:space="preserve"> է ապահովել բոլոր զորացրվածներին անվճար բարձրագույն կրթություն ստանալու իրավունք, սակայն պետք է նշել, որ «Բարձրագույն և </w:t>
            </w:r>
            <w:r w:rsidRPr="00216821">
              <w:rPr>
                <w:rFonts w:ascii="GHEA Grapalat" w:hAnsi="GHEA Grapalat" w:cs="Calibri"/>
                <w:lang w:val="hy-AM"/>
              </w:rPr>
              <w:lastRenderedPageBreak/>
              <w:t xml:space="preserve">հետբուհական մասնագիտական կրթության մասին» օրենքի 6-րդ հոդվածի 4.1-ին մասի համաձայն՝ բարձրագույն ուսումնական հաստատությունը վճարովի համակարգում սովորող ուսանողական համակազմի առնվազն տասը տոկոսին` ուսանողների վարձավճարներից գոյացած բյուջեի առնվազն յոթ տոկոսի չափով իր միջոցների հաշվին` հիմք ընդունելով բարձր առաջադիմությունը և սոցիալական խումբը, իրականացնում է ուսանողական նպաստի ձևով առնվազն 30 տոկոս ուսման վարձի մասնակի փոխհատուցում մարտական հերթապահություն իրականացնող զորամասերում մարտական հերթապահության մեջ ընդգրկված պարտադիր ժամկետային զինվորական ծառայություն անցած ուսանողներին: Հաշվի առնելով, որ վերոնշյալով պարտադիր ժամկետային զինվորական ծառայություն անցած ուսանողների համար պետության կողմից ուսման վարձի լրիվ փոխհատուցում չի նախատեսվում, ուստի, նման իրավունքի և պետական ֆինանսական օժանդակության իրացումը պետք է ամրագրվի օրենքով:  </w:t>
            </w:r>
          </w:p>
        </w:tc>
        <w:tc>
          <w:tcPr>
            <w:tcW w:w="4733" w:type="dxa"/>
            <w:tcBorders>
              <w:top w:val="single" w:sz="4" w:space="0" w:color="auto"/>
              <w:left w:val="single" w:sz="4" w:space="0" w:color="auto"/>
              <w:bottom w:val="single" w:sz="4" w:space="0" w:color="auto"/>
              <w:right w:val="single" w:sz="4" w:space="0" w:color="auto"/>
            </w:tcBorders>
          </w:tcPr>
          <w:p w14:paraId="1A57BB5A" w14:textId="77777777" w:rsidR="00060D29" w:rsidRPr="00216821" w:rsidRDefault="00060D29" w:rsidP="00495A36">
            <w:pPr>
              <w:spacing w:line="276" w:lineRule="auto"/>
              <w:rPr>
                <w:rFonts w:ascii="GHEA Grapalat" w:eastAsia="Times New Roman" w:hAnsi="GHEA Grapalat" w:cs="Sylfaen"/>
                <w:bCs/>
                <w:lang w:val="hy-AM"/>
              </w:rPr>
            </w:pPr>
          </w:p>
          <w:p w14:paraId="511D5BD8" w14:textId="77777777" w:rsidR="00060D29" w:rsidRPr="00216821" w:rsidRDefault="00060D29" w:rsidP="00495A36">
            <w:pPr>
              <w:spacing w:line="276" w:lineRule="auto"/>
              <w:rPr>
                <w:rFonts w:ascii="GHEA Grapalat" w:eastAsia="Times New Roman" w:hAnsi="GHEA Grapalat" w:cs="Sylfaen"/>
                <w:bCs/>
                <w:lang w:val="hy-AM"/>
              </w:rPr>
            </w:pPr>
          </w:p>
          <w:p w14:paraId="7233F1D1" w14:textId="77777777" w:rsidR="00060D29" w:rsidRPr="00216821" w:rsidRDefault="00060D29" w:rsidP="00495A36">
            <w:pPr>
              <w:spacing w:line="276" w:lineRule="auto"/>
              <w:rPr>
                <w:rFonts w:ascii="GHEA Grapalat" w:eastAsia="Times New Roman" w:hAnsi="GHEA Grapalat" w:cs="Sylfaen"/>
                <w:bCs/>
                <w:lang w:val="hy-AM"/>
              </w:rPr>
            </w:pPr>
          </w:p>
          <w:p w14:paraId="5F57DA64" w14:textId="12C2E41E" w:rsidR="00060D29" w:rsidRPr="00216821" w:rsidRDefault="00835C99"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p w14:paraId="76BD2A50" w14:textId="77777777" w:rsidR="00060D29" w:rsidRPr="00216821" w:rsidRDefault="00060D29" w:rsidP="00495A36">
            <w:pPr>
              <w:spacing w:line="276" w:lineRule="auto"/>
              <w:rPr>
                <w:rFonts w:ascii="GHEA Grapalat" w:eastAsia="Times New Roman" w:hAnsi="GHEA Grapalat" w:cs="Sylfaen"/>
                <w:bCs/>
                <w:lang w:val="hy-AM"/>
              </w:rPr>
            </w:pPr>
          </w:p>
          <w:p w14:paraId="5EEDE025" w14:textId="77777777" w:rsidR="00060D29" w:rsidRPr="00216821" w:rsidRDefault="00060D29" w:rsidP="00495A36">
            <w:pPr>
              <w:spacing w:line="276" w:lineRule="auto"/>
              <w:rPr>
                <w:rFonts w:ascii="GHEA Grapalat" w:eastAsia="Times New Roman" w:hAnsi="GHEA Grapalat" w:cs="Sylfaen"/>
                <w:bCs/>
                <w:lang w:val="hy-AM"/>
              </w:rPr>
            </w:pPr>
          </w:p>
          <w:p w14:paraId="7433BDF4" w14:textId="59B61A9B" w:rsidR="00060D29" w:rsidRPr="00216821" w:rsidRDefault="00060D29" w:rsidP="00495A36">
            <w:pPr>
              <w:spacing w:line="276" w:lineRule="auto"/>
              <w:rPr>
                <w:rFonts w:ascii="GHEA Grapalat" w:eastAsia="Times New Roman" w:hAnsi="GHEA Grapalat" w:cs="Sylfaen"/>
                <w:bCs/>
                <w:lang w:val="hy-AM"/>
              </w:rPr>
            </w:pPr>
          </w:p>
          <w:p w14:paraId="3A278B22" w14:textId="1A1158D7" w:rsidR="00835C99" w:rsidRPr="00216821" w:rsidRDefault="00835C99" w:rsidP="00495A36">
            <w:pPr>
              <w:spacing w:line="276" w:lineRule="auto"/>
              <w:rPr>
                <w:rFonts w:ascii="GHEA Grapalat" w:eastAsia="Times New Roman" w:hAnsi="GHEA Grapalat" w:cs="Sylfaen"/>
                <w:bCs/>
                <w:lang w:val="hy-AM"/>
              </w:rPr>
            </w:pPr>
          </w:p>
          <w:p w14:paraId="451CCAC6" w14:textId="7C9BF3D4" w:rsidR="00835C99" w:rsidRPr="00216821" w:rsidRDefault="00835C99" w:rsidP="00495A36">
            <w:pPr>
              <w:spacing w:line="276" w:lineRule="auto"/>
              <w:rPr>
                <w:rFonts w:ascii="GHEA Grapalat" w:eastAsia="Times New Roman" w:hAnsi="GHEA Grapalat" w:cs="Sylfaen"/>
                <w:bCs/>
                <w:lang w:val="hy-AM"/>
              </w:rPr>
            </w:pPr>
          </w:p>
          <w:p w14:paraId="05E60D6C" w14:textId="659D9005" w:rsidR="00835C99" w:rsidRPr="00216821" w:rsidRDefault="00835C99" w:rsidP="00495A36">
            <w:pPr>
              <w:spacing w:line="276" w:lineRule="auto"/>
              <w:rPr>
                <w:rFonts w:ascii="GHEA Grapalat" w:eastAsia="Times New Roman" w:hAnsi="GHEA Grapalat" w:cs="Sylfaen"/>
                <w:bCs/>
                <w:lang w:val="hy-AM"/>
              </w:rPr>
            </w:pPr>
          </w:p>
          <w:p w14:paraId="68AAFAF6" w14:textId="77777777" w:rsidR="00835C99" w:rsidRPr="00216821" w:rsidRDefault="00835C99" w:rsidP="00495A36">
            <w:pPr>
              <w:spacing w:line="276" w:lineRule="auto"/>
              <w:rPr>
                <w:rFonts w:ascii="GHEA Grapalat" w:eastAsia="Times New Roman" w:hAnsi="GHEA Grapalat" w:cs="Sylfaen"/>
                <w:bCs/>
                <w:lang w:val="hy-AM"/>
              </w:rPr>
            </w:pPr>
          </w:p>
          <w:p w14:paraId="4C9CF3A7" w14:textId="44751671" w:rsidR="00060D29" w:rsidRPr="00216821" w:rsidRDefault="00060D29"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Զորացրված երիտասարդներին անվճար կրթություն ստանալու հնարավորության ապահովումը առաջարկվում է</w:t>
            </w:r>
            <w:r w:rsidR="00495A36" w:rsidRPr="00216821">
              <w:rPr>
                <w:rFonts w:ascii="GHEA Grapalat" w:eastAsia="Times New Roman" w:hAnsi="GHEA Grapalat" w:cs="Sylfaen"/>
                <w:bCs/>
                <w:lang w:val="hy-AM"/>
              </w:rPr>
              <w:t>՝</w:t>
            </w:r>
            <w:r w:rsidRPr="00216821">
              <w:rPr>
                <w:rFonts w:ascii="GHEA Grapalat" w:eastAsia="Times New Roman" w:hAnsi="GHEA Grapalat" w:cs="Sylfaen"/>
                <w:bCs/>
                <w:lang w:val="hy-AM"/>
              </w:rPr>
              <w:t xml:space="preserve"> ինչպես </w:t>
            </w:r>
            <w:r w:rsidRPr="00216821">
              <w:rPr>
                <w:rFonts w:ascii="GHEA Grapalat" w:eastAsia="Times New Roman" w:hAnsi="GHEA Grapalat" w:cs="Sylfaen"/>
                <w:bCs/>
                <w:lang w:val="hy-AM"/>
              </w:rPr>
              <w:lastRenderedPageBreak/>
              <w:t>ՄԿՈւ, այնպես էլ բուհական մակարդակներում՝ գերակա ճանաչված ուղղություններով (զորացրվելուց հետո 1 տարվա ընթացքում): Իրականացման առանձնահատկությունները և անհրաժեշտ հետագա քայլերը, և օրենսդրական ու իրավական ինկորպորացումները ենթակա են քննարկաման, հստակեցման և կիրառման արդեն իրականացման փուլում:</w:t>
            </w:r>
          </w:p>
          <w:p w14:paraId="3C3C23C3" w14:textId="77777777" w:rsidR="00060D29" w:rsidRPr="00216821" w:rsidRDefault="00060D29" w:rsidP="00495A36">
            <w:pPr>
              <w:spacing w:line="276" w:lineRule="auto"/>
              <w:rPr>
                <w:rFonts w:ascii="GHEA Grapalat" w:eastAsia="Times New Roman" w:hAnsi="GHEA Grapalat" w:cs="Sylfaen"/>
                <w:bCs/>
                <w:lang w:val="hy-AM"/>
              </w:rPr>
            </w:pPr>
          </w:p>
          <w:p w14:paraId="34EE931E" w14:textId="66BCCDE5" w:rsidR="00060D29" w:rsidRPr="00216821" w:rsidRDefault="00060D29" w:rsidP="00495A36">
            <w:pPr>
              <w:spacing w:line="276" w:lineRule="auto"/>
              <w:rPr>
                <w:rFonts w:ascii="GHEA Grapalat" w:eastAsia="Times New Roman" w:hAnsi="GHEA Grapalat" w:cs="Sylfaen"/>
                <w:bCs/>
                <w:lang w:val="hy-AM"/>
              </w:rPr>
            </w:pPr>
          </w:p>
        </w:tc>
      </w:tr>
      <w:tr w:rsidR="00216821" w:rsidRPr="00216821" w14:paraId="70432A53" w14:textId="77777777" w:rsidTr="00F425FA">
        <w:tc>
          <w:tcPr>
            <w:tcW w:w="8217" w:type="dxa"/>
            <w:tcBorders>
              <w:top w:val="single" w:sz="4" w:space="0" w:color="auto"/>
              <w:left w:val="single" w:sz="4" w:space="0" w:color="auto"/>
              <w:bottom w:val="single" w:sz="4" w:space="0" w:color="auto"/>
              <w:right w:val="single" w:sz="4" w:space="0" w:color="auto"/>
            </w:tcBorders>
          </w:tcPr>
          <w:p w14:paraId="5F452B06" w14:textId="77777777" w:rsidR="00855A23" w:rsidRPr="00216821" w:rsidRDefault="00855A23" w:rsidP="00495A36">
            <w:pPr>
              <w:tabs>
                <w:tab w:val="left" w:pos="1080"/>
              </w:tabs>
              <w:spacing w:line="276" w:lineRule="auto"/>
              <w:ind w:left="142" w:right="40" w:firstLine="567"/>
              <w:jc w:val="both"/>
              <w:rPr>
                <w:rFonts w:ascii="GHEA Grapalat" w:eastAsia="GHEA Grapalat" w:hAnsi="GHEA Grapalat" w:cs="GHEA Grapalat"/>
                <w:b/>
                <w:lang w:val="hy-AM"/>
              </w:rPr>
            </w:pPr>
            <w:r w:rsidRPr="00216821">
              <w:rPr>
                <w:rFonts w:ascii="GHEA Grapalat" w:eastAsia="GHEA Grapalat" w:hAnsi="GHEA Grapalat" w:cs="GHEA Grapalat"/>
                <w:b/>
                <w:lang w:val="hy-AM"/>
              </w:rPr>
              <w:lastRenderedPageBreak/>
              <w:t>6</w:t>
            </w:r>
            <w:r w:rsidR="00A53BC9" w:rsidRPr="00216821">
              <w:rPr>
                <w:rFonts w:ascii="GHEA Grapalat" w:eastAsia="GHEA Grapalat" w:hAnsi="GHEA Grapalat" w:cs="GHEA Grapalat"/>
                <w:b/>
                <w:lang w:val="hy-AM"/>
              </w:rPr>
              <w:t>.</w:t>
            </w:r>
            <w:r w:rsidRPr="00216821">
              <w:rPr>
                <w:rFonts w:ascii="GHEA Grapalat" w:eastAsia="GHEA Grapalat" w:hAnsi="GHEA Grapalat" w:cs="GHEA Grapalat"/>
                <w:b/>
                <w:lang w:val="hy-AM"/>
              </w:rPr>
              <w:t xml:space="preserve"> Ծրագիր 2.1.5. </w:t>
            </w:r>
            <w:r w:rsidRPr="00216821">
              <w:rPr>
                <w:rFonts w:ascii="GHEA Grapalat" w:eastAsia="GHEA Grapalat" w:hAnsi="GHEA Grapalat" w:cs="GHEA Grapalat"/>
                <w:lang w:val="hy-AM"/>
              </w:rPr>
              <w:t>բաժնում անհրաժեշտ է</w:t>
            </w:r>
            <w:r w:rsidRPr="00216821">
              <w:rPr>
                <w:rFonts w:ascii="GHEA Grapalat" w:eastAsia="GHEA Grapalat" w:hAnsi="GHEA Grapalat" w:cs="GHEA Grapalat"/>
                <w:b/>
                <w:lang w:val="hy-AM"/>
              </w:rPr>
              <w:t xml:space="preserve"> «</w:t>
            </w:r>
            <w:r w:rsidRPr="00216821">
              <w:rPr>
                <w:rFonts w:ascii="GHEA Grapalat" w:eastAsia="GHEA Grapalat" w:hAnsi="GHEA Grapalat" w:cs="GHEA Grapalat"/>
                <w:lang w:val="hy-AM"/>
              </w:rPr>
              <w:t>նախնական մասնագիտական» բառերը փոխարինել «արհեստագործական և միջին մասնագիտական կրթական ծրագրեր իրականացնող» բառերով:</w:t>
            </w:r>
          </w:p>
        </w:tc>
        <w:tc>
          <w:tcPr>
            <w:tcW w:w="4733" w:type="dxa"/>
            <w:tcBorders>
              <w:top w:val="single" w:sz="4" w:space="0" w:color="auto"/>
              <w:left w:val="single" w:sz="4" w:space="0" w:color="auto"/>
              <w:bottom w:val="single" w:sz="4" w:space="0" w:color="auto"/>
              <w:right w:val="single" w:sz="4" w:space="0" w:color="auto"/>
            </w:tcBorders>
          </w:tcPr>
          <w:p w14:paraId="7B907771" w14:textId="6A548474" w:rsidR="00855A23" w:rsidRPr="00216821" w:rsidRDefault="00060D29" w:rsidP="00495A36">
            <w:pPr>
              <w:spacing w:line="276" w:lineRule="auto"/>
              <w:rPr>
                <w:rFonts w:ascii="GHEA Grapalat" w:eastAsia="Times New Roman" w:hAnsi="GHEA Grapalat" w:cs="Sylfaen"/>
                <w:bCs/>
                <w:lang w:val="hy-AM"/>
              </w:rPr>
            </w:pPr>
            <w:r w:rsidRPr="00216821">
              <w:rPr>
                <w:rFonts w:ascii="GHEA Grapalat" w:eastAsia="Times New Roman" w:hAnsi="GHEA Grapalat" w:cs="Sylfaen"/>
                <w:bCs/>
                <w:lang w:val="hy-AM"/>
              </w:rPr>
              <w:t>Ընդունված է:</w:t>
            </w:r>
          </w:p>
        </w:tc>
      </w:tr>
      <w:tr w:rsidR="00216821" w:rsidRPr="00216821" w14:paraId="636206F1" w14:textId="77777777" w:rsidTr="00F425FA">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BBB128" w14:textId="77777777" w:rsidR="001F6A7F" w:rsidRPr="00216821" w:rsidRDefault="001F6A7F" w:rsidP="00495A36">
            <w:pPr>
              <w:spacing w:line="276" w:lineRule="auto"/>
              <w:ind w:firstLine="306"/>
              <w:jc w:val="center"/>
              <w:rPr>
                <w:rFonts w:ascii="GHEA Grapalat" w:eastAsia="Times New Roman" w:hAnsi="GHEA Grapalat" w:cs="Sylfaen"/>
                <w:b/>
                <w:lang w:val="hy-AM" w:eastAsia="ru-RU"/>
              </w:rPr>
            </w:pPr>
            <w:r w:rsidRPr="00216821">
              <w:rPr>
                <w:rFonts w:ascii="GHEA Grapalat" w:eastAsia="Times New Roman" w:hAnsi="GHEA Grapalat" w:cs="Sylfaen"/>
                <w:b/>
                <w:lang w:val="hy-AM" w:eastAsia="ru-RU"/>
              </w:rPr>
              <w:t xml:space="preserve">8.  </w:t>
            </w:r>
            <w:r w:rsidRPr="00216821">
              <w:rPr>
                <w:rFonts w:ascii="GHEA Grapalat" w:hAnsi="GHEA Grapalat" w:cs="Sylfaen"/>
                <w:b/>
                <w:shd w:val="clear" w:color="auto" w:fill="BFBFBF" w:themeFill="background1" w:themeFillShade="BF"/>
                <w:lang w:val="hy-AM"/>
              </w:rPr>
              <w:t>ՀՀ</w:t>
            </w:r>
            <w:r w:rsidRPr="00216821">
              <w:rPr>
                <w:rFonts w:ascii="GHEA Grapalat" w:hAnsi="GHEA Grapalat"/>
                <w:b/>
                <w:shd w:val="clear" w:color="auto" w:fill="BFBFBF" w:themeFill="background1" w:themeFillShade="BF"/>
                <w:lang w:val="hy-AM"/>
              </w:rPr>
              <w:t xml:space="preserve"> </w:t>
            </w:r>
            <w:r w:rsidRPr="00216821">
              <w:rPr>
                <w:rFonts w:ascii="GHEA Grapalat" w:hAnsi="GHEA Grapalat" w:cs="Sylfaen"/>
                <w:b/>
                <w:shd w:val="clear" w:color="auto" w:fill="BFBFBF" w:themeFill="background1" w:themeFillShade="BF"/>
                <w:lang w:val="hy-AM"/>
              </w:rPr>
              <w:t>ֆինանսների</w:t>
            </w:r>
            <w:r w:rsidRPr="00216821">
              <w:rPr>
                <w:rFonts w:ascii="GHEA Grapalat" w:hAnsi="GHEA Grapalat"/>
                <w:b/>
                <w:shd w:val="clear" w:color="auto" w:fill="BFBFBF" w:themeFill="background1" w:themeFillShade="BF"/>
                <w:lang w:val="hy-AM"/>
              </w:rPr>
              <w:t xml:space="preserve"> </w:t>
            </w:r>
            <w:r w:rsidRPr="00216821">
              <w:rPr>
                <w:rFonts w:ascii="GHEA Grapalat" w:hAnsi="GHEA Grapalat" w:cs="Sylfaen"/>
                <w:b/>
                <w:shd w:val="clear" w:color="auto" w:fill="BFBFBF" w:themeFill="background1" w:themeFillShade="BF"/>
                <w:lang w:val="hy-AM"/>
              </w:rPr>
              <w:t>նախա</w:t>
            </w:r>
            <w:r w:rsidRPr="00216821">
              <w:rPr>
                <w:rFonts w:ascii="GHEA Grapalat" w:hAnsi="GHEA Grapalat" w:cs="Verdana"/>
                <w:b/>
                <w:shd w:val="clear" w:color="auto" w:fill="BFBFBF" w:themeFill="background1" w:themeFillShade="BF"/>
                <w:lang w:val="hy-AM"/>
              </w:rPr>
              <w:t>ր</w:t>
            </w:r>
            <w:r w:rsidRPr="00216821">
              <w:rPr>
                <w:rFonts w:ascii="GHEA Grapalat" w:hAnsi="GHEA Grapalat" w:cs="Sylfaen"/>
                <w:b/>
                <w:shd w:val="clear" w:color="auto" w:fill="BFBFBF" w:themeFill="background1" w:themeFillShade="BF"/>
                <w:lang w:val="hy-AM"/>
              </w:rPr>
              <w:t>ա</w:t>
            </w:r>
            <w:r w:rsidRPr="00216821">
              <w:rPr>
                <w:rFonts w:ascii="GHEA Grapalat" w:hAnsi="GHEA Grapalat" w:cs="Verdana"/>
                <w:b/>
                <w:shd w:val="clear" w:color="auto" w:fill="BFBFBF" w:themeFill="background1" w:themeFillShade="BF"/>
                <w:lang w:val="hy-AM"/>
              </w:rPr>
              <w:t>ր</w:t>
            </w:r>
            <w:r w:rsidRPr="00216821">
              <w:rPr>
                <w:rFonts w:ascii="GHEA Grapalat" w:hAnsi="GHEA Grapalat" w:cs="Sylfaen"/>
                <w:b/>
                <w:shd w:val="clear" w:color="auto" w:fill="BFBFBF" w:themeFill="background1" w:themeFillShade="BF"/>
                <w:lang w:val="hy-AM"/>
              </w:rPr>
              <w:t>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hideMark/>
          </w:tcPr>
          <w:p w14:paraId="4A8820E0" w14:textId="77777777" w:rsidR="001F6A7F" w:rsidRPr="00216821" w:rsidRDefault="001F6A7F" w:rsidP="00495A36">
            <w:pPr>
              <w:spacing w:line="276" w:lineRule="auto"/>
              <w:jc w:val="center"/>
              <w:rPr>
                <w:rFonts w:ascii="GHEA Grapalat" w:hAnsi="GHEA Grapalat"/>
                <w:lang w:val="hy-AM"/>
              </w:rPr>
            </w:pPr>
            <w:r w:rsidRPr="00216821">
              <w:rPr>
                <w:rFonts w:ascii="GHEA Grapalat" w:hAnsi="GHEA Grapalat"/>
                <w:lang w:val="hy-AM"/>
              </w:rPr>
              <w:t>19.12.2024 թ.</w:t>
            </w:r>
          </w:p>
        </w:tc>
      </w:tr>
      <w:tr w:rsidR="00216821" w:rsidRPr="00216821" w14:paraId="7631901D" w14:textId="77777777" w:rsidTr="00F425FA">
        <w:tc>
          <w:tcPr>
            <w:tcW w:w="0" w:type="auto"/>
            <w:vMerge/>
            <w:tcBorders>
              <w:top w:val="single" w:sz="4" w:space="0" w:color="auto"/>
              <w:left w:val="single" w:sz="4" w:space="0" w:color="auto"/>
              <w:bottom w:val="single" w:sz="4" w:space="0" w:color="auto"/>
              <w:right w:val="single" w:sz="4" w:space="0" w:color="auto"/>
            </w:tcBorders>
            <w:vAlign w:val="center"/>
            <w:hideMark/>
          </w:tcPr>
          <w:p w14:paraId="42B13606" w14:textId="77777777" w:rsidR="001F6A7F" w:rsidRPr="00216821" w:rsidRDefault="001F6A7F" w:rsidP="00495A36">
            <w:pPr>
              <w:spacing w:line="276" w:lineRule="auto"/>
              <w:rPr>
                <w:rFonts w:ascii="GHEA Grapalat" w:eastAsia="Times New Roman" w:hAnsi="GHEA Grapalat" w:cs="Sylfaen"/>
                <w:b/>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72624B" w14:textId="77777777" w:rsidR="001F6A7F" w:rsidRPr="00216821" w:rsidRDefault="001F6A7F" w:rsidP="00495A36">
            <w:pPr>
              <w:spacing w:line="276" w:lineRule="auto"/>
              <w:jc w:val="center"/>
              <w:rPr>
                <w:rFonts w:ascii="GHEA Grapalat" w:hAnsi="GHEA Grapalat"/>
                <w:lang w:val="hy-AM"/>
              </w:rPr>
            </w:pPr>
            <w:r w:rsidRPr="00216821">
              <w:rPr>
                <w:rFonts w:ascii="GHEA Grapalat" w:hAnsi="GHEA Grapalat"/>
                <w:lang w:val="hy-AM"/>
              </w:rPr>
              <w:t xml:space="preserve">N  </w:t>
            </w:r>
            <w:r w:rsidR="0018786F" w:rsidRPr="00216821">
              <w:rPr>
                <w:rFonts w:ascii="GHEA Grapalat" w:hAnsi="GHEA Grapalat"/>
                <w:lang w:val="hy-AM"/>
              </w:rPr>
              <w:t>01/34/26898-2024</w:t>
            </w:r>
          </w:p>
        </w:tc>
      </w:tr>
      <w:tr w:rsidR="00216821" w:rsidRPr="00216821" w14:paraId="497CC78E" w14:textId="77777777" w:rsidTr="00F425FA">
        <w:tc>
          <w:tcPr>
            <w:tcW w:w="8217" w:type="dxa"/>
            <w:tcBorders>
              <w:top w:val="single" w:sz="4" w:space="0" w:color="auto"/>
              <w:left w:val="single" w:sz="4" w:space="0" w:color="auto"/>
              <w:bottom w:val="single" w:sz="4" w:space="0" w:color="auto"/>
              <w:right w:val="single" w:sz="4" w:space="0" w:color="auto"/>
            </w:tcBorders>
          </w:tcPr>
          <w:p w14:paraId="6672A391" w14:textId="77777777" w:rsidR="001F6A7F" w:rsidRPr="00216821" w:rsidRDefault="0018786F" w:rsidP="00495A36">
            <w:pPr>
              <w:tabs>
                <w:tab w:val="left" w:pos="1080"/>
              </w:tabs>
              <w:spacing w:line="276" w:lineRule="auto"/>
              <w:ind w:left="142" w:right="40"/>
              <w:jc w:val="both"/>
              <w:rPr>
                <w:rFonts w:ascii="GHEA Grapalat" w:eastAsia="GHEA Grapalat" w:hAnsi="GHEA Grapalat" w:cs="GHEA Grapalat"/>
                <w:lang w:val="hy-AM"/>
              </w:rPr>
            </w:pPr>
            <w:r w:rsidRPr="00216821">
              <w:rPr>
                <w:rFonts w:ascii="GHEA Grapalat" w:eastAsia="GHEA Grapalat" w:hAnsi="GHEA Grapalat" w:cs="GHEA Grapalat"/>
                <w:lang w:val="hy-AM"/>
              </w:rPr>
              <w:t>1</w:t>
            </w:r>
            <w:r w:rsidR="00D06038" w:rsidRPr="00216821">
              <w:rPr>
                <w:rFonts w:ascii="GHEA Grapalat" w:eastAsia="GHEA Grapalat" w:hAnsi="GHEA Grapalat" w:cs="GHEA Grapalat"/>
                <w:lang w:val="hy-AM"/>
              </w:rPr>
              <w:t>.</w:t>
            </w:r>
            <w:r w:rsidR="004D424C" w:rsidRPr="00216821">
              <w:rPr>
                <w:rFonts w:ascii="GHEA Grapalat" w:eastAsia="GHEA Grapalat" w:hAnsi="GHEA Grapalat" w:cs="GHEA Grapalat"/>
                <w:lang w:val="hy-AM"/>
              </w:rPr>
              <w:t xml:space="preserve"> Նախագծի հավելվածի </w:t>
            </w:r>
            <w:r w:rsidR="00FF68E6" w:rsidRPr="00216821">
              <w:rPr>
                <w:rFonts w:ascii="GHEA Grapalat" w:eastAsia="GHEA Grapalat" w:hAnsi="GHEA Grapalat" w:cs="GHEA Grapalat"/>
                <w:lang w:val="hy-AM"/>
              </w:rPr>
              <w:t>57-րդ կետի 5-րդ ենթակետում «ռեսուրսների» բառից հետո հանել «մինչև» բառը և այն լրացնել «կավելանա» բառից հետո։</w:t>
            </w:r>
          </w:p>
        </w:tc>
        <w:tc>
          <w:tcPr>
            <w:tcW w:w="4733" w:type="dxa"/>
            <w:tcBorders>
              <w:top w:val="single" w:sz="4" w:space="0" w:color="auto"/>
              <w:left w:val="single" w:sz="4" w:space="0" w:color="auto"/>
              <w:bottom w:val="single" w:sz="4" w:space="0" w:color="auto"/>
              <w:right w:val="single" w:sz="4" w:space="0" w:color="auto"/>
            </w:tcBorders>
          </w:tcPr>
          <w:p w14:paraId="56F9D567" w14:textId="77777777" w:rsidR="001F6A7F"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4F2347" w14:paraId="0084CDDD" w14:textId="77777777" w:rsidTr="00F425FA">
        <w:tc>
          <w:tcPr>
            <w:tcW w:w="8217" w:type="dxa"/>
            <w:tcBorders>
              <w:top w:val="single" w:sz="4" w:space="0" w:color="auto"/>
              <w:left w:val="single" w:sz="4" w:space="0" w:color="auto"/>
              <w:bottom w:val="single" w:sz="4" w:space="0" w:color="auto"/>
              <w:right w:val="single" w:sz="4" w:space="0" w:color="auto"/>
            </w:tcBorders>
          </w:tcPr>
          <w:p w14:paraId="53006515" w14:textId="77777777" w:rsidR="001F6A7F" w:rsidRPr="00216821" w:rsidRDefault="00FF68E6" w:rsidP="00495A36">
            <w:pPr>
              <w:spacing w:line="276" w:lineRule="auto"/>
              <w:jc w:val="both"/>
              <w:rPr>
                <w:rFonts w:ascii="GHEA Grapalat" w:eastAsia="GHEA Grapalat" w:hAnsi="GHEA Grapalat" w:cs="GHEA Grapalat"/>
                <w:lang w:val="hy-AM"/>
              </w:rPr>
            </w:pPr>
            <w:r w:rsidRPr="00216821">
              <w:rPr>
                <w:rFonts w:ascii="GHEA Grapalat" w:eastAsia="GHEA Grapalat" w:hAnsi="GHEA Grapalat" w:cs="GHEA Grapalat"/>
                <w:lang w:val="hy-AM"/>
              </w:rPr>
              <w:t>2</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 xml:space="preserve"> 66-րդ կետից հետո լրացնել նոր կետ հետևյալ բովանդակությամբ</w:t>
            </w:r>
            <w:r w:rsidR="00284828" w:rsidRPr="00216821">
              <w:rPr>
                <w:rFonts w:ascii="GHEA Grapalat" w:eastAsia="GHEA Grapalat" w:hAnsi="GHEA Grapalat" w:cs="GHEA Grapalat"/>
                <w:lang w:val="hy-AM"/>
              </w:rPr>
              <w:t>.</w:t>
            </w:r>
            <w:r w:rsidR="00EF08AC" w:rsidRPr="00216821">
              <w:rPr>
                <w:rFonts w:ascii="GHEA Grapalat" w:eastAsia="MS Mincho" w:hAnsi="GHEA Grapalat" w:cs="MS Mincho"/>
                <w:lang w:val="hy-AM"/>
              </w:rPr>
              <w:t xml:space="preserve"> </w:t>
            </w:r>
            <w:r w:rsidRPr="00216821">
              <w:rPr>
                <w:rFonts w:ascii="GHEA Grapalat" w:eastAsia="GHEA Grapalat" w:hAnsi="GHEA Grapalat" w:cs="GHEA Grapalat"/>
                <w:lang w:val="hy-AM"/>
              </w:rPr>
              <w:t xml:space="preserve">  «67</w:t>
            </w:r>
            <w:r w:rsidR="00A53BC9" w:rsidRPr="00216821">
              <w:rPr>
                <w:rFonts w:ascii="GHEA Grapalat" w:eastAsia="GHEA Grapalat" w:hAnsi="GHEA Grapalat" w:cs="GHEA Grapalat"/>
                <w:lang w:val="hy-AM"/>
              </w:rPr>
              <w:t>.</w:t>
            </w:r>
            <w:r w:rsidRPr="00216821">
              <w:rPr>
                <w:rFonts w:ascii="GHEA Grapalat" w:eastAsia="GHEA Grapalat" w:hAnsi="GHEA Grapalat" w:cs="GHEA Grapalat"/>
                <w:lang w:val="hy-AM"/>
              </w:rPr>
              <w:t xml:space="preserve"> Ռազմավարության մեջ նկարագրված միջոցառումները կարող են ներառվել ՀՀ պետական բյուջեներում և իրականացվել միայն յուրաքանչյուր տարվա բյուջետային գործընթացների շրջանակներում քննարկվելու, հաստատվելու և դրանց գծով համապատասխան գումարներ նախատեսվելու դեպքում։»։</w:t>
            </w:r>
          </w:p>
        </w:tc>
        <w:tc>
          <w:tcPr>
            <w:tcW w:w="4733" w:type="dxa"/>
            <w:tcBorders>
              <w:top w:val="single" w:sz="4" w:space="0" w:color="auto"/>
              <w:left w:val="single" w:sz="4" w:space="0" w:color="auto"/>
              <w:bottom w:val="single" w:sz="4" w:space="0" w:color="auto"/>
              <w:right w:val="single" w:sz="4" w:space="0" w:color="auto"/>
            </w:tcBorders>
          </w:tcPr>
          <w:p w14:paraId="6AF2E99E" w14:textId="77777777" w:rsidR="006C6811" w:rsidRPr="00216821" w:rsidRDefault="006C6811"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p>
          <w:p w14:paraId="65058D14" w14:textId="27D105CA" w:rsidR="008D178F" w:rsidRPr="00216821" w:rsidRDefault="006C6811"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Pr="00216821">
              <w:rPr>
                <w:rFonts w:ascii="GHEA Grapalat" w:eastAsia="GHEA Grapalat" w:hAnsi="GHEA Grapalat" w:cs="GHEA Grapalat"/>
                <w:kern w:val="0"/>
                <w:lang w:val="hy-AM"/>
                <w14:ligatures w14:val="none"/>
              </w:rPr>
              <w:t xml:space="preserve">առաջարկվող կետը շարադրվել է հետևյալ խմբագրությամբ՝ </w:t>
            </w:r>
            <w:r w:rsidR="00A53BC9" w:rsidRPr="00216821">
              <w:rPr>
                <w:rFonts w:ascii="GHEA Grapalat" w:eastAsia="Times New Roman" w:hAnsi="GHEA Grapalat" w:cs="Sylfaen"/>
                <w:bCs/>
                <w:lang w:val="hy-AM"/>
              </w:rPr>
              <w:t xml:space="preserve"> «</w:t>
            </w:r>
            <w:bookmarkStart w:id="4" w:name="_Hlk185717277"/>
            <w:r w:rsidRPr="00216821">
              <w:rPr>
                <w:rFonts w:ascii="GHEA Grapalat" w:eastAsia="Times New Roman" w:hAnsi="GHEA Grapalat" w:cs="Sylfaen"/>
                <w:bCs/>
                <w:lang w:val="hy-AM"/>
              </w:rPr>
              <w:t>67</w:t>
            </w:r>
            <w:r w:rsidRPr="00216821">
              <w:rPr>
                <w:rFonts w:ascii="GHEA Grapalat" w:eastAsia="GHEA Grapalat" w:hAnsi="GHEA Grapalat" w:cs="GHEA Grapalat"/>
                <w:lang w:val="hy-AM"/>
              </w:rPr>
              <w:t xml:space="preserve">. </w:t>
            </w:r>
            <w:r w:rsidR="00097B6A" w:rsidRPr="00216821">
              <w:rPr>
                <w:rFonts w:ascii="GHEA Grapalat" w:eastAsia="Times New Roman" w:hAnsi="GHEA Grapalat" w:cs="Sylfaen"/>
                <w:bCs/>
                <w:lang w:val="hy-AM"/>
              </w:rPr>
              <w:t xml:space="preserve">Սույն ռազմավարական ծրագիրը </w:t>
            </w:r>
            <w:r w:rsidR="008D178F" w:rsidRPr="00216821">
              <w:rPr>
                <w:rFonts w:ascii="GHEA Grapalat" w:eastAsia="Times New Roman" w:hAnsi="GHEA Grapalat" w:cs="Sylfaen"/>
                <w:bCs/>
                <w:lang w:val="hy-AM"/>
              </w:rPr>
              <w:t xml:space="preserve">ենթակա </w:t>
            </w:r>
            <w:r w:rsidRPr="00216821">
              <w:rPr>
                <w:rFonts w:ascii="GHEA Grapalat" w:eastAsia="Times New Roman" w:hAnsi="GHEA Grapalat" w:cs="Sylfaen"/>
                <w:bCs/>
                <w:lang w:val="hy-AM"/>
              </w:rPr>
              <w:t>է</w:t>
            </w:r>
            <w:r w:rsidR="008D178F" w:rsidRPr="00216821">
              <w:rPr>
                <w:rFonts w:ascii="GHEA Grapalat" w:eastAsia="Times New Roman" w:hAnsi="GHEA Grapalat" w:cs="Sylfaen"/>
                <w:bCs/>
                <w:lang w:val="hy-AM"/>
              </w:rPr>
              <w:t xml:space="preserve"> ամենամյ</w:t>
            </w:r>
            <w:r w:rsidRPr="00216821">
              <w:rPr>
                <w:rFonts w:ascii="GHEA Grapalat" w:eastAsia="Times New Roman" w:hAnsi="GHEA Grapalat" w:cs="Sylfaen"/>
                <w:bCs/>
                <w:lang w:val="hy-AM"/>
              </w:rPr>
              <w:t xml:space="preserve">ա վերանայման՝  </w:t>
            </w:r>
            <w:r w:rsidR="008D178F" w:rsidRPr="00216821">
              <w:rPr>
                <w:rFonts w:ascii="GHEA Grapalat" w:eastAsia="Times New Roman" w:hAnsi="GHEA Grapalat" w:cs="Sylfaen"/>
                <w:bCs/>
                <w:lang w:val="hy-AM"/>
              </w:rPr>
              <w:t xml:space="preserve">տվյալ ծրարգրի </w:t>
            </w:r>
            <w:r w:rsidR="008D178F" w:rsidRPr="00216821">
              <w:rPr>
                <w:rFonts w:ascii="GHEA Grapalat" w:eastAsia="Times New Roman" w:hAnsi="GHEA Grapalat" w:cs="Sylfaen"/>
                <w:bCs/>
                <w:lang w:val="hy-AM"/>
              </w:rPr>
              <w:lastRenderedPageBreak/>
              <w:t>նախորդ տարիների իրագործման և արդյունքների վերլուծության հիման վրա։</w:t>
            </w:r>
          </w:p>
          <w:p w14:paraId="210223A4" w14:textId="77777777" w:rsidR="008D178F" w:rsidRPr="00216821" w:rsidRDefault="008D178F"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Ռազմավարության մեջ նկարագրված միջոցառումները կարող են ներառվել ՀՀ պետական բյուջեներում և իրականացվել միայն յուրաքանչյուր տարվա բյուջետային գործընթացների շրջանակներում քննարկվելու, հաստատվելու և դրանց գծով համապատասխան գումարներ նախատեսվելու դեպքում։</w:t>
            </w:r>
          </w:p>
          <w:p w14:paraId="6A1E0937" w14:textId="77777777" w:rsidR="008D178F" w:rsidRPr="00216821" w:rsidRDefault="008D178F"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Ռազմավարական թիրախների վերին շեմի հաղթահարումը հնարավոր է միջոցառումների և ծրագրերի լիարժեքորեն իրագործման արդյունքում:</w:t>
            </w:r>
          </w:p>
          <w:p w14:paraId="20949E2C" w14:textId="67BCB3DB" w:rsidR="00A53BC9" w:rsidRPr="00216821" w:rsidRDefault="008D178F"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Սույն ռազմավարական ծրագրի և դրա հետ փոխկապակցված ճյուղային այլ ռազմավարությունների ադապտացումը ենթարկվել</w:t>
            </w:r>
            <w:r w:rsidR="00495A36" w:rsidRPr="00216821">
              <w:rPr>
                <w:rFonts w:ascii="GHEA Grapalat" w:eastAsia="Times New Roman" w:hAnsi="GHEA Grapalat" w:cs="Sylfaen"/>
                <w:bCs/>
                <w:lang w:val="hy-AM"/>
              </w:rPr>
              <w:t>ու</w:t>
            </w:r>
            <w:r w:rsidRPr="00216821">
              <w:rPr>
                <w:rFonts w:ascii="GHEA Grapalat" w:eastAsia="Times New Roman" w:hAnsi="GHEA Grapalat" w:cs="Sylfaen"/>
                <w:bCs/>
                <w:lang w:val="hy-AM"/>
              </w:rPr>
              <w:t xml:space="preserve"> է պարբերական վերանայման:</w:t>
            </w:r>
            <w:bookmarkEnd w:id="4"/>
            <w:r w:rsidR="00A53BC9" w:rsidRPr="00216821">
              <w:rPr>
                <w:rFonts w:ascii="GHEA Grapalat" w:eastAsia="Times New Roman" w:hAnsi="GHEA Grapalat" w:cs="Sylfaen"/>
                <w:bCs/>
                <w:lang w:val="hy-AM"/>
              </w:rPr>
              <w:t>»</w:t>
            </w:r>
          </w:p>
        </w:tc>
      </w:tr>
      <w:tr w:rsidR="00216821" w:rsidRPr="00216821" w14:paraId="31A5AB41" w14:textId="77777777" w:rsidTr="00F425FA">
        <w:tc>
          <w:tcPr>
            <w:tcW w:w="8217" w:type="dxa"/>
            <w:tcBorders>
              <w:top w:val="single" w:sz="4" w:space="0" w:color="auto"/>
              <w:left w:val="single" w:sz="4" w:space="0" w:color="auto"/>
              <w:bottom w:val="single" w:sz="4" w:space="0" w:color="auto"/>
              <w:right w:val="single" w:sz="4" w:space="0" w:color="auto"/>
            </w:tcBorders>
          </w:tcPr>
          <w:p w14:paraId="01DA3C87" w14:textId="77777777" w:rsidR="004E6A7F" w:rsidRPr="00216821" w:rsidRDefault="00FF68E6" w:rsidP="00495A36">
            <w:pPr>
              <w:spacing w:line="276" w:lineRule="auto"/>
              <w:jc w:val="both"/>
              <w:rPr>
                <w:rFonts w:ascii="GHEA Grapalat" w:eastAsia="GHEA Grapalat" w:hAnsi="GHEA Grapalat" w:cs="GHEA Grapalat"/>
                <w:lang w:val="hy-AM"/>
              </w:rPr>
            </w:pPr>
            <w:r w:rsidRPr="00216821">
              <w:rPr>
                <w:rFonts w:ascii="GHEA Grapalat" w:eastAsia="GHEA Grapalat" w:hAnsi="GHEA Grapalat" w:cs="GHEA Grapalat"/>
                <w:lang w:val="hy-AM"/>
              </w:rPr>
              <w:lastRenderedPageBreak/>
              <w:t>3</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 xml:space="preserve"> 76-րդ կետում Ծրագիր 1</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1</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1</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 xml:space="preserve">-ի </w:t>
            </w:r>
            <w:r w:rsidR="004E6A7F" w:rsidRPr="00216821">
              <w:rPr>
                <w:rFonts w:ascii="GHEA Grapalat" w:eastAsia="GHEA Grapalat" w:hAnsi="GHEA Grapalat" w:cs="GHEA Grapalat"/>
                <w:lang w:val="hy-AM"/>
              </w:rPr>
              <w:t>արդյունքի բաժնի 1-ին պարբերության մեջ «աճելու է՝ դառնալով» բառերը փոխարինել «նպատակադրվում է հասցնել» բառերով։</w:t>
            </w:r>
          </w:p>
        </w:tc>
        <w:tc>
          <w:tcPr>
            <w:tcW w:w="4733" w:type="dxa"/>
            <w:tcBorders>
              <w:top w:val="single" w:sz="4" w:space="0" w:color="auto"/>
              <w:left w:val="single" w:sz="4" w:space="0" w:color="auto"/>
              <w:bottom w:val="single" w:sz="4" w:space="0" w:color="auto"/>
              <w:right w:val="single" w:sz="4" w:space="0" w:color="auto"/>
            </w:tcBorders>
          </w:tcPr>
          <w:p w14:paraId="2C50C516" w14:textId="77777777" w:rsidR="00FF68E6"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76CFD1F5" w14:textId="77777777" w:rsidTr="00F425FA">
        <w:tc>
          <w:tcPr>
            <w:tcW w:w="8217" w:type="dxa"/>
            <w:tcBorders>
              <w:top w:val="single" w:sz="4" w:space="0" w:color="auto"/>
              <w:left w:val="single" w:sz="4" w:space="0" w:color="auto"/>
              <w:bottom w:val="single" w:sz="4" w:space="0" w:color="auto"/>
              <w:right w:val="single" w:sz="4" w:space="0" w:color="auto"/>
            </w:tcBorders>
          </w:tcPr>
          <w:p w14:paraId="3BA7A807" w14:textId="77777777" w:rsidR="004E6A7F" w:rsidRPr="00216821" w:rsidRDefault="004E6A7F" w:rsidP="00495A36">
            <w:pPr>
              <w:spacing w:line="276" w:lineRule="auto"/>
              <w:jc w:val="both"/>
              <w:rPr>
                <w:rFonts w:ascii="GHEA Grapalat" w:eastAsia="GHEA Grapalat" w:hAnsi="GHEA Grapalat" w:cs="GHEA Grapalat"/>
                <w:lang w:val="hy-AM"/>
              </w:rPr>
            </w:pPr>
            <w:r w:rsidRPr="00216821">
              <w:rPr>
                <w:rFonts w:ascii="GHEA Grapalat" w:eastAsia="GHEA Grapalat" w:hAnsi="GHEA Grapalat" w:cs="GHEA Grapalat"/>
                <w:lang w:val="hy-AM"/>
              </w:rPr>
              <w:t>4</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 xml:space="preserve"> 76-րդ կետում Ծրագիր 1</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1</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2</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-ի արդյունքի բաժնի 1-ին բուլետում «ավտոբուսների ձեռքբերման» բառերից առաջ «նախաձեռնել» բառը փոխարինել «դիտարկել» բառով։</w:t>
            </w:r>
          </w:p>
        </w:tc>
        <w:tc>
          <w:tcPr>
            <w:tcW w:w="4733" w:type="dxa"/>
            <w:tcBorders>
              <w:top w:val="single" w:sz="4" w:space="0" w:color="auto"/>
              <w:left w:val="single" w:sz="4" w:space="0" w:color="auto"/>
              <w:bottom w:val="single" w:sz="4" w:space="0" w:color="auto"/>
              <w:right w:val="single" w:sz="4" w:space="0" w:color="auto"/>
            </w:tcBorders>
          </w:tcPr>
          <w:p w14:paraId="29E5FAB6" w14:textId="77777777" w:rsidR="004E6A7F"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4F2347" w14:paraId="5B919A0C" w14:textId="77777777" w:rsidTr="00F425FA">
        <w:tc>
          <w:tcPr>
            <w:tcW w:w="8217" w:type="dxa"/>
            <w:tcBorders>
              <w:top w:val="single" w:sz="4" w:space="0" w:color="auto"/>
              <w:left w:val="single" w:sz="4" w:space="0" w:color="auto"/>
              <w:bottom w:val="single" w:sz="4" w:space="0" w:color="auto"/>
              <w:right w:val="single" w:sz="4" w:space="0" w:color="auto"/>
            </w:tcBorders>
          </w:tcPr>
          <w:p w14:paraId="1DB6ACE6" w14:textId="77777777" w:rsidR="004E6A7F" w:rsidRPr="00216821" w:rsidRDefault="004E6A7F" w:rsidP="00495A36">
            <w:pPr>
              <w:spacing w:line="276" w:lineRule="auto"/>
              <w:jc w:val="both"/>
              <w:rPr>
                <w:rFonts w:ascii="GHEA Grapalat" w:eastAsia="GHEA Grapalat" w:hAnsi="GHEA Grapalat" w:cs="GHEA Grapalat"/>
                <w:lang w:val="hy-AM"/>
              </w:rPr>
            </w:pPr>
            <w:r w:rsidRPr="00216821">
              <w:rPr>
                <w:rFonts w:ascii="GHEA Grapalat" w:eastAsia="GHEA Grapalat" w:hAnsi="GHEA Grapalat" w:cs="GHEA Grapalat"/>
                <w:lang w:val="hy-AM"/>
              </w:rPr>
              <w:t>5</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 xml:space="preserve"> 76-րդ կետից հանել Ծրագիր 1</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1</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3-ը։</w:t>
            </w:r>
          </w:p>
        </w:tc>
        <w:tc>
          <w:tcPr>
            <w:tcW w:w="4733" w:type="dxa"/>
            <w:tcBorders>
              <w:top w:val="single" w:sz="4" w:space="0" w:color="auto"/>
              <w:left w:val="single" w:sz="4" w:space="0" w:color="auto"/>
              <w:bottom w:val="single" w:sz="4" w:space="0" w:color="auto"/>
              <w:right w:val="single" w:sz="4" w:space="0" w:color="auto"/>
            </w:tcBorders>
          </w:tcPr>
          <w:p w14:paraId="3288ACF1" w14:textId="77777777" w:rsidR="006C6811" w:rsidRPr="00216821" w:rsidRDefault="006C6811"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p>
          <w:p w14:paraId="05EC76AE" w14:textId="61B8005D" w:rsidR="004E6A7F" w:rsidRPr="00216821" w:rsidRDefault="006C6811"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w:t>
            </w:r>
            <w:r w:rsidRPr="00216821">
              <w:rPr>
                <w:rFonts w:ascii="GHEA Grapalat" w:eastAsia="Times New Roman" w:hAnsi="GHEA Grapalat" w:cs="Sylfaen"/>
                <w:bCs/>
                <w:lang w:val="hy-AM"/>
              </w:rPr>
              <w:lastRenderedPageBreak/>
              <w:t xml:space="preserve">արդյունքներով՝ </w:t>
            </w:r>
            <w:r w:rsidRPr="00216821">
              <w:rPr>
                <w:rFonts w:ascii="GHEA Grapalat" w:eastAsia="GHEA Grapalat" w:hAnsi="GHEA Grapalat" w:cs="GHEA Grapalat"/>
                <w:kern w:val="0"/>
                <w:lang w:val="hy-AM"/>
                <w14:ligatures w14:val="none"/>
              </w:rPr>
              <w:t>Ծրագիր</w:t>
            </w:r>
            <w:r w:rsidRPr="00216821">
              <w:rPr>
                <w:rFonts w:ascii="GHEA Grapalat" w:eastAsia="GHEA Grapalat" w:hAnsi="GHEA Grapalat" w:cs="GHEA Grapalat"/>
                <w:lang w:val="hy-AM"/>
              </w:rPr>
              <w:t xml:space="preserve"> 1.1</w:t>
            </w:r>
            <w:r w:rsidRPr="00216821">
              <w:rPr>
                <w:rFonts w:ascii="GHEA Grapalat" w:eastAsia="GHEA Grapalat" w:hAnsi="GHEA Grapalat" w:cs="GHEA Grapalat"/>
                <w:kern w:val="0"/>
                <w:lang w:val="hy-AM"/>
                <w14:ligatures w14:val="none"/>
              </w:rPr>
              <w:t>.3</w:t>
            </w:r>
            <w:r w:rsidRPr="00216821">
              <w:rPr>
                <w:rFonts w:ascii="GHEA Grapalat" w:eastAsia="GHEA Grapalat" w:hAnsi="GHEA Grapalat" w:cs="GHEA Grapalat"/>
                <w:lang w:val="hy-AM"/>
              </w:rPr>
              <w:t>-ը խմբագրվել է։</w:t>
            </w:r>
          </w:p>
        </w:tc>
      </w:tr>
      <w:tr w:rsidR="00216821" w:rsidRPr="00216821" w14:paraId="116A7653" w14:textId="77777777" w:rsidTr="00F425FA">
        <w:tc>
          <w:tcPr>
            <w:tcW w:w="8217" w:type="dxa"/>
            <w:tcBorders>
              <w:top w:val="single" w:sz="4" w:space="0" w:color="auto"/>
              <w:left w:val="single" w:sz="4" w:space="0" w:color="auto"/>
              <w:bottom w:val="single" w:sz="4" w:space="0" w:color="auto"/>
              <w:right w:val="single" w:sz="4" w:space="0" w:color="auto"/>
            </w:tcBorders>
          </w:tcPr>
          <w:p w14:paraId="7BCF97F8" w14:textId="77777777" w:rsidR="004E6A7F" w:rsidRPr="00216821" w:rsidRDefault="004E6A7F" w:rsidP="00495A36">
            <w:pPr>
              <w:spacing w:line="276" w:lineRule="auto"/>
              <w:jc w:val="both"/>
              <w:rPr>
                <w:rFonts w:ascii="GHEA Grapalat" w:eastAsia="GHEA Grapalat" w:hAnsi="GHEA Grapalat" w:cs="GHEA Grapalat"/>
                <w:lang w:val="hy-AM"/>
              </w:rPr>
            </w:pPr>
            <w:r w:rsidRPr="00216821">
              <w:rPr>
                <w:rFonts w:ascii="GHEA Grapalat" w:eastAsia="GHEA Grapalat" w:hAnsi="GHEA Grapalat" w:cs="GHEA Grapalat"/>
                <w:lang w:val="hy-AM"/>
              </w:rPr>
              <w:lastRenderedPageBreak/>
              <w:t>6</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 xml:space="preserve"> Ծրագիր 1</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1</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4-ի արդյունքի բաժնի 3-րդ պարբերությունում «լինելու է» բառերը փոխարինել «կանխատեսվում է, որ կլինի» բառերով։</w:t>
            </w:r>
          </w:p>
        </w:tc>
        <w:tc>
          <w:tcPr>
            <w:tcW w:w="4733" w:type="dxa"/>
            <w:tcBorders>
              <w:top w:val="single" w:sz="4" w:space="0" w:color="auto"/>
              <w:left w:val="single" w:sz="4" w:space="0" w:color="auto"/>
              <w:bottom w:val="single" w:sz="4" w:space="0" w:color="auto"/>
              <w:right w:val="single" w:sz="4" w:space="0" w:color="auto"/>
            </w:tcBorders>
          </w:tcPr>
          <w:p w14:paraId="66060E96" w14:textId="77777777" w:rsidR="004E6A7F"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0014D7B5" w14:textId="77777777" w:rsidTr="00F425FA">
        <w:tc>
          <w:tcPr>
            <w:tcW w:w="8217" w:type="dxa"/>
            <w:tcBorders>
              <w:top w:val="single" w:sz="4" w:space="0" w:color="auto"/>
              <w:left w:val="single" w:sz="4" w:space="0" w:color="auto"/>
              <w:bottom w:val="single" w:sz="4" w:space="0" w:color="auto"/>
              <w:right w:val="single" w:sz="4" w:space="0" w:color="auto"/>
            </w:tcBorders>
          </w:tcPr>
          <w:p w14:paraId="3C49FBDC" w14:textId="77777777" w:rsidR="00D06038" w:rsidRPr="00216821" w:rsidRDefault="004E6A7F" w:rsidP="00495A36">
            <w:pPr>
              <w:spacing w:line="276" w:lineRule="auto"/>
              <w:jc w:val="both"/>
              <w:rPr>
                <w:rFonts w:ascii="GHEA Grapalat" w:eastAsia="GHEA Grapalat" w:hAnsi="GHEA Grapalat" w:cs="GHEA Grapalat"/>
                <w:lang w:val="hy-AM"/>
              </w:rPr>
            </w:pPr>
            <w:r w:rsidRPr="00216821">
              <w:rPr>
                <w:rFonts w:ascii="GHEA Grapalat" w:eastAsia="GHEA Grapalat" w:hAnsi="GHEA Grapalat" w:cs="GHEA Grapalat"/>
                <w:lang w:val="hy-AM"/>
              </w:rPr>
              <w:t>7</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 xml:space="preserve"> Ծրագիր 1</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1</w:t>
            </w:r>
            <w:r w:rsidR="00D06038" w:rsidRPr="00216821">
              <w:rPr>
                <w:rFonts w:ascii="GHEA Grapalat" w:eastAsia="GHEA Grapalat" w:hAnsi="GHEA Grapalat" w:cs="GHEA Grapalat"/>
                <w:lang w:val="hy-AM"/>
              </w:rPr>
              <w:t>.</w:t>
            </w:r>
            <w:r w:rsidRPr="00216821">
              <w:rPr>
                <w:rFonts w:ascii="GHEA Grapalat" w:eastAsia="GHEA Grapalat" w:hAnsi="GHEA Grapalat" w:cs="GHEA Grapalat"/>
                <w:lang w:val="hy-AM"/>
              </w:rPr>
              <w:t xml:space="preserve">5-ի </w:t>
            </w:r>
            <w:r w:rsidR="00D06038" w:rsidRPr="00216821">
              <w:rPr>
                <w:rFonts w:ascii="GHEA Grapalat" w:eastAsia="GHEA Grapalat" w:hAnsi="GHEA Grapalat" w:cs="GHEA Grapalat"/>
                <w:lang w:val="hy-AM"/>
              </w:rPr>
              <w:t>ա</w:t>
            </w:r>
            <w:r w:rsidRPr="00216821">
              <w:rPr>
                <w:rFonts w:ascii="GHEA Grapalat" w:eastAsia="GHEA Grapalat" w:hAnsi="GHEA Grapalat" w:cs="GHEA Grapalat"/>
                <w:lang w:val="hy-AM"/>
              </w:rPr>
              <w:t>րդյունքի բաժնում «Մեխանիզմները ենթադրում են»</w:t>
            </w:r>
            <w:r w:rsidR="00D06038" w:rsidRPr="00216821">
              <w:rPr>
                <w:rFonts w:ascii="GHEA Grapalat" w:eastAsia="GHEA Grapalat" w:hAnsi="GHEA Grapalat" w:cs="GHEA Grapalat"/>
                <w:lang w:val="hy-AM"/>
              </w:rPr>
              <w:t xml:space="preserve"> բառերից հետո լրացնել «</w:t>
            </w:r>
            <w:r w:rsidR="00D06038" w:rsidRPr="00216821">
              <w:rPr>
                <w:rFonts w:ascii="GHEA Grapalat" w:eastAsia="GHEA Grapalat" w:hAnsi="GHEA Grapalat" w:cs="GHEA Grapalat"/>
                <w:kern w:val="0"/>
                <w:lang w:val="hy-AM"/>
                <w14:ligatures w14:val="none"/>
              </w:rPr>
              <w:t>յուրաքանչյուր տարվա հարկաբյուջետային հնարավորությունների շրջանակներում դիտարկել</w:t>
            </w:r>
            <w:r w:rsidR="00D06038" w:rsidRPr="00216821">
              <w:rPr>
                <w:rFonts w:ascii="GHEA Grapalat" w:eastAsia="GHEA Grapalat" w:hAnsi="GHEA Grapalat" w:cs="GHEA Grapalat"/>
                <w:lang w:val="hy-AM"/>
              </w:rPr>
              <w:t>» բառերը, «խթանիչ միջոցառումներ» բառերից հետո լրացնել «իրականացում» բառը։</w:t>
            </w:r>
          </w:p>
        </w:tc>
        <w:tc>
          <w:tcPr>
            <w:tcW w:w="4733" w:type="dxa"/>
            <w:tcBorders>
              <w:top w:val="single" w:sz="4" w:space="0" w:color="auto"/>
              <w:left w:val="single" w:sz="4" w:space="0" w:color="auto"/>
              <w:bottom w:val="single" w:sz="4" w:space="0" w:color="auto"/>
              <w:right w:val="single" w:sz="4" w:space="0" w:color="auto"/>
            </w:tcBorders>
          </w:tcPr>
          <w:p w14:paraId="7D4FF91D" w14:textId="77777777" w:rsidR="004E6A7F"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0E5B43A3" w14:textId="77777777" w:rsidTr="00F425FA">
        <w:tc>
          <w:tcPr>
            <w:tcW w:w="8217" w:type="dxa"/>
            <w:tcBorders>
              <w:top w:val="single" w:sz="4" w:space="0" w:color="auto"/>
              <w:left w:val="single" w:sz="4" w:space="0" w:color="auto"/>
              <w:bottom w:val="single" w:sz="4" w:space="0" w:color="auto"/>
              <w:right w:val="single" w:sz="4" w:space="0" w:color="auto"/>
            </w:tcBorders>
          </w:tcPr>
          <w:p w14:paraId="3AA3EC22" w14:textId="77777777" w:rsidR="00D06038" w:rsidRPr="00216821" w:rsidRDefault="00D06038" w:rsidP="00495A36">
            <w:pPr>
              <w:pStyle w:val="CommentText"/>
              <w:spacing w:after="0" w:line="276" w:lineRule="auto"/>
              <w:rPr>
                <w:rFonts w:ascii="GHEA Grapalat" w:eastAsia="GHEA Grapalat" w:hAnsi="GHEA Grapalat" w:cs="GHEA Grapalat"/>
                <w:sz w:val="22"/>
                <w:szCs w:val="22"/>
                <w:lang w:val="hy-AM"/>
              </w:rPr>
            </w:pPr>
            <w:r w:rsidRPr="00216821">
              <w:rPr>
                <w:rFonts w:ascii="GHEA Grapalat" w:eastAsia="GHEA Grapalat" w:hAnsi="GHEA Grapalat" w:cs="GHEA Grapalat"/>
                <w:sz w:val="22"/>
                <w:szCs w:val="22"/>
                <w:lang w:val="hy-AM"/>
              </w:rPr>
              <w:t xml:space="preserve">8. Ծրագիր 1.1.5-ի արդյունքի բաժնում «ինչպիսիք են» բառերից հետո «յուրաքանչյուր տարվա հարկաբյուջետային հնարավորություններով պայմանավորված եկամտային հարկի վերադարձի օրենքի երկրորդ անգամ կիրառման հնարավորություն արդյունաբերական գոտիների կազմակերպություններում աշխատող և տվյալ արդյունաբերական գոտու մարզում բնակարանը/առանձնատունը ձեռքբերվող  շահառուների համար, ինչպես նաև բարձր որակավորում ունեցող մասնագետների բնակարանի/առանձնատան ձեռքբերման հիփոթեքային վարկի մայր գումարի մինչև 50% սուբսիդավորումը կամ կնախաձեռնվի նաև» բառերը հանել։ </w:t>
            </w:r>
          </w:p>
          <w:p w14:paraId="3DA6A2BA" w14:textId="77777777" w:rsidR="00D06038" w:rsidRPr="00216821" w:rsidRDefault="00D06038" w:rsidP="00495A36">
            <w:pPr>
              <w:pStyle w:val="CommentText"/>
              <w:spacing w:after="0" w:line="276" w:lineRule="auto"/>
              <w:rPr>
                <w:rFonts w:ascii="GHEA Grapalat" w:eastAsia="GHEA Grapalat" w:hAnsi="GHEA Grapalat" w:cs="GHEA Grapalat"/>
                <w:sz w:val="22"/>
                <w:szCs w:val="22"/>
                <w:lang w:val="hy-AM"/>
              </w:rPr>
            </w:pPr>
            <w:r w:rsidRPr="00216821">
              <w:rPr>
                <w:rFonts w:ascii="GHEA Grapalat" w:eastAsia="GHEA Grapalat" w:hAnsi="GHEA Grapalat" w:cs="GHEA Grapalat"/>
                <w:sz w:val="22"/>
                <w:szCs w:val="22"/>
                <w:lang w:val="hy-AM"/>
              </w:rPr>
              <w:t>Նախկինում հայտնել ենք, որ առաջարկությունը ընդունելի չէ։ ՖՆ-ում կայացած աշխատանքային քննարկման արդյունքում ռազմավարությունը մշակողների կողմից նշվել է, որ փաստաթղթից պետք է հանվեն հարկային խթանների և արտոնությունների վերաբերյալ դրույթները։</w:t>
            </w:r>
          </w:p>
        </w:tc>
        <w:tc>
          <w:tcPr>
            <w:tcW w:w="4733" w:type="dxa"/>
            <w:tcBorders>
              <w:top w:val="single" w:sz="4" w:space="0" w:color="auto"/>
              <w:left w:val="single" w:sz="4" w:space="0" w:color="auto"/>
              <w:bottom w:val="single" w:sz="4" w:space="0" w:color="auto"/>
              <w:right w:val="single" w:sz="4" w:space="0" w:color="auto"/>
            </w:tcBorders>
          </w:tcPr>
          <w:p w14:paraId="582C1B2A" w14:textId="77777777" w:rsidR="006C6811" w:rsidRPr="00216821" w:rsidRDefault="006C6811"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p>
          <w:p w14:paraId="10B2662A" w14:textId="77777777" w:rsidR="006C6811" w:rsidRPr="00216821" w:rsidRDefault="006C6811" w:rsidP="00495A36">
            <w:pPr>
              <w:spacing w:line="276" w:lineRule="auto"/>
              <w:jc w:val="both"/>
              <w:rPr>
                <w:rFonts w:ascii="GHEA Grapalat" w:eastAsia="GHEA Grapalat" w:hAnsi="GHEA Grapalat" w:cs="GHEA Grapalat"/>
                <w:kern w:val="0"/>
                <w:lang w:val="hy-AM"/>
                <w14:ligatures w14:val="none"/>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Pr="00216821">
              <w:rPr>
                <w:rFonts w:ascii="GHEA Grapalat" w:eastAsia="GHEA Grapalat" w:hAnsi="GHEA Grapalat" w:cs="GHEA Grapalat"/>
                <w:kern w:val="0"/>
                <w:lang w:val="hy-AM"/>
                <w14:ligatures w14:val="none"/>
              </w:rPr>
              <w:t xml:space="preserve">1-ին կետը շարադրվել է հետևյալ խմբագրությամբ՝ </w:t>
            </w:r>
          </w:p>
          <w:p w14:paraId="51D25D89" w14:textId="270601B9" w:rsidR="00A53BC9" w:rsidRPr="00216821" w:rsidRDefault="006C6811" w:rsidP="00495A36">
            <w:pPr>
              <w:spacing w:line="276" w:lineRule="auto"/>
              <w:jc w:val="both"/>
              <w:rPr>
                <w:rFonts w:ascii="GHEA Grapalat" w:eastAsia="Times New Roman" w:hAnsi="GHEA Grapalat" w:cs="Sylfaen"/>
                <w:bCs/>
                <w:lang w:val="hy-AM"/>
              </w:rPr>
            </w:pPr>
            <w:r w:rsidRPr="00216821">
              <w:rPr>
                <w:rFonts w:ascii="GHEA Grapalat" w:eastAsia="GHEA Grapalat" w:hAnsi="GHEA Grapalat" w:cs="GHEA Grapalat"/>
                <w:kern w:val="0"/>
                <w:lang w:val="hy-AM"/>
                <w14:ligatures w14:val="none"/>
              </w:rPr>
              <w:t>«</w:t>
            </w:r>
            <w:r w:rsidR="00010EE0" w:rsidRPr="00216821">
              <w:rPr>
                <w:rFonts w:ascii="GHEA Grapalat" w:eastAsia="Times New Roman" w:hAnsi="GHEA Grapalat" w:cs="Sylfaen"/>
                <w:bCs/>
                <w:lang w:val="hy-AM"/>
              </w:rPr>
              <w:t xml:space="preserve">1) </w:t>
            </w:r>
            <w:r w:rsidR="00B33ECB" w:rsidRPr="00216821">
              <w:rPr>
                <w:rFonts w:ascii="GHEA Grapalat" w:eastAsia="Times New Roman" w:hAnsi="GHEA Grapalat" w:cs="Sylfaen"/>
                <w:bCs/>
                <w:lang w:val="hy-AM"/>
              </w:rPr>
              <w:t>Մեխանիզմները ենթադրում են յուրաքանչյուր տարվա հարկաբյուջետային հնարավորությունների շրջանակներում դիտարկել այնպիսի խթանիչ միջոցառումներ իրականացում, ինչպիսիք են արդյունաբերական գոտիների կազմակերպություններում աշխատող և տվյալ արդյունաբերական գոտու մարզում բնակարանը/առանձնատունը ձեռք բերվող  շահառուների կատարած ծախսի մասնակի փոխհատուցում: Կդիտարկվի նաև սուբվենցիոն ծրագրերի ընդլայնումը` առաջնահերթություն տալով պետական արդյունաբերական գոտիներ ունեցող մարզային համայնքներին։»</w:t>
            </w:r>
            <w:r w:rsidRPr="00216821">
              <w:rPr>
                <w:rFonts w:ascii="GHEA Grapalat" w:eastAsia="Times New Roman" w:hAnsi="GHEA Grapalat" w:cs="Sylfaen"/>
                <w:bCs/>
                <w:lang w:val="hy-AM"/>
              </w:rPr>
              <w:t>։</w:t>
            </w:r>
          </w:p>
        </w:tc>
      </w:tr>
      <w:tr w:rsidR="00216821" w:rsidRPr="004F2347" w14:paraId="6E3FD94D" w14:textId="77777777" w:rsidTr="00F425FA">
        <w:tc>
          <w:tcPr>
            <w:tcW w:w="8217" w:type="dxa"/>
            <w:tcBorders>
              <w:top w:val="single" w:sz="4" w:space="0" w:color="auto"/>
              <w:left w:val="single" w:sz="4" w:space="0" w:color="auto"/>
              <w:bottom w:val="single" w:sz="4" w:space="0" w:color="auto"/>
              <w:right w:val="single" w:sz="4" w:space="0" w:color="auto"/>
            </w:tcBorders>
          </w:tcPr>
          <w:p w14:paraId="5E3E8926" w14:textId="77777777" w:rsidR="00D06038" w:rsidRPr="00216821" w:rsidRDefault="00D06038" w:rsidP="00495A36">
            <w:pPr>
              <w:pStyle w:val="CommentText"/>
              <w:spacing w:after="0" w:line="276" w:lineRule="auto"/>
              <w:rPr>
                <w:rFonts w:ascii="GHEA Grapalat" w:eastAsia="GHEA Grapalat" w:hAnsi="GHEA Grapalat" w:cs="GHEA Grapalat"/>
                <w:sz w:val="22"/>
                <w:szCs w:val="22"/>
                <w:lang w:val="hy-AM"/>
              </w:rPr>
            </w:pPr>
            <w:r w:rsidRPr="00216821">
              <w:rPr>
                <w:rFonts w:ascii="GHEA Grapalat" w:eastAsia="GHEA Grapalat" w:hAnsi="GHEA Grapalat" w:cs="GHEA Grapalat"/>
                <w:sz w:val="22"/>
                <w:szCs w:val="22"/>
                <w:lang w:val="hy-AM"/>
              </w:rPr>
              <w:lastRenderedPageBreak/>
              <w:t>9</w:t>
            </w:r>
            <w:r w:rsidR="00137A5A" w:rsidRPr="00216821">
              <w:rPr>
                <w:rFonts w:ascii="GHEA Grapalat" w:eastAsia="GHEA Grapalat" w:hAnsi="GHEA Grapalat" w:cs="GHEA Grapalat"/>
                <w:sz w:val="22"/>
                <w:szCs w:val="22"/>
                <w:lang w:val="hy-AM"/>
              </w:rPr>
              <w:t xml:space="preserve">. </w:t>
            </w:r>
            <w:r w:rsidRPr="00216821">
              <w:rPr>
                <w:rFonts w:ascii="GHEA Grapalat" w:eastAsia="GHEA Grapalat" w:hAnsi="GHEA Grapalat" w:cs="GHEA Grapalat"/>
                <w:sz w:val="22"/>
                <w:szCs w:val="22"/>
                <w:lang w:val="hy-AM"/>
              </w:rPr>
              <w:t>Ծրագիր 1.2.1. -ի արդյունքի բաժնի 2-րդ պարբերություն</w:t>
            </w:r>
            <w:r w:rsidR="00180AC6" w:rsidRPr="00216821">
              <w:rPr>
                <w:rFonts w:ascii="GHEA Grapalat" w:eastAsia="GHEA Grapalat" w:hAnsi="GHEA Grapalat" w:cs="GHEA Grapalat"/>
                <w:sz w:val="22"/>
                <w:szCs w:val="22"/>
                <w:lang w:val="hy-AM"/>
              </w:rPr>
              <w:t xml:space="preserve">ից հանել </w:t>
            </w:r>
            <w:r w:rsidRPr="00216821">
              <w:rPr>
                <w:rFonts w:ascii="GHEA Grapalat" w:eastAsia="GHEA Grapalat" w:hAnsi="GHEA Grapalat" w:cs="GHEA Grapalat"/>
                <w:sz w:val="22"/>
                <w:szCs w:val="22"/>
                <w:lang w:val="hy-AM"/>
              </w:rPr>
              <w:t>«</w:t>
            </w:r>
            <w:r w:rsidR="00180AC6" w:rsidRPr="00216821">
              <w:rPr>
                <w:rFonts w:ascii="GHEA Grapalat" w:eastAsia="GHEA Grapalat" w:hAnsi="GHEA Grapalat" w:cs="GHEA Grapalat"/>
                <w:sz w:val="22"/>
                <w:szCs w:val="22"/>
                <w:lang w:val="hy-AM"/>
              </w:rPr>
              <w:t>, իսկ մասնավոր արդյունաբերական գոտիների ստեղծման պարագայում` կապիտալ ծախսերի մինչև 50%-ի փոխհատուցում</w:t>
            </w:r>
            <w:r w:rsidRPr="00216821">
              <w:rPr>
                <w:rFonts w:ascii="GHEA Grapalat" w:eastAsia="GHEA Grapalat" w:hAnsi="GHEA Grapalat" w:cs="GHEA Grapalat"/>
                <w:sz w:val="22"/>
                <w:szCs w:val="22"/>
                <w:lang w:val="hy-AM"/>
              </w:rPr>
              <w:t>»</w:t>
            </w:r>
            <w:r w:rsidR="00180AC6" w:rsidRPr="00216821">
              <w:rPr>
                <w:rFonts w:ascii="GHEA Grapalat" w:eastAsia="GHEA Grapalat" w:hAnsi="GHEA Grapalat" w:cs="GHEA Grapalat"/>
                <w:sz w:val="22"/>
                <w:szCs w:val="22"/>
                <w:lang w:val="hy-AM"/>
              </w:rPr>
              <w:t xml:space="preserve"> բառերը։</w:t>
            </w:r>
          </w:p>
        </w:tc>
        <w:tc>
          <w:tcPr>
            <w:tcW w:w="4733" w:type="dxa"/>
            <w:tcBorders>
              <w:top w:val="single" w:sz="4" w:space="0" w:color="auto"/>
              <w:left w:val="single" w:sz="4" w:space="0" w:color="auto"/>
              <w:bottom w:val="single" w:sz="4" w:space="0" w:color="auto"/>
              <w:right w:val="single" w:sz="4" w:space="0" w:color="auto"/>
            </w:tcBorders>
          </w:tcPr>
          <w:p w14:paraId="2337ACA9" w14:textId="77777777" w:rsidR="006C6811" w:rsidRPr="00216821" w:rsidRDefault="006C6811"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p>
          <w:p w14:paraId="13639460" w14:textId="3B788E94" w:rsidR="00D06038" w:rsidRPr="00216821" w:rsidRDefault="006C6811"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Pr="00216821">
              <w:rPr>
                <w:rFonts w:ascii="GHEA Grapalat" w:eastAsia="GHEA Grapalat" w:hAnsi="GHEA Grapalat" w:cs="GHEA Grapalat"/>
                <w:kern w:val="0"/>
                <w:lang w:val="hy-AM"/>
                <w14:ligatures w14:val="none"/>
              </w:rPr>
              <w:t>2-րդ պարբերությունը խմբագրվել է։</w:t>
            </w:r>
          </w:p>
        </w:tc>
      </w:tr>
      <w:tr w:rsidR="00216821" w:rsidRPr="00216821" w14:paraId="62046C84" w14:textId="77777777" w:rsidTr="00F425FA">
        <w:tc>
          <w:tcPr>
            <w:tcW w:w="8217" w:type="dxa"/>
            <w:tcBorders>
              <w:top w:val="single" w:sz="4" w:space="0" w:color="auto"/>
              <w:left w:val="single" w:sz="4" w:space="0" w:color="auto"/>
              <w:bottom w:val="single" w:sz="4" w:space="0" w:color="auto"/>
              <w:right w:val="single" w:sz="4" w:space="0" w:color="auto"/>
            </w:tcBorders>
          </w:tcPr>
          <w:p w14:paraId="2280422E" w14:textId="77777777" w:rsidR="00180AC6" w:rsidRPr="00216821" w:rsidRDefault="00180AC6" w:rsidP="00495A36">
            <w:pPr>
              <w:pStyle w:val="CommentText"/>
              <w:spacing w:after="0" w:line="276" w:lineRule="auto"/>
              <w:rPr>
                <w:rFonts w:ascii="GHEA Grapalat" w:eastAsia="GHEA Grapalat" w:hAnsi="GHEA Grapalat" w:cs="GHEA Grapalat"/>
                <w:sz w:val="22"/>
                <w:szCs w:val="22"/>
                <w:lang w:val="hy-AM"/>
              </w:rPr>
            </w:pPr>
            <w:r w:rsidRPr="00216821">
              <w:rPr>
                <w:rFonts w:ascii="GHEA Grapalat" w:eastAsia="GHEA Grapalat" w:hAnsi="GHEA Grapalat" w:cs="GHEA Grapalat"/>
                <w:sz w:val="22"/>
                <w:szCs w:val="22"/>
                <w:lang w:val="hy-AM"/>
              </w:rPr>
              <w:t>10</w:t>
            </w:r>
            <w:r w:rsidR="00137A5A" w:rsidRPr="00216821">
              <w:rPr>
                <w:rFonts w:ascii="GHEA Grapalat" w:eastAsia="GHEA Grapalat" w:hAnsi="GHEA Grapalat" w:cs="GHEA Grapalat"/>
                <w:sz w:val="22"/>
                <w:szCs w:val="22"/>
                <w:lang w:val="hy-AM"/>
              </w:rPr>
              <w:t>.</w:t>
            </w:r>
            <w:r w:rsidRPr="00216821">
              <w:rPr>
                <w:rFonts w:ascii="GHEA Grapalat" w:eastAsia="GHEA Grapalat" w:hAnsi="GHEA Grapalat" w:cs="GHEA Grapalat"/>
                <w:sz w:val="22"/>
                <w:szCs w:val="22"/>
                <w:lang w:val="hy-AM"/>
              </w:rPr>
              <w:t xml:space="preserve"> Ծրագիր 1.2.2. -ի արդյունքի բաժնի 1-րդ պարբերությունում «մասնաբաժինը» բառից հետո լրացնել «կանխատեսվում է, որ» բառերը, 1-ին կետում «կդիտարկվի» բառից հետո  հանել «սուբսիդավորման միջոցով» բառերը։</w:t>
            </w:r>
          </w:p>
        </w:tc>
        <w:tc>
          <w:tcPr>
            <w:tcW w:w="4733" w:type="dxa"/>
            <w:tcBorders>
              <w:top w:val="single" w:sz="4" w:space="0" w:color="auto"/>
              <w:left w:val="single" w:sz="4" w:space="0" w:color="auto"/>
              <w:bottom w:val="single" w:sz="4" w:space="0" w:color="auto"/>
              <w:right w:val="single" w:sz="4" w:space="0" w:color="auto"/>
            </w:tcBorders>
          </w:tcPr>
          <w:p w14:paraId="2D77A512" w14:textId="77777777" w:rsidR="00180AC6"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15B367DE" w14:textId="77777777" w:rsidTr="00F425FA">
        <w:tc>
          <w:tcPr>
            <w:tcW w:w="8217" w:type="dxa"/>
            <w:tcBorders>
              <w:top w:val="single" w:sz="4" w:space="0" w:color="auto"/>
              <w:left w:val="single" w:sz="4" w:space="0" w:color="auto"/>
              <w:bottom w:val="single" w:sz="4" w:space="0" w:color="auto"/>
              <w:right w:val="single" w:sz="4" w:space="0" w:color="auto"/>
            </w:tcBorders>
          </w:tcPr>
          <w:p w14:paraId="5EC40102" w14:textId="77777777" w:rsidR="00180AC6" w:rsidRPr="00216821" w:rsidRDefault="00180AC6" w:rsidP="00495A36">
            <w:pPr>
              <w:pStyle w:val="CommentText"/>
              <w:spacing w:after="0" w:line="276" w:lineRule="auto"/>
              <w:rPr>
                <w:rFonts w:ascii="GHEA Grapalat" w:eastAsia="GHEA Grapalat" w:hAnsi="GHEA Grapalat" w:cs="GHEA Grapalat"/>
                <w:sz w:val="22"/>
                <w:szCs w:val="22"/>
                <w:lang w:val="hy-AM"/>
              </w:rPr>
            </w:pPr>
            <w:r w:rsidRPr="00216821">
              <w:rPr>
                <w:rFonts w:ascii="GHEA Grapalat" w:eastAsia="GHEA Grapalat" w:hAnsi="GHEA Grapalat" w:cs="GHEA Grapalat"/>
                <w:sz w:val="22"/>
                <w:szCs w:val="22"/>
                <w:lang w:val="hy-AM"/>
              </w:rPr>
              <w:t>11</w:t>
            </w:r>
            <w:r w:rsidR="00137A5A" w:rsidRPr="00216821">
              <w:rPr>
                <w:rFonts w:ascii="GHEA Grapalat" w:eastAsia="GHEA Grapalat" w:hAnsi="GHEA Grapalat" w:cs="GHEA Grapalat"/>
                <w:sz w:val="22"/>
                <w:szCs w:val="22"/>
                <w:lang w:val="hy-AM"/>
              </w:rPr>
              <w:t>.</w:t>
            </w:r>
            <w:r w:rsidRPr="00216821">
              <w:rPr>
                <w:rFonts w:ascii="GHEA Grapalat" w:eastAsia="GHEA Grapalat" w:hAnsi="GHEA Grapalat" w:cs="GHEA Grapalat"/>
                <w:sz w:val="22"/>
                <w:szCs w:val="22"/>
                <w:lang w:val="hy-AM"/>
              </w:rPr>
              <w:t xml:space="preserve"> Ծրագիր 1.2.2. -ի արդյունքի բաժնից հանել 2-րդ կետը։</w:t>
            </w:r>
          </w:p>
        </w:tc>
        <w:tc>
          <w:tcPr>
            <w:tcW w:w="4733" w:type="dxa"/>
            <w:tcBorders>
              <w:top w:val="single" w:sz="4" w:space="0" w:color="auto"/>
              <w:left w:val="single" w:sz="4" w:space="0" w:color="auto"/>
              <w:bottom w:val="single" w:sz="4" w:space="0" w:color="auto"/>
              <w:right w:val="single" w:sz="4" w:space="0" w:color="auto"/>
            </w:tcBorders>
          </w:tcPr>
          <w:p w14:paraId="6DF30645" w14:textId="77777777" w:rsidR="006C6811" w:rsidRPr="00216821" w:rsidRDefault="006C6811"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p>
          <w:p w14:paraId="3F17F8DF" w14:textId="7D2E1C2F" w:rsidR="00180AC6" w:rsidRPr="00216821" w:rsidRDefault="006C6811"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Pr="00216821">
              <w:rPr>
                <w:rFonts w:ascii="GHEA Grapalat" w:eastAsia="GHEA Grapalat" w:hAnsi="GHEA Grapalat" w:cs="GHEA Grapalat"/>
                <w:kern w:val="0"/>
                <w:lang w:val="hy-AM"/>
                <w14:ligatures w14:val="none"/>
              </w:rPr>
              <w:t xml:space="preserve">2-րդ կետը շարադրվել է հետևյալ խմբագրությամբ՝ </w:t>
            </w:r>
            <w:r w:rsidR="00B33ECB" w:rsidRPr="00216821">
              <w:rPr>
                <w:rFonts w:ascii="GHEA Grapalat" w:eastAsia="GHEA Grapalat" w:hAnsi="GHEA Grapalat" w:cs="GHEA Grapalat"/>
                <w:lang w:val="hy-AM"/>
              </w:rPr>
              <w:t>«Հաջորդիվ, յուրաքանչյուր տարվա հարկաբյուջետային հնարավորությունների շրջանակներում կդիտարկվի նաև արդյունաբերական գոտիներում գտնվող կազմակերպություններին առևտրի ֆինանսավորման վարկերի տոկոսների որոշակի մասի ֆինանսավորման միջոցով աջակցության ցուցաբերումը, եթե վարկի արժեքը և սուբսիդավորման տևողությունը չեն գերազանցում Ռազմավարությամբ սահմանված չափը</w:t>
            </w:r>
            <w:r w:rsidR="00A53BC9" w:rsidRPr="00216821">
              <w:rPr>
                <w:rFonts w:ascii="GHEA Grapalat" w:eastAsia="Times New Roman" w:hAnsi="GHEA Grapalat" w:cs="Sylfaen"/>
                <w:bCs/>
                <w:lang w:val="hy-AM"/>
              </w:rPr>
              <w:t>։</w:t>
            </w:r>
            <w:r w:rsidR="00B33ECB" w:rsidRPr="00216821">
              <w:rPr>
                <w:rFonts w:ascii="GHEA Grapalat" w:eastAsia="Times New Roman" w:hAnsi="GHEA Grapalat" w:cs="Sylfaen"/>
                <w:bCs/>
                <w:lang w:val="hy-AM"/>
              </w:rPr>
              <w:t>»</w:t>
            </w:r>
            <w:r w:rsidRPr="00216821">
              <w:rPr>
                <w:rFonts w:ascii="GHEA Grapalat" w:eastAsia="Times New Roman" w:hAnsi="GHEA Grapalat" w:cs="Sylfaen"/>
                <w:bCs/>
                <w:lang w:val="hy-AM"/>
              </w:rPr>
              <w:t>։</w:t>
            </w:r>
          </w:p>
        </w:tc>
      </w:tr>
      <w:tr w:rsidR="00216821" w:rsidRPr="00216821" w14:paraId="357D6E13" w14:textId="77777777" w:rsidTr="00F425FA">
        <w:tc>
          <w:tcPr>
            <w:tcW w:w="8217" w:type="dxa"/>
            <w:tcBorders>
              <w:top w:val="single" w:sz="4" w:space="0" w:color="auto"/>
              <w:left w:val="single" w:sz="4" w:space="0" w:color="auto"/>
              <w:bottom w:val="single" w:sz="4" w:space="0" w:color="auto"/>
              <w:right w:val="single" w:sz="4" w:space="0" w:color="auto"/>
            </w:tcBorders>
          </w:tcPr>
          <w:p w14:paraId="1EA475DC" w14:textId="77777777" w:rsidR="00137A5A" w:rsidRPr="00216821" w:rsidRDefault="00137A5A" w:rsidP="00495A36">
            <w:pPr>
              <w:pStyle w:val="CommentText"/>
              <w:spacing w:after="0" w:line="276" w:lineRule="auto"/>
              <w:rPr>
                <w:rFonts w:ascii="GHEA Grapalat" w:eastAsia="GHEA Grapalat" w:hAnsi="GHEA Grapalat" w:cs="GHEA Grapalat"/>
                <w:sz w:val="22"/>
                <w:szCs w:val="22"/>
                <w:lang w:val="hy-AM"/>
              </w:rPr>
            </w:pPr>
            <w:r w:rsidRPr="00216821">
              <w:rPr>
                <w:rFonts w:ascii="GHEA Grapalat" w:eastAsia="GHEA Grapalat" w:hAnsi="GHEA Grapalat" w:cs="GHEA Grapalat"/>
                <w:sz w:val="22"/>
                <w:szCs w:val="22"/>
                <w:lang w:val="hy-AM"/>
              </w:rPr>
              <w:t>12.  Ծրագիր 1.2.3.-ից հանել «(այդ թվում՝ հարկային խթանների)» բառերը</w:t>
            </w:r>
            <w:r w:rsidR="00DE730F" w:rsidRPr="00216821">
              <w:rPr>
                <w:rFonts w:ascii="GHEA Grapalat" w:eastAsia="GHEA Grapalat" w:hAnsi="GHEA Grapalat" w:cs="GHEA Grapalat"/>
                <w:sz w:val="22"/>
                <w:szCs w:val="22"/>
                <w:lang w:val="hy-AM"/>
              </w:rPr>
              <w:t xml:space="preserve"> և արդյունքի բաժնի 1-ին կետը</w:t>
            </w:r>
            <w:r w:rsidRPr="00216821">
              <w:rPr>
                <w:rFonts w:ascii="GHEA Grapalat" w:eastAsia="GHEA Grapalat" w:hAnsi="GHEA Grapalat" w:cs="GHEA Grapalat"/>
                <w:sz w:val="22"/>
                <w:szCs w:val="22"/>
                <w:lang w:val="hy-AM"/>
              </w:rPr>
              <w:t>։</w:t>
            </w:r>
          </w:p>
          <w:p w14:paraId="264A33F8" w14:textId="77777777" w:rsidR="00137A5A" w:rsidRPr="00216821" w:rsidRDefault="00137A5A" w:rsidP="00495A36">
            <w:pPr>
              <w:pStyle w:val="CommentText"/>
              <w:spacing w:after="0" w:line="276" w:lineRule="auto"/>
              <w:rPr>
                <w:rFonts w:ascii="GHEA Grapalat" w:eastAsia="GHEA Grapalat" w:hAnsi="GHEA Grapalat" w:cs="GHEA Grapalat"/>
                <w:sz w:val="22"/>
                <w:szCs w:val="22"/>
                <w:lang w:val="hy-AM"/>
              </w:rPr>
            </w:pPr>
            <w:r w:rsidRPr="00216821">
              <w:rPr>
                <w:rFonts w:ascii="GHEA Grapalat" w:eastAsia="GHEA Grapalat" w:hAnsi="GHEA Grapalat" w:cs="GHEA Grapalat"/>
                <w:sz w:val="22"/>
                <w:szCs w:val="22"/>
                <w:lang w:val="hy-AM"/>
              </w:rPr>
              <w:t>Նախկինում հայտնել ենք, որ առաջարկությունը ընդունելի չէ։</w:t>
            </w:r>
          </w:p>
          <w:p w14:paraId="07B869AB" w14:textId="77777777" w:rsidR="00137A5A" w:rsidRPr="00216821" w:rsidRDefault="00137A5A" w:rsidP="00495A36">
            <w:pPr>
              <w:pStyle w:val="CommentText"/>
              <w:spacing w:after="0" w:line="276" w:lineRule="auto"/>
              <w:rPr>
                <w:rFonts w:ascii="GHEA Grapalat" w:eastAsia="GHEA Grapalat" w:hAnsi="GHEA Grapalat" w:cs="GHEA Grapalat"/>
                <w:sz w:val="22"/>
                <w:szCs w:val="22"/>
                <w:lang w:val="hy-AM"/>
              </w:rPr>
            </w:pPr>
            <w:r w:rsidRPr="00216821">
              <w:rPr>
                <w:rFonts w:ascii="GHEA Grapalat" w:eastAsia="GHEA Grapalat" w:hAnsi="GHEA Grapalat" w:cs="GHEA Grapalat"/>
                <w:sz w:val="22"/>
                <w:szCs w:val="22"/>
                <w:lang w:val="hy-AM"/>
              </w:rPr>
              <w:lastRenderedPageBreak/>
              <w:t>ՖՆ-ում կայացած աշխատանքային քննարկման արդյունքում ռազմավարությունը մշակողների կողմից նշվել է, որ փաստաթղթից պետք է հանվեն հարկային խթանների և արտոնությունների վերաբերյալ դրույթները։</w:t>
            </w:r>
          </w:p>
        </w:tc>
        <w:tc>
          <w:tcPr>
            <w:tcW w:w="4733" w:type="dxa"/>
            <w:tcBorders>
              <w:top w:val="single" w:sz="4" w:space="0" w:color="auto"/>
              <w:left w:val="single" w:sz="4" w:space="0" w:color="auto"/>
              <w:bottom w:val="single" w:sz="4" w:space="0" w:color="auto"/>
              <w:right w:val="single" w:sz="4" w:space="0" w:color="auto"/>
            </w:tcBorders>
          </w:tcPr>
          <w:p w14:paraId="48BA7DEB" w14:textId="77777777" w:rsidR="00137A5A"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lastRenderedPageBreak/>
              <w:t>Ընդունվել է։</w:t>
            </w:r>
          </w:p>
        </w:tc>
      </w:tr>
      <w:tr w:rsidR="00216821" w:rsidRPr="004F2347" w14:paraId="57D91247" w14:textId="77777777" w:rsidTr="00F425FA">
        <w:tc>
          <w:tcPr>
            <w:tcW w:w="8217" w:type="dxa"/>
            <w:tcBorders>
              <w:top w:val="single" w:sz="4" w:space="0" w:color="auto"/>
              <w:left w:val="single" w:sz="4" w:space="0" w:color="auto"/>
              <w:bottom w:val="single" w:sz="4" w:space="0" w:color="auto"/>
              <w:right w:val="single" w:sz="4" w:space="0" w:color="auto"/>
            </w:tcBorders>
          </w:tcPr>
          <w:p w14:paraId="27F4903E" w14:textId="77777777" w:rsidR="00DE730F" w:rsidRPr="00216821" w:rsidRDefault="00137A5A" w:rsidP="00495A36">
            <w:pPr>
              <w:pStyle w:val="CommentText"/>
              <w:spacing w:after="0" w:line="276" w:lineRule="auto"/>
              <w:rPr>
                <w:rFonts w:ascii="GHEA Grapalat" w:eastAsia="GHEA Grapalat" w:hAnsi="GHEA Grapalat" w:cs="GHEA Grapalat"/>
                <w:sz w:val="22"/>
                <w:szCs w:val="22"/>
                <w:lang w:val="hy-AM"/>
              </w:rPr>
            </w:pPr>
            <w:r w:rsidRPr="00216821">
              <w:rPr>
                <w:rFonts w:ascii="GHEA Grapalat" w:eastAsia="GHEA Grapalat" w:hAnsi="GHEA Grapalat" w:cs="GHEA Grapalat"/>
                <w:sz w:val="22"/>
                <w:szCs w:val="22"/>
                <w:lang w:val="hy-AM"/>
              </w:rPr>
              <w:t>13. Ծրագիր 1.2.3.-ի արդյունքի բաժնի</w:t>
            </w:r>
            <w:r w:rsidR="00DE730F" w:rsidRPr="00216821">
              <w:rPr>
                <w:rFonts w:ascii="GHEA Grapalat" w:eastAsia="GHEA Grapalat" w:hAnsi="GHEA Grapalat" w:cs="GHEA Grapalat"/>
                <w:sz w:val="22"/>
                <w:szCs w:val="22"/>
                <w:lang w:val="hy-AM"/>
              </w:rPr>
              <w:t xml:space="preserve"> </w:t>
            </w:r>
            <w:r w:rsidRPr="00216821">
              <w:rPr>
                <w:rFonts w:ascii="GHEA Grapalat" w:eastAsia="GHEA Grapalat" w:hAnsi="GHEA Grapalat" w:cs="GHEA Grapalat"/>
                <w:sz w:val="22"/>
                <w:szCs w:val="22"/>
                <w:lang w:val="hy-AM"/>
              </w:rPr>
              <w:t>2-րդ կետ</w:t>
            </w:r>
            <w:r w:rsidR="00DE730F" w:rsidRPr="00216821">
              <w:rPr>
                <w:rFonts w:ascii="GHEA Grapalat" w:eastAsia="GHEA Grapalat" w:hAnsi="GHEA Grapalat" w:cs="GHEA Grapalat"/>
                <w:sz w:val="22"/>
                <w:szCs w:val="22"/>
                <w:lang w:val="hy-AM"/>
              </w:rPr>
              <w:t xml:space="preserve">ից հանել </w:t>
            </w:r>
            <w:r w:rsidRPr="00216821">
              <w:rPr>
                <w:rFonts w:ascii="GHEA Grapalat" w:eastAsia="GHEA Grapalat" w:hAnsi="GHEA Grapalat" w:cs="GHEA Grapalat"/>
                <w:sz w:val="22"/>
                <w:szCs w:val="22"/>
                <w:lang w:val="hy-AM"/>
              </w:rPr>
              <w:t xml:space="preserve">«որը ենթադրում է շահույթահարկի և եկամտահարկի ետվերադարձի մեխանիզմնների կիրառում:» </w:t>
            </w:r>
            <w:r w:rsidR="00DE730F" w:rsidRPr="00216821">
              <w:rPr>
                <w:rFonts w:ascii="GHEA Grapalat" w:eastAsia="GHEA Grapalat" w:hAnsi="GHEA Grapalat" w:cs="GHEA Grapalat"/>
                <w:sz w:val="22"/>
                <w:szCs w:val="22"/>
                <w:lang w:val="hy-AM"/>
              </w:rPr>
              <w:t xml:space="preserve">բառերը։ Միաժամանակ, եթե ապագա նպատակը հարկային արտոնություններ տրամադրելն է, ապա ընդունելի չէ նաև «Ծրագիրն առաջարկվում է իրականացնել՝ հիմք ընդունելով ՏՏ ոլորտում աշխատող կազմակերպությունների սերտիֆիկատների մեխանիզմը»։ միտքը </w:t>
            </w:r>
          </w:p>
          <w:p w14:paraId="6C4E5CFC" w14:textId="77777777" w:rsidR="00DE730F" w:rsidRPr="00216821" w:rsidRDefault="00DE730F" w:rsidP="00495A36">
            <w:pPr>
              <w:pStyle w:val="CommentText"/>
              <w:spacing w:after="0" w:line="276" w:lineRule="auto"/>
              <w:rPr>
                <w:rFonts w:ascii="GHEA Grapalat" w:eastAsia="GHEA Grapalat" w:hAnsi="GHEA Grapalat" w:cs="GHEA Grapalat"/>
                <w:sz w:val="22"/>
                <w:szCs w:val="22"/>
                <w:lang w:val="hy-AM"/>
              </w:rPr>
            </w:pPr>
            <w:r w:rsidRPr="00216821">
              <w:rPr>
                <w:rFonts w:ascii="GHEA Grapalat" w:eastAsia="GHEA Grapalat" w:hAnsi="GHEA Grapalat" w:cs="GHEA Grapalat"/>
                <w:sz w:val="22"/>
                <w:szCs w:val="22"/>
                <w:lang w:val="hy-AM"/>
              </w:rPr>
              <w:t>Նախկինում հայտնել ենք, որ առաջարկությունը ընդունելի չէ։</w:t>
            </w:r>
          </w:p>
          <w:p w14:paraId="15520DCF" w14:textId="77777777" w:rsidR="00DE730F" w:rsidRPr="00216821" w:rsidRDefault="00DE730F" w:rsidP="00495A36">
            <w:pPr>
              <w:pStyle w:val="CommentText"/>
              <w:spacing w:after="0" w:line="276" w:lineRule="auto"/>
              <w:rPr>
                <w:rFonts w:ascii="GHEA Grapalat" w:eastAsia="GHEA Grapalat" w:hAnsi="GHEA Grapalat" w:cs="GHEA Grapalat"/>
                <w:sz w:val="22"/>
                <w:szCs w:val="22"/>
                <w:lang w:val="hy-AM"/>
              </w:rPr>
            </w:pPr>
            <w:r w:rsidRPr="00216821">
              <w:rPr>
                <w:rFonts w:ascii="GHEA Grapalat" w:eastAsia="GHEA Grapalat" w:hAnsi="GHEA Grapalat" w:cs="GHEA Grapalat"/>
                <w:sz w:val="22"/>
                <w:szCs w:val="22"/>
                <w:lang w:val="hy-AM"/>
              </w:rPr>
              <w:t>ՖՆ-ում կայացած քննարկման արդյունքում ռազմավարությունը մշակողների կողմից նշվել է, որ փաստաթղթից պետք է հանվեն հարկային խթանների և արտոնությունների վերաբերյալ դրույթները։</w:t>
            </w:r>
          </w:p>
        </w:tc>
        <w:tc>
          <w:tcPr>
            <w:tcW w:w="4733" w:type="dxa"/>
            <w:tcBorders>
              <w:top w:val="single" w:sz="4" w:space="0" w:color="auto"/>
              <w:left w:val="single" w:sz="4" w:space="0" w:color="auto"/>
              <w:bottom w:val="single" w:sz="4" w:space="0" w:color="auto"/>
              <w:right w:val="single" w:sz="4" w:space="0" w:color="auto"/>
            </w:tcBorders>
          </w:tcPr>
          <w:p w14:paraId="5A3593E5" w14:textId="77777777" w:rsidR="006C6811" w:rsidRPr="00216821" w:rsidRDefault="006C6811"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p>
          <w:p w14:paraId="7E4929E4" w14:textId="575EE138" w:rsidR="00137A5A" w:rsidRPr="00216821" w:rsidRDefault="006C6811"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Pr="00216821">
              <w:rPr>
                <w:rFonts w:ascii="GHEA Grapalat" w:eastAsia="GHEA Grapalat" w:hAnsi="GHEA Grapalat" w:cs="GHEA Grapalat"/>
                <w:kern w:val="0"/>
                <w:lang w:val="hy-AM"/>
                <w14:ligatures w14:val="none"/>
              </w:rPr>
              <w:t xml:space="preserve">2-րդ կետը խմբագրվել </w:t>
            </w:r>
            <w:r w:rsidRPr="00216821">
              <w:rPr>
                <w:rFonts w:ascii="GHEA Grapalat" w:eastAsia="GHEA Grapalat" w:hAnsi="GHEA Grapalat" w:cs="GHEA Grapalat"/>
                <w:lang w:val="hy-AM"/>
              </w:rPr>
              <w:t>է։</w:t>
            </w:r>
          </w:p>
        </w:tc>
      </w:tr>
      <w:tr w:rsidR="00216821" w:rsidRPr="00216821" w14:paraId="3D232A81" w14:textId="77777777" w:rsidTr="00F425FA">
        <w:tc>
          <w:tcPr>
            <w:tcW w:w="8217" w:type="dxa"/>
            <w:tcBorders>
              <w:top w:val="single" w:sz="4" w:space="0" w:color="auto"/>
              <w:left w:val="single" w:sz="4" w:space="0" w:color="auto"/>
              <w:bottom w:val="single" w:sz="4" w:space="0" w:color="auto"/>
              <w:right w:val="single" w:sz="4" w:space="0" w:color="auto"/>
            </w:tcBorders>
          </w:tcPr>
          <w:p w14:paraId="3D9F10C6" w14:textId="77777777" w:rsidR="00DE730F" w:rsidRPr="00216821" w:rsidRDefault="00DE730F"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 xml:space="preserve">14. </w:t>
            </w:r>
            <w:r w:rsidR="00AC1966" w:rsidRPr="00216821">
              <w:rPr>
                <w:rFonts w:ascii="GHEA Grapalat" w:eastAsia="GHEA Grapalat" w:hAnsi="GHEA Grapalat" w:cs="GHEA Grapalat"/>
                <w:kern w:val="0"/>
                <w:lang w:val="hy-AM"/>
                <w14:ligatures w14:val="none"/>
              </w:rPr>
              <w:t>Ծրագիր 1.2.4.</w:t>
            </w:r>
            <w:r w:rsidR="00AC1966" w:rsidRPr="00216821">
              <w:rPr>
                <w:rFonts w:ascii="GHEA Grapalat" w:eastAsia="GHEA Grapalat" w:hAnsi="GHEA Grapalat" w:cs="GHEA Grapalat"/>
                <w:lang w:val="hy-AM"/>
              </w:rPr>
              <w:t>- արդյունքի բաժնի 2-րդ կետից հանել «</w:t>
            </w:r>
            <w:r w:rsidR="00AC1966" w:rsidRPr="00216821">
              <w:rPr>
                <w:rFonts w:ascii="GHEA Grapalat" w:eastAsia="GHEA Grapalat" w:hAnsi="GHEA Grapalat" w:cs="GHEA Grapalat"/>
                <w:kern w:val="0"/>
                <w:lang w:val="hy-AM"/>
                <w14:ligatures w14:val="none"/>
              </w:rPr>
              <w:t>Աջակցության հաջորդ մեխանիզմը, բյուջեով նախատեսված միջոցների առկայության պարագայում, ենթադրելու է մարզային քաղաքներում գործող արդյունաբերական կազմակերպությունների` առևտրի ֆինանսավորման վարկի մի մասի սուբսիդավորում բանկի տրված տոկոսի մինչև 50% չափով` հաշվի առնելով վարկի արժեքը և սուբսիդավորման տևողության սահմանափակումները։</w:t>
            </w:r>
            <w:r w:rsidR="00AC1966" w:rsidRPr="00216821">
              <w:rPr>
                <w:rFonts w:ascii="GHEA Grapalat" w:eastAsia="GHEA Grapalat" w:hAnsi="GHEA Grapalat" w:cs="GHEA Grapalat"/>
                <w:lang w:val="hy-AM"/>
              </w:rPr>
              <w:t>» բառերը։</w:t>
            </w:r>
          </w:p>
        </w:tc>
        <w:tc>
          <w:tcPr>
            <w:tcW w:w="4733" w:type="dxa"/>
            <w:tcBorders>
              <w:top w:val="single" w:sz="4" w:space="0" w:color="auto"/>
              <w:left w:val="single" w:sz="4" w:space="0" w:color="auto"/>
              <w:bottom w:val="single" w:sz="4" w:space="0" w:color="auto"/>
              <w:right w:val="single" w:sz="4" w:space="0" w:color="auto"/>
            </w:tcBorders>
          </w:tcPr>
          <w:p w14:paraId="17B451EA" w14:textId="77777777" w:rsidR="000F4521" w:rsidRPr="00216821" w:rsidRDefault="000F4521"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p>
          <w:p w14:paraId="71CE703A" w14:textId="624233AB" w:rsidR="000F4521" w:rsidRPr="00216821" w:rsidRDefault="000F4521"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Pr="00216821">
              <w:rPr>
                <w:rFonts w:ascii="GHEA Grapalat" w:eastAsia="GHEA Grapalat" w:hAnsi="GHEA Grapalat" w:cs="GHEA Grapalat"/>
                <w:kern w:val="0"/>
                <w:lang w:val="hy-AM"/>
                <w14:ligatures w14:val="none"/>
              </w:rPr>
              <w:t>2-րդ կետը շարադրվել է հետևյալ խմբագրությամբ՝</w:t>
            </w:r>
          </w:p>
          <w:p w14:paraId="09C09BBC" w14:textId="603D4A60" w:rsidR="00DE730F" w:rsidRPr="00216821" w:rsidRDefault="000F4521"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w:t>
            </w:r>
            <w:r w:rsidR="00010EE0" w:rsidRPr="00216821">
              <w:rPr>
                <w:rFonts w:ascii="GHEA Grapalat" w:eastAsia="Times New Roman" w:hAnsi="GHEA Grapalat" w:cs="Sylfaen"/>
                <w:bCs/>
                <w:lang w:val="hy-AM"/>
              </w:rPr>
              <w:t>2)</w:t>
            </w:r>
            <w:r w:rsidR="00010EE0" w:rsidRPr="00216821">
              <w:rPr>
                <w:rFonts w:ascii="GHEA Grapalat" w:eastAsia="Times New Roman" w:hAnsi="GHEA Grapalat" w:cs="Sylfaen"/>
                <w:bCs/>
                <w:lang w:val="hy-AM"/>
              </w:rPr>
              <w:tab/>
              <w:t xml:space="preserve">Աջակցության հաջորդ մեխանիզմը, յուրաքանչյուր տարվա հարկաբյուջետային հնարավորությունների շրջանակներում առաջարկում է դիտարկել մարզային քաղաքներում գործող արդյունաբերական կազմակերպությունների` առևտրի ֆինանսավորման վարկի բանկի տրված տոկոսի որոշակի մասի սուբսիդավորում` հաշվի առնելով վարկի արժեքը և սուբսիդավորման տևողության սահմանափակումները։ Հարկավոր է </w:t>
            </w:r>
            <w:r w:rsidR="00010EE0" w:rsidRPr="00216821">
              <w:rPr>
                <w:rFonts w:ascii="GHEA Grapalat" w:eastAsia="Times New Roman" w:hAnsi="GHEA Grapalat" w:cs="Sylfaen"/>
                <w:bCs/>
                <w:lang w:val="hy-AM"/>
              </w:rPr>
              <w:lastRenderedPageBreak/>
              <w:t>ընդգծել նաև արդյունաբերական կազմակերպությունների համար աքսելերացիոն ծրագրի իրականացման կարևորությունը` ուսուցողական, մասնագիտական խորհրդատվության, տեղեկատվական, ինչպես նաև ֆինանսական աջակցության տրամադրման բաղադրիչների ներառմամբ։»</w:t>
            </w:r>
            <w:r w:rsidRPr="00216821">
              <w:rPr>
                <w:rFonts w:ascii="GHEA Grapalat" w:eastAsia="Times New Roman" w:hAnsi="GHEA Grapalat" w:cs="Sylfaen"/>
                <w:bCs/>
                <w:lang w:val="hy-AM"/>
              </w:rPr>
              <w:t>։</w:t>
            </w:r>
          </w:p>
        </w:tc>
      </w:tr>
      <w:tr w:rsidR="00216821" w:rsidRPr="00216821" w14:paraId="1D9BF9E9" w14:textId="77777777" w:rsidTr="00F425FA">
        <w:tc>
          <w:tcPr>
            <w:tcW w:w="8217" w:type="dxa"/>
            <w:tcBorders>
              <w:top w:val="single" w:sz="4" w:space="0" w:color="auto"/>
              <w:left w:val="single" w:sz="4" w:space="0" w:color="auto"/>
              <w:bottom w:val="single" w:sz="4" w:space="0" w:color="auto"/>
              <w:right w:val="single" w:sz="4" w:space="0" w:color="auto"/>
            </w:tcBorders>
          </w:tcPr>
          <w:p w14:paraId="09225AFA" w14:textId="77777777" w:rsidR="00AC1966" w:rsidRPr="00216821" w:rsidRDefault="00AC1966"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lastRenderedPageBreak/>
              <w:t xml:space="preserve">15. </w:t>
            </w:r>
            <w:r w:rsidRPr="00216821">
              <w:rPr>
                <w:rFonts w:ascii="GHEA Grapalat" w:eastAsia="GHEA Grapalat" w:hAnsi="GHEA Grapalat" w:cs="GHEA Grapalat"/>
                <w:kern w:val="0"/>
                <w:lang w:val="hy-AM"/>
                <w14:ligatures w14:val="none"/>
              </w:rPr>
              <w:t>Ծրագիր 2.1.1</w:t>
            </w:r>
            <w:r w:rsidRPr="00216821">
              <w:rPr>
                <w:rFonts w:ascii="GHEA Grapalat" w:eastAsia="GHEA Grapalat" w:hAnsi="GHEA Grapalat" w:cs="GHEA Grapalat"/>
                <w:lang w:val="hy-AM"/>
              </w:rPr>
              <w:t>-ի արդյունքի բաժնի 1-ին կետում «</w:t>
            </w:r>
            <w:r w:rsidRPr="00216821">
              <w:rPr>
                <w:rFonts w:ascii="GHEA Grapalat" w:eastAsia="GHEA Grapalat" w:hAnsi="GHEA Grapalat" w:cs="GHEA Grapalat"/>
                <w:kern w:val="0"/>
                <w:lang w:val="hy-AM"/>
                <w14:ligatures w14:val="none"/>
              </w:rPr>
              <w:t>Զուգահեռաբար առաջարկվում է նախատեսել</w:t>
            </w:r>
            <w:r w:rsidRPr="00216821">
              <w:rPr>
                <w:rFonts w:ascii="GHEA Grapalat" w:eastAsia="GHEA Grapalat" w:hAnsi="GHEA Grapalat" w:cs="GHEA Grapalat"/>
                <w:lang w:val="hy-AM"/>
              </w:rPr>
              <w:t>» բառերը փոխարինել «</w:t>
            </w:r>
            <w:r w:rsidRPr="00216821">
              <w:rPr>
                <w:rFonts w:ascii="GHEA Grapalat" w:eastAsia="GHEA Grapalat" w:hAnsi="GHEA Grapalat" w:cs="GHEA Grapalat"/>
                <w:kern w:val="0"/>
                <w:lang w:val="hy-AM"/>
                <w14:ligatures w14:val="none"/>
              </w:rPr>
              <w:t>Զուգահեռաբար, յուրաքանչյուր տարվա հարկաբյուջետային հնարավորությունների շրջանակներում, առաջարկվում է դիտարկել</w:t>
            </w:r>
            <w:r w:rsidRPr="00216821">
              <w:rPr>
                <w:rFonts w:ascii="GHEA Grapalat" w:eastAsia="GHEA Grapalat" w:hAnsi="GHEA Grapalat" w:cs="GHEA Grapalat"/>
                <w:lang w:val="hy-AM"/>
              </w:rPr>
              <w:t>» բառերով։</w:t>
            </w:r>
          </w:p>
        </w:tc>
        <w:tc>
          <w:tcPr>
            <w:tcW w:w="4733" w:type="dxa"/>
            <w:tcBorders>
              <w:top w:val="single" w:sz="4" w:space="0" w:color="auto"/>
              <w:left w:val="single" w:sz="4" w:space="0" w:color="auto"/>
              <w:bottom w:val="single" w:sz="4" w:space="0" w:color="auto"/>
              <w:right w:val="single" w:sz="4" w:space="0" w:color="auto"/>
            </w:tcBorders>
          </w:tcPr>
          <w:p w14:paraId="0608E092" w14:textId="77777777" w:rsidR="00AC1966"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6782B0C6" w14:textId="77777777" w:rsidTr="00F425FA">
        <w:tc>
          <w:tcPr>
            <w:tcW w:w="8217" w:type="dxa"/>
            <w:tcBorders>
              <w:top w:val="single" w:sz="4" w:space="0" w:color="auto"/>
              <w:left w:val="single" w:sz="4" w:space="0" w:color="auto"/>
              <w:bottom w:val="single" w:sz="4" w:space="0" w:color="auto"/>
              <w:right w:val="single" w:sz="4" w:space="0" w:color="auto"/>
            </w:tcBorders>
          </w:tcPr>
          <w:p w14:paraId="03CF3451" w14:textId="77777777" w:rsidR="00AC1966" w:rsidRPr="00216821" w:rsidRDefault="00AC1966"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1</w:t>
            </w:r>
            <w:r w:rsidR="009C05CC" w:rsidRPr="00216821">
              <w:rPr>
                <w:rFonts w:ascii="GHEA Grapalat" w:eastAsia="GHEA Grapalat" w:hAnsi="GHEA Grapalat" w:cs="GHEA Grapalat"/>
                <w:lang w:val="hy-AM"/>
              </w:rPr>
              <w:t>6</w:t>
            </w:r>
            <w:r w:rsidRPr="00216821">
              <w:rPr>
                <w:rFonts w:ascii="GHEA Grapalat" w:eastAsia="GHEA Grapalat" w:hAnsi="GHEA Grapalat" w:cs="GHEA Grapalat"/>
                <w:lang w:val="hy-AM"/>
              </w:rPr>
              <w:t xml:space="preserve">. </w:t>
            </w:r>
            <w:r w:rsidRPr="00216821">
              <w:rPr>
                <w:rFonts w:ascii="GHEA Grapalat" w:eastAsia="GHEA Grapalat" w:hAnsi="GHEA Grapalat" w:cs="GHEA Grapalat"/>
                <w:kern w:val="0"/>
                <w:lang w:val="hy-AM"/>
                <w14:ligatures w14:val="none"/>
              </w:rPr>
              <w:t>Ծրագիր 2.1.2</w:t>
            </w:r>
            <w:r w:rsidRPr="00216821">
              <w:rPr>
                <w:rFonts w:ascii="GHEA Grapalat" w:eastAsia="GHEA Grapalat" w:hAnsi="GHEA Grapalat" w:cs="GHEA Grapalat"/>
                <w:lang w:val="hy-AM"/>
              </w:rPr>
              <w:t xml:space="preserve"> –ի արդյունքի բաժնում </w:t>
            </w:r>
            <w:r w:rsidR="009C05CC" w:rsidRPr="00216821">
              <w:rPr>
                <w:rFonts w:ascii="GHEA Grapalat" w:eastAsia="GHEA Grapalat" w:hAnsi="GHEA Grapalat" w:cs="GHEA Grapalat"/>
                <w:lang w:val="hy-AM"/>
              </w:rPr>
              <w:t>2-րդ պարբերությունում «լինելու է» բառը փոխարինել «կանխատեսվում է» բառով, 3-րդ պարբերությունում «լինելու է» բառը փոխարինել «կանխատեսվում է, որ կլինի» բառերով։</w:t>
            </w:r>
          </w:p>
        </w:tc>
        <w:tc>
          <w:tcPr>
            <w:tcW w:w="4733" w:type="dxa"/>
            <w:tcBorders>
              <w:top w:val="single" w:sz="4" w:space="0" w:color="auto"/>
              <w:left w:val="single" w:sz="4" w:space="0" w:color="auto"/>
              <w:bottom w:val="single" w:sz="4" w:space="0" w:color="auto"/>
              <w:right w:val="single" w:sz="4" w:space="0" w:color="auto"/>
            </w:tcBorders>
          </w:tcPr>
          <w:p w14:paraId="3F16C4A5" w14:textId="77777777" w:rsidR="00AC1966"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1D233442" w14:textId="77777777" w:rsidTr="00F425FA">
        <w:tc>
          <w:tcPr>
            <w:tcW w:w="8217" w:type="dxa"/>
            <w:tcBorders>
              <w:top w:val="single" w:sz="4" w:space="0" w:color="auto"/>
              <w:left w:val="single" w:sz="4" w:space="0" w:color="auto"/>
              <w:bottom w:val="single" w:sz="4" w:space="0" w:color="auto"/>
              <w:right w:val="single" w:sz="4" w:space="0" w:color="auto"/>
            </w:tcBorders>
          </w:tcPr>
          <w:p w14:paraId="1BC49D09" w14:textId="77777777" w:rsidR="009C05CC" w:rsidRPr="00216821" w:rsidRDefault="009C05CC"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 xml:space="preserve">17. </w:t>
            </w:r>
            <w:r w:rsidRPr="00216821">
              <w:rPr>
                <w:rFonts w:ascii="GHEA Grapalat" w:eastAsia="GHEA Grapalat" w:hAnsi="GHEA Grapalat" w:cs="GHEA Grapalat"/>
                <w:kern w:val="0"/>
                <w:lang w:val="hy-AM"/>
                <w14:ligatures w14:val="none"/>
              </w:rPr>
              <w:t>Ծրագիր 2.1.2</w:t>
            </w:r>
            <w:r w:rsidRPr="00216821">
              <w:rPr>
                <w:rFonts w:ascii="GHEA Grapalat" w:eastAsia="GHEA Grapalat" w:hAnsi="GHEA Grapalat" w:cs="GHEA Grapalat"/>
                <w:lang w:val="hy-AM"/>
              </w:rPr>
              <w:t xml:space="preserve"> –ի արդյունքի բաժնի 2-րդ կետում «</w:t>
            </w:r>
            <w:r w:rsidRPr="00216821">
              <w:rPr>
                <w:rFonts w:ascii="GHEA Grapalat" w:eastAsia="GHEA Grapalat" w:hAnsi="GHEA Grapalat" w:cs="GHEA Grapalat"/>
                <w:kern w:val="0"/>
                <w:lang w:val="hy-AM"/>
                <w14:ligatures w14:val="none"/>
              </w:rPr>
              <w:t>Կրթաթոշակ է տրամադրվելու</w:t>
            </w:r>
            <w:r w:rsidRPr="00216821">
              <w:rPr>
                <w:rFonts w:ascii="GHEA Grapalat" w:eastAsia="GHEA Grapalat" w:hAnsi="GHEA Grapalat" w:cs="GHEA Grapalat"/>
                <w:lang w:val="hy-AM"/>
              </w:rPr>
              <w:t>» բառերը փոխարինել «</w:t>
            </w:r>
            <w:r w:rsidRPr="00216821">
              <w:rPr>
                <w:rFonts w:ascii="GHEA Grapalat" w:eastAsia="GHEA Grapalat" w:hAnsi="GHEA Grapalat" w:cs="GHEA Grapalat"/>
                <w:kern w:val="0"/>
                <w:lang w:val="hy-AM"/>
                <w14:ligatures w14:val="none"/>
              </w:rPr>
              <w:t>Յուրաքանչյուր տարվա հարկաբյուջետային հնարավորությունների շրջանակներում առաջարկվում է դիտարկել կրթաթոշակի տրամադրումը</w:t>
            </w:r>
            <w:r w:rsidRPr="00216821">
              <w:rPr>
                <w:rFonts w:ascii="GHEA Grapalat" w:eastAsia="GHEA Grapalat" w:hAnsi="GHEA Grapalat" w:cs="GHEA Grapalat"/>
                <w:lang w:val="hy-AM"/>
              </w:rPr>
              <w:t>» բառերով։</w:t>
            </w:r>
          </w:p>
        </w:tc>
        <w:tc>
          <w:tcPr>
            <w:tcW w:w="4733" w:type="dxa"/>
            <w:tcBorders>
              <w:top w:val="single" w:sz="4" w:space="0" w:color="auto"/>
              <w:left w:val="single" w:sz="4" w:space="0" w:color="auto"/>
              <w:bottom w:val="single" w:sz="4" w:space="0" w:color="auto"/>
              <w:right w:val="single" w:sz="4" w:space="0" w:color="auto"/>
            </w:tcBorders>
          </w:tcPr>
          <w:p w14:paraId="60C91478" w14:textId="77777777" w:rsidR="009C05CC"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1AF09B5C" w14:textId="77777777" w:rsidTr="00F425FA">
        <w:tc>
          <w:tcPr>
            <w:tcW w:w="8217" w:type="dxa"/>
            <w:tcBorders>
              <w:top w:val="single" w:sz="4" w:space="0" w:color="auto"/>
              <w:left w:val="single" w:sz="4" w:space="0" w:color="auto"/>
              <w:bottom w:val="single" w:sz="4" w:space="0" w:color="auto"/>
              <w:right w:val="single" w:sz="4" w:space="0" w:color="auto"/>
            </w:tcBorders>
          </w:tcPr>
          <w:p w14:paraId="6A989AB2" w14:textId="77777777" w:rsidR="009C05CC" w:rsidRPr="00216821" w:rsidRDefault="009C05CC"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 xml:space="preserve">18. </w:t>
            </w:r>
            <w:r w:rsidRPr="00216821">
              <w:rPr>
                <w:rFonts w:ascii="GHEA Grapalat" w:eastAsia="GHEA Grapalat" w:hAnsi="GHEA Grapalat" w:cs="GHEA Grapalat"/>
                <w:kern w:val="0"/>
                <w:lang w:val="hy-AM"/>
                <w14:ligatures w14:val="none"/>
              </w:rPr>
              <w:t>Ծրագիր 2.1.</w:t>
            </w:r>
            <w:r w:rsidRPr="00216821">
              <w:rPr>
                <w:rFonts w:ascii="GHEA Grapalat" w:eastAsia="GHEA Grapalat" w:hAnsi="GHEA Grapalat" w:cs="GHEA Grapalat"/>
                <w:lang w:val="hy-AM"/>
              </w:rPr>
              <w:t>3 –ի արդյունքի բաժնի 1-ին կետում «Առաջարկվում է նախատեսել» բառերը փոխարինել «</w:t>
            </w:r>
            <w:r w:rsidRPr="00216821">
              <w:rPr>
                <w:rFonts w:ascii="GHEA Grapalat" w:eastAsia="GHEA Grapalat" w:hAnsi="GHEA Grapalat" w:cs="GHEA Grapalat"/>
                <w:kern w:val="0"/>
                <w:lang w:val="hy-AM"/>
                <w14:ligatures w14:val="none"/>
              </w:rPr>
              <w:t>Յուրաքանչյուր տարվա հարկաբյուջետային հնարավորությունների շրջանակներում առաջարկվում է դիտարկել</w:t>
            </w:r>
            <w:r w:rsidRPr="00216821">
              <w:rPr>
                <w:rFonts w:ascii="GHEA Grapalat" w:eastAsia="GHEA Grapalat" w:hAnsi="GHEA Grapalat" w:cs="GHEA Grapalat"/>
                <w:lang w:val="hy-AM"/>
              </w:rPr>
              <w:t>»</w:t>
            </w:r>
            <w:r w:rsidR="00295E84" w:rsidRPr="00216821">
              <w:rPr>
                <w:rFonts w:ascii="GHEA Grapalat" w:eastAsia="GHEA Grapalat" w:hAnsi="GHEA Grapalat" w:cs="GHEA Grapalat"/>
                <w:lang w:val="hy-AM"/>
              </w:rPr>
              <w:t xml:space="preserve"> բառերով։</w:t>
            </w:r>
          </w:p>
        </w:tc>
        <w:tc>
          <w:tcPr>
            <w:tcW w:w="4733" w:type="dxa"/>
            <w:tcBorders>
              <w:top w:val="single" w:sz="4" w:space="0" w:color="auto"/>
              <w:left w:val="single" w:sz="4" w:space="0" w:color="auto"/>
              <w:bottom w:val="single" w:sz="4" w:space="0" w:color="auto"/>
              <w:right w:val="single" w:sz="4" w:space="0" w:color="auto"/>
            </w:tcBorders>
          </w:tcPr>
          <w:p w14:paraId="7B738CE1" w14:textId="77777777" w:rsidR="009C05CC"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2F273F2A" w14:textId="77777777" w:rsidTr="00F425FA">
        <w:tc>
          <w:tcPr>
            <w:tcW w:w="8217" w:type="dxa"/>
            <w:tcBorders>
              <w:top w:val="single" w:sz="4" w:space="0" w:color="auto"/>
              <w:left w:val="single" w:sz="4" w:space="0" w:color="auto"/>
              <w:bottom w:val="single" w:sz="4" w:space="0" w:color="auto"/>
              <w:right w:val="single" w:sz="4" w:space="0" w:color="auto"/>
            </w:tcBorders>
          </w:tcPr>
          <w:p w14:paraId="1B84E992" w14:textId="77777777" w:rsidR="00295E84" w:rsidRPr="00216821" w:rsidRDefault="00295E84"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 xml:space="preserve">19. </w:t>
            </w:r>
            <w:r w:rsidRPr="00216821">
              <w:rPr>
                <w:rFonts w:ascii="GHEA Grapalat" w:eastAsia="GHEA Grapalat" w:hAnsi="GHEA Grapalat" w:cs="GHEA Grapalat"/>
                <w:kern w:val="0"/>
                <w:lang w:val="hy-AM"/>
                <w14:ligatures w14:val="none"/>
              </w:rPr>
              <w:t>Ծրագիր 2.1.4.</w:t>
            </w:r>
            <w:r w:rsidRPr="00216821">
              <w:rPr>
                <w:rFonts w:ascii="GHEA Grapalat" w:eastAsia="GHEA Grapalat" w:hAnsi="GHEA Grapalat" w:cs="GHEA Grapalat"/>
                <w:lang w:val="hy-AM"/>
              </w:rPr>
              <w:t>-ի</w:t>
            </w:r>
            <w:r w:rsidRPr="00216821">
              <w:rPr>
                <w:rFonts w:ascii="GHEA Grapalat" w:eastAsia="GHEA Grapalat" w:hAnsi="GHEA Grapalat" w:cs="GHEA Grapalat"/>
                <w:kern w:val="0"/>
                <w:lang w:val="hy-AM"/>
                <w14:ligatures w14:val="none"/>
              </w:rPr>
              <w:t xml:space="preserve"> </w:t>
            </w:r>
            <w:r w:rsidRPr="00216821">
              <w:rPr>
                <w:rFonts w:ascii="GHEA Grapalat" w:eastAsia="GHEA Grapalat" w:hAnsi="GHEA Grapalat" w:cs="GHEA Grapalat"/>
                <w:lang w:val="hy-AM"/>
              </w:rPr>
              <w:t>արդյունքի  բաժնի 1-ին կետում «</w:t>
            </w:r>
            <w:r w:rsidRPr="00216821">
              <w:rPr>
                <w:rFonts w:ascii="GHEA Grapalat" w:eastAsia="GHEA Grapalat" w:hAnsi="GHEA Grapalat" w:cs="GHEA Grapalat"/>
                <w:kern w:val="0"/>
                <w:lang w:val="hy-AM"/>
                <w14:ligatures w14:val="none"/>
              </w:rPr>
              <w:t>իրականացվելու է «Հմտություններ սովորելու համար» ծրագիրը</w:t>
            </w:r>
            <w:r w:rsidRPr="00216821">
              <w:rPr>
                <w:rFonts w:ascii="GHEA Grapalat" w:eastAsia="GHEA Grapalat" w:hAnsi="GHEA Grapalat" w:cs="GHEA Grapalat"/>
                <w:lang w:val="hy-AM"/>
              </w:rPr>
              <w:t>» բառերը փոխարինել «</w:t>
            </w:r>
            <w:r w:rsidRPr="00216821">
              <w:rPr>
                <w:rFonts w:ascii="GHEA Grapalat" w:eastAsia="GHEA Grapalat" w:hAnsi="GHEA Grapalat" w:cs="GHEA Grapalat"/>
                <w:kern w:val="0"/>
                <w:lang w:val="hy-AM"/>
                <w14:ligatures w14:val="none"/>
              </w:rPr>
              <w:t>յուրաքանչյուր տարվա հարկաբյուջետային հնարավորությունների շրջանակներում առաջարկվում է դիտարկել «Հմտություններ սովորելու համար» ծրագրի իրականացումը</w:t>
            </w:r>
            <w:r w:rsidRPr="00216821">
              <w:rPr>
                <w:rFonts w:ascii="GHEA Grapalat" w:eastAsia="GHEA Grapalat" w:hAnsi="GHEA Grapalat" w:cs="GHEA Grapalat"/>
                <w:lang w:val="hy-AM"/>
              </w:rPr>
              <w:t>» բառերով, իսկ 2-րդ կետում՝ «տ</w:t>
            </w:r>
            <w:r w:rsidRPr="00216821">
              <w:rPr>
                <w:rFonts w:ascii="GHEA Grapalat" w:eastAsia="GHEA Grapalat" w:hAnsi="GHEA Grapalat" w:cs="GHEA Grapalat"/>
                <w:kern w:val="0"/>
                <w:lang w:val="hy-AM"/>
                <w14:ligatures w14:val="none"/>
              </w:rPr>
              <w:t>րամադրվելու է</w:t>
            </w:r>
            <w:r w:rsidRPr="00216821">
              <w:rPr>
                <w:rFonts w:ascii="GHEA Grapalat" w:eastAsia="GHEA Grapalat" w:hAnsi="GHEA Grapalat" w:cs="GHEA Grapalat"/>
                <w:lang w:val="hy-AM"/>
              </w:rPr>
              <w:t>» բառը փոխարինել «առաջարկվում է տրամադրել» բառերով, և «տարեկան» աբռից հետո լրացնել «մինչև» բառը։</w:t>
            </w:r>
          </w:p>
        </w:tc>
        <w:tc>
          <w:tcPr>
            <w:tcW w:w="4733" w:type="dxa"/>
            <w:tcBorders>
              <w:top w:val="single" w:sz="4" w:space="0" w:color="auto"/>
              <w:left w:val="single" w:sz="4" w:space="0" w:color="auto"/>
              <w:bottom w:val="single" w:sz="4" w:space="0" w:color="auto"/>
              <w:right w:val="single" w:sz="4" w:space="0" w:color="auto"/>
            </w:tcBorders>
          </w:tcPr>
          <w:p w14:paraId="55015503" w14:textId="77777777" w:rsidR="00295E84"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5468C051" w14:textId="77777777" w:rsidTr="00F425FA">
        <w:tc>
          <w:tcPr>
            <w:tcW w:w="8217" w:type="dxa"/>
            <w:tcBorders>
              <w:top w:val="single" w:sz="4" w:space="0" w:color="auto"/>
              <w:left w:val="single" w:sz="4" w:space="0" w:color="auto"/>
              <w:bottom w:val="single" w:sz="4" w:space="0" w:color="auto"/>
              <w:right w:val="single" w:sz="4" w:space="0" w:color="auto"/>
            </w:tcBorders>
          </w:tcPr>
          <w:p w14:paraId="0FAEF764" w14:textId="77777777" w:rsidR="00295E84" w:rsidRPr="00216821" w:rsidRDefault="00295E84"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lastRenderedPageBreak/>
              <w:t xml:space="preserve">20. </w:t>
            </w:r>
            <w:r w:rsidRPr="00216821">
              <w:rPr>
                <w:rFonts w:ascii="GHEA Grapalat" w:eastAsia="GHEA Grapalat" w:hAnsi="GHEA Grapalat" w:cs="GHEA Grapalat"/>
                <w:kern w:val="0"/>
                <w:lang w:val="hy-AM"/>
                <w14:ligatures w14:val="none"/>
              </w:rPr>
              <w:t>Ծրագիր 2.1.4.</w:t>
            </w:r>
            <w:r w:rsidRPr="00216821">
              <w:rPr>
                <w:rFonts w:ascii="GHEA Grapalat" w:eastAsia="GHEA Grapalat" w:hAnsi="GHEA Grapalat" w:cs="GHEA Grapalat"/>
                <w:lang w:val="hy-AM"/>
              </w:rPr>
              <w:t>-ի</w:t>
            </w:r>
            <w:r w:rsidRPr="00216821">
              <w:rPr>
                <w:rFonts w:ascii="GHEA Grapalat" w:eastAsia="GHEA Grapalat" w:hAnsi="GHEA Grapalat" w:cs="GHEA Grapalat"/>
                <w:kern w:val="0"/>
                <w:lang w:val="hy-AM"/>
                <w14:ligatures w14:val="none"/>
              </w:rPr>
              <w:t xml:space="preserve"> </w:t>
            </w:r>
            <w:r w:rsidRPr="00216821">
              <w:rPr>
                <w:rFonts w:ascii="GHEA Grapalat" w:eastAsia="GHEA Grapalat" w:hAnsi="GHEA Grapalat" w:cs="GHEA Grapalat"/>
                <w:lang w:val="hy-AM"/>
              </w:rPr>
              <w:t xml:space="preserve">արդյունքի  բաժնի 4-րդ կետում «նախատեսել </w:t>
            </w:r>
            <w:r w:rsidRPr="00216821">
              <w:rPr>
                <w:rFonts w:ascii="GHEA Grapalat" w:eastAsia="GHEA Grapalat" w:hAnsi="GHEA Grapalat" w:cs="GHEA Grapalat"/>
                <w:kern w:val="0"/>
                <w:lang w:val="hy-AM"/>
                <w14:ligatures w14:val="none"/>
              </w:rPr>
              <w:t>պարտադիր զինվորական ծառայությունից վերադարձած երիտասարդների` վերադառնալուց հետո 1 տարվա ընթացքում աշխատանքի տեղավորվելու դեպքում վճարված եկամտահարկի մինչև կեսի չափով վերադարձ գործատուին՝ աշխատանքի տեղավորվելու պահից 1 տարվա ընթացքում: Առաջարկվում է</w:t>
            </w:r>
            <w:r w:rsidRPr="00216821">
              <w:rPr>
                <w:rFonts w:ascii="GHEA Grapalat" w:eastAsia="GHEA Grapalat" w:hAnsi="GHEA Grapalat" w:cs="GHEA Grapalat"/>
                <w:lang w:val="hy-AM"/>
              </w:rPr>
              <w:t>» բառերը փոխարինել «</w:t>
            </w:r>
            <w:r w:rsidRPr="00216821">
              <w:rPr>
                <w:rFonts w:ascii="GHEA Grapalat" w:eastAsia="GHEA Grapalat" w:hAnsi="GHEA Grapalat" w:cs="GHEA Grapalat"/>
                <w:kern w:val="0"/>
                <w:lang w:val="hy-AM"/>
                <w14:ligatures w14:val="none"/>
              </w:rPr>
              <w:t>յուրաքանչյուր տարվա հարկաբյուջետային հնարավորությունների շրջանակներում դիտարկել</w:t>
            </w:r>
            <w:r w:rsidRPr="00216821">
              <w:rPr>
                <w:rFonts w:ascii="GHEA Grapalat" w:eastAsia="GHEA Grapalat" w:hAnsi="GHEA Grapalat" w:cs="GHEA Grapalat"/>
                <w:lang w:val="hy-AM"/>
              </w:rPr>
              <w:t>» բառերով։</w:t>
            </w:r>
          </w:p>
          <w:p w14:paraId="46557598" w14:textId="77777777" w:rsidR="00295E84" w:rsidRPr="00216821" w:rsidRDefault="00295E84" w:rsidP="00495A36">
            <w:pPr>
              <w:pStyle w:val="CommentText"/>
              <w:spacing w:after="0" w:line="276" w:lineRule="auto"/>
              <w:rPr>
                <w:rFonts w:ascii="GHEA Grapalat" w:eastAsia="GHEA Grapalat" w:hAnsi="GHEA Grapalat" w:cs="GHEA Grapalat"/>
                <w:sz w:val="22"/>
                <w:szCs w:val="22"/>
                <w:lang w:val="hy-AM" w:eastAsia="en-US"/>
              </w:rPr>
            </w:pPr>
            <w:r w:rsidRPr="00216821">
              <w:rPr>
                <w:rFonts w:ascii="GHEA Grapalat" w:eastAsia="GHEA Grapalat" w:hAnsi="GHEA Grapalat" w:cs="GHEA Grapalat"/>
                <w:sz w:val="22"/>
                <w:szCs w:val="22"/>
                <w:lang w:val="hy-AM" w:eastAsia="en-US"/>
              </w:rPr>
              <w:t>Նախկինում հայտնել ենք, որ առաջարկությունը ընդունելի չէ։</w:t>
            </w:r>
          </w:p>
          <w:p w14:paraId="578D1FE2" w14:textId="77777777" w:rsidR="00295E84" w:rsidRPr="00216821" w:rsidRDefault="00295E84" w:rsidP="00495A36">
            <w:pPr>
              <w:pStyle w:val="CommentText"/>
              <w:spacing w:after="0" w:line="276" w:lineRule="auto"/>
              <w:rPr>
                <w:rFonts w:ascii="GHEA Grapalat" w:eastAsia="GHEA Grapalat" w:hAnsi="GHEA Grapalat" w:cs="GHEA Grapalat"/>
                <w:sz w:val="22"/>
                <w:szCs w:val="22"/>
                <w:lang w:val="hy-AM" w:eastAsia="en-US"/>
              </w:rPr>
            </w:pPr>
            <w:r w:rsidRPr="00216821">
              <w:rPr>
                <w:rFonts w:ascii="GHEA Grapalat" w:eastAsia="GHEA Grapalat" w:hAnsi="GHEA Grapalat" w:cs="GHEA Grapalat"/>
                <w:sz w:val="22"/>
                <w:szCs w:val="22"/>
                <w:lang w:val="hy-AM" w:eastAsia="en-US"/>
              </w:rPr>
              <w:t>ՖՆ-ում կայացած քննարկման արդյունքում ռազմավարությունը մշակողների կողմից նշվել է, որ փաստաթղթից պետք է հանվեն հարկային խթանների և արտոնությունների վերաբերյալ դրույթները։</w:t>
            </w:r>
          </w:p>
          <w:p w14:paraId="5C0D0EDF" w14:textId="77777777" w:rsidR="00295E84" w:rsidRPr="00216821" w:rsidRDefault="00295E84" w:rsidP="00495A36">
            <w:pPr>
              <w:spacing w:line="276" w:lineRule="auto"/>
              <w:rPr>
                <w:rFonts w:ascii="GHEA Grapalat" w:eastAsia="GHEA Grapalat" w:hAnsi="GHEA Grapalat" w:cs="GHEA Grapalat"/>
                <w:lang w:val="hy-AM"/>
              </w:rPr>
            </w:pPr>
          </w:p>
        </w:tc>
        <w:tc>
          <w:tcPr>
            <w:tcW w:w="4733" w:type="dxa"/>
            <w:tcBorders>
              <w:top w:val="single" w:sz="4" w:space="0" w:color="auto"/>
              <w:left w:val="single" w:sz="4" w:space="0" w:color="auto"/>
              <w:bottom w:val="single" w:sz="4" w:space="0" w:color="auto"/>
              <w:right w:val="single" w:sz="4" w:space="0" w:color="auto"/>
            </w:tcBorders>
          </w:tcPr>
          <w:p w14:paraId="4FBC88EC" w14:textId="224A1B59" w:rsidR="003614BB" w:rsidRPr="00216821" w:rsidRDefault="00010EE0"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p>
          <w:p w14:paraId="1007EF5D" w14:textId="3163596C" w:rsidR="000F4521" w:rsidRPr="00216821" w:rsidRDefault="000F4521"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Pr="00216821">
              <w:rPr>
                <w:rFonts w:ascii="GHEA Grapalat" w:eastAsia="GHEA Grapalat" w:hAnsi="GHEA Grapalat" w:cs="GHEA Grapalat"/>
                <w:kern w:val="0"/>
                <w:lang w:val="hy-AM"/>
                <w14:ligatures w14:val="none"/>
              </w:rPr>
              <w:t>4-րդ կետը շարադրվել է հետևյալ խմբագրությամբ՝</w:t>
            </w:r>
          </w:p>
          <w:p w14:paraId="35428804" w14:textId="4A7818FA" w:rsidR="00295E84" w:rsidRPr="00216821" w:rsidRDefault="000F4521"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w:t>
            </w:r>
            <w:r w:rsidR="00010EE0" w:rsidRPr="00216821">
              <w:rPr>
                <w:rFonts w:ascii="GHEA Grapalat" w:eastAsia="Times New Roman" w:hAnsi="GHEA Grapalat" w:cs="Sylfaen"/>
                <w:bCs/>
                <w:lang w:val="hy-AM"/>
              </w:rPr>
              <w:t>4)</w:t>
            </w:r>
            <w:r w:rsidR="00010EE0" w:rsidRPr="00216821">
              <w:rPr>
                <w:rFonts w:ascii="GHEA Grapalat" w:eastAsia="Times New Roman" w:hAnsi="GHEA Grapalat" w:cs="Sylfaen"/>
                <w:bCs/>
                <w:lang w:val="hy-AM"/>
              </w:rPr>
              <w:tab/>
              <w:t>Աշխատաշուկա առավելագույնս արագ ինտեգրվելու համար առաջարկվում է յուրաքանչյուր տարվա հարկաբյուջետային հնարավորությունների շրջանակներում դիտարկել պարտադիր զինվորական ծառայությունից վերադարձած երիտասարդների` վերադառնալուց հետո 1 տարվա ընթացքում աշխատանքի տեղավորվելու դեպքում վճարված եկամտահարկի որոշ մասի վերադարձ գործատուին՝ աշխատանքի տեղավորվելու պահից սկսած որոշ ժամանակահատված: Առաջարկվում է  դրամաշնորհային ծրագրի շրջանակներում պարտադիր զինվորական ծառայությունից վերջին 1 տարում զորացրված երիտասարդների համար իրականացնել բիզնես աքսելերացիոն ծրագրեր` ուսուցողական, մասնագիտական խորհրդատվության, տեղեկատվական, ինչպես նաև ֆինանսական աջակցության տրամադրման բաղադրիչների ներառմամբ։ Խիստ կարևոր է ապահովել բոլոր զորացրվածների մասնագիտական կրթություն ստանալու մատչելի իրավունքը։»</w:t>
            </w:r>
            <w:r w:rsidRPr="00216821">
              <w:rPr>
                <w:rFonts w:ascii="GHEA Grapalat" w:eastAsia="Times New Roman" w:hAnsi="GHEA Grapalat" w:cs="Sylfaen"/>
                <w:bCs/>
                <w:lang w:val="hy-AM"/>
              </w:rPr>
              <w:t>։</w:t>
            </w:r>
          </w:p>
        </w:tc>
      </w:tr>
      <w:tr w:rsidR="00216821" w:rsidRPr="00216821" w14:paraId="070C5313" w14:textId="77777777" w:rsidTr="00F425FA">
        <w:tc>
          <w:tcPr>
            <w:tcW w:w="8217" w:type="dxa"/>
            <w:tcBorders>
              <w:top w:val="single" w:sz="4" w:space="0" w:color="auto"/>
              <w:left w:val="single" w:sz="4" w:space="0" w:color="auto"/>
              <w:bottom w:val="single" w:sz="4" w:space="0" w:color="auto"/>
              <w:right w:val="single" w:sz="4" w:space="0" w:color="auto"/>
            </w:tcBorders>
          </w:tcPr>
          <w:p w14:paraId="51A6CC79" w14:textId="77777777" w:rsidR="00295E84" w:rsidRPr="00216821" w:rsidRDefault="00295E84" w:rsidP="00495A36">
            <w:pPr>
              <w:spacing w:line="276" w:lineRule="auto"/>
              <w:rPr>
                <w:rFonts w:ascii="GHEA Grapalat" w:hAnsi="GHEA Grapalat"/>
                <w:lang w:val="hy-AM"/>
              </w:rPr>
            </w:pPr>
            <w:r w:rsidRPr="00216821">
              <w:rPr>
                <w:rFonts w:ascii="GHEA Grapalat" w:eastAsia="GHEA Grapalat" w:hAnsi="GHEA Grapalat" w:cs="GHEA Grapalat"/>
                <w:lang w:val="hy-AM"/>
              </w:rPr>
              <w:lastRenderedPageBreak/>
              <w:t xml:space="preserve">21. </w:t>
            </w:r>
            <w:r w:rsidRPr="00216821">
              <w:rPr>
                <w:rFonts w:ascii="GHEA Grapalat" w:eastAsia="GHEA Grapalat" w:hAnsi="GHEA Grapalat" w:cs="GHEA Grapalat"/>
                <w:kern w:val="0"/>
                <w:lang w:val="hy-AM"/>
                <w14:ligatures w14:val="none"/>
              </w:rPr>
              <w:t>Ծրագիր 2.1.</w:t>
            </w:r>
            <w:r w:rsidRPr="00216821">
              <w:rPr>
                <w:rFonts w:ascii="GHEA Grapalat" w:eastAsia="GHEA Grapalat" w:hAnsi="GHEA Grapalat" w:cs="GHEA Grapalat"/>
                <w:lang w:val="hy-AM"/>
              </w:rPr>
              <w:t>5</w:t>
            </w:r>
            <w:r w:rsidRPr="00216821">
              <w:rPr>
                <w:rFonts w:ascii="GHEA Grapalat" w:eastAsia="GHEA Grapalat" w:hAnsi="GHEA Grapalat" w:cs="GHEA Grapalat"/>
                <w:kern w:val="0"/>
                <w:lang w:val="hy-AM"/>
                <w14:ligatures w14:val="none"/>
              </w:rPr>
              <w:t>.</w:t>
            </w:r>
            <w:r w:rsidRPr="00216821">
              <w:rPr>
                <w:rFonts w:ascii="GHEA Grapalat" w:eastAsia="GHEA Grapalat" w:hAnsi="GHEA Grapalat" w:cs="GHEA Grapalat"/>
                <w:lang w:val="hy-AM"/>
              </w:rPr>
              <w:t>-ի</w:t>
            </w:r>
            <w:r w:rsidRPr="00216821">
              <w:rPr>
                <w:rFonts w:ascii="GHEA Grapalat" w:eastAsia="GHEA Grapalat" w:hAnsi="GHEA Grapalat" w:cs="GHEA Grapalat"/>
                <w:kern w:val="0"/>
                <w:lang w:val="hy-AM"/>
                <w14:ligatures w14:val="none"/>
              </w:rPr>
              <w:t xml:space="preserve"> </w:t>
            </w:r>
            <w:r w:rsidRPr="00216821">
              <w:rPr>
                <w:rFonts w:ascii="GHEA Grapalat" w:eastAsia="GHEA Grapalat" w:hAnsi="GHEA Grapalat" w:cs="GHEA Grapalat"/>
                <w:lang w:val="hy-AM"/>
              </w:rPr>
              <w:t>արդյունքի  բաժնի 1-ին պարբերությունում «լինելու է» բառերը փոխարինել «</w:t>
            </w:r>
            <w:r w:rsidR="00EF08AC" w:rsidRPr="00216821">
              <w:rPr>
                <w:rFonts w:ascii="GHEA Grapalat" w:eastAsia="GHEA Grapalat" w:hAnsi="GHEA Grapalat" w:cs="GHEA Grapalat"/>
                <w:lang w:val="hy-AM"/>
              </w:rPr>
              <w:t>կանխատեսվում է, որ կլինի</w:t>
            </w:r>
            <w:r w:rsidRPr="00216821">
              <w:rPr>
                <w:rFonts w:ascii="GHEA Grapalat" w:eastAsia="GHEA Grapalat" w:hAnsi="GHEA Grapalat" w:cs="GHEA Grapalat"/>
                <w:lang w:val="hy-AM"/>
              </w:rPr>
              <w:t>»</w:t>
            </w:r>
            <w:r w:rsidR="00EF08AC" w:rsidRPr="00216821">
              <w:rPr>
                <w:rFonts w:ascii="GHEA Grapalat" w:eastAsia="GHEA Grapalat" w:hAnsi="GHEA Grapalat" w:cs="GHEA Grapalat"/>
                <w:lang w:val="hy-AM"/>
              </w:rPr>
              <w:t xml:space="preserve"> բառերով, իսկ ինչ վերաբերում է «</w:t>
            </w:r>
            <w:r w:rsidR="00EF08AC" w:rsidRPr="00216821">
              <w:rPr>
                <w:rFonts w:ascii="GHEA Grapalat" w:eastAsia="GHEA Grapalat" w:hAnsi="GHEA Grapalat" w:cs="GHEA Grapalat"/>
                <w:kern w:val="0"/>
                <w:lang w:val="hy-AM"/>
                <w14:ligatures w14:val="none"/>
              </w:rPr>
              <w:t>111.2% և 105.8%</w:t>
            </w:r>
            <w:r w:rsidR="00EF08AC" w:rsidRPr="00216821">
              <w:rPr>
                <w:rFonts w:ascii="GHEA Grapalat" w:eastAsia="GHEA Grapalat" w:hAnsi="GHEA Grapalat" w:cs="GHEA Grapalat"/>
                <w:lang w:val="hy-AM"/>
              </w:rPr>
              <w:t>» ցուցանիշներին, ապա ա</w:t>
            </w:r>
            <w:r w:rsidR="00EF08AC" w:rsidRPr="00216821">
              <w:rPr>
                <w:rFonts w:ascii="GHEA Grapalat" w:hAnsi="GHEA Grapalat"/>
                <w:lang w:val="hy-AM"/>
              </w:rPr>
              <w:t>ռաջարկում ենք ճշտել՝ մեկ, թե երկու ցուցանիշ պետք է լինի։</w:t>
            </w:r>
          </w:p>
        </w:tc>
        <w:tc>
          <w:tcPr>
            <w:tcW w:w="4733" w:type="dxa"/>
            <w:tcBorders>
              <w:top w:val="single" w:sz="4" w:space="0" w:color="auto"/>
              <w:left w:val="single" w:sz="4" w:space="0" w:color="auto"/>
              <w:bottom w:val="single" w:sz="4" w:space="0" w:color="auto"/>
              <w:right w:val="single" w:sz="4" w:space="0" w:color="auto"/>
            </w:tcBorders>
          </w:tcPr>
          <w:p w14:paraId="06FF3120" w14:textId="77777777" w:rsidR="00295E84"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39062B1E" w14:textId="77777777" w:rsidTr="00F425FA">
        <w:tc>
          <w:tcPr>
            <w:tcW w:w="8217" w:type="dxa"/>
            <w:tcBorders>
              <w:top w:val="single" w:sz="4" w:space="0" w:color="auto"/>
              <w:left w:val="single" w:sz="4" w:space="0" w:color="auto"/>
              <w:bottom w:val="single" w:sz="4" w:space="0" w:color="auto"/>
              <w:right w:val="single" w:sz="4" w:space="0" w:color="auto"/>
            </w:tcBorders>
          </w:tcPr>
          <w:p w14:paraId="7EDBA716" w14:textId="77777777" w:rsidR="00EF08AC" w:rsidRPr="00216821" w:rsidRDefault="00EF08AC"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 xml:space="preserve">22. </w:t>
            </w:r>
            <w:r w:rsidRPr="00216821">
              <w:rPr>
                <w:rFonts w:ascii="GHEA Grapalat" w:eastAsia="GHEA Grapalat" w:hAnsi="GHEA Grapalat" w:cs="GHEA Grapalat"/>
                <w:kern w:val="0"/>
                <w:lang w:val="hy-AM"/>
                <w14:ligatures w14:val="none"/>
              </w:rPr>
              <w:t>Ծրագիր 2.1.</w:t>
            </w:r>
            <w:r w:rsidRPr="00216821">
              <w:rPr>
                <w:rFonts w:ascii="GHEA Grapalat" w:eastAsia="GHEA Grapalat" w:hAnsi="GHEA Grapalat" w:cs="GHEA Grapalat"/>
                <w:lang w:val="hy-AM"/>
              </w:rPr>
              <w:t>5</w:t>
            </w:r>
            <w:r w:rsidRPr="00216821">
              <w:rPr>
                <w:rFonts w:ascii="GHEA Grapalat" w:eastAsia="GHEA Grapalat" w:hAnsi="GHEA Grapalat" w:cs="GHEA Grapalat"/>
                <w:kern w:val="0"/>
                <w:lang w:val="hy-AM"/>
                <w14:ligatures w14:val="none"/>
              </w:rPr>
              <w:t>.</w:t>
            </w:r>
            <w:r w:rsidRPr="00216821">
              <w:rPr>
                <w:rFonts w:ascii="GHEA Grapalat" w:eastAsia="GHEA Grapalat" w:hAnsi="GHEA Grapalat" w:cs="GHEA Grapalat"/>
                <w:lang w:val="hy-AM"/>
              </w:rPr>
              <w:t>-ի</w:t>
            </w:r>
            <w:r w:rsidRPr="00216821">
              <w:rPr>
                <w:rFonts w:ascii="GHEA Grapalat" w:eastAsia="GHEA Grapalat" w:hAnsi="GHEA Grapalat" w:cs="GHEA Grapalat"/>
                <w:kern w:val="0"/>
                <w:lang w:val="hy-AM"/>
                <w14:ligatures w14:val="none"/>
              </w:rPr>
              <w:t xml:space="preserve"> </w:t>
            </w:r>
            <w:r w:rsidRPr="00216821">
              <w:rPr>
                <w:rFonts w:ascii="GHEA Grapalat" w:eastAsia="GHEA Grapalat" w:hAnsi="GHEA Grapalat" w:cs="GHEA Grapalat"/>
                <w:lang w:val="hy-AM"/>
              </w:rPr>
              <w:t>արդյունքի  բաժնի 1-ին կետում «</w:t>
            </w:r>
            <w:r w:rsidRPr="00216821">
              <w:rPr>
                <w:rFonts w:ascii="GHEA Grapalat" w:eastAsia="GHEA Grapalat" w:hAnsi="GHEA Grapalat" w:cs="GHEA Grapalat"/>
                <w:kern w:val="0"/>
                <w:lang w:val="hy-AM"/>
                <w14:ligatures w14:val="none"/>
              </w:rPr>
              <w:t>Ծրագրի շրջանակներում</w:t>
            </w:r>
            <w:r w:rsidRPr="00216821">
              <w:rPr>
                <w:rFonts w:ascii="GHEA Grapalat" w:eastAsia="GHEA Grapalat" w:hAnsi="GHEA Grapalat" w:cs="GHEA Grapalat"/>
                <w:lang w:val="hy-AM"/>
              </w:rPr>
              <w:t>» բառերից հետո լրացնել «</w:t>
            </w:r>
            <w:r w:rsidRPr="00216821">
              <w:rPr>
                <w:rFonts w:ascii="GHEA Grapalat" w:eastAsia="GHEA Grapalat" w:hAnsi="GHEA Grapalat" w:cs="GHEA Grapalat"/>
                <w:kern w:val="0"/>
                <w:lang w:val="hy-AM"/>
                <w14:ligatures w14:val="none"/>
              </w:rPr>
              <w:t>, յուրաքանչյուր տարվա հարկաբյուջետային հնարավորությունների շրջանակներում,</w:t>
            </w:r>
            <w:r w:rsidRPr="00216821">
              <w:rPr>
                <w:rFonts w:ascii="GHEA Grapalat" w:eastAsia="GHEA Grapalat" w:hAnsi="GHEA Grapalat" w:cs="GHEA Grapalat"/>
                <w:lang w:val="hy-AM"/>
              </w:rPr>
              <w:t>» բառերը, իսկ «կիրականացվեն» բառը՝ «առաջարկվում է իրականացնել» բառերով։</w:t>
            </w:r>
          </w:p>
        </w:tc>
        <w:tc>
          <w:tcPr>
            <w:tcW w:w="4733" w:type="dxa"/>
            <w:tcBorders>
              <w:top w:val="single" w:sz="4" w:space="0" w:color="auto"/>
              <w:left w:val="single" w:sz="4" w:space="0" w:color="auto"/>
              <w:bottom w:val="single" w:sz="4" w:space="0" w:color="auto"/>
              <w:right w:val="single" w:sz="4" w:space="0" w:color="auto"/>
            </w:tcBorders>
          </w:tcPr>
          <w:p w14:paraId="4BA5F71F" w14:textId="77777777" w:rsidR="00EF08AC"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5880058E" w14:textId="77777777" w:rsidTr="00F425FA">
        <w:tc>
          <w:tcPr>
            <w:tcW w:w="8217" w:type="dxa"/>
            <w:tcBorders>
              <w:top w:val="single" w:sz="4" w:space="0" w:color="auto"/>
              <w:left w:val="single" w:sz="4" w:space="0" w:color="auto"/>
              <w:bottom w:val="single" w:sz="4" w:space="0" w:color="auto"/>
              <w:right w:val="single" w:sz="4" w:space="0" w:color="auto"/>
            </w:tcBorders>
          </w:tcPr>
          <w:p w14:paraId="3CB0E2FC" w14:textId="77777777" w:rsidR="0016679F" w:rsidRPr="00216821" w:rsidRDefault="0016679F"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 xml:space="preserve">23. </w:t>
            </w:r>
            <w:r w:rsidRPr="00216821">
              <w:rPr>
                <w:rFonts w:ascii="GHEA Grapalat" w:eastAsia="GHEA Grapalat" w:hAnsi="GHEA Grapalat" w:cs="GHEA Grapalat"/>
                <w:kern w:val="0"/>
                <w:lang w:val="hy-AM"/>
                <w14:ligatures w14:val="none"/>
              </w:rPr>
              <w:t>Ծրագիր</w:t>
            </w:r>
            <w:r w:rsidRPr="00216821">
              <w:rPr>
                <w:rFonts w:ascii="GHEA Grapalat" w:eastAsia="GHEA Grapalat" w:hAnsi="GHEA Grapalat" w:cs="GHEA Grapalat"/>
                <w:lang w:val="hy-AM"/>
              </w:rPr>
              <w:t xml:space="preserve"> 2.2</w:t>
            </w:r>
            <w:r w:rsidRPr="00216821">
              <w:rPr>
                <w:rFonts w:ascii="GHEA Grapalat" w:eastAsia="GHEA Grapalat" w:hAnsi="GHEA Grapalat" w:cs="GHEA Grapalat"/>
                <w:kern w:val="0"/>
                <w:lang w:val="hy-AM"/>
                <w14:ligatures w14:val="none"/>
              </w:rPr>
              <w:t>.</w:t>
            </w:r>
            <w:r w:rsidRPr="00216821">
              <w:rPr>
                <w:rFonts w:ascii="GHEA Grapalat" w:eastAsia="GHEA Grapalat" w:hAnsi="GHEA Grapalat" w:cs="GHEA Grapalat"/>
                <w:lang w:val="hy-AM"/>
              </w:rPr>
              <w:t>1</w:t>
            </w:r>
            <w:r w:rsidRPr="00216821">
              <w:rPr>
                <w:rFonts w:ascii="GHEA Grapalat" w:eastAsia="GHEA Grapalat" w:hAnsi="GHEA Grapalat" w:cs="GHEA Grapalat"/>
                <w:kern w:val="0"/>
                <w:lang w:val="hy-AM"/>
                <w14:ligatures w14:val="none"/>
              </w:rPr>
              <w:t>.</w:t>
            </w:r>
            <w:r w:rsidRPr="00216821">
              <w:rPr>
                <w:rFonts w:ascii="GHEA Grapalat" w:eastAsia="GHEA Grapalat" w:hAnsi="GHEA Grapalat" w:cs="GHEA Grapalat"/>
                <w:lang w:val="hy-AM"/>
              </w:rPr>
              <w:t>-ի</w:t>
            </w:r>
            <w:r w:rsidRPr="00216821">
              <w:rPr>
                <w:rFonts w:ascii="GHEA Grapalat" w:eastAsia="GHEA Grapalat" w:hAnsi="GHEA Grapalat" w:cs="GHEA Grapalat"/>
                <w:kern w:val="0"/>
                <w:lang w:val="hy-AM"/>
                <w14:ligatures w14:val="none"/>
              </w:rPr>
              <w:t xml:space="preserve"> </w:t>
            </w:r>
            <w:r w:rsidRPr="00216821">
              <w:rPr>
                <w:rFonts w:ascii="GHEA Grapalat" w:eastAsia="GHEA Grapalat" w:hAnsi="GHEA Grapalat" w:cs="GHEA Grapalat"/>
                <w:lang w:val="hy-AM"/>
              </w:rPr>
              <w:t>արդյունքի  բաժնի 1-ին պարբերությունում «աճելու է դառնալով» բառերը փոխարինել «կանխատեսվում է, որ կաճի» բառերով։</w:t>
            </w:r>
          </w:p>
        </w:tc>
        <w:tc>
          <w:tcPr>
            <w:tcW w:w="4733" w:type="dxa"/>
            <w:tcBorders>
              <w:top w:val="single" w:sz="4" w:space="0" w:color="auto"/>
              <w:left w:val="single" w:sz="4" w:space="0" w:color="auto"/>
              <w:bottom w:val="single" w:sz="4" w:space="0" w:color="auto"/>
              <w:right w:val="single" w:sz="4" w:space="0" w:color="auto"/>
            </w:tcBorders>
          </w:tcPr>
          <w:p w14:paraId="6900A327" w14:textId="77777777" w:rsidR="0016679F"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4F2347" w14:paraId="118E644B" w14:textId="77777777" w:rsidTr="00F425FA">
        <w:tc>
          <w:tcPr>
            <w:tcW w:w="8217" w:type="dxa"/>
            <w:tcBorders>
              <w:top w:val="single" w:sz="4" w:space="0" w:color="auto"/>
              <w:left w:val="single" w:sz="4" w:space="0" w:color="auto"/>
              <w:bottom w:val="single" w:sz="4" w:space="0" w:color="auto"/>
              <w:right w:val="single" w:sz="4" w:space="0" w:color="auto"/>
            </w:tcBorders>
          </w:tcPr>
          <w:p w14:paraId="4261F220" w14:textId="77777777" w:rsidR="0016679F" w:rsidRPr="00216821" w:rsidRDefault="0016679F"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 xml:space="preserve">24. </w:t>
            </w:r>
            <w:r w:rsidRPr="00216821">
              <w:rPr>
                <w:rFonts w:ascii="GHEA Grapalat" w:eastAsia="GHEA Grapalat" w:hAnsi="GHEA Grapalat" w:cs="GHEA Grapalat"/>
                <w:kern w:val="0"/>
                <w:lang w:val="hy-AM"/>
                <w14:ligatures w14:val="none"/>
              </w:rPr>
              <w:t>Ծրագիր</w:t>
            </w:r>
            <w:r w:rsidRPr="00216821">
              <w:rPr>
                <w:rFonts w:ascii="GHEA Grapalat" w:eastAsia="GHEA Grapalat" w:hAnsi="GHEA Grapalat" w:cs="GHEA Grapalat"/>
                <w:lang w:val="hy-AM"/>
              </w:rPr>
              <w:t xml:space="preserve"> 2.2</w:t>
            </w:r>
            <w:r w:rsidRPr="00216821">
              <w:rPr>
                <w:rFonts w:ascii="GHEA Grapalat" w:eastAsia="GHEA Grapalat" w:hAnsi="GHEA Grapalat" w:cs="GHEA Grapalat"/>
                <w:kern w:val="0"/>
                <w:lang w:val="hy-AM"/>
                <w14:ligatures w14:val="none"/>
              </w:rPr>
              <w:t>.</w:t>
            </w:r>
            <w:r w:rsidRPr="00216821">
              <w:rPr>
                <w:rFonts w:ascii="GHEA Grapalat" w:eastAsia="GHEA Grapalat" w:hAnsi="GHEA Grapalat" w:cs="GHEA Grapalat"/>
                <w:lang w:val="hy-AM"/>
              </w:rPr>
              <w:t>1</w:t>
            </w:r>
            <w:r w:rsidRPr="00216821">
              <w:rPr>
                <w:rFonts w:ascii="GHEA Grapalat" w:eastAsia="GHEA Grapalat" w:hAnsi="GHEA Grapalat" w:cs="GHEA Grapalat"/>
                <w:kern w:val="0"/>
                <w:lang w:val="hy-AM"/>
                <w14:ligatures w14:val="none"/>
              </w:rPr>
              <w:t>.</w:t>
            </w:r>
            <w:r w:rsidRPr="00216821">
              <w:rPr>
                <w:rFonts w:ascii="GHEA Grapalat" w:eastAsia="GHEA Grapalat" w:hAnsi="GHEA Grapalat" w:cs="GHEA Grapalat"/>
                <w:lang w:val="hy-AM"/>
              </w:rPr>
              <w:t>-ի</w:t>
            </w:r>
            <w:r w:rsidRPr="00216821">
              <w:rPr>
                <w:rFonts w:ascii="GHEA Grapalat" w:eastAsia="GHEA Grapalat" w:hAnsi="GHEA Grapalat" w:cs="GHEA Grapalat"/>
                <w:kern w:val="0"/>
                <w:lang w:val="hy-AM"/>
                <w14:ligatures w14:val="none"/>
              </w:rPr>
              <w:t xml:space="preserve"> </w:t>
            </w:r>
            <w:r w:rsidRPr="00216821">
              <w:rPr>
                <w:rFonts w:ascii="GHEA Grapalat" w:eastAsia="GHEA Grapalat" w:hAnsi="GHEA Grapalat" w:cs="GHEA Grapalat"/>
                <w:lang w:val="hy-AM"/>
              </w:rPr>
              <w:t>արդյունքի  բաժնի 2-րդ, 4-րդ և 5-րդ կետերը հանել։</w:t>
            </w:r>
          </w:p>
          <w:p w14:paraId="429291C9" w14:textId="77777777" w:rsidR="0016679F" w:rsidRPr="00216821" w:rsidRDefault="0016679F" w:rsidP="00495A36">
            <w:pPr>
              <w:pStyle w:val="CommentText"/>
              <w:spacing w:after="0" w:line="276" w:lineRule="auto"/>
              <w:rPr>
                <w:rFonts w:ascii="GHEA Grapalat" w:eastAsia="GHEA Grapalat" w:hAnsi="GHEA Grapalat" w:cs="GHEA Grapalat"/>
                <w:sz w:val="22"/>
                <w:szCs w:val="22"/>
                <w:lang w:val="hy-AM" w:eastAsia="en-US"/>
              </w:rPr>
            </w:pPr>
            <w:r w:rsidRPr="00216821">
              <w:rPr>
                <w:rFonts w:ascii="GHEA Grapalat" w:eastAsia="GHEA Grapalat" w:hAnsi="GHEA Grapalat" w:cs="GHEA Grapalat"/>
                <w:sz w:val="22"/>
                <w:szCs w:val="22"/>
                <w:lang w:val="hy-AM" w:eastAsia="en-US"/>
              </w:rPr>
              <w:t>Նախկինում հայտնել ենք, որ առաջարկությունը ընդունելի չէ։</w:t>
            </w:r>
          </w:p>
          <w:p w14:paraId="0BEFB5E6" w14:textId="77777777" w:rsidR="0016679F" w:rsidRPr="00216821" w:rsidRDefault="0016679F"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kern w:val="0"/>
                <w:lang w:val="hy-AM"/>
                <w14:ligatures w14:val="none"/>
              </w:rPr>
              <w:t>ՖՆ-ում կայացած քննարկման արդյունքում ռազմավարությունը մշակողների կողմից նշվել է, որ փաստաթղթից պետք է հանվեն հարկային խթանների և արտոնությունների վերաբերյալ դրույթները։</w:t>
            </w:r>
            <w:r w:rsidRPr="00216821">
              <w:rPr>
                <w:rFonts w:ascii="GHEA Grapalat" w:eastAsia="GHEA Grapalat" w:hAnsi="GHEA Grapalat" w:cs="GHEA Grapalat"/>
                <w:lang w:val="hy-AM"/>
              </w:rPr>
              <w:t xml:space="preserve"> </w:t>
            </w:r>
          </w:p>
        </w:tc>
        <w:tc>
          <w:tcPr>
            <w:tcW w:w="4733" w:type="dxa"/>
            <w:tcBorders>
              <w:top w:val="single" w:sz="4" w:space="0" w:color="auto"/>
              <w:left w:val="single" w:sz="4" w:space="0" w:color="auto"/>
              <w:bottom w:val="single" w:sz="4" w:space="0" w:color="auto"/>
              <w:right w:val="single" w:sz="4" w:space="0" w:color="auto"/>
            </w:tcBorders>
          </w:tcPr>
          <w:p w14:paraId="6496C8D6" w14:textId="77777777" w:rsidR="000F4521" w:rsidRPr="00216821" w:rsidRDefault="000F4521"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p>
          <w:p w14:paraId="5C71B735" w14:textId="07A3A9B0" w:rsidR="0016679F" w:rsidRPr="00216821" w:rsidRDefault="000F4521"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Pr="00216821">
              <w:rPr>
                <w:rFonts w:ascii="GHEA Grapalat" w:eastAsia="GHEA Grapalat" w:hAnsi="GHEA Grapalat" w:cs="GHEA Grapalat"/>
                <w:kern w:val="0"/>
                <w:lang w:val="hy-AM"/>
                <w14:ligatures w14:val="none"/>
              </w:rPr>
              <w:t>Ծրագիր</w:t>
            </w:r>
            <w:r w:rsidRPr="00216821">
              <w:rPr>
                <w:rFonts w:ascii="GHEA Grapalat" w:eastAsia="GHEA Grapalat" w:hAnsi="GHEA Grapalat" w:cs="GHEA Grapalat"/>
                <w:lang w:val="hy-AM"/>
              </w:rPr>
              <w:t xml:space="preserve"> 2.2</w:t>
            </w:r>
            <w:r w:rsidRPr="00216821">
              <w:rPr>
                <w:rFonts w:ascii="GHEA Grapalat" w:eastAsia="GHEA Grapalat" w:hAnsi="GHEA Grapalat" w:cs="GHEA Grapalat"/>
                <w:kern w:val="0"/>
                <w:lang w:val="hy-AM"/>
                <w14:ligatures w14:val="none"/>
              </w:rPr>
              <w:t>.2</w:t>
            </w:r>
            <w:r w:rsidRPr="00216821">
              <w:rPr>
                <w:rFonts w:ascii="GHEA Grapalat" w:eastAsia="GHEA Grapalat" w:hAnsi="GHEA Grapalat" w:cs="GHEA Grapalat"/>
                <w:lang w:val="hy-AM"/>
              </w:rPr>
              <w:t>-ը խմբագրվել է։</w:t>
            </w:r>
          </w:p>
        </w:tc>
      </w:tr>
      <w:tr w:rsidR="00216821" w:rsidRPr="004F2347" w14:paraId="47D39E94" w14:textId="77777777" w:rsidTr="00F425FA">
        <w:tc>
          <w:tcPr>
            <w:tcW w:w="8217" w:type="dxa"/>
            <w:tcBorders>
              <w:top w:val="single" w:sz="4" w:space="0" w:color="auto"/>
              <w:left w:val="single" w:sz="4" w:space="0" w:color="auto"/>
              <w:bottom w:val="single" w:sz="4" w:space="0" w:color="auto"/>
              <w:right w:val="single" w:sz="4" w:space="0" w:color="auto"/>
            </w:tcBorders>
          </w:tcPr>
          <w:p w14:paraId="1EAA4446" w14:textId="77777777" w:rsidR="0016679F" w:rsidRPr="00216821" w:rsidRDefault="00A53BC9"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25</w:t>
            </w:r>
            <w:r w:rsidR="0016679F" w:rsidRPr="00216821">
              <w:rPr>
                <w:rFonts w:ascii="GHEA Grapalat" w:eastAsia="GHEA Grapalat" w:hAnsi="GHEA Grapalat" w:cs="GHEA Grapalat"/>
                <w:lang w:val="hy-AM"/>
              </w:rPr>
              <w:t xml:space="preserve">. </w:t>
            </w:r>
            <w:r w:rsidR="0016679F" w:rsidRPr="00216821">
              <w:rPr>
                <w:rFonts w:ascii="GHEA Grapalat" w:eastAsia="GHEA Grapalat" w:hAnsi="GHEA Grapalat" w:cs="GHEA Grapalat"/>
                <w:kern w:val="0"/>
                <w:lang w:val="hy-AM"/>
                <w14:ligatures w14:val="none"/>
              </w:rPr>
              <w:t>Ծրագիր</w:t>
            </w:r>
            <w:r w:rsidR="0016679F" w:rsidRPr="00216821">
              <w:rPr>
                <w:rFonts w:ascii="GHEA Grapalat" w:eastAsia="GHEA Grapalat" w:hAnsi="GHEA Grapalat" w:cs="GHEA Grapalat"/>
                <w:lang w:val="hy-AM"/>
              </w:rPr>
              <w:t xml:space="preserve"> 2.2</w:t>
            </w:r>
            <w:r w:rsidR="0016679F" w:rsidRPr="00216821">
              <w:rPr>
                <w:rFonts w:ascii="GHEA Grapalat" w:eastAsia="GHEA Grapalat" w:hAnsi="GHEA Grapalat" w:cs="GHEA Grapalat"/>
                <w:kern w:val="0"/>
                <w:lang w:val="hy-AM"/>
                <w14:ligatures w14:val="none"/>
              </w:rPr>
              <w:t>.</w:t>
            </w:r>
            <w:r w:rsidR="00FB5DE5" w:rsidRPr="00216821">
              <w:rPr>
                <w:rFonts w:ascii="GHEA Grapalat" w:eastAsia="GHEA Grapalat" w:hAnsi="GHEA Grapalat" w:cs="GHEA Grapalat"/>
                <w:kern w:val="0"/>
                <w:lang w:val="hy-AM"/>
                <w14:ligatures w14:val="none"/>
              </w:rPr>
              <w:t>2</w:t>
            </w:r>
            <w:r w:rsidR="0016679F" w:rsidRPr="00216821">
              <w:rPr>
                <w:rFonts w:ascii="GHEA Grapalat" w:eastAsia="GHEA Grapalat" w:hAnsi="GHEA Grapalat" w:cs="GHEA Grapalat"/>
                <w:lang w:val="hy-AM"/>
              </w:rPr>
              <w:t>-ը հանել։</w:t>
            </w:r>
          </w:p>
          <w:p w14:paraId="0509FFA9" w14:textId="77777777" w:rsidR="0016679F" w:rsidRPr="00216821" w:rsidRDefault="0016679F" w:rsidP="00495A36">
            <w:pPr>
              <w:pStyle w:val="CommentText"/>
              <w:spacing w:line="276" w:lineRule="auto"/>
              <w:rPr>
                <w:rFonts w:ascii="GHEA Grapalat" w:eastAsia="GHEA Grapalat" w:hAnsi="GHEA Grapalat" w:cs="GHEA Grapalat"/>
                <w:sz w:val="22"/>
                <w:szCs w:val="22"/>
                <w:lang w:val="hy-AM" w:eastAsia="en-US"/>
              </w:rPr>
            </w:pPr>
            <w:r w:rsidRPr="00216821">
              <w:rPr>
                <w:rFonts w:ascii="GHEA Grapalat" w:eastAsia="GHEA Grapalat" w:hAnsi="GHEA Grapalat" w:cs="GHEA Grapalat"/>
                <w:sz w:val="22"/>
                <w:szCs w:val="22"/>
                <w:lang w:val="hy-AM" w:eastAsia="en-US"/>
              </w:rPr>
              <w:t>Նախկինում հայտնել ենք, որ առաջարկությունը ընդունելի չէ։</w:t>
            </w:r>
          </w:p>
          <w:p w14:paraId="6BA19BC8" w14:textId="77777777" w:rsidR="0016679F" w:rsidRPr="00216821" w:rsidRDefault="0016679F" w:rsidP="00495A36">
            <w:pPr>
              <w:pStyle w:val="CommentText"/>
              <w:spacing w:line="276" w:lineRule="auto"/>
              <w:rPr>
                <w:rFonts w:ascii="GHEA Grapalat" w:eastAsia="GHEA Grapalat" w:hAnsi="GHEA Grapalat" w:cs="GHEA Grapalat"/>
                <w:sz w:val="22"/>
                <w:szCs w:val="22"/>
                <w:lang w:val="hy-AM" w:eastAsia="en-US"/>
              </w:rPr>
            </w:pPr>
            <w:r w:rsidRPr="00216821">
              <w:rPr>
                <w:rFonts w:ascii="GHEA Grapalat" w:eastAsia="GHEA Grapalat" w:hAnsi="GHEA Grapalat" w:cs="GHEA Grapalat"/>
                <w:sz w:val="22"/>
                <w:szCs w:val="22"/>
                <w:lang w:val="hy-AM" w:eastAsia="en-US"/>
              </w:rPr>
              <w:t xml:space="preserve">ՖՆ-ում կայացած քննարկման արդյունքում ռազմավարությունը մշակողների կողմից նշվել է, որ փաստաթղթից պետք է հանվեն հարկային խթանների և արտոնությունների վերաբերյալ </w:t>
            </w:r>
            <w:r w:rsidR="00FB5DE5" w:rsidRPr="00216821">
              <w:rPr>
                <w:rFonts w:ascii="GHEA Grapalat" w:eastAsia="GHEA Grapalat" w:hAnsi="GHEA Grapalat" w:cs="GHEA Grapalat"/>
                <w:sz w:val="22"/>
                <w:szCs w:val="22"/>
                <w:lang w:val="hy-AM" w:eastAsia="en-US"/>
              </w:rPr>
              <w:t>դրույթները։</w:t>
            </w:r>
          </w:p>
        </w:tc>
        <w:tc>
          <w:tcPr>
            <w:tcW w:w="4733" w:type="dxa"/>
            <w:tcBorders>
              <w:top w:val="single" w:sz="4" w:space="0" w:color="auto"/>
              <w:left w:val="single" w:sz="4" w:space="0" w:color="auto"/>
              <w:bottom w:val="single" w:sz="4" w:space="0" w:color="auto"/>
              <w:right w:val="single" w:sz="4" w:space="0" w:color="auto"/>
            </w:tcBorders>
          </w:tcPr>
          <w:p w14:paraId="0435FE09" w14:textId="77777777" w:rsidR="003614BB" w:rsidRPr="00216821" w:rsidRDefault="00010EE0"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p>
          <w:p w14:paraId="4ED7CCAB" w14:textId="3187739C" w:rsidR="0016679F" w:rsidRPr="00216821" w:rsidRDefault="000F4521"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Pr="00216821">
              <w:rPr>
                <w:rFonts w:ascii="GHEA Grapalat" w:eastAsia="GHEA Grapalat" w:hAnsi="GHEA Grapalat" w:cs="GHEA Grapalat"/>
                <w:kern w:val="0"/>
                <w:lang w:val="hy-AM"/>
                <w14:ligatures w14:val="none"/>
              </w:rPr>
              <w:t>Ծրագիր</w:t>
            </w:r>
            <w:r w:rsidRPr="00216821">
              <w:rPr>
                <w:rFonts w:ascii="GHEA Grapalat" w:eastAsia="GHEA Grapalat" w:hAnsi="GHEA Grapalat" w:cs="GHEA Grapalat"/>
                <w:lang w:val="hy-AM"/>
              </w:rPr>
              <w:t xml:space="preserve"> 2.2</w:t>
            </w:r>
            <w:r w:rsidRPr="00216821">
              <w:rPr>
                <w:rFonts w:ascii="GHEA Grapalat" w:eastAsia="GHEA Grapalat" w:hAnsi="GHEA Grapalat" w:cs="GHEA Grapalat"/>
                <w:kern w:val="0"/>
                <w:lang w:val="hy-AM"/>
                <w14:ligatures w14:val="none"/>
              </w:rPr>
              <w:t>.1</w:t>
            </w:r>
            <w:r w:rsidRPr="00216821">
              <w:rPr>
                <w:rFonts w:ascii="GHEA Grapalat" w:eastAsia="GHEA Grapalat" w:hAnsi="GHEA Grapalat" w:cs="GHEA Grapalat"/>
                <w:lang w:val="hy-AM"/>
              </w:rPr>
              <w:t>-ը խմբագրվել է։</w:t>
            </w:r>
          </w:p>
        </w:tc>
      </w:tr>
      <w:tr w:rsidR="00216821" w:rsidRPr="00216821" w14:paraId="278160BA" w14:textId="77777777" w:rsidTr="00F425FA">
        <w:tc>
          <w:tcPr>
            <w:tcW w:w="8217" w:type="dxa"/>
            <w:tcBorders>
              <w:top w:val="single" w:sz="4" w:space="0" w:color="auto"/>
              <w:left w:val="single" w:sz="4" w:space="0" w:color="auto"/>
              <w:bottom w:val="single" w:sz="4" w:space="0" w:color="auto"/>
              <w:right w:val="single" w:sz="4" w:space="0" w:color="auto"/>
            </w:tcBorders>
          </w:tcPr>
          <w:p w14:paraId="1C77612B" w14:textId="77777777" w:rsidR="00FB5DE5" w:rsidRPr="00216821" w:rsidRDefault="00FB5DE5"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2</w:t>
            </w:r>
            <w:r w:rsidR="00A53BC9" w:rsidRPr="00216821">
              <w:rPr>
                <w:rFonts w:ascii="GHEA Grapalat" w:eastAsia="GHEA Grapalat" w:hAnsi="GHEA Grapalat" w:cs="GHEA Grapalat"/>
                <w:lang w:val="hy-AM"/>
              </w:rPr>
              <w:t>6</w:t>
            </w:r>
            <w:r w:rsidR="00284828" w:rsidRPr="00216821">
              <w:rPr>
                <w:rFonts w:ascii="GHEA Grapalat" w:eastAsia="GHEA Grapalat" w:hAnsi="GHEA Grapalat" w:cs="GHEA Grapalat"/>
                <w:lang w:val="hy-AM"/>
              </w:rPr>
              <w:t>.</w:t>
            </w:r>
            <w:r w:rsidRPr="00216821">
              <w:rPr>
                <w:rFonts w:ascii="GHEA Grapalat" w:eastAsia="GHEA Grapalat" w:hAnsi="GHEA Grapalat" w:cs="GHEA Grapalat"/>
                <w:lang w:val="hy-AM"/>
              </w:rPr>
              <w:t xml:space="preserve"> Հավելվածի 85-րդ կետի 3-րդ ենթակետում «դարձնելով» բառը փոխարինել «նվազեցնելով» բառով։</w:t>
            </w:r>
          </w:p>
        </w:tc>
        <w:tc>
          <w:tcPr>
            <w:tcW w:w="4733" w:type="dxa"/>
            <w:tcBorders>
              <w:top w:val="single" w:sz="4" w:space="0" w:color="auto"/>
              <w:left w:val="single" w:sz="4" w:space="0" w:color="auto"/>
              <w:bottom w:val="single" w:sz="4" w:space="0" w:color="auto"/>
              <w:right w:val="single" w:sz="4" w:space="0" w:color="auto"/>
            </w:tcBorders>
          </w:tcPr>
          <w:p w14:paraId="2AD77A73" w14:textId="77777777" w:rsidR="00FB5DE5"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5474DF08" w14:textId="77777777" w:rsidTr="00F425FA">
        <w:tc>
          <w:tcPr>
            <w:tcW w:w="8217" w:type="dxa"/>
            <w:tcBorders>
              <w:top w:val="single" w:sz="4" w:space="0" w:color="auto"/>
              <w:left w:val="single" w:sz="4" w:space="0" w:color="auto"/>
              <w:bottom w:val="single" w:sz="4" w:space="0" w:color="auto"/>
              <w:right w:val="single" w:sz="4" w:space="0" w:color="auto"/>
            </w:tcBorders>
          </w:tcPr>
          <w:p w14:paraId="296875F8" w14:textId="77777777" w:rsidR="00FB5DE5" w:rsidRPr="00216821" w:rsidRDefault="00A53BC9"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27</w:t>
            </w:r>
            <w:r w:rsidR="00CB030F" w:rsidRPr="00216821">
              <w:rPr>
                <w:rFonts w:ascii="GHEA Grapalat" w:eastAsia="GHEA Grapalat" w:hAnsi="GHEA Grapalat" w:cs="GHEA Grapalat"/>
                <w:lang w:val="hy-AM"/>
              </w:rPr>
              <w:t>.</w:t>
            </w:r>
            <w:r w:rsidR="002029B4" w:rsidRPr="00216821">
              <w:rPr>
                <w:rFonts w:ascii="GHEA Grapalat" w:eastAsia="GHEA Grapalat" w:hAnsi="GHEA Grapalat" w:cs="GHEA Grapalat"/>
                <w:lang w:val="hy-AM"/>
              </w:rPr>
              <w:t xml:space="preserve"> </w:t>
            </w:r>
            <w:r w:rsidR="002029B4" w:rsidRPr="00216821">
              <w:rPr>
                <w:rFonts w:ascii="GHEA Grapalat" w:eastAsia="GHEA Grapalat" w:hAnsi="GHEA Grapalat" w:cs="GHEA Grapalat"/>
                <w:kern w:val="0"/>
                <w:lang w:val="hy-AM"/>
                <w14:ligatures w14:val="none"/>
              </w:rPr>
              <w:t>Ծրագիր 3.1.1.-ի արդյունքի բաժնի 1-ին պարբերությունում «լինելու է» բառը փոխարինել «նախատեսվում է, որ կլինի» բառերով։</w:t>
            </w:r>
          </w:p>
        </w:tc>
        <w:tc>
          <w:tcPr>
            <w:tcW w:w="4733" w:type="dxa"/>
            <w:tcBorders>
              <w:top w:val="single" w:sz="4" w:space="0" w:color="auto"/>
              <w:left w:val="single" w:sz="4" w:space="0" w:color="auto"/>
              <w:bottom w:val="single" w:sz="4" w:space="0" w:color="auto"/>
              <w:right w:val="single" w:sz="4" w:space="0" w:color="auto"/>
            </w:tcBorders>
          </w:tcPr>
          <w:p w14:paraId="27827FFD" w14:textId="77777777" w:rsidR="00FB5DE5"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2D477877" w14:textId="77777777" w:rsidTr="00F425FA">
        <w:tc>
          <w:tcPr>
            <w:tcW w:w="8217" w:type="dxa"/>
            <w:tcBorders>
              <w:top w:val="single" w:sz="4" w:space="0" w:color="auto"/>
              <w:left w:val="single" w:sz="4" w:space="0" w:color="auto"/>
              <w:bottom w:val="single" w:sz="4" w:space="0" w:color="auto"/>
              <w:right w:val="single" w:sz="4" w:space="0" w:color="auto"/>
            </w:tcBorders>
          </w:tcPr>
          <w:p w14:paraId="229D12BF" w14:textId="77777777" w:rsidR="002029B4" w:rsidRPr="00216821" w:rsidRDefault="00A53BC9"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28</w:t>
            </w:r>
            <w:r w:rsidR="002029B4" w:rsidRPr="00216821">
              <w:rPr>
                <w:rFonts w:ascii="GHEA Grapalat" w:eastAsia="GHEA Grapalat" w:hAnsi="GHEA Grapalat" w:cs="GHEA Grapalat"/>
                <w:lang w:val="hy-AM"/>
              </w:rPr>
              <w:t xml:space="preserve">. </w:t>
            </w:r>
            <w:r w:rsidR="002029B4" w:rsidRPr="00216821">
              <w:rPr>
                <w:rFonts w:ascii="GHEA Grapalat" w:eastAsia="GHEA Grapalat" w:hAnsi="GHEA Grapalat" w:cs="GHEA Grapalat"/>
                <w:kern w:val="0"/>
                <w:lang w:val="hy-AM"/>
                <w14:ligatures w14:val="none"/>
              </w:rPr>
              <w:t>Ծրագիր 3.1.2.-ի արդյունքի բաժնի 1-ին և 2-րդ պարբերություններում</w:t>
            </w:r>
            <w:r w:rsidRPr="00216821">
              <w:rPr>
                <w:rFonts w:ascii="GHEA Grapalat" w:eastAsia="GHEA Grapalat" w:hAnsi="GHEA Grapalat" w:cs="GHEA Grapalat"/>
                <w:kern w:val="0"/>
                <w:lang w:val="hy-AM"/>
                <w14:ligatures w14:val="none"/>
              </w:rPr>
              <w:t xml:space="preserve">, Ծրագիր 3.2.1.-ի արդյունքի բաժնի 1-ին պարբերությունում </w:t>
            </w:r>
            <w:r w:rsidR="002029B4" w:rsidRPr="00216821">
              <w:rPr>
                <w:rFonts w:ascii="GHEA Grapalat" w:eastAsia="GHEA Grapalat" w:hAnsi="GHEA Grapalat" w:cs="GHEA Grapalat"/>
                <w:kern w:val="0"/>
                <w:lang w:val="hy-AM"/>
                <w14:ligatures w14:val="none"/>
              </w:rPr>
              <w:t>«ընթացքում» բառերից հետո լրացնել «կանխատեսվում է, որ</w:t>
            </w:r>
            <w:r w:rsidRPr="00216821">
              <w:rPr>
                <w:rFonts w:ascii="GHEA Grapalat" w:eastAsia="GHEA Grapalat" w:hAnsi="GHEA Grapalat" w:cs="GHEA Grapalat"/>
                <w:kern w:val="0"/>
                <w:lang w:val="hy-AM"/>
                <w14:ligatures w14:val="none"/>
              </w:rPr>
              <w:t>» բառերը։</w:t>
            </w:r>
          </w:p>
        </w:tc>
        <w:tc>
          <w:tcPr>
            <w:tcW w:w="4733" w:type="dxa"/>
            <w:tcBorders>
              <w:top w:val="single" w:sz="4" w:space="0" w:color="auto"/>
              <w:left w:val="single" w:sz="4" w:space="0" w:color="auto"/>
              <w:bottom w:val="single" w:sz="4" w:space="0" w:color="auto"/>
              <w:right w:val="single" w:sz="4" w:space="0" w:color="auto"/>
            </w:tcBorders>
          </w:tcPr>
          <w:p w14:paraId="7EE4DEE2" w14:textId="77777777" w:rsidR="002029B4"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4F2347" w14:paraId="4ABA1847" w14:textId="77777777" w:rsidTr="00F425FA">
        <w:tc>
          <w:tcPr>
            <w:tcW w:w="8217" w:type="dxa"/>
            <w:tcBorders>
              <w:top w:val="single" w:sz="4" w:space="0" w:color="auto"/>
              <w:left w:val="single" w:sz="4" w:space="0" w:color="auto"/>
              <w:bottom w:val="single" w:sz="4" w:space="0" w:color="auto"/>
              <w:right w:val="single" w:sz="4" w:space="0" w:color="auto"/>
            </w:tcBorders>
          </w:tcPr>
          <w:p w14:paraId="29E54A85" w14:textId="77777777" w:rsidR="00A53BC9" w:rsidRPr="00216821" w:rsidRDefault="00A53BC9"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lastRenderedPageBreak/>
              <w:t xml:space="preserve">29. </w:t>
            </w:r>
            <w:r w:rsidRPr="00216821">
              <w:rPr>
                <w:rFonts w:ascii="GHEA Grapalat" w:eastAsia="GHEA Grapalat" w:hAnsi="GHEA Grapalat" w:cs="GHEA Grapalat"/>
                <w:kern w:val="0"/>
                <w:lang w:val="hy-AM"/>
                <w14:ligatures w14:val="none"/>
              </w:rPr>
              <w:t>Ծրագիր 3.2.1.-ի արդյունքի բաժնի 1-ին կետից հանել «Հարկ է նաև համաֆինանսավորել կազմակերպության կողմից երեխայի խնամքի ցերեկային կենտրոնների բացման կապիտալ ծախսերի մինչև 50% մասնաբաժին:» նախադասությունը։</w:t>
            </w:r>
          </w:p>
        </w:tc>
        <w:tc>
          <w:tcPr>
            <w:tcW w:w="4733" w:type="dxa"/>
            <w:tcBorders>
              <w:top w:val="single" w:sz="4" w:space="0" w:color="auto"/>
              <w:left w:val="single" w:sz="4" w:space="0" w:color="auto"/>
              <w:bottom w:val="single" w:sz="4" w:space="0" w:color="auto"/>
              <w:right w:val="single" w:sz="4" w:space="0" w:color="auto"/>
            </w:tcBorders>
          </w:tcPr>
          <w:p w14:paraId="5C688943" w14:textId="7C6D0495" w:rsidR="002E4A4D" w:rsidRPr="00216821" w:rsidRDefault="008D2EC3"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p>
          <w:p w14:paraId="3166AAFA" w14:textId="4C24F9FE" w:rsidR="00A53BC9" w:rsidRPr="00216821" w:rsidRDefault="002E4A4D"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000F4521" w:rsidRPr="00216821">
              <w:rPr>
                <w:rFonts w:ascii="GHEA Grapalat" w:eastAsia="Times New Roman" w:hAnsi="GHEA Grapalat" w:cs="Sylfaen"/>
                <w:bCs/>
                <w:lang w:val="hy-AM"/>
              </w:rPr>
              <w:t>նշված նախադասությունը խմբագրվել է հետևյալ կերպ</w:t>
            </w:r>
            <w:r w:rsidR="00593AE4" w:rsidRPr="00216821">
              <w:rPr>
                <w:rFonts w:ascii="GHEA Grapalat" w:eastAsia="GHEA Grapalat" w:hAnsi="GHEA Grapalat" w:cs="GHEA Grapalat"/>
                <w:kern w:val="0"/>
                <w:lang w:val="hy-AM"/>
                <w14:ligatures w14:val="none"/>
              </w:rPr>
              <w:t>.</w:t>
            </w:r>
            <w:r w:rsidR="000F4521" w:rsidRPr="00216821">
              <w:rPr>
                <w:rFonts w:ascii="GHEA Grapalat" w:eastAsia="MS Mincho" w:hAnsi="GHEA Grapalat" w:cs="MS Mincho"/>
                <w:bCs/>
                <w:lang w:val="hy-AM"/>
              </w:rPr>
              <w:t xml:space="preserve"> «</w:t>
            </w:r>
            <w:r w:rsidR="008D2EC3" w:rsidRPr="00216821">
              <w:rPr>
                <w:rFonts w:ascii="GHEA Grapalat" w:eastAsia="Times New Roman" w:hAnsi="GHEA Grapalat" w:cs="Sylfaen"/>
                <w:bCs/>
                <w:lang w:val="hy-AM"/>
              </w:rPr>
              <w:t>Յուրաքանչյուր տարվա հարկաբյուջետային հնարավորությունների շրջանակներում առաջարկվում է դիտարկել նաև կազմակերպության կողմից երեխայի խնամքի ցերեկային կենտրոնների բացման կապիտալ ծախսերի համաֆինանսավորումը որոշակի մասնաբաժնով:»</w:t>
            </w:r>
          </w:p>
        </w:tc>
      </w:tr>
      <w:tr w:rsidR="00216821" w:rsidRPr="004F2347" w14:paraId="727EA258" w14:textId="77777777" w:rsidTr="00F425FA">
        <w:tc>
          <w:tcPr>
            <w:tcW w:w="8217" w:type="dxa"/>
            <w:tcBorders>
              <w:top w:val="single" w:sz="4" w:space="0" w:color="auto"/>
              <w:left w:val="single" w:sz="4" w:space="0" w:color="auto"/>
              <w:bottom w:val="single" w:sz="4" w:space="0" w:color="auto"/>
              <w:right w:val="single" w:sz="4" w:space="0" w:color="auto"/>
            </w:tcBorders>
          </w:tcPr>
          <w:p w14:paraId="6042455E" w14:textId="77777777" w:rsidR="00A53BC9" w:rsidRPr="00216821" w:rsidRDefault="00A53BC9"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 xml:space="preserve">30. </w:t>
            </w:r>
            <w:r w:rsidRPr="00216821">
              <w:rPr>
                <w:rFonts w:ascii="GHEA Grapalat" w:eastAsia="GHEA Grapalat" w:hAnsi="GHEA Grapalat" w:cs="GHEA Grapalat"/>
                <w:kern w:val="0"/>
                <w:lang w:val="hy-AM"/>
                <w14:ligatures w14:val="none"/>
              </w:rPr>
              <w:t>Ծրագիր 3.2.2.-ը հանել։</w:t>
            </w:r>
          </w:p>
        </w:tc>
        <w:tc>
          <w:tcPr>
            <w:tcW w:w="4733" w:type="dxa"/>
            <w:tcBorders>
              <w:top w:val="single" w:sz="4" w:space="0" w:color="auto"/>
              <w:left w:val="single" w:sz="4" w:space="0" w:color="auto"/>
              <w:bottom w:val="single" w:sz="4" w:space="0" w:color="auto"/>
              <w:right w:val="single" w:sz="4" w:space="0" w:color="auto"/>
            </w:tcBorders>
          </w:tcPr>
          <w:p w14:paraId="6F0A201B" w14:textId="1BC9CDC4" w:rsidR="00A53BC9" w:rsidRPr="00216821" w:rsidRDefault="008D2EC3"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r w:rsidR="002E4A4D"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004F2998" w:rsidRPr="00216821">
              <w:rPr>
                <w:rFonts w:ascii="GHEA Grapalat" w:eastAsia="Times New Roman" w:hAnsi="GHEA Grapalat" w:cs="Sylfaen"/>
                <w:bCs/>
                <w:lang w:val="hy-AM"/>
              </w:rPr>
              <w:t xml:space="preserve">Ծրագիր 3.2.2.-ը </w:t>
            </w:r>
            <w:r w:rsidR="002E4A4D" w:rsidRPr="00216821">
              <w:rPr>
                <w:rFonts w:ascii="GHEA Grapalat" w:eastAsia="Times New Roman" w:hAnsi="GHEA Grapalat" w:cs="Sylfaen"/>
                <w:bCs/>
                <w:lang w:val="hy-AM"/>
              </w:rPr>
              <w:t>խմբագրվել</w:t>
            </w:r>
            <w:r w:rsidR="004F2998" w:rsidRPr="00216821">
              <w:rPr>
                <w:rFonts w:ascii="GHEA Grapalat" w:eastAsia="Times New Roman" w:hAnsi="GHEA Grapalat" w:cs="Sylfaen"/>
                <w:bCs/>
                <w:lang w:val="hy-AM"/>
              </w:rPr>
              <w:t xml:space="preserve"> է։ </w:t>
            </w:r>
          </w:p>
        </w:tc>
      </w:tr>
      <w:tr w:rsidR="00216821" w:rsidRPr="00216821" w14:paraId="269D393B" w14:textId="77777777" w:rsidTr="00F425FA">
        <w:tc>
          <w:tcPr>
            <w:tcW w:w="8217" w:type="dxa"/>
            <w:tcBorders>
              <w:top w:val="single" w:sz="4" w:space="0" w:color="auto"/>
              <w:left w:val="single" w:sz="4" w:space="0" w:color="auto"/>
              <w:bottom w:val="single" w:sz="4" w:space="0" w:color="auto"/>
              <w:right w:val="single" w:sz="4" w:space="0" w:color="auto"/>
            </w:tcBorders>
          </w:tcPr>
          <w:p w14:paraId="7F26F197" w14:textId="77777777" w:rsidR="00A53BC9" w:rsidRPr="00216821" w:rsidRDefault="00A53BC9"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 xml:space="preserve">31. </w:t>
            </w:r>
            <w:r w:rsidRPr="00216821">
              <w:rPr>
                <w:rFonts w:ascii="GHEA Grapalat" w:eastAsia="GHEA Grapalat" w:hAnsi="GHEA Grapalat" w:cs="GHEA Grapalat"/>
                <w:kern w:val="0"/>
                <w:lang w:val="hy-AM"/>
                <w14:ligatures w14:val="none"/>
              </w:rPr>
              <w:t>Ծրագիր 3.3.1.-ի արդյունքի բաժնի 2-րդ կետում «Անհրաժեշտ է» բառերը փոխարինել «Առաջարկվում է» բառերով։</w:t>
            </w:r>
          </w:p>
        </w:tc>
        <w:tc>
          <w:tcPr>
            <w:tcW w:w="4733" w:type="dxa"/>
            <w:tcBorders>
              <w:top w:val="single" w:sz="4" w:space="0" w:color="auto"/>
              <w:left w:val="single" w:sz="4" w:space="0" w:color="auto"/>
              <w:bottom w:val="single" w:sz="4" w:space="0" w:color="auto"/>
              <w:right w:val="single" w:sz="4" w:space="0" w:color="auto"/>
            </w:tcBorders>
          </w:tcPr>
          <w:p w14:paraId="140F3627" w14:textId="77777777" w:rsidR="00A53BC9"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4F2347" w14:paraId="44368E07" w14:textId="77777777" w:rsidTr="00F425FA">
        <w:tc>
          <w:tcPr>
            <w:tcW w:w="8217" w:type="dxa"/>
            <w:tcBorders>
              <w:top w:val="single" w:sz="4" w:space="0" w:color="auto"/>
              <w:left w:val="single" w:sz="4" w:space="0" w:color="auto"/>
              <w:bottom w:val="single" w:sz="4" w:space="0" w:color="auto"/>
              <w:right w:val="single" w:sz="4" w:space="0" w:color="auto"/>
            </w:tcBorders>
          </w:tcPr>
          <w:p w14:paraId="78A955B6" w14:textId="77777777" w:rsidR="00A53BC9" w:rsidRPr="00216821" w:rsidRDefault="00A53BC9" w:rsidP="00495A36">
            <w:pPr>
              <w:spacing w:line="276" w:lineRule="auto"/>
              <w:rPr>
                <w:rFonts w:ascii="GHEA Grapalat" w:hAnsi="GHEA Grapalat"/>
                <w:kern w:val="0"/>
                <w:lang w:val="hy-AM"/>
                <w14:ligatures w14:val="none"/>
              </w:rPr>
            </w:pPr>
            <w:r w:rsidRPr="00216821">
              <w:rPr>
                <w:rFonts w:ascii="GHEA Grapalat" w:eastAsia="GHEA Grapalat" w:hAnsi="GHEA Grapalat" w:cs="GHEA Grapalat"/>
                <w:lang w:val="hy-AM"/>
              </w:rPr>
              <w:t xml:space="preserve">32. </w:t>
            </w:r>
            <w:r w:rsidRPr="00216821">
              <w:rPr>
                <w:rFonts w:ascii="GHEA Grapalat" w:eastAsia="GHEA Grapalat" w:hAnsi="GHEA Grapalat" w:cs="GHEA Grapalat"/>
                <w:kern w:val="0"/>
                <w:lang w:val="hy-AM"/>
                <w14:ligatures w14:val="none"/>
              </w:rPr>
              <w:t>Ծրագիր 3.3.1.-ի արդյունքի բաժնի 3-րդ կետից հանել «Ծրագրի մասնակիցների համար, յուրաքանչյուր տարվա բյուջետային գործընթացների շրջանակներում քննարկված և համապատասխան միջոցների առկայության դեպքում, նախատեսվում է շահութահարկի ետվերադարձ շահութահարկի մինչև 5 տոկոսային կետի չափով, և մասնակիցների նորաստեղծ ընկերությունների ֆինանսավորման վարկի տոկոսի սուբսիդավորում:» նախադասությունը։</w:t>
            </w:r>
          </w:p>
        </w:tc>
        <w:tc>
          <w:tcPr>
            <w:tcW w:w="4733" w:type="dxa"/>
            <w:tcBorders>
              <w:top w:val="single" w:sz="4" w:space="0" w:color="auto"/>
              <w:left w:val="single" w:sz="4" w:space="0" w:color="auto"/>
              <w:bottom w:val="single" w:sz="4" w:space="0" w:color="auto"/>
              <w:right w:val="single" w:sz="4" w:space="0" w:color="auto"/>
            </w:tcBorders>
          </w:tcPr>
          <w:p w14:paraId="55C186F8" w14:textId="77777777" w:rsidR="004F2998" w:rsidRPr="00216821" w:rsidRDefault="008D2EC3"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 xml:space="preserve">Ընդունվել է մասնակի։ </w:t>
            </w:r>
          </w:p>
          <w:p w14:paraId="1CC81E13" w14:textId="4809CB2C" w:rsidR="00A53BC9" w:rsidRPr="00216821" w:rsidRDefault="002E4A4D"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004F2998" w:rsidRPr="00216821">
              <w:rPr>
                <w:rFonts w:ascii="GHEA Grapalat" w:eastAsia="Times New Roman" w:hAnsi="GHEA Grapalat" w:cs="Sylfaen"/>
                <w:bCs/>
                <w:lang w:val="hy-AM"/>
              </w:rPr>
              <w:t>3-րդ կետը շարադրվել է հետևյալ խմբագրությամբ՝ «</w:t>
            </w:r>
            <w:r w:rsidR="008D2EC3" w:rsidRPr="00216821">
              <w:rPr>
                <w:rFonts w:ascii="GHEA Grapalat" w:eastAsia="Times New Roman" w:hAnsi="GHEA Grapalat" w:cs="Sylfaen"/>
                <w:bCs/>
                <w:lang w:val="hy-AM"/>
              </w:rPr>
              <w:t>3)</w:t>
            </w:r>
            <w:r w:rsidR="008D2EC3" w:rsidRPr="00216821">
              <w:rPr>
                <w:rFonts w:ascii="GHEA Grapalat" w:eastAsia="Times New Roman" w:hAnsi="GHEA Grapalat" w:cs="Sylfaen"/>
                <w:bCs/>
                <w:lang w:val="hy-AM"/>
              </w:rPr>
              <w:tab/>
              <w:t xml:space="preserve">Կին ձեռներեցների համար իրականացվելու է աքսելերացիոն ծրագիր` ուսուցողական, մասնագիտական խորհրդատվության, </w:t>
            </w:r>
            <w:r w:rsidR="008D2EC3" w:rsidRPr="00216821">
              <w:rPr>
                <w:rFonts w:ascii="GHEA Grapalat" w:eastAsia="Times New Roman" w:hAnsi="GHEA Grapalat" w:cs="Sylfaen"/>
                <w:bCs/>
                <w:lang w:val="hy-AM"/>
              </w:rPr>
              <w:lastRenderedPageBreak/>
              <w:t>տեղեկատվական, ինչպես նաև ֆինանսական աջակցության տրամադրման բաղադրիչների ներառմամբ: Ծրագրի մասնակիցների համար, յուրաքանչյուր տարվա հարկաբյուջետային հնարավորությունների շրջանակներում առաջարկվում է դիտարկել շահութահարկի ետվերադարձ շահութահարկի մինչև 5 տոկոսային կետի չափով, և մասնակիցների նորաստեղծ ընկերությունների ֆինանսավորման վարկի տոկոսի որոշակի սուբսիդավորում: Առաջարկվում է «Լավագույն Կին Ձեռներեց» ծրագրի շրջանակներում մինչև 5 մլն դրամ դրամաշնորհ տրամադրել 3 կին ձեռներեցի:»</w:t>
            </w:r>
          </w:p>
        </w:tc>
      </w:tr>
      <w:tr w:rsidR="00216821" w:rsidRPr="00216821" w14:paraId="478BDA77" w14:textId="77777777" w:rsidTr="00F425FA">
        <w:tc>
          <w:tcPr>
            <w:tcW w:w="8217" w:type="dxa"/>
            <w:tcBorders>
              <w:top w:val="single" w:sz="4" w:space="0" w:color="auto"/>
              <w:left w:val="single" w:sz="4" w:space="0" w:color="auto"/>
              <w:bottom w:val="single" w:sz="4" w:space="0" w:color="auto"/>
              <w:right w:val="single" w:sz="4" w:space="0" w:color="auto"/>
            </w:tcBorders>
          </w:tcPr>
          <w:p w14:paraId="7BF3752F" w14:textId="4250A6F6" w:rsidR="00A53BC9" w:rsidRPr="00216821" w:rsidRDefault="00A53BC9"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lastRenderedPageBreak/>
              <w:t xml:space="preserve">33. </w:t>
            </w:r>
            <w:r w:rsidRPr="00216821">
              <w:rPr>
                <w:rFonts w:ascii="GHEA Grapalat" w:eastAsia="GHEA Grapalat" w:hAnsi="GHEA Grapalat" w:cs="GHEA Grapalat"/>
                <w:kern w:val="0"/>
                <w:lang w:val="hy-AM"/>
                <w14:ligatures w14:val="none"/>
              </w:rPr>
              <w:t>Ծրագիր 4.1.1. –ի արդյունքի բաժնի 1-ին պարբերությունում «լինելու» բառը փոխարինել «նախատեսվում» բառով, 2-րդ պարբերությունում՝ «լինելու է» բառերը «</w:t>
            </w:r>
            <w:r w:rsidR="004F2998" w:rsidRPr="00216821">
              <w:rPr>
                <w:rFonts w:ascii="GHEA Grapalat" w:eastAsia="GHEA Grapalat" w:hAnsi="GHEA Grapalat" w:cs="GHEA Grapalat"/>
                <w:kern w:val="0"/>
                <w:lang w:val="hy-AM"/>
                <w14:ligatures w14:val="none"/>
              </w:rPr>
              <w:t>նախատեսվում է</w:t>
            </w:r>
            <w:r w:rsidRPr="00216821">
              <w:rPr>
                <w:rFonts w:ascii="GHEA Grapalat" w:eastAsia="GHEA Grapalat" w:hAnsi="GHEA Grapalat" w:cs="GHEA Grapalat"/>
                <w:kern w:val="0"/>
                <w:lang w:val="hy-AM"/>
                <w14:ligatures w14:val="none"/>
              </w:rPr>
              <w:t>» բառերով։</w:t>
            </w:r>
          </w:p>
        </w:tc>
        <w:tc>
          <w:tcPr>
            <w:tcW w:w="4733" w:type="dxa"/>
            <w:tcBorders>
              <w:top w:val="single" w:sz="4" w:space="0" w:color="auto"/>
              <w:left w:val="single" w:sz="4" w:space="0" w:color="auto"/>
              <w:bottom w:val="single" w:sz="4" w:space="0" w:color="auto"/>
              <w:right w:val="single" w:sz="4" w:space="0" w:color="auto"/>
            </w:tcBorders>
          </w:tcPr>
          <w:p w14:paraId="45E399B0" w14:textId="77777777" w:rsidR="00A53BC9"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4F2347" w14:paraId="380D6DBA" w14:textId="77777777" w:rsidTr="00F425FA">
        <w:tc>
          <w:tcPr>
            <w:tcW w:w="8217" w:type="dxa"/>
            <w:tcBorders>
              <w:top w:val="single" w:sz="4" w:space="0" w:color="auto"/>
              <w:left w:val="single" w:sz="4" w:space="0" w:color="auto"/>
              <w:bottom w:val="single" w:sz="4" w:space="0" w:color="auto"/>
              <w:right w:val="single" w:sz="4" w:space="0" w:color="auto"/>
            </w:tcBorders>
          </w:tcPr>
          <w:p w14:paraId="5B48E5CA" w14:textId="77777777" w:rsidR="00A53BC9" w:rsidRPr="00216821" w:rsidRDefault="00A53BC9"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 xml:space="preserve">34. </w:t>
            </w:r>
            <w:r w:rsidRPr="00216821">
              <w:rPr>
                <w:rFonts w:ascii="GHEA Grapalat" w:eastAsia="GHEA Grapalat" w:hAnsi="GHEA Grapalat" w:cs="GHEA Grapalat"/>
                <w:b/>
                <w:kern w:val="0"/>
                <w:lang w:val="hy-AM"/>
                <w14:ligatures w14:val="none"/>
              </w:rPr>
              <w:t>Ծրագիր 4.1.1</w:t>
            </w:r>
            <w:r w:rsidRPr="00216821">
              <w:rPr>
                <w:rFonts w:ascii="GHEA Grapalat" w:eastAsia="GHEA Grapalat" w:hAnsi="GHEA Grapalat" w:cs="GHEA Grapalat"/>
                <w:kern w:val="0"/>
                <w:lang w:val="hy-AM"/>
                <w14:ligatures w14:val="none"/>
              </w:rPr>
              <w:t>. –ի արդյունքի բաժնի 1-ին կետում «500» թիվը փոխարինել «300» թվով։</w:t>
            </w:r>
          </w:p>
        </w:tc>
        <w:tc>
          <w:tcPr>
            <w:tcW w:w="4733" w:type="dxa"/>
            <w:tcBorders>
              <w:top w:val="single" w:sz="4" w:space="0" w:color="auto"/>
              <w:left w:val="single" w:sz="4" w:space="0" w:color="auto"/>
              <w:bottom w:val="single" w:sz="4" w:space="0" w:color="auto"/>
              <w:right w:val="single" w:sz="4" w:space="0" w:color="auto"/>
            </w:tcBorders>
          </w:tcPr>
          <w:p w14:paraId="717979D7" w14:textId="311A2343" w:rsidR="003614BB" w:rsidRPr="00216821" w:rsidRDefault="008D2EC3"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 մասնակի։</w:t>
            </w:r>
          </w:p>
          <w:p w14:paraId="39F99D1E" w14:textId="0D653AAF" w:rsidR="00A53BC9" w:rsidRPr="00216821" w:rsidRDefault="002E4A4D" w:rsidP="00495A36">
            <w:pPr>
              <w:spacing w:line="276" w:lineRule="auto"/>
              <w:ind w:firstLine="306"/>
              <w:jc w:val="both"/>
              <w:rPr>
                <w:rFonts w:ascii="GHEA Grapalat" w:eastAsia="Times New Roman" w:hAnsi="GHEA Grapalat" w:cs="Sylfaen"/>
                <w:bCs/>
                <w:lang w:val="hy-AM"/>
              </w:rPr>
            </w:pPr>
            <w:r w:rsidRPr="00216821">
              <w:rPr>
                <w:rFonts w:ascii="GHEA Grapalat" w:eastAsia="Times New Roman" w:hAnsi="GHEA Grapalat" w:cs="Sylfaen"/>
                <w:bCs/>
                <w:lang w:val="hy-AM"/>
              </w:rPr>
              <w:t xml:space="preserve">ՀՀ ֆինանսների նախարարության ներկայացուցիչների հետ աշխատանքային կարգով տեղի ունեցած քննարկման արդյունքներով՝ </w:t>
            </w:r>
            <w:r w:rsidR="005219F8" w:rsidRPr="00216821">
              <w:rPr>
                <w:rFonts w:ascii="GHEA Grapalat" w:eastAsia="Times New Roman" w:hAnsi="GHEA Grapalat" w:cs="Sylfaen"/>
                <w:bCs/>
                <w:lang w:val="hy-AM"/>
              </w:rPr>
              <w:t>«500» թվից առաջ լրացվել է «մինչև բառը։</w:t>
            </w:r>
          </w:p>
        </w:tc>
      </w:tr>
      <w:tr w:rsidR="00216821" w:rsidRPr="00216821" w14:paraId="5D44ECCF" w14:textId="77777777" w:rsidTr="00F425FA">
        <w:tc>
          <w:tcPr>
            <w:tcW w:w="8217" w:type="dxa"/>
            <w:tcBorders>
              <w:top w:val="single" w:sz="4" w:space="0" w:color="auto"/>
              <w:left w:val="single" w:sz="4" w:space="0" w:color="auto"/>
              <w:bottom w:val="single" w:sz="4" w:space="0" w:color="auto"/>
              <w:right w:val="single" w:sz="4" w:space="0" w:color="auto"/>
            </w:tcBorders>
          </w:tcPr>
          <w:p w14:paraId="76374CA3" w14:textId="77777777" w:rsidR="00A53BC9" w:rsidRPr="00216821" w:rsidRDefault="00A53BC9"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 xml:space="preserve">35. </w:t>
            </w:r>
            <w:r w:rsidRPr="00216821">
              <w:rPr>
                <w:rFonts w:ascii="GHEA Grapalat" w:eastAsia="GHEA Grapalat" w:hAnsi="GHEA Grapalat" w:cs="GHEA Grapalat"/>
                <w:b/>
                <w:kern w:val="0"/>
                <w:lang w:val="hy-AM"/>
                <w14:ligatures w14:val="none"/>
              </w:rPr>
              <w:t>Ծրագիր 4.1.1</w:t>
            </w:r>
            <w:r w:rsidRPr="00216821">
              <w:rPr>
                <w:rFonts w:ascii="GHEA Grapalat" w:eastAsia="GHEA Grapalat" w:hAnsi="GHEA Grapalat" w:cs="GHEA Grapalat"/>
                <w:kern w:val="0"/>
                <w:lang w:val="hy-AM"/>
                <w14:ligatures w14:val="none"/>
              </w:rPr>
              <w:t>. –ի արդյունքի բաժնի 1-ին պարբերությունում «աճելու է» բառերը փոխարինել «կանխատեսվում է, որ կաճի» բառերով, իսկ 1-ին կետում՝ «նախատեսվում» բառը՝ «առաջարկվում» բառով։</w:t>
            </w:r>
          </w:p>
        </w:tc>
        <w:tc>
          <w:tcPr>
            <w:tcW w:w="4733" w:type="dxa"/>
            <w:tcBorders>
              <w:top w:val="single" w:sz="4" w:space="0" w:color="auto"/>
              <w:left w:val="single" w:sz="4" w:space="0" w:color="auto"/>
              <w:bottom w:val="single" w:sz="4" w:space="0" w:color="auto"/>
              <w:right w:val="single" w:sz="4" w:space="0" w:color="auto"/>
            </w:tcBorders>
          </w:tcPr>
          <w:p w14:paraId="428401C6" w14:textId="77777777" w:rsidR="00A53BC9"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t>Ընդունվել է։</w:t>
            </w:r>
          </w:p>
        </w:tc>
      </w:tr>
      <w:tr w:rsidR="00216821" w:rsidRPr="00216821" w14:paraId="58008C9E" w14:textId="77777777" w:rsidTr="00F425FA">
        <w:tc>
          <w:tcPr>
            <w:tcW w:w="8217" w:type="dxa"/>
            <w:tcBorders>
              <w:top w:val="single" w:sz="4" w:space="0" w:color="auto"/>
              <w:left w:val="single" w:sz="4" w:space="0" w:color="auto"/>
              <w:bottom w:val="single" w:sz="4" w:space="0" w:color="auto"/>
              <w:right w:val="single" w:sz="4" w:space="0" w:color="auto"/>
            </w:tcBorders>
          </w:tcPr>
          <w:p w14:paraId="383D9FE9" w14:textId="77777777" w:rsidR="00A53BC9" w:rsidRPr="00216821" w:rsidRDefault="00A53BC9" w:rsidP="00495A36">
            <w:pPr>
              <w:spacing w:line="276" w:lineRule="auto"/>
              <w:rPr>
                <w:rFonts w:ascii="GHEA Grapalat" w:eastAsia="GHEA Grapalat" w:hAnsi="GHEA Grapalat" w:cs="GHEA Grapalat"/>
                <w:lang w:val="hy-AM"/>
              </w:rPr>
            </w:pPr>
            <w:r w:rsidRPr="00216821">
              <w:rPr>
                <w:rFonts w:ascii="GHEA Grapalat" w:eastAsia="GHEA Grapalat" w:hAnsi="GHEA Grapalat" w:cs="GHEA Grapalat"/>
                <w:lang w:val="hy-AM"/>
              </w:rPr>
              <w:t>36. Նախագծի հավելվածի 114-րդ կետում «</w:t>
            </w:r>
            <w:r w:rsidRPr="00216821">
              <w:rPr>
                <w:rFonts w:ascii="GHEA Grapalat" w:eastAsia="GHEA Grapalat" w:hAnsi="GHEA Grapalat" w:cs="GHEA Grapalat"/>
                <w:kern w:val="0"/>
                <w:lang w:val="hy-AM"/>
                <w14:ligatures w14:val="none"/>
              </w:rPr>
              <w:t>հաջորդ տարվա ընթացքում</w:t>
            </w:r>
            <w:r w:rsidRPr="00216821">
              <w:rPr>
                <w:rFonts w:ascii="GHEA Grapalat" w:eastAsia="GHEA Grapalat" w:hAnsi="GHEA Grapalat" w:cs="GHEA Grapalat"/>
                <w:lang w:val="hy-AM"/>
              </w:rPr>
              <w:t>» բառերից հետո լրացնել «</w:t>
            </w:r>
            <w:r w:rsidRPr="00216821">
              <w:rPr>
                <w:rFonts w:ascii="GHEA Grapalat" w:eastAsia="Times New Roman" w:hAnsi="GHEA Grapalat"/>
                <w:kern w:val="0"/>
                <w:lang w:val="hy-AM"/>
                <w14:ligatures w14:val="none"/>
              </w:rPr>
              <w:t xml:space="preserve">Յուրաքանչյուր տարվա միջոցառումների արդյունքային ցուցանիշների և արձանագրված ձեռքբերումների մասով </w:t>
            </w:r>
            <w:r w:rsidRPr="00216821">
              <w:rPr>
                <w:rFonts w:ascii="GHEA Grapalat" w:eastAsia="Times New Roman" w:hAnsi="GHEA Grapalat"/>
                <w:kern w:val="0"/>
                <w:lang w:val="hy-AM"/>
                <w14:ligatures w14:val="none"/>
              </w:rPr>
              <w:lastRenderedPageBreak/>
              <w:t>համապատասխան գնահատականների ամփոփումից հետո Ռազմավարության վերանայման ընթացքում այն կքննարկվի շահագրգիռ կողմերի հետ՝ այլ ոլորտների ռազմավարությունների հետ հակասությունները բացառելու և համահունչություն ապահովելու համար:</w:t>
            </w:r>
            <w:r w:rsidRPr="00216821">
              <w:rPr>
                <w:rFonts w:ascii="GHEA Grapalat" w:eastAsia="GHEA Grapalat" w:hAnsi="GHEA Grapalat" w:cs="GHEA Grapalat"/>
                <w:lang w:val="hy-AM"/>
              </w:rPr>
              <w:t>» բառերը։</w:t>
            </w:r>
          </w:p>
        </w:tc>
        <w:tc>
          <w:tcPr>
            <w:tcW w:w="4733" w:type="dxa"/>
            <w:tcBorders>
              <w:top w:val="single" w:sz="4" w:space="0" w:color="auto"/>
              <w:left w:val="single" w:sz="4" w:space="0" w:color="auto"/>
              <w:bottom w:val="single" w:sz="4" w:space="0" w:color="auto"/>
              <w:right w:val="single" w:sz="4" w:space="0" w:color="auto"/>
            </w:tcBorders>
          </w:tcPr>
          <w:p w14:paraId="2F2C77E6" w14:textId="77777777" w:rsidR="00A53BC9" w:rsidRPr="00216821" w:rsidRDefault="00A53BC9" w:rsidP="00495A36">
            <w:pPr>
              <w:spacing w:line="276" w:lineRule="auto"/>
              <w:ind w:firstLine="306"/>
              <w:jc w:val="center"/>
              <w:rPr>
                <w:rFonts w:ascii="GHEA Grapalat" w:eastAsia="Times New Roman" w:hAnsi="GHEA Grapalat" w:cs="Sylfaen"/>
                <w:bCs/>
                <w:lang w:val="hy-AM"/>
              </w:rPr>
            </w:pPr>
            <w:r w:rsidRPr="00216821">
              <w:rPr>
                <w:rFonts w:ascii="GHEA Grapalat" w:eastAsia="Times New Roman" w:hAnsi="GHEA Grapalat" w:cs="Sylfaen"/>
                <w:bCs/>
                <w:lang w:val="hy-AM"/>
              </w:rPr>
              <w:lastRenderedPageBreak/>
              <w:t>Ընդունվել է։</w:t>
            </w:r>
          </w:p>
        </w:tc>
      </w:tr>
      <w:tr w:rsidR="00216821" w:rsidRPr="00216821" w14:paraId="3486F6DC" w14:textId="77777777" w:rsidTr="00F425FA">
        <w:tc>
          <w:tcPr>
            <w:tcW w:w="8217" w:type="dxa"/>
          </w:tcPr>
          <w:p w14:paraId="4359F844" w14:textId="77777777" w:rsidR="00F425FA" w:rsidRPr="00216821" w:rsidRDefault="00F425FA" w:rsidP="00495A36">
            <w:pPr>
              <w:spacing w:line="276" w:lineRule="auto"/>
              <w:ind w:firstLine="306"/>
              <w:jc w:val="center"/>
              <w:rPr>
                <w:rFonts w:ascii="GHEA Grapalat" w:eastAsia="Times New Roman" w:hAnsi="GHEA Grapalat" w:cs="Sylfaen"/>
                <w:b/>
                <w:lang w:val="hy-AM" w:eastAsia="ru-RU"/>
              </w:rPr>
            </w:pPr>
            <w:r w:rsidRPr="00216821">
              <w:rPr>
                <w:rFonts w:ascii="GHEA Grapalat" w:eastAsia="Times New Roman" w:hAnsi="GHEA Grapalat" w:cs="Sylfaen"/>
                <w:b/>
                <w:lang w:val="hy-AM" w:eastAsia="ru-RU"/>
              </w:rPr>
              <w:t>9. ՀՀ արդարադատության նախարարություն</w:t>
            </w:r>
          </w:p>
        </w:tc>
        <w:tc>
          <w:tcPr>
            <w:tcW w:w="4733" w:type="dxa"/>
          </w:tcPr>
          <w:p w14:paraId="6D9627EF" w14:textId="77777777" w:rsidR="00F425FA" w:rsidRPr="00216821" w:rsidRDefault="00F425FA" w:rsidP="00495A36">
            <w:pPr>
              <w:spacing w:line="276" w:lineRule="auto"/>
              <w:jc w:val="center"/>
              <w:rPr>
                <w:rFonts w:ascii="GHEA Grapalat" w:eastAsia="Times New Roman" w:hAnsi="GHEA Grapalat" w:cs="Sylfaen"/>
                <w:b/>
                <w:lang w:val="hy-AM" w:eastAsia="ru-RU"/>
              </w:rPr>
            </w:pPr>
          </w:p>
        </w:tc>
      </w:tr>
      <w:tr w:rsidR="00216821" w:rsidRPr="00216821" w14:paraId="2E38E799" w14:textId="77777777" w:rsidTr="00F425FA">
        <w:tc>
          <w:tcPr>
            <w:tcW w:w="8217" w:type="dxa"/>
          </w:tcPr>
          <w:p w14:paraId="38B9134A" w14:textId="77777777" w:rsidR="00F425FA" w:rsidRPr="00216821" w:rsidRDefault="00F425FA" w:rsidP="00495A36">
            <w:pPr>
              <w:spacing w:line="276" w:lineRule="auto"/>
              <w:ind w:firstLine="105"/>
              <w:jc w:val="both"/>
              <w:rPr>
                <w:rFonts w:ascii="GHEA Grapalat" w:hAnsi="GHEA Grapalat"/>
              </w:rPr>
            </w:pPr>
            <w:r w:rsidRPr="00216821">
              <w:rPr>
                <w:rFonts w:ascii="GHEA Grapalat" w:hAnsi="GHEA Grapalat" w:cs="Calibri"/>
                <w:noProof/>
                <w:lang w:val="fr-FR"/>
              </w:rPr>
              <w:t xml:space="preserve">1. </w:t>
            </w:r>
            <w:r w:rsidRPr="00216821">
              <w:rPr>
                <w:rFonts w:ascii="GHEA Grapalat" w:hAnsi="GHEA Grapalat"/>
                <w:shd w:val="clear" w:color="auto" w:fill="FFFFFF"/>
              </w:rPr>
              <w:t>Նա</w:t>
            </w:r>
            <w:proofErr w:type="spellStart"/>
            <w:r w:rsidRPr="00216821">
              <w:rPr>
                <w:rFonts w:ascii="GHEA Grapalat" w:hAnsi="GHEA Grapalat"/>
                <w:shd w:val="clear" w:color="auto" w:fill="FFFFFF"/>
                <w:lang w:val="en-US"/>
              </w:rPr>
              <w:t>խագծի</w:t>
            </w:r>
            <w:proofErr w:type="spellEnd"/>
            <w:r w:rsidRPr="00216821">
              <w:rPr>
                <w:rFonts w:ascii="GHEA Grapalat" w:hAnsi="GHEA Grapalat"/>
                <w:shd w:val="clear" w:color="auto" w:fill="FFFFFF"/>
                <w:lang w:val="fr-FR"/>
              </w:rPr>
              <w:t xml:space="preserve"> </w:t>
            </w:r>
            <w:proofErr w:type="spellStart"/>
            <w:r w:rsidRPr="00216821">
              <w:rPr>
                <w:rFonts w:ascii="GHEA Grapalat" w:hAnsi="GHEA Grapalat"/>
                <w:shd w:val="clear" w:color="auto" w:fill="FFFFFF"/>
                <w:lang w:val="en-US"/>
              </w:rPr>
              <w:t>նախաբանում</w:t>
            </w:r>
            <w:proofErr w:type="spellEnd"/>
            <w:r w:rsidRPr="00216821">
              <w:rPr>
                <w:rFonts w:ascii="GHEA Grapalat" w:hAnsi="GHEA Grapalat"/>
                <w:shd w:val="clear" w:color="auto" w:fill="FFFFFF"/>
                <w:lang w:val="fr-FR"/>
              </w:rPr>
              <w:t xml:space="preserve"> </w:t>
            </w:r>
            <w:proofErr w:type="spellStart"/>
            <w:r w:rsidRPr="00216821">
              <w:rPr>
                <w:rFonts w:ascii="GHEA Grapalat" w:hAnsi="GHEA Grapalat"/>
                <w:shd w:val="clear" w:color="auto" w:fill="FFFFFF"/>
                <w:lang w:val="en-US"/>
              </w:rPr>
              <w:t>հղում</w:t>
            </w:r>
            <w:proofErr w:type="spellEnd"/>
            <w:r w:rsidRPr="00216821">
              <w:rPr>
                <w:rFonts w:ascii="GHEA Grapalat" w:hAnsi="GHEA Grapalat"/>
                <w:shd w:val="clear" w:color="auto" w:fill="FFFFFF"/>
                <w:lang w:val="fr-FR"/>
              </w:rPr>
              <w:t xml:space="preserve"> </w:t>
            </w:r>
            <w:r w:rsidRPr="00216821">
              <w:rPr>
                <w:rFonts w:ascii="GHEA Grapalat" w:hAnsi="GHEA Grapalat"/>
                <w:shd w:val="clear" w:color="auto" w:fill="FFFFFF"/>
                <w:lang w:val="en-US"/>
              </w:rPr>
              <w:t>է</w:t>
            </w:r>
            <w:r w:rsidRPr="00216821">
              <w:rPr>
                <w:rFonts w:ascii="GHEA Grapalat" w:hAnsi="GHEA Grapalat"/>
                <w:shd w:val="clear" w:color="auto" w:fill="FFFFFF"/>
                <w:lang w:val="fr-FR"/>
              </w:rPr>
              <w:t xml:space="preserve"> </w:t>
            </w:r>
            <w:proofErr w:type="spellStart"/>
            <w:r w:rsidRPr="00216821">
              <w:rPr>
                <w:rFonts w:ascii="GHEA Grapalat" w:hAnsi="GHEA Grapalat"/>
                <w:shd w:val="clear" w:color="auto" w:fill="FFFFFF"/>
                <w:lang w:val="en-US"/>
              </w:rPr>
              <w:t>արված</w:t>
            </w:r>
            <w:proofErr w:type="spellEnd"/>
            <w:proofErr w:type="gramStart"/>
            <w:r w:rsidRPr="00216821">
              <w:rPr>
                <w:rFonts w:ascii="GHEA Grapalat" w:hAnsi="GHEA Grapalat"/>
                <w:shd w:val="clear" w:color="auto" w:fill="FFFFFF"/>
                <w:lang w:val="fr-FR"/>
              </w:rPr>
              <w:t xml:space="preserve"> </w:t>
            </w:r>
            <w:r w:rsidRPr="00216821">
              <w:rPr>
                <w:rFonts w:ascii="GHEA Grapalat" w:hAnsi="GHEA Grapalat"/>
                <w:lang w:val="fr-FR"/>
              </w:rPr>
              <w:t>«</w:t>
            </w:r>
            <w:proofErr w:type="spellStart"/>
            <w:r w:rsidRPr="00216821">
              <w:rPr>
                <w:rFonts w:ascii="GHEA Grapalat" w:hAnsi="GHEA Grapalat"/>
                <w:lang w:val="en-US"/>
              </w:rPr>
              <w:t>Զբաղվածության</w:t>
            </w:r>
            <w:proofErr w:type="spellEnd"/>
            <w:proofErr w:type="gramEnd"/>
            <w:r w:rsidRPr="00216821">
              <w:rPr>
                <w:rFonts w:ascii="GHEA Grapalat" w:hAnsi="GHEA Grapalat"/>
                <w:lang w:val="fr-FR"/>
              </w:rPr>
              <w:t xml:space="preserve"> </w:t>
            </w:r>
            <w:proofErr w:type="spellStart"/>
            <w:r w:rsidRPr="00216821">
              <w:rPr>
                <w:rFonts w:ascii="GHEA Grapalat" w:hAnsi="GHEA Grapalat"/>
                <w:lang w:val="en-US"/>
              </w:rPr>
              <w:t>մասին</w:t>
            </w:r>
            <w:proofErr w:type="spellEnd"/>
            <w:r w:rsidRPr="00216821">
              <w:rPr>
                <w:rFonts w:ascii="GHEA Grapalat" w:hAnsi="GHEA Grapalat"/>
                <w:lang w:val="fr-FR"/>
              </w:rPr>
              <w:t xml:space="preserve">» </w:t>
            </w:r>
            <w:r w:rsidRPr="00216821">
              <w:rPr>
                <w:rFonts w:ascii="GHEA Grapalat" w:hAnsi="GHEA Grapalat"/>
              </w:rPr>
              <w:t>օրենքի 10-րդ հոդվածի 2-րդ մասին, որի համաձայն.</w:t>
            </w:r>
          </w:p>
          <w:p w14:paraId="2F25CEA8" w14:textId="77777777" w:rsidR="00F425FA" w:rsidRPr="00216821" w:rsidRDefault="00F425FA" w:rsidP="00495A36">
            <w:pPr>
              <w:spacing w:line="276" w:lineRule="auto"/>
              <w:ind w:firstLine="720"/>
              <w:jc w:val="both"/>
              <w:rPr>
                <w:rFonts w:ascii="GHEA Grapalat" w:hAnsi="GHEA Grapalat"/>
                <w:i/>
                <w:lang w:val="hy-AM"/>
              </w:rPr>
            </w:pPr>
            <w:r w:rsidRPr="00216821">
              <w:rPr>
                <w:rFonts w:ascii="GHEA Grapalat" w:hAnsi="GHEA Grapalat"/>
                <w:i/>
                <w:shd w:val="clear" w:color="auto" w:fill="FFFFFF"/>
                <w:lang w:val="hy-AM"/>
              </w:rPr>
              <w:t>«</w:t>
            </w:r>
            <w:r w:rsidRPr="00216821">
              <w:rPr>
                <w:rFonts w:ascii="GHEA Grapalat" w:hAnsi="GHEA Grapalat"/>
                <w:i/>
                <w:shd w:val="clear" w:color="auto" w:fill="FFFFFF"/>
              </w:rPr>
              <w:t>Զբաղվածության պետական քաղաքականությունը մշակում է Հայաստանի Հանրապետության կառավարությունը լիազորված պետական կառավարման մարմնի (այսուհետ՝ լիազորված մարմին) միջոցով և իրականացնում Ծառայության միջոցով` համագործակցելով պետական կառավարման, տեղական ինքնակառավարման մարմինների, սոցիալական գործընկերների, գործատուների, աշխատանքի տեղավորման ոչ պետական կազմակերպությունների, ինչպես նաև շահագրգիռ այլ կազմակերպությունների հետ:</w:t>
            </w:r>
            <w:r w:rsidRPr="00216821">
              <w:rPr>
                <w:rFonts w:ascii="GHEA Grapalat" w:hAnsi="GHEA Grapalat"/>
                <w:i/>
                <w:shd w:val="clear" w:color="auto" w:fill="FFFFFF"/>
                <w:lang w:val="hy-AM"/>
              </w:rPr>
              <w:t>»</w:t>
            </w:r>
          </w:p>
          <w:p w14:paraId="5875D587" w14:textId="77777777" w:rsidR="00F425FA" w:rsidRPr="00216821" w:rsidRDefault="00F425FA" w:rsidP="00495A36">
            <w:pPr>
              <w:spacing w:line="276" w:lineRule="auto"/>
              <w:ind w:firstLine="720"/>
              <w:jc w:val="both"/>
              <w:rPr>
                <w:rFonts w:ascii="GHEA Grapalat" w:hAnsi="GHEA Grapalat"/>
                <w:shd w:val="clear" w:color="auto" w:fill="FFFFFF"/>
                <w:lang w:val="hy-AM"/>
              </w:rPr>
            </w:pPr>
            <w:r w:rsidRPr="00216821">
              <w:rPr>
                <w:rFonts w:ascii="GHEA Grapalat" w:hAnsi="GHEA Grapalat"/>
                <w:shd w:val="clear" w:color="auto" w:fill="FFFFFF"/>
                <w:lang w:val="hy-AM"/>
              </w:rPr>
              <w:t>Այս մասով, հարկ է նկատի ունենալ, որ «Նորմատիվ իրավական ակտերի մասին» օրենքի 2-րդ հոդվածի 1-ին մասի 6-րդ կետի համաձայն.</w:t>
            </w:r>
          </w:p>
          <w:p w14:paraId="3B8D755C" w14:textId="77777777" w:rsidR="00F425FA" w:rsidRPr="00216821" w:rsidRDefault="00F425FA" w:rsidP="00495A36">
            <w:pPr>
              <w:spacing w:line="276" w:lineRule="auto"/>
              <w:ind w:firstLine="720"/>
              <w:jc w:val="both"/>
              <w:rPr>
                <w:rFonts w:ascii="GHEA Grapalat" w:hAnsi="GHEA Grapalat"/>
                <w:i/>
                <w:shd w:val="clear" w:color="auto" w:fill="FFFFFF"/>
                <w:lang w:val="hy-AM"/>
              </w:rPr>
            </w:pPr>
            <w:r w:rsidRPr="00216821">
              <w:rPr>
                <w:rStyle w:val="Strong"/>
                <w:rFonts w:ascii="GHEA Grapalat" w:hAnsi="GHEA Grapalat"/>
                <w:i/>
                <w:shd w:val="clear" w:color="auto" w:fill="FFFFFF"/>
                <w:lang w:val="hy-AM"/>
              </w:rPr>
              <w:t>«Ներքին (լոկալ)</w:t>
            </w:r>
            <w:r w:rsidRPr="00216821">
              <w:rPr>
                <w:rStyle w:val="Strong"/>
                <w:rFonts w:cs="Calibri"/>
                <w:i/>
                <w:shd w:val="clear" w:color="auto" w:fill="FFFFFF"/>
                <w:lang w:val="hy-AM"/>
              </w:rPr>
              <w:t> </w:t>
            </w:r>
            <w:r w:rsidRPr="00216821">
              <w:rPr>
                <w:rStyle w:val="Strong"/>
                <w:rFonts w:ascii="GHEA Grapalat" w:hAnsi="GHEA Grapalat"/>
                <w:i/>
                <w:shd w:val="clear" w:color="auto" w:fill="FFFFFF"/>
                <w:lang w:val="hy-AM"/>
              </w:rPr>
              <w:t>իրավական ակտ`</w:t>
            </w:r>
            <w:r w:rsidRPr="00216821">
              <w:rPr>
                <w:rFonts w:cs="Calibri"/>
                <w:i/>
                <w:shd w:val="clear" w:color="auto" w:fill="FFFFFF"/>
                <w:lang w:val="hy-AM"/>
              </w:rPr>
              <w:t> </w:t>
            </w:r>
            <w:r w:rsidRPr="00216821">
              <w:rPr>
                <w:rFonts w:ascii="GHEA Grapalat" w:hAnsi="GHEA Grapalat"/>
                <w:i/>
                <w:shd w:val="clear" w:color="auto" w:fill="FFFFFF"/>
                <w:lang w:val="hy-AM"/>
              </w:rPr>
              <w:t>նորմատիվ իրավական ակտի հիման վրա և դրան համապատասխան ընդունված իրավական ակտ,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p>
          <w:p w14:paraId="3CDC11AE" w14:textId="77777777" w:rsidR="00F425FA" w:rsidRPr="00216821" w:rsidRDefault="00F425FA" w:rsidP="00495A36">
            <w:pPr>
              <w:spacing w:line="276" w:lineRule="auto"/>
              <w:ind w:firstLine="720"/>
              <w:jc w:val="both"/>
              <w:rPr>
                <w:rFonts w:ascii="GHEA Grapalat" w:hAnsi="GHEA Grapalat" w:cs="GHEA Grapalat"/>
                <w:bCs/>
                <w:iCs/>
                <w:lang w:val="hy-AM" w:eastAsia="ru-RU"/>
              </w:rPr>
            </w:pPr>
            <w:r w:rsidRPr="00216821">
              <w:rPr>
                <w:rFonts w:ascii="GHEA Grapalat" w:hAnsi="GHEA Grapalat"/>
                <w:shd w:val="clear" w:color="auto" w:fill="FFFFFF"/>
                <w:lang w:val="hy-AM"/>
              </w:rPr>
              <w:t xml:space="preserve">Նախագծի նախաբանում սահմանված լիազորող նորմը չի լիազորում Հայաստանի Հանրապետության կառավարությանը հաստատել </w:t>
            </w:r>
            <w:r w:rsidRPr="00216821">
              <w:rPr>
                <w:rFonts w:ascii="GHEA Grapalat" w:hAnsi="GHEA Grapalat"/>
                <w:lang w:val="hy-AM"/>
              </w:rPr>
              <w:t xml:space="preserve">զբաղվածության 2025-2031 թվականների ռազմավարական ծրագիրը, </w:t>
            </w:r>
            <w:r w:rsidRPr="00216821">
              <w:rPr>
                <w:rFonts w:ascii="GHEA Grapalat" w:hAnsi="GHEA Grapalat" w:cs="GHEA Grapalat"/>
                <w:bCs/>
                <w:iCs/>
                <w:lang w:val="hy-AM" w:eastAsia="ru-RU"/>
              </w:rPr>
              <w:t>ուստի Նախագծում անհրաժեշտ է սահմանել համապատասխան լիազորող նորմ, որով Հայաստանի Հանրապետության կառավարությունը կլիազորվի հաստատել վերոնշյալ ծրագիրը:</w:t>
            </w:r>
          </w:p>
        </w:tc>
        <w:tc>
          <w:tcPr>
            <w:tcW w:w="4733" w:type="dxa"/>
          </w:tcPr>
          <w:p w14:paraId="68FA715A" w14:textId="77777777" w:rsidR="00F425FA" w:rsidRPr="00216821" w:rsidRDefault="005219F8" w:rsidP="00495A36">
            <w:pPr>
              <w:spacing w:line="276" w:lineRule="auto"/>
              <w:ind w:firstLine="306"/>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p w14:paraId="619F1015" w14:textId="28EB6124" w:rsidR="005219F8" w:rsidRPr="00216821" w:rsidRDefault="005219F8" w:rsidP="00495A36">
            <w:pPr>
              <w:spacing w:line="276" w:lineRule="auto"/>
              <w:ind w:firstLine="306"/>
              <w:jc w:val="center"/>
              <w:rPr>
                <w:rFonts w:ascii="GHEA Grapalat" w:eastAsia="Times New Roman" w:hAnsi="GHEA Grapalat" w:cs="Sylfaen"/>
                <w:b/>
                <w:lang w:val="hy-AM" w:eastAsia="ru-RU"/>
              </w:rPr>
            </w:pPr>
          </w:p>
        </w:tc>
      </w:tr>
      <w:tr w:rsidR="00216821" w:rsidRPr="00216821" w14:paraId="797DDC7B" w14:textId="77777777" w:rsidTr="00F425FA">
        <w:tc>
          <w:tcPr>
            <w:tcW w:w="8217" w:type="dxa"/>
          </w:tcPr>
          <w:p w14:paraId="5819969F" w14:textId="77777777" w:rsidR="00F425FA" w:rsidRPr="00216821" w:rsidRDefault="00F425FA" w:rsidP="00495A36">
            <w:pPr>
              <w:spacing w:line="276" w:lineRule="auto"/>
              <w:ind w:firstLine="15"/>
              <w:jc w:val="both"/>
              <w:rPr>
                <w:rFonts w:ascii="GHEA Grapalat" w:hAnsi="GHEA Grapalat" w:cs="GHEA Grapalat"/>
                <w:bCs/>
                <w:iCs/>
                <w:lang w:val="hy-AM" w:eastAsia="ru-RU"/>
              </w:rPr>
            </w:pPr>
            <w:r w:rsidRPr="00216821">
              <w:rPr>
                <w:rFonts w:ascii="GHEA Grapalat" w:hAnsi="GHEA Grapalat" w:cs="GHEA Grapalat"/>
                <w:bCs/>
                <w:iCs/>
                <w:lang w:val="hy-AM" w:eastAsia="ru-RU"/>
              </w:rPr>
              <w:lastRenderedPageBreak/>
              <w:t>2. Նախագծի նախաբանում անհրաժեշտ է հանել «Հայաստանի Հանրապետության» բառերը՝ հիմք ընդունելով «Նորմատիվ իրավական ակտերի մասին» օրենքի 18-րդ հոդվածի 3-րդ մասը, որի համաձայն.</w:t>
            </w:r>
          </w:p>
          <w:p w14:paraId="68B43AE2" w14:textId="77777777" w:rsidR="00F425FA" w:rsidRPr="00216821" w:rsidRDefault="00F425FA" w:rsidP="00495A36">
            <w:pPr>
              <w:spacing w:line="276" w:lineRule="auto"/>
              <w:ind w:firstLine="375"/>
              <w:jc w:val="both"/>
              <w:rPr>
                <w:rFonts w:ascii="GHEA Grapalat" w:hAnsi="GHEA Grapalat" w:cs="GHEA Grapalat"/>
                <w:bCs/>
                <w:i/>
                <w:iCs/>
                <w:lang w:val="hy-AM" w:eastAsia="ru-RU"/>
              </w:rPr>
            </w:pPr>
            <w:r w:rsidRPr="00216821">
              <w:rPr>
                <w:rFonts w:ascii="GHEA Grapalat" w:hAnsi="GHEA Grapalat"/>
                <w:i/>
                <w:shd w:val="clear" w:color="auto" w:fill="FFFFFF"/>
                <w:lang w:val="hy-AM"/>
              </w:rPr>
              <w:t>«Օրենքի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tc>
        <w:tc>
          <w:tcPr>
            <w:tcW w:w="4733" w:type="dxa"/>
          </w:tcPr>
          <w:p w14:paraId="6543EA3C" w14:textId="03084DD1" w:rsidR="00F425FA" w:rsidRPr="00216821" w:rsidRDefault="005219F8"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tc>
      </w:tr>
      <w:tr w:rsidR="00216821" w:rsidRPr="004F2347" w14:paraId="3C6669AA" w14:textId="77777777" w:rsidTr="00F425FA">
        <w:tc>
          <w:tcPr>
            <w:tcW w:w="8217" w:type="dxa"/>
          </w:tcPr>
          <w:p w14:paraId="6C804EF8" w14:textId="77777777" w:rsidR="00F425FA" w:rsidRPr="00216821" w:rsidRDefault="00F425FA" w:rsidP="00495A36">
            <w:pPr>
              <w:spacing w:line="276" w:lineRule="auto"/>
              <w:ind w:firstLine="105"/>
              <w:jc w:val="both"/>
              <w:rPr>
                <w:rFonts w:ascii="GHEA Grapalat" w:hAnsi="GHEA Grapalat" w:cs="GHEA Grapalat"/>
                <w:bCs/>
                <w:i/>
                <w:iCs/>
                <w:lang w:val="hy-AM" w:eastAsia="ru-RU"/>
              </w:rPr>
            </w:pPr>
            <w:r w:rsidRPr="00216821">
              <w:rPr>
                <w:rFonts w:ascii="GHEA Grapalat" w:hAnsi="GHEA Grapalat"/>
                <w:shd w:val="clear" w:color="auto" w:fill="FFFFFF"/>
                <w:lang w:val="hy-AM"/>
              </w:rPr>
              <w:t>3. Նախագծով հաստատվող ծրագրի (այսուհետ՝ Ծրագիր) 21-րդ կետում անհրաժեշտ է հստակեցնել «հուսազուրկ գործազուրկ» հասկացությունը՝ հիմք ընդունելով «Նորմատիվ իրավական ակտերի մասին» օրենքի 15-րդ հոդվածի 3-րդ մասը, որի համաձայն.</w:t>
            </w:r>
          </w:p>
          <w:p w14:paraId="11627CB4" w14:textId="77777777" w:rsidR="00F425FA" w:rsidRPr="00216821" w:rsidRDefault="00F425FA" w:rsidP="00495A36">
            <w:pPr>
              <w:spacing w:line="276" w:lineRule="auto"/>
              <w:ind w:firstLine="375"/>
              <w:jc w:val="both"/>
              <w:rPr>
                <w:rFonts w:ascii="GHEA Grapalat" w:hAnsi="GHEA Grapalat" w:cs="GHEA Grapalat"/>
                <w:bCs/>
                <w:i/>
                <w:iCs/>
                <w:lang w:val="hy-AM" w:eastAsia="ru-RU"/>
              </w:rPr>
            </w:pPr>
            <w:r w:rsidRPr="00216821">
              <w:rPr>
                <w:rFonts w:cs="Calibri"/>
                <w:i/>
                <w:shd w:val="clear" w:color="auto" w:fill="FFFFFF"/>
                <w:lang w:val="hy-AM"/>
              </w:rPr>
              <w:t> </w:t>
            </w:r>
            <w:r w:rsidRPr="00216821">
              <w:rPr>
                <w:rFonts w:ascii="GHEA Grapalat" w:hAnsi="GHEA Grapalat" w:cs="Calibri"/>
                <w:i/>
                <w:shd w:val="clear" w:color="auto" w:fill="FFFFFF"/>
                <w:lang w:val="hy-AM"/>
              </w:rPr>
              <w:t>«</w:t>
            </w:r>
            <w:r w:rsidRPr="00216821">
              <w:rPr>
                <w:rFonts w:ascii="GHEA Grapalat" w:hAnsi="GHEA Grapalat"/>
                <w:i/>
                <w:shd w:val="clear" w:color="auto" w:fill="FFFFFF"/>
                <w:lang w:val="hy-AM"/>
              </w:rPr>
              <w:t>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w:t>
            </w:r>
          </w:p>
        </w:tc>
        <w:tc>
          <w:tcPr>
            <w:tcW w:w="4733" w:type="dxa"/>
          </w:tcPr>
          <w:p w14:paraId="641AAA36" w14:textId="77777777" w:rsidR="005F0F7D" w:rsidRPr="00216821" w:rsidRDefault="005F0F7D"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p w14:paraId="0A56BB91" w14:textId="37F599D1" w:rsidR="00F425FA" w:rsidRPr="00216821" w:rsidRDefault="005F0F7D" w:rsidP="00495A36">
            <w:pPr>
              <w:spacing w:line="276" w:lineRule="auto"/>
              <w:jc w:val="both"/>
              <w:rPr>
                <w:rFonts w:ascii="GHEA Grapalat" w:eastAsia="Times New Roman" w:hAnsi="GHEA Grapalat" w:cs="Sylfaen"/>
                <w:lang w:val="hy-AM" w:eastAsia="ru-RU"/>
              </w:rPr>
            </w:pPr>
            <w:r w:rsidRPr="00216821">
              <w:rPr>
                <w:rFonts w:ascii="GHEA Grapalat" w:eastAsia="Times New Roman" w:hAnsi="GHEA Grapalat" w:cs="Sylfaen"/>
                <w:lang w:val="hy-AM" w:eastAsia="ru-RU"/>
              </w:rPr>
              <w:t xml:space="preserve"> «Հուսազուրկ գործազուրկ» հասկացությունը կիրառվում է ՀՀ վիճակագրական կոմիտեի պաշտոնական հրապարակումներում, որտեղ տրված է հասկացության մեկնաբանությունը։</w:t>
            </w:r>
          </w:p>
        </w:tc>
      </w:tr>
      <w:tr w:rsidR="00216821" w:rsidRPr="00216821" w14:paraId="52AD8B29" w14:textId="77777777" w:rsidTr="00F425FA">
        <w:tc>
          <w:tcPr>
            <w:tcW w:w="8217" w:type="dxa"/>
          </w:tcPr>
          <w:p w14:paraId="3FF07D3E" w14:textId="77777777" w:rsidR="00F425FA" w:rsidRPr="00216821" w:rsidRDefault="00F425FA" w:rsidP="00495A36">
            <w:pPr>
              <w:spacing w:line="276" w:lineRule="auto"/>
              <w:ind w:firstLine="15"/>
              <w:jc w:val="both"/>
              <w:rPr>
                <w:rFonts w:ascii="GHEA Grapalat" w:hAnsi="GHEA Grapalat" w:cs="GHEA Grapalat"/>
                <w:bCs/>
                <w:i/>
                <w:iCs/>
                <w:lang w:val="hy-AM" w:eastAsia="ru-RU"/>
              </w:rPr>
            </w:pPr>
            <w:r w:rsidRPr="00216821">
              <w:rPr>
                <w:rFonts w:ascii="GHEA Grapalat" w:hAnsi="GHEA Grapalat"/>
                <w:shd w:val="clear" w:color="auto" w:fill="FFFFFF"/>
                <w:lang w:val="hy-AM"/>
              </w:rPr>
              <w:t>4. Ծրագրի համարակալումներն ունեն վերանայման կարիք՝ հիմք ընդունելով «Նորմատիվ իրավական ակտերի մասին» օրենքի 14-րդ հոդվածի 5-րդ մասը, որի համաձայն.</w:t>
            </w:r>
          </w:p>
          <w:p w14:paraId="08018F3D" w14:textId="77777777" w:rsidR="00F425FA" w:rsidRPr="00216821" w:rsidRDefault="00F425FA" w:rsidP="00495A36">
            <w:pPr>
              <w:spacing w:line="276" w:lineRule="auto"/>
              <w:ind w:firstLine="375"/>
              <w:jc w:val="both"/>
              <w:rPr>
                <w:rFonts w:ascii="GHEA Grapalat" w:hAnsi="GHEA Grapalat" w:cs="GHEA Grapalat"/>
                <w:bCs/>
                <w:i/>
                <w:iCs/>
                <w:lang w:val="hy-AM" w:eastAsia="ru-RU"/>
              </w:rPr>
            </w:pPr>
            <w:r w:rsidRPr="00216821">
              <w:rPr>
                <w:rFonts w:ascii="GHEA Grapalat" w:hAnsi="GHEA Grapalat"/>
                <w:i/>
                <w:shd w:val="clear" w:color="auto" w:fill="FFFFFF"/>
                <w:lang w:val="hy-AM"/>
              </w:rPr>
              <w:t>«Ենթաօրենսդրական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733" w:type="dxa"/>
          </w:tcPr>
          <w:p w14:paraId="7AB372E0" w14:textId="77777777" w:rsidR="005F0F7D" w:rsidRPr="00216821" w:rsidRDefault="005F0F7D"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p w14:paraId="3EE0D739" w14:textId="5491DC0B" w:rsidR="00F425FA" w:rsidRPr="00216821" w:rsidRDefault="00F425FA" w:rsidP="00495A36">
            <w:pPr>
              <w:spacing w:line="276" w:lineRule="auto"/>
              <w:rPr>
                <w:rFonts w:ascii="GHEA Grapalat" w:eastAsia="Times New Roman" w:hAnsi="GHEA Grapalat" w:cs="Sylfaen"/>
                <w:lang w:val="hy-AM" w:eastAsia="ru-RU"/>
              </w:rPr>
            </w:pPr>
          </w:p>
        </w:tc>
      </w:tr>
      <w:tr w:rsidR="00216821" w:rsidRPr="00216821" w14:paraId="2ECEA8C4" w14:textId="77777777" w:rsidTr="00F425FA">
        <w:tc>
          <w:tcPr>
            <w:tcW w:w="8217" w:type="dxa"/>
          </w:tcPr>
          <w:p w14:paraId="66C07B7C" w14:textId="77777777" w:rsidR="00F425FA" w:rsidRPr="00216821" w:rsidRDefault="00F425FA" w:rsidP="00495A36">
            <w:pPr>
              <w:spacing w:line="276" w:lineRule="auto"/>
              <w:ind w:firstLine="15"/>
              <w:jc w:val="both"/>
              <w:rPr>
                <w:rFonts w:ascii="GHEA Grapalat" w:hAnsi="GHEA Grapalat"/>
                <w:shd w:val="clear" w:color="auto" w:fill="FFFFFF"/>
                <w:lang w:val="hy-AM"/>
              </w:rPr>
            </w:pPr>
            <w:r w:rsidRPr="00216821">
              <w:rPr>
                <w:rFonts w:ascii="GHEA Grapalat" w:eastAsia="GHEA Grapalat" w:hAnsi="GHEA Grapalat" w:cs="GHEA Grapalat"/>
                <w:lang w:val="hy-AM"/>
              </w:rPr>
              <w:lastRenderedPageBreak/>
              <w:t>5.</w:t>
            </w:r>
            <w:r w:rsidRPr="00216821">
              <w:rPr>
                <w:rFonts w:ascii="GHEA Grapalat" w:hAnsi="GHEA Grapalat"/>
                <w:shd w:val="clear" w:color="auto" w:fill="FFFFFF"/>
                <w:lang w:val="hy-AM"/>
              </w:rPr>
              <w:t xml:space="preserve"> Ծրագրի 45-րդ կետից առաջ «աճ» բառից հետո անհրաժեշտ է սահմանել վերջակետ կետադրական նշան:</w:t>
            </w:r>
          </w:p>
        </w:tc>
        <w:tc>
          <w:tcPr>
            <w:tcW w:w="4733" w:type="dxa"/>
          </w:tcPr>
          <w:p w14:paraId="0D280D46" w14:textId="77777777" w:rsidR="005F0F7D" w:rsidRPr="00216821" w:rsidRDefault="005F0F7D"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p w14:paraId="014E2ADA" w14:textId="1CA8A754" w:rsidR="00F425FA" w:rsidRPr="00216821" w:rsidRDefault="00F425FA" w:rsidP="00495A36">
            <w:pPr>
              <w:spacing w:line="276" w:lineRule="auto"/>
              <w:rPr>
                <w:rFonts w:ascii="GHEA Grapalat" w:eastAsia="Times New Roman" w:hAnsi="GHEA Grapalat" w:cs="Sylfaen"/>
                <w:lang w:val="hy-AM" w:eastAsia="ru-RU"/>
              </w:rPr>
            </w:pPr>
          </w:p>
        </w:tc>
      </w:tr>
      <w:tr w:rsidR="00216821" w:rsidRPr="00216821" w14:paraId="116BD10C" w14:textId="77777777" w:rsidTr="00F425FA">
        <w:tc>
          <w:tcPr>
            <w:tcW w:w="8217" w:type="dxa"/>
          </w:tcPr>
          <w:p w14:paraId="492D2A31" w14:textId="77777777" w:rsidR="00F425FA" w:rsidRPr="00216821" w:rsidRDefault="00F425FA" w:rsidP="00495A36">
            <w:pPr>
              <w:spacing w:line="276" w:lineRule="auto"/>
              <w:ind w:left="15"/>
              <w:jc w:val="both"/>
              <w:rPr>
                <w:rFonts w:ascii="GHEA Grapalat" w:hAnsi="GHEA Grapalat"/>
                <w:shd w:val="clear" w:color="auto" w:fill="FFFFFF"/>
                <w:lang w:val="hy-AM"/>
              </w:rPr>
            </w:pPr>
            <w:r w:rsidRPr="00216821">
              <w:rPr>
                <w:rFonts w:ascii="GHEA Grapalat" w:hAnsi="GHEA Grapalat"/>
                <w:shd w:val="clear" w:color="auto" w:fill="FFFFFF"/>
                <w:lang w:val="hy-AM"/>
              </w:rPr>
              <w:t>6. Ծրագրի 48-րդ կետում «ներհոսք» բառից հետո անհրաժեշտ է սահմանել վերջակետ կետադրական նշան:</w:t>
            </w:r>
          </w:p>
        </w:tc>
        <w:tc>
          <w:tcPr>
            <w:tcW w:w="4733" w:type="dxa"/>
          </w:tcPr>
          <w:p w14:paraId="526C37E1" w14:textId="77777777" w:rsidR="005F0F7D" w:rsidRPr="00216821" w:rsidRDefault="005F0F7D"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p w14:paraId="64B8679D" w14:textId="39963496" w:rsidR="00F425FA" w:rsidRPr="00216821" w:rsidRDefault="00F425FA" w:rsidP="00495A36">
            <w:pPr>
              <w:spacing w:line="276" w:lineRule="auto"/>
              <w:rPr>
                <w:rFonts w:ascii="GHEA Grapalat" w:eastAsia="Times New Roman" w:hAnsi="GHEA Grapalat" w:cs="Sylfaen"/>
                <w:lang w:val="hy-AM" w:eastAsia="ru-RU"/>
              </w:rPr>
            </w:pPr>
          </w:p>
        </w:tc>
      </w:tr>
      <w:tr w:rsidR="00216821" w:rsidRPr="00216821" w14:paraId="51C0D51D" w14:textId="77777777" w:rsidTr="00F425FA">
        <w:tc>
          <w:tcPr>
            <w:tcW w:w="8217" w:type="dxa"/>
          </w:tcPr>
          <w:p w14:paraId="703F791F" w14:textId="77777777" w:rsidR="00F425FA" w:rsidRPr="00216821" w:rsidRDefault="00F425FA" w:rsidP="00495A36">
            <w:pPr>
              <w:spacing w:line="276" w:lineRule="auto"/>
              <w:ind w:left="15" w:firstLine="15"/>
              <w:jc w:val="both"/>
              <w:rPr>
                <w:rFonts w:ascii="GHEA Grapalat" w:hAnsi="GHEA Grapalat"/>
                <w:shd w:val="clear" w:color="auto" w:fill="FFFFFF"/>
                <w:lang w:val="hy-AM"/>
              </w:rPr>
            </w:pPr>
            <w:r w:rsidRPr="00216821">
              <w:rPr>
                <w:rFonts w:ascii="GHEA Grapalat" w:hAnsi="GHEA Grapalat"/>
                <w:shd w:val="clear" w:color="auto" w:fill="FFFFFF"/>
                <w:lang w:val="hy-AM"/>
              </w:rPr>
              <w:t>7. Առաջարկում ենք Ծրագրի 57-րդ կետով սահմանվող ցուցանիշները սահմանել ենթակետերի տեսքով:</w:t>
            </w:r>
          </w:p>
        </w:tc>
        <w:tc>
          <w:tcPr>
            <w:tcW w:w="4733" w:type="dxa"/>
          </w:tcPr>
          <w:p w14:paraId="7E5FBB02" w14:textId="77777777" w:rsidR="005F0F7D" w:rsidRPr="00216821" w:rsidRDefault="005F0F7D"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p w14:paraId="4E168A34" w14:textId="492DD561" w:rsidR="00F425FA" w:rsidRPr="00216821" w:rsidRDefault="00F425FA" w:rsidP="00495A36">
            <w:pPr>
              <w:spacing w:line="276" w:lineRule="auto"/>
              <w:rPr>
                <w:rFonts w:ascii="GHEA Grapalat" w:eastAsia="Times New Roman" w:hAnsi="GHEA Grapalat" w:cs="Sylfaen"/>
                <w:lang w:val="hy-AM" w:eastAsia="ru-RU"/>
              </w:rPr>
            </w:pPr>
          </w:p>
        </w:tc>
      </w:tr>
      <w:tr w:rsidR="00216821" w:rsidRPr="00216821" w14:paraId="13905C43" w14:textId="77777777" w:rsidTr="00F425FA">
        <w:tc>
          <w:tcPr>
            <w:tcW w:w="8217" w:type="dxa"/>
          </w:tcPr>
          <w:p w14:paraId="6DBCACC6" w14:textId="77777777" w:rsidR="00F425FA" w:rsidRPr="00216821" w:rsidRDefault="00F425FA" w:rsidP="00495A36">
            <w:pPr>
              <w:spacing w:line="276" w:lineRule="auto"/>
              <w:jc w:val="both"/>
              <w:rPr>
                <w:rFonts w:ascii="GHEA Grapalat" w:hAnsi="GHEA Grapalat"/>
                <w:shd w:val="clear" w:color="auto" w:fill="FFFFFF"/>
                <w:lang w:val="hy-AM"/>
              </w:rPr>
            </w:pPr>
            <w:r w:rsidRPr="00216821">
              <w:rPr>
                <w:rFonts w:ascii="GHEA Grapalat" w:hAnsi="GHEA Grapalat"/>
                <w:shd w:val="clear" w:color="auto" w:fill="FFFFFF"/>
                <w:lang w:val="hy-AM"/>
              </w:rPr>
              <w:t>8. Ծրագրի 59-րդ կետում «ենթարկվելւո» բառն անհրաժեշտ է փոխարինել «ենթարկվելու» բառով:</w:t>
            </w:r>
          </w:p>
        </w:tc>
        <w:tc>
          <w:tcPr>
            <w:tcW w:w="4733" w:type="dxa"/>
          </w:tcPr>
          <w:p w14:paraId="4B0991DE" w14:textId="77777777" w:rsidR="005F0F7D" w:rsidRPr="00216821" w:rsidRDefault="005F0F7D"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p w14:paraId="7A3D0FB4" w14:textId="355CFAAD" w:rsidR="00F425FA" w:rsidRPr="00216821" w:rsidRDefault="00F425FA" w:rsidP="00495A36">
            <w:pPr>
              <w:spacing w:line="276" w:lineRule="auto"/>
              <w:rPr>
                <w:rFonts w:ascii="GHEA Grapalat" w:eastAsia="Times New Roman" w:hAnsi="GHEA Grapalat" w:cs="Sylfaen"/>
                <w:lang w:val="hy-AM" w:eastAsia="ru-RU"/>
              </w:rPr>
            </w:pPr>
          </w:p>
        </w:tc>
      </w:tr>
      <w:tr w:rsidR="00216821" w:rsidRPr="00216821" w14:paraId="4D683842" w14:textId="77777777" w:rsidTr="00F425FA">
        <w:tc>
          <w:tcPr>
            <w:tcW w:w="8217" w:type="dxa"/>
          </w:tcPr>
          <w:p w14:paraId="24303129" w14:textId="77777777" w:rsidR="00F425FA" w:rsidRPr="00216821" w:rsidRDefault="00F425FA" w:rsidP="00495A36">
            <w:pPr>
              <w:spacing w:line="276" w:lineRule="auto"/>
              <w:ind w:left="-75" w:firstLine="90"/>
              <w:jc w:val="both"/>
              <w:rPr>
                <w:rFonts w:ascii="GHEA Grapalat" w:hAnsi="GHEA Grapalat"/>
                <w:shd w:val="clear" w:color="auto" w:fill="FFFFFF"/>
                <w:lang w:val="hy-AM"/>
              </w:rPr>
            </w:pPr>
            <w:r w:rsidRPr="00216821">
              <w:rPr>
                <w:rFonts w:ascii="GHEA Grapalat" w:hAnsi="GHEA Grapalat"/>
                <w:shd w:val="clear" w:color="auto" w:fill="FFFFFF"/>
                <w:lang w:val="hy-AM"/>
              </w:rPr>
              <w:t>9. Ծրագրի 63-րդ կետից առաջ «ռազմավարություն» բառից հետո անհրաժեշտ է սահմանել վերջակետ կետադրական նշան:</w:t>
            </w:r>
          </w:p>
        </w:tc>
        <w:tc>
          <w:tcPr>
            <w:tcW w:w="4733" w:type="dxa"/>
          </w:tcPr>
          <w:p w14:paraId="12111B9C" w14:textId="77777777" w:rsidR="005F0F7D" w:rsidRPr="00216821" w:rsidRDefault="005F0F7D"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p w14:paraId="67DABBEC" w14:textId="076A3F75" w:rsidR="00F425FA" w:rsidRPr="00216821" w:rsidRDefault="00F425FA" w:rsidP="00495A36">
            <w:pPr>
              <w:spacing w:line="276" w:lineRule="auto"/>
              <w:rPr>
                <w:rFonts w:ascii="GHEA Grapalat" w:eastAsia="Times New Roman" w:hAnsi="GHEA Grapalat" w:cs="Sylfaen"/>
                <w:lang w:val="hy-AM" w:eastAsia="ru-RU"/>
              </w:rPr>
            </w:pPr>
          </w:p>
        </w:tc>
      </w:tr>
      <w:tr w:rsidR="00216821" w:rsidRPr="004F2347" w14:paraId="4C4B4D17" w14:textId="77777777" w:rsidTr="00F425FA">
        <w:tc>
          <w:tcPr>
            <w:tcW w:w="8217" w:type="dxa"/>
          </w:tcPr>
          <w:p w14:paraId="3243088E" w14:textId="77777777" w:rsidR="00F425FA" w:rsidRPr="00216821" w:rsidRDefault="00F425FA" w:rsidP="00495A36">
            <w:pPr>
              <w:spacing w:line="276" w:lineRule="auto"/>
              <w:ind w:left="-75" w:firstLine="75"/>
              <w:jc w:val="both"/>
              <w:rPr>
                <w:rFonts w:ascii="GHEA Grapalat" w:hAnsi="GHEA Grapalat"/>
                <w:shd w:val="clear" w:color="auto" w:fill="FFFFFF"/>
                <w:lang w:val="hy-AM"/>
              </w:rPr>
            </w:pPr>
            <w:r w:rsidRPr="00216821">
              <w:rPr>
                <w:rFonts w:ascii="GHEA Grapalat" w:hAnsi="GHEA Grapalat"/>
                <w:shd w:val="clear" w:color="auto" w:fill="FFFFFF"/>
                <w:lang w:val="hy-AM"/>
              </w:rPr>
              <w:t xml:space="preserve">10. Ծրագրի 64-րդ կետով սահմանվում է </w:t>
            </w:r>
            <w:r w:rsidRPr="00216821">
              <w:rPr>
                <w:rFonts w:ascii="GHEA Grapalat" w:eastAsia="GHEA Grapalat" w:hAnsi="GHEA Grapalat" w:cs="GHEA Grapalat"/>
                <w:bCs/>
                <w:lang w:val="hy-AM"/>
              </w:rPr>
              <w:t>ՀՀ կառավարության 2021-2026թթ ծրագիրը, սակայն Նախագծով սահմանվում է զբաղվածության 2025-2031 թվականների ռազմավարական ծրագիրը, ուստի այս մասով Նախագիծն ունի վերանայման կարիք՝ հիմք ընդունելով «Նորմատիվ իրավական ակտերի մասին» օրենքի 12-րդ հոդվածի 1-ին մասը, որի համաձայն.</w:t>
            </w:r>
          </w:p>
          <w:p w14:paraId="50ABFB7D" w14:textId="77777777" w:rsidR="00F425FA" w:rsidRPr="00216821" w:rsidRDefault="00F425FA" w:rsidP="00495A36">
            <w:pPr>
              <w:spacing w:line="276" w:lineRule="auto"/>
              <w:ind w:left="-75" w:firstLine="540"/>
              <w:jc w:val="both"/>
              <w:rPr>
                <w:rFonts w:ascii="GHEA Grapalat" w:hAnsi="GHEA Grapalat"/>
                <w:shd w:val="clear" w:color="auto" w:fill="FFFFFF"/>
                <w:lang w:val="hy-AM"/>
              </w:rPr>
            </w:pPr>
            <w:r w:rsidRPr="00216821">
              <w:rPr>
                <w:rFonts w:ascii="GHEA Grapalat" w:hAnsi="GHEA Grapalat"/>
                <w:i/>
                <w:shd w:val="clear" w:color="auto" w:fill="FFFFFF"/>
                <w:lang w:val="hy-AM"/>
              </w:rPr>
              <w:t>«Նորմատիվ իրավական ակտը ունենում է վերնագիր, որը համապատասխանում է նորմատիվ իրավական ակտի բովանդակությանը:»:</w:t>
            </w:r>
          </w:p>
          <w:p w14:paraId="70DBC452" w14:textId="77777777" w:rsidR="00F425FA" w:rsidRPr="00216821" w:rsidRDefault="00F425FA" w:rsidP="00495A36">
            <w:pPr>
              <w:spacing w:line="276" w:lineRule="auto"/>
              <w:ind w:left="360" w:hanging="345"/>
              <w:jc w:val="both"/>
              <w:rPr>
                <w:rFonts w:ascii="GHEA Grapalat" w:eastAsia="GHEA Grapalat" w:hAnsi="GHEA Grapalat" w:cs="GHEA Grapalat"/>
                <w:bCs/>
                <w:lang w:val="hy-AM"/>
              </w:rPr>
            </w:pPr>
            <w:r w:rsidRPr="00216821">
              <w:rPr>
                <w:rFonts w:ascii="GHEA Grapalat" w:eastAsia="GHEA Grapalat" w:hAnsi="GHEA Grapalat" w:cs="GHEA Grapalat"/>
                <w:bCs/>
                <w:lang w:val="hy-AM"/>
              </w:rPr>
              <w:t>Սույն դիտողությունը վերաբերում է նաև Ծրագրի 66-րդ կետին:</w:t>
            </w:r>
          </w:p>
        </w:tc>
        <w:tc>
          <w:tcPr>
            <w:tcW w:w="4733" w:type="dxa"/>
          </w:tcPr>
          <w:p w14:paraId="1EF7A0C9" w14:textId="569403FF" w:rsidR="005F0F7D" w:rsidRPr="00216821" w:rsidRDefault="005F0F7D"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p w14:paraId="3A077CCB" w14:textId="6E67CB85" w:rsidR="00F425FA" w:rsidRPr="00216821" w:rsidRDefault="009E3974" w:rsidP="00593AE4">
            <w:pPr>
              <w:spacing w:line="276" w:lineRule="auto"/>
              <w:jc w:val="both"/>
              <w:rPr>
                <w:rFonts w:ascii="GHEA Grapalat" w:eastAsia="Times New Roman" w:hAnsi="GHEA Grapalat" w:cs="Sylfaen"/>
                <w:lang w:val="hy-AM" w:eastAsia="ru-RU"/>
              </w:rPr>
            </w:pPr>
            <w:r w:rsidRPr="00216821">
              <w:rPr>
                <w:rFonts w:ascii="GHEA Grapalat" w:eastAsia="Times New Roman" w:hAnsi="GHEA Grapalat" w:cs="Sylfaen"/>
                <w:lang w:val="hy-AM" w:eastAsia="ru-RU"/>
              </w:rPr>
              <w:t>«Նպաստել» բառը վերափոխվել է «բխել» բառով ելնելով այն հանգամանքից որ սույն ռազմավարական ծրագրին ու կառավարության ծրագրին ունեն համընկնող հատված ժամանակացույցի մեջ</w:t>
            </w:r>
            <w:r w:rsidR="005A1E4E" w:rsidRPr="00216821">
              <w:rPr>
                <w:rFonts w:ascii="GHEA Grapalat" w:eastAsia="Times New Roman" w:hAnsi="GHEA Grapalat" w:cs="Sylfaen"/>
                <w:lang w:val="hy-AM" w:eastAsia="ru-RU"/>
              </w:rPr>
              <w:t>:</w:t>
            </w:r>
          </w:p>
        </w:tc>
      </w:tr>
      <w:tr w:rsidR="00216821" w:rsidRPr="00216821" w14:paraId="2C223771" w14:textId="77777777" w:rsidTr="00F425FA">
        <w:tc>
          <w:tcPr>
            <w:tcW w:w="8217" w:type="dxa"/>
          </w:tcPr>
          <w:p w14:paraId="7FD940EC" w14:textId="77777777" w:rsidR="00F425FA" w:rsidRPr="00216821" w:rsidRDefault="00F425FA" w:rsidP="00495A36">
            <w:pPr>
              <w:spacing w:line="276" w:lineRule="auto"/>
              <w:ind w:left="-75" w:firstLine="75"/>
              <w:jc w:val="both"/>
              <w:rPr>
                <w:rFonts w:ascii="GHEA Grapalat" w:eastAsia="GHEA Grapalat" w:hAnsi="GHEA Grapalat" w:cs="GHEA Grapalat"/>
                <w:bCs/>
                <w:lang w:val="hy-AM"/>
              </w:rPr>
            </w:pPr>
            <w:r w:rsidRPr="00216821">
              <w:rPr>
                <w:rFonts w:ascii="GHEA Grapalat" w:eastAsia="GHEA Grapalat" w:hAnsi="GHEA Grapalat" w:cs="GHEA Grapalat"/>
                <w:bCs/>
                <w:lang w:val="hy-AM"/>
              </w:rPr>
              <w:t>11. Ծրագրի 66-րդ կետի վերջում անհրաժեշտ է սահմանել վերջակետ կետադրական նշան:</w:t>
            </w:r>
          </w:p>
        </w:tc>
        <w:tc>
          <w:tcPr>
            <w:tcW w:w="4733" w:type="dxa"/>
          </w:tcPr>
          <w:p w14:paraId="47745151" w14:textId="77777777" w:rsidR="004C320B" w:rsidRPr="00216821" w:rsidRDefault="004C320B"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p w14:paraId="4C9C8835" w14:textId="01D79B7A" w:rsidR="00F425FA" w:rsidRPr="00216821" w:rsidRDefault="00F425FA" w:rsidP="00495A36">
            <w:pPr>
              <w:spacing w:line="276" w:lineRule="auto"/>
              <w:rPr>
                <w:rFonts w:ascii="GHEA Grapalat" w:eastAsia="Times New Roman" w:hAnsi="GHEA Grapalat" w:cs="Sylfaen"/>
                <w:lang w:val="hy-AM" w:eastAsia="ru-RU"/>
              </w:rPr>
            </w:pPr>
          </w:p>
        </w:tc>
      </w:tr>
      <w:tr w:rsidR="00216821" w:rsidRPr="00216821" w14:paraId="66D526D4" w14:textId="77777777" w:rsidTr="00F425FA">
        <w:tc>
          <w:tcPr>
            <w:tcW w:w="8217" w:type="dxa"/>
          </w:tcPr>
          <w:p w14:paraId="37B5A9E4" w14:textId="77777777" w:rsidR="00F425FA" w:rsidRPr="00216821" w:rsidRDefault="00F425FA" w:rsidP="00495A36">
            <w:pPr>
              <w:spacing w:line="276" w:lineRule="auto"/>
              <w:ind w:left="-75"/>
              <w:jc w:val="both"/>
              <w:rPr>
                <w:rFonts w:ascii="GHEA Grapalat" w:eastAsia="GHEA Grapalat" w:hAnsi="GHEA Grapalat" w:cs="GHEA Grapalat"/>
                <w:bCs/>
                <w:lang w:val="hy-AM"/>
              </w:rPr>
            </w:pPr>
            <w:r w:rsidRPr="00216821">
              <w:rPr>
                <w:rFonts w:ascii="GHEA Grapalat" w:eastAsia="GHEA Grapalat" w:hAnsi="GHEA Grapalat" w:cs="GHEA Grapalat"/>
                <w:bCs/>
                <w:lang w:val="hy-AM"/>
              </w:rPr>
              <w:t>12. Ծրագրի 67-րդ կետում «արդյունաբերությւուն» բառն անհրաժեշտ է փոխարինել «արդյունաբերություն» բառով:</w:t>
            </w:r>
          </w:p>
        </w:tc>
        <w:tc>
          <w:tcPr>
            <w:tcW w:w="4733" w:type="dxa"/>
          </w:tcPr>
          <w:p w14:paraId="6BA3578D" w14:textId="77777777" w:rsidR="004C320B" w:rsidRPr="00216821" w:rsidRDefault="004C320B"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p w14:paraId="4F436060" w14:textId="0AB2A103" w:rsidR="00F425FA" w:rsidRPr="00216821" w:rsidRDefault="00F425FA" w:rsidP="00495A36">
            <w:pPr>
              <w:spacing w:line="276" w:lineRule="auto"/>
              <w:rPr>
                <w:rFonts w:ascii="GHEA Grapalat" w:eastAsia="Times New Roman" w:hAnsi="GHEA Grapalat" w:cs="Sylfaen"/>
                <w:lang w:val="hy-AM" w:eastAsia="ru-RU"/>
              </w:rPr>
            </w:pPr>
          </w:p>
        </w:tc>
      </w:tr>
      <w:tr w:rsidR="00216821" w:rsidRPr="004F2347" w14:paraId="6C0FF3EA" w14:textId="77777777" w:rsidTr="00F425FA">
        <w:tc>
          <w:tcPr>
            <w:tcW w:w="8217" w:type="dxa"/>
          </w:tcPr>
          <w:p w14:paraId="1A3F78B2" w14:textId="77777777" w:rsidR="00F425FA" w:rsidRPr="00216821" w:rsidRDefault="00F425FA" w:rsidP="00495A36">
            <w:pPr>
              <w:spacing w:line="276" w:lineRule="auto"/>
              <w:jc w:val="both"/>
              <w:rPr>
                <w:rFonts w:ascii="GHEA Grapalat" w:eastAsia="GHEA Grapalat" w:hAnsi="GHEA Grapalat" w:cs="GHEA Grapalat"/>
                <w:bCs/>
                <w:lang w:val="hy-AM"/>
              </w:rPr>
            </w:pPr>
            <w:r w:rsidRPr="00216821">
              <w:rPr>
                <w:rFonts w:ascii="GHEA Grapalat" w:eastAsia="GHEA Grapalat" w:hAnsi="GHEA Grapalat" w:cs="GHEA Grapalat"/>
                <w:bCs/>
                <w:lang w:val="hy-AM"/>
              </w:rPr>
              <w:t>13. Ծրագրի 75-րդ կետով սահմանվում է, որ գյուղական բնակավայրերում հանրային տրանսպորտի ծածկողականության մշտադիտարկման թիրախային ցուցանիշները պետք է հաշվարկվեն Տարածքային կառավարման և ենթակառուցվածքների նախարարության կողմից տարեկան կտրվածքով և ներառվեն ռազմավարության ցուցանիշների հաշվարկներում` տարեկան վերանայման և թարմացման ժամանակ:</w:t>
            </w:r>
          </w:p>
          <w:p w14:paraId="10060ACD" w14:textId="77777777" w:rsidR="00F425FA" w:rsidRPr="00216821" w:rsidRDefault="00F425FA" w:rsidP="00495A36">
            <w:pPr>
              <w:spacing w:line="276" w:lineRule="auto"/>
              <w:ind w:left="-75" w:firstLine="360"/>
              <w:jc w:val="both"/>
              <w:rPr>
                <w:rFonts w:ascii="GHEA Grapalat" w:eastAsia="GHEA Grapalat" w:hAnsi="GHEA Grapalat" w:cs="GHEA Grapalat"/>
                <w:bCs/>
                <w:lang w:val="hy-AM"/>
              </w:rPr>
            </w:pPr>
            <w:r w:rsidRPr="00216821">
              <w:rPr>
                <w:rFonts w:ascii="GHEA Grapalat" w:eastAsia="GHEA Grapalat" w:hAnsi="GHEA Grapalat" w:cs="GHEA Grapalat"/>
                <w:bCs/>
                <w:lang w:val="hy-AM"/>
              </w:rPr>
              <w:lastRenderedPageBreak/>
              <w:t>Այս մասով, առաջարկում ենք Նախագիծը համաձայնեցնել Հայաստանի Հանրապետության տարածքային կառավարման և ենթակառուցվածքների  նախարարության հետ:</w:t>
            </w:r>
          </w:p>
        </w:tc>
        <w:tc>
          <w:tcPr>
            <w:tcW w:w="4733" w:type="dxa"/>
          </w:tcPr>
          <w:p w14:paraId="3CA93234" w14:textId="72AA229F" w:rsidR="00F425FA" w:rsidRPr="00216821" w:rsidRDefault="004C320B"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lastRenderedPageBreak/>
              <w:t>Ընդունվել է։</w:t>
            </w:r>
          </w:p>
          <w:p w14:paraId="52D90E8C" w14:textId="46602CF9" w:rsidR="004C320B" w:rsidRPr="00216821" w:rsidRDefault="004C320B" w:rsidP="00495A36">
            <w:pPr>
              <w:spacing w:line="276" w:lineRule="auto"/>
              <w:jc w:val="both"/>
              <w:rPr>
                <w:rFonts w:ascii="GHEA Grapalat" w:eastAsia="Times New Roman" w:hAnsi="GHEA Grapalat" w:cs="Sylfaen"/>
                <w:lang w:val="hy-AM" w:eastAsia="ru-RU"/>
              </w:rPr>
            </w:pPr>
            <w:r w:rsidRPr="00216821">
              <w:rPr>
                <w:rFonts w:ascii="GHEA Grapalat" w:eastAsia="Times New Roman" w:hAnsi="GHEA Grapalat" w:cs="Sylfaen"/>
                <w:lang w:val="hy-AM" w:eastAsia="ru-RU"/>
              </w:rPr>
              <w:t xml:space="preserve">Ամփոփաթերթի 5-րդ կետով ներկայացված է </w:t>
            </w:r>
            <w:r w:rsidRPr="00216821">
              <w:rPr>
                <w:rFonts w:ascii="GHEA Grapalat" w:eastAsia="GHEA Grapalat" w:hAnsi="GHEA Grapalat" w:cs="GHEA Grapalat"/>
                <w:bCs/>
                <w:lang w:val="hy-AM"/>
              </w:rPr>
              <w:t>Հայաստանի Հանրապետության տարածքային կառավարման և ենթակառուցվածքների  նախարարության կարծիքը։</w:t>
            </w:r>
          </w:p>
        </w:tc>
      </w:tr>
      <w:tr w:rsidR="00216821" w:rsidRPr="00216821" w14:paraId="4D0F11E8" w14:textId="77777777" w:rsidTr="00F425FA">
        <w:tc>
          <w:tcPr>
            <w:tcW w:w="8217" w:type="dxa"/>
          </w:tcPr>
          <w:p w14:paraId="3B0D36CB" w14:textId="77777777" w:rsidR="00F425FA" w:rsidRPr="00216821" w:rsidRDefault="00F425FA" w:rsidP="00495A36">
            <w:pPr>
              <w:spacing w:line="276" w:lineRule="auto"/>
              <w:ind w:firstLine="120"/>
              <w:jc w:val="both"/>
              <w:rPr>
                <w:rFonts w:ascii="GHEA Grapalat" w:eastAsia="GHEA Grapalat" w:hAnsi="GHEA Grapalat" w:cs="GHEA Grapalat"/>
                <w:bCs/>
                <w:lang w:val="hy-AM"/>
              </w:rPr>
            </w:pPr>
            <w:r w:rsidRPr="00216821">
              <w:rPr>
                <w:rFonts w:ascii="GHEA Grapalat" w:eastAsia="GHEA Grapalat" w:hAnsi="GHEA Grapalat" w:cs="GHEA Grapalat"/>
                <w:bCs/>
                <w:lang w:val="hy-AM"/>
              </w:rPr>
              <w:t>14. Ծրագրի Ծրագիր 1.2.2.-ի 3-րդ պարբերության մեջ «հնարավորությունըտոկոսների» բառերն անհրաժեշտ է սահմանել անջատ:</w:t>
            </w:r>
          </w:p>
        </w:tc>
        <w:tc>
          <w:tcPr>
            <w:tcW w:w="4733" w:type="dxa"/>
          </w:tcPr>
          <w:p w14:paraId="04FBDB0C" w14:textId="528D985C" w:rsidR="00F425FA" w:rsidRPr="00216821" w:rsidRDefault="004C320B" w:rsidP="00495A36">
            <w:pPr>
              <w:spacing w:line="276" w:lineRule="auto"/>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tc>
      </w:tr>
      <w:tr w:rsidR="00216821" w:rsidRPr="00216821" w14:paraId="7E1A0389" w14:textId="77777777" w:rsidTr="00F425FA">
        <w:tc>
          <w:tcPr>
            <w:tcW w:w="8217" w:type="dxa"/>
          </w:tcPr>
          <w:p w14:paraId="562ED41C" w14:textId="77777777" w:rsidR="00F425FA" w:rsidRPr="00216821" w:rsidRDefault="00F425FA" w:rsidP="00495A36">
            <w:pPr>
              <w:spacing w:line="276" w:lineRule="auto"/>
              <w:ind w:left="15" w:firstLine="15"/>
              <w:jc w:val="both"/>
              <w:rPr>
                <w:rFonts w:ascii="GHEA Grapalat" w:eastAsia="GHEA Grapalat" w:hAnsi="GHEA Grapalat" w:cs="GHEA Grapalat"/>
                <w:bCs/>
                <w:lang w:val="hy-AM"/>
              </w:rPr>
            </w:pPr>
            <w:r w:rsidRPr="00216821">
              <w:rPr>
                <w:rFonts w:ascii="GHEA Grapalat" w:eastAsia="GHEA Grapalat" w:hAnsi="GHEA Grapalat" w:cs="GHEA Grapalat"/>
                <w:bCs/>
                <w:lang w:val="hy-AM"/>
              </w:rPr>
              <w:t xml:space="preserve">15. Անհրաժեշտ է </w:t>
            </w:r>
            <w:bookmarkStart w:id="5" w:name="_Toc164174007"/>
            <w:bookmarkStart w:id="6" w:name="_Toc181097142"/>
            <w:r w:rsidRPr="00216821">
              <w:rPr>
                <w:rFonts w:ascii="GHEA Grapalat" w:eastAsia="GHEA Grapalat" w:hAnsi="GHEA Grapalat" w:cs="GHEA Grapalat"/>
                <w:bCs/>
                <w:lang w:val="hy-AM"/>
              </w:rPr>
              <w:t>«Ակնկալվող ազդեցության և վերջնարդյունքի ցուցանիշները</w:t>
            </w:r>
            <w:bookmarkEnd w:id="5"/>
            <w:bookmarkEnd w:id="6"/>
            <w:r w:rsidRPr="00216821">
              <w:rPr>
                <w:rFonts w:ascii="GHEA Grapalat" w:eastAsia="GHEA Grapalat" w:hAnsi="GHEA Grapalat" w:cs="GHEA Grapalat"/>
                <w:bCs/>
                <w:lang w:val="hy-AM"/>
              </w:rPr>
              <w:t>» պարբերությունը համարակալել:</w:t>
            </w:r>
          </w:p>
          <w:p w14:paraId="5D8C266A" w14:textId="77777777" w:rsidR="00F425FA" w:rsidRPr="00216821" w:rsidRDefault="00F425FA" w:rsidP="00495A36">
            <w:pPr>
              <w:spacing w:line="276" w:lineRule="auto"/>
              <w:ind w:left="15" w:firstLine="360"/>
              <w:jc w:val="both"/>
              <w:rPr>
                <w:rFonts w:ascii="GHEA Grapalat" w:eastAsia="GHEA Grapalat" w:hAnsi="GHEA Grapalat" w:cs="GHEA Grapalat"/>
                <w:bCs/>
                <w:lang w:val="hy-AM"/>
              </w:rPr>
            </w:pPr>
            <w:r w:rsidRPr="00216821">
              <w:rPr>
                <w:rFonts w:ascii="GHEA Grapalat" w:eastAsia="GHEA Grapalat" w:hAnsi="GHEA Grapalat" w:cs="GHEA Grapalat"/>
                <w:bCs/>
                <w:lang w:val="hy-AM"/>
              </w:rPr>
              <w:t>Սույն դիտողությունը վերաբերում է նաև Նախագծի համանման կարգավորումներին:</w:t>
            </w:r>
          </w:p>
        </w:tc>
        <w:tc>
          <w:tcPr>
            <w:tcW w:w="4733" w:type="dxa"/>
          </w:tcPr>
          <w:p w14:paraId="64AA8E17" w14:textId="6B52BB8F" w:rsidR="00F425FA" w:rsidRPr="00216821" w:rsidRDefault="004C320B" w:rsidP="00495A36">
            <w:pPr>
              <w:spacing w:line="276" w:lineRule="auto"/>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tc>
      </w:tr>
      <w:tr w:rsidR="00216821" w:rsidRPr="004F2347" w14:paraId="0094E09E" w14:textId="77777777" w:rsidTr="00F425FA">
        <w:tc>
          <w:tcPr>
            <w:tcW w:w="8217" w:type="dxa"/>
          </w:tcPr>
          <w:p w14:paraId="47069049" w14:textId="77777777" w:rsidR="00F425FA" w:rsidRPr="00216821" w:rsidRDefault="00F425FA" w:rsidP="00495A36">
            <w:pPr>
              <w:spacing w:line="276" w:lineRule="auto"/>
              <w:ind w:firstLine="15"/>
              <w:jc w:val="both"/>
              <w:rPr>
                <w:rFonts w:ascii="GHEA Grapalat" w:eastAsia="GHEA Grapalat" w:hAnsi="GHEA Grapalat" w:cs="GHEA Grapalat"/>
                <w:bCs/>
                <w:lang w:val="hy-AM"/>
              </w:rPr>
            </w:pPr>
            <w:r w:rsidRPr="00216821">
              <w:rPr>
                <w:rFonts w:ascii="GHEA Grapalat" w:eastAsia="GHEA Grapalat" w:hAnsi="GHEA Grapalat" w:cs="GHEA Grapalat"/>
                <w:bCs/>
                <w:lang w:val="hy-AM"/>
              </w:rPr>
              <w:t xml:space="preserve">16. Ծրագրում սահմանվում է, որ նախ և առաջ, այս թիրախային խմբի պրակտիկայի արդյունավետությունը վերլուծելու և անհրաժեշտ տվյալահեն փոփոխություններ առաջադրելու համար անհրաժեշտ է աշխատանքային պրակտիկայի վերաբերյալ մոնիտորինգային հաշվետվության ստացում ՀՀ ՊԵԿ-ից և ՀՀ աշխատանքի և սոցիալական հարցերի նախարարությունից: </w:t>
            </w:r>
          </w:p>
          <w:p w14:paraId="61DA218D" w14:textId="77777777" w:rsidR="00F425FA" w:rsidRPr="00216821" w:rsidRDefault="00F425FA" w:rsidP="00495A36">
            <w:pPr>
              <w:spacing w:line="276" w:lineRule="auto"/>
              <w:ind w:left="-75" w:firstLine="360"/>
              <w:jc w:val="both"/>
              <w:rPr>
                <w:rFonts w:ascii="GHEA Grapalat" w:eastAsia="GHEA Grapalat" w:hAnsi="GHEA Grapalat" w:cs="GHEA Grapalat"/>
                <w:bCs/>
                <w:lang w:val="hy-AM"/>
              </w:rPr>
            </w:pPr>
            <w:r w:rsidRPr="00216821">
              <w:rPr>
                <w:rFonts w:ascii="GHEA Grapalat" w:eastAsia="GHEA Grapalat" w:hAnsi="GHEA Grapalat" w:cs="GHEA Grapalat"/>
                <w:bCs/>
                <w:lang w:val="hy-AM"/>
              </w:rPr>
              <w:t>Նշված մասով, առաջարկում ենք Նախագիծը համաձայնեցնել Հայաստանի Հանրապետության պետական եկամուտների կոմիտեի հետ:</w:t>
            </w:r>
          </w:p>
        </w:tc>
        <w:tc>
          <w:tcPr>
            <w:tcW w:w="4733" w:type="dxa"/>
          </w:tcPr>
          <w:p w14:paraId="37E8550F" w14:textId="77777777" w:rsidR="00F425FA" w:rsidRPr="00216821" w:rsidRDefault="004C320B" w:rsidP="00495A36">
            <w:pPr>
              <w:spacing w:line="276" w:lineRule="auto"/>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 մասնակի։</w:t>
            </w:r>
          </w:p>
          <w:p w14:paraId="084600AF" w14:textId="2FB2C7D2" w:rsidR="004C320B" w:rsidRPr="00216821" w:rsidRDefault="004C320B" w:rsidP="00495A36">
            <w:pPr>
              <w:spacing w:line="276" w:lineRule="auto"/>
              <w:rPr>
                <w:rFonts w:ascii="GHEA Grapalat" w:eastAsia="Times New Roman" w:hAnsi="GHEA Grapalat" w:cs="Sylfaen"/>
                <w:lang w:val="hy-AM" w:eastAsia="ru-RU"/>
              </w:rPr>
            </w:pPr>
            <w:r w:rsidRPr="00216821">
              <w:rPr>
                <w:rFonts w:ascii="GHEA Grapalat" w:eastAsia="Times New Roman" w:hAnsi="GHEA Grapalat" w:cs="Sylfaen"/>
                <w:lang w:val="hy-AM" w:eastAsia="ru-RU"/>
              </w:rPr>
              <w:t>Ոլորտում պետական քաղաքականություն մշակող մարմինը ՀՀ ֆինանսների նախարարությունն է, որին ևս ներկայացվել է նախագիծը՝ կարծիքի։</w:t>
            </w:r>
          </w:p>
        </w:tc>
      </w:tr>
      <w:tr w:rsidR="00216821" w:rsidRPr="004F2347" w14:paraId="26ECDCD8" w14:textId="77777777" w:rsidTr="00F425FA">
        <w:tc>
          <w:tcPr>
            <w:tcW w:w="8217" w:type="dxa"/>
          </w:tcPr>
          <w:p w14:paraId="6A79B2DC" w14:textId="77777777" w:rsidR="00F425FA" w:rsidRPr="00216821" w:rsidRDefault="00F425FA" w:rsidP="00495A36">
            <w:pPr>
              <w:spacing w:line="276" w:lineRule="auto"/>
              <w:ind w:left="-75" w:firstLine="105"/>
              <w:jc w:val="both"/>
              <w:rPr>
                <w:rFonts w:ascii="GHEA Grapalat" w:eastAsia="GHEA Grapalat" w:hAnsi="GHEA Grapalat" w:cs="GHEA Grapalat"/>
                <w:bCs/>
                <w:lang w:val="hy-AM"/>
              </w:rPr>
            </w:pPr>
            <w:r w:rsidRPr="00216821">
              <w:rPr>
                <w:rFonts w:ascii="GHEA Grapalat" w:eastAsia="GHEA Grapalat" w:hAnsi="GHEA Grapalat" w:cs="GHEA Grapalat"/>
                <w:bCs/>
                <w:lang w:val="hy-AM"/>
              </w:rPr>
              <w:t>17. Ծրագրի 106-րդ կետում նախատեսվում է, որ հարկ է նախաձեռնել աշխատաշուկայի ոլորտի քաղաքականությանը վերաբերվող աշխատանքային խմբի ձևավորում՝ ՀՀ Աշխատանքի և սոցիալական հարցերի նախարարության, ՀՀ Էկոնոմիկայի նախարարության, ՀՀ Բարձր տեխնոլոգիական արդյունաբերության, ՀՀ ԿԳՄՍ, ՀՀ Տարածքային կառավարման և ենթակառուցվածքների նախարարության, ՀՀ Վիճակագրական կոմիտեի, ՀՀ ՊԵԿ ներկայացուցիչների ներգրավմամբ: Կազմակերպվելու են խմբի եռամսյակային հանդիպումներ՝ արդյունքների մասին զեկույցի մշակմամբ:</w:t>
            </w:r>
          </w:p>
          <w:p w14:paraId="59CF9B3B" w14:textId="77777777" w:rsidR="00F425FA" w:rsidRPr="00216821" w:rsidRDefault="00F425FA" w:rsidP="00495A36">
            <w:pPr>
              <w:spacing w:line="276" w:lineRule="auto"/>
              <w:ind w:left="-75" w:firstLine="360"/>
              <w:jc w:val="both"/>
              <w:rPr>
                <w:rFonts w:ascii="GHEA Grapalat" w:eastAsia="GHEA Grapalat" w:hAnsi="GHEA Grapalat" w:cs="GHEA Grapalat"/>
                <w:bCs/>
                <w:lang w:val="hy-AM"/>
              </w:rPr>
            </w:pPr>
            <w:r w:rsidRPr="00216821">
              <w:rPr>
                <w:rFonts w:ascii="GHEA Grapalat" w:eastAsia="GHEA Grapalat" w:hAnsi="GHEA Grapalat" w:cs="GHEA Grapalat"/>
                <w:bCs/>
                <w:lang w:val="hy-AM"/>
              </w:rPr>
              <w:t>Նշված կետն առաջարկում ենք համաձայնեցնել վերոնշյալ մարմինների հետ:</w:t>
            </w:r>
          </w:p>
          <w:p w14:paraId="0C830EAA" w14:textId="77777777" w:rsidR="00F425FA" w:rsidRPr="00216821" w:rsidRDefault="00F425FA" w:rsidP="00495A36">
            <w:pPr>
              <w:spacing w:line="276" w:lineRule="auto"/>
              <w:ind w:left="-75" w:firstLine="360"/>
              <w:jc w:val="both"/>
              <w:rPr>
                <w:rFonts w:ascii="GHEA Grapalat" w:eastAsia="GHEA Grapalat" w:hAnsi="GHEA Grapalat" w:cs="GHEA Grapalat"/>
                <w:bCs/>
                <w:lang w:val="hy-AM"/>
              </w:rPr>
            </w:pPr>
            <w:r w:rsidRPr="00216821">
              <w:rPr>
                <w:rFonts w:ascii="GHEA Grapalat" w:eastAsia="GHEA Grapalat" w:hAnsi="GHEA Grapalat" w:cs="GHEA Grapalat"/>
                <w:bCs/>
                <w:lang w:val="hy-AM"/>
              </w:rPr>
              <w:t>Սույն դիտողությունը վերաբերում է նաև Ծրագրի 109-րդ և 110-րդ կետերում նշված մարմիններին:</w:t>
            </w:r>
          </w:p>
        </w:tc>
        <w:tc>
          <w:tcPr>
            <w:tcW w:w="4733" w:type="dxa"/>
          </w:tcPr>
          <w:p w14:paraId="5E83B88E" w14:textId="7E4BF9B9" w:rsidR="004C320B" w:rsidRPr="00216821" w:rsidRDefault="004C320B" w:rsidP="00495A36">
            <w:pPr>
              <w:spacing w:line="276" w:lineRule="auto"/>
              <w:jc w:val="center"/>
              <w:rPr>
                <w:rFonts w:ascii="GHEA Grapalat" w:eastAsia="Times New Roman" w:hAnsi="GHEA Grapalat" w:cs="Sylfaen"/>
                <w:lang w:val="hy-AM" w:eastAsia="ru-RU"/>
              </w:rPr>
            </w:pPr>
            <w:r w:rsidRPr="00216821">
              <w:rPr>
                <w:rFonts w:ascii="GHEA Grapalat" w:eastAsia="Times New Roman" w:hAnsi="GHEA Grapalat" w:cs="Sylfaen"/>
                <w:lang w:val="hy-AM" w:eastAsia="ru-RU"/>
              </w:rPr>
              <w:t>Ընդունվել է։</w:t>
            </w:r>
          </w:p>
          <w:p w14:paraId="1AD63646" w14:textId="486179A0" w:rsidR="00F425FA" w:rsidRPr="00216821" w:rsidRDefault="00643C51" w:rsidP="00495A36">
            <w:pPr>
              <w:spacing w:line="276" w:lineRule="auto"/>
              <w:rPr>
                <w:rFonts w:ascii="GHEA Grapalat" w:eastAsia="Times New Roman" w:hAnsi="GHEA Grapalat" w:cs="Sylfaen"/>
                <w:lang w:val="hy-AM" w:eastAsia="ru-RU"/>
              </w:rPr>
            </w:pPr>
            <w:r w:rsidRPr="00216821">
              <w:rPr>
                <w:rFonts w:ascii="GHEA Grapalat" w:eastAsia="Times New Roman" w:hAnsi="GHEA Grapalat" w:cs="Sylfaen"/>
                <w:lang w:val="hy-AM" w:eastAsia="ru-RU"/>
              </w:rPr>
              <w:t>Ռազմավարական ծրագ</w:t>
            </w:r>
            <w:r w:rsidR="004C320B" w:rsidRPr="00216821">
              <w:rPr>
                <w:rFonts w:ascii="GHEA Grapalat" w:eastAsia="Times New Roman" w:hAnsi="GHEA Grapalat" w:cs="Sylfaen"/>
                <w:lang w:val="hy-AM" w:eastAsia="ru-RU"/>
              </w:rPr>
              <w:t>րի նախագիծը ներկայացվել է շահագրգիռ գերատեսչություններին՝ կարծիքի</w:t>
            </w:r>
            <w:r w:rsidRPr="00216821">
              <w:rPr>
                <w:rFonts w:ascii="GHEA Grapalat" w:eastAsia="Times New Roman" w:hAnsi="GHEA Grapalat" w:cs="Sylfaen"/>
                <w:lang w:val="hy-AM" w:eastAsia="ru-RU"/>
              </w:rPr>
              <w:t>:</w:t>
            </w:r>
          </w:p>
        </w:tc>
      </w:tr>
      <w:tr w:rsidR="00216821" w:rsidRPr="004F2347" w14:paraId="132651D8" w14:textId="77777777" w:rsidTr="00F425FA">
        <w:tc>
          <w:tcPr>
            <w:tcW w:w="8217" w:type="dxa"/>
          </w:tcPr>
          <w:p w14:paraId="445CB346" w14:textId="401E94AD" w:rsidR="009C3446" w:rsidRPr="00216821" w:rsidRDefault="009C3446" w:rsidP="00495A36">
            <w:pPr>
              <w:spacing w:line="276" w:lineRule="auto"/>
              <w:ind w:left="-75" w:firstLine="105"/>
              <w:jc w:val="both"/>
              <w:rPr>
                <w:rFonts w:ascii="GHEA Grapalat" w:eastAsia="GHEA Grapalat" w:hAnsi="GHEA Grapalat" w:cs="GHEA Grapalat"/>
                <w:bCs/>
                <w:lang w:val="hy-AM"/>
              </w:rPr>
            </w:pPr>
            <w:r w:rsidRPr="00216821">
              <w:rPr>
                <w:rFonts w:ascii="GHEA Grapalat" w:hAnsi="GHEA Grapalat" w:cs="Sylfaen"/>
                <w:b/>
                <w:bCs/>
                <w:sz w:val="24"/>
                <w:szCs w:val="24"/>
                <w:lang w:val="de-DE"/>
              </w:rPr>
              <w:t>Նախագիծը տեղադրվել է www.e-draft.am կայքում` հանրային քննարկման նպատակով</w:t>
            </w:r>
          </w:p>
        </w:tc>
        <w:tc>
          <w:tcPr>
            <w:tcW w:w="4733" w:type="dxa"/>
          </w:tcPr>
          <w:p w14:paraId="33565C79" w14:textId="77777777" w:rsidR="009C3446" w:rsidRPr="00216821" w:rsidRDefault="009C3446" w:rsidP="00495A36">
            <w:pPr>
              <w:spacing w:line="276" w:lineRule="auto"/>
              <w:jc w:val="center"/>
              <w:rPr>
                <w:rFonts w:ascii="GHEA Grapalat" w:eastAsia="Times New Roman" w:hAnsi="GHEA Grapalat" w:cs="Sylfaen"/>
                <w:lang w:val="hy-AM" w:eastAsia="ru-RU"/>
              </w:rPr>
            </w:pPr>
          </w:p>
        </w:tc>
      </w:tr>
    </w:tbl>
    <w:p w14:paraId="379A8F17" w14:textId="3F702E69" w:rsidR="00F425FA" w:rsidRPr="00216821" w:rsidRDefault="00F425FA" w:rsidP="00495A36">
      <w:pPr>
        <w:spacing w:after="0" w:line="276" w:lineRule="auto"/>
        <w:rPr>
          <w:rFonts w:ascii="GHEA Grapalat" w:hAnsi="GHEA Grapalat"/>
          <w:lang w:val="hy-AM"/>
        </w:rPr>
      </w:pPr>
    </w:p>
    <w:sectPr w:rsidR="00F425FA" w:rsidRPr="00216821" w:rsidSect="00E80A6F">
      <w:pgSz w:w="15840" w:h="12240" w:orient="landscape"/>
      <w:pgMar w:top="993" w:right="1440"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E594F"/>
    <w:multiLevelType w:val="hybridMultilevel"/>
    <w:tmpl w:val="CB18DB2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1A42A3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24953A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7806003"/>
    <w:multiLevelType w:val="hybridMultilevel"/>
    <w:tmpl w:val="5F3E553C"/>
    <w:lvl w:ilvl="0" w:tplc="A900D0CA">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15:restartNumberingAfterBreak="0">
    <w:nsid w:val="0C280542"/>
    <w:multiLevelType w:val="hybridMultilevel"/>
    <w:tmpl w:val="D83AE23A"/>
    <w:lvl w:ilvl="0" w:tplc="18585A1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0D407D7D"/>
    <w:multiLevelType w:val="hybridMultilevel"/>
    <w:tmpl w:val="7FE88264"/>
    <w:lvl w:ilvl="0" w:tplc="2C4E0E50">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6" w15:restartNumberingAfterBreak="0">
    <w:nsid w:val="11260A1E"/>
    <w:multiLevelType w:val="hybridMultilevel"/>
    <w:tmpl w:val="5F3E553C"/>
    <w:lvl w:ilvl="0" w:tplc="A900D0CA">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69D2C4D"/>
    <w:multiLevelType w:val="hybridMultilevel"/>
    <w:tmpl w:val="1AC8DDE2"/>
    <w:lvl w:ilvl="0" w:tplc="AA6A2C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AA133E"/>
    <w:multiLevelType w:val="hybridMultilevel"/>
    <w:tmpl w:val="D9984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5CB1BE8"/>
    <w:multiLevelType w:val="hybridMultilevel"/>
    <w:tmpl w:val="E5744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84568F"/>
    <w:multiLevelType w:val="hybridMultilevel"/>
    <w:tmpl w:val="D0446B80"/>
    <w:lvl w:ilvl="0" w:tplc="81B20DA4">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876AA0"/>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2D6234A1"/>
    <w:multiLevelType w:val="hybridMultilevel"/>
    <w:tmpl w:val="E0C69AA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5F06C71"/>
    <w:multiLevelType w:val="hybridMultilevel"/>
    <w:tmpl w:val="5D781F88"/>
    <w:lvl w:ilvl="0" w:tplc="27265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23618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386E18B8"/>
    <w:multiLevelType w:val="hybridMultilevel"/>
    <w:tmpl w:val="E0C69AA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39D60CC3"/>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7" w15:restartNumberingAfterBreak="0">
    <w:nsid w:val="3D21554C"/>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3D84278A"/>
    <w:multiLevelType w:val="hybridMultilevel"/>
    <w:tmpl w:val="EF08CA2C"/>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9"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6DF1487"/>
    <w:multiLevelType w:val="hybridMultilevel"/>
    <w:tmpl w:val="82E038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471075FC"/>
    <w:multiLevelType w:val="hybridMultilevel"/>
    <w:tmpl w:val="2D58F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AE6789"/>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BC4111"/>
    <w:multiLevelType w:val="hybridMultilevel"/>
    <w:tmpl w:val="F7AC3C5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ABF4904"/>
    <w:multiLevelType w:val="hybridMultilevel"/>
    <w:tmpl w:val="6C440840"/>
    <w:lvl w:ilvl="0" w:tplc="2FEA9214">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5" w15:restartNumberingAfterBreak="0">
    <w:nsid w:val="4D0F01D9"/>
    <w:multiLevelType w:val="hybridMultilevel"/>
    <w:tmpl w:val="25208898"/>
    <w:lvl w:ilvl="0" w:tplc="776CFEF2">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B841C5"/>
    <w:multiLevelType w:val="hybridMultilevel"/>
    <w:tmpl w:val="B3765F0E"/>
    <w:lvl w:ilvl="0" w:tplc="04090011">
      <w:start w:val="1"/>
      <w:numFmt w:val="decimal"/>
      <w:lvlText w:val="%1)"/>
      <w:lvlJc w:val="left"/>
      <w:pPr>
        <w:ind w:left="945" w:hanging="360"/>
      </w:p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7" w15:restartNumberingAfterBreak="0">
    <w:nsid w:val="4DC54205"/>
    <w:multiLevelType w:val="hybridMultilevel"/>
    <w:tmpl w:val="E0C69AA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4EB13529"/>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F3716E"/>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403E06"/>
    <w:multiLevelType w:val="hybridMultilevel"/>
    <w:tmpl w:val="E21020DA"/>
    <w:lvl w:ilvl="0" w:tplc="46DA7846">
      <w:start w:val="1"/>
      <w:numFmt w:val="decimal"/>
      <w:lvlText w:val="%1."/>
      <w:lvlJc w:val="left"/>
      <w:pPr>
        <w:ind w:left="1211" w:hanging="360"/>
      </w:pPr>
      <w:rPr>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51CB2DD5"/>
    <w:multiLevelType w:val="hybridMultilevel"/>
    <w:tmpl w:val="25847DB6"/>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32" w15:restartNumberingAfterBreak="0">
    <w:nsid w:val="5418737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3" w15:restartNumberingAfterBreak="0">
    <w:nsid w:val="54771689"/>
    <w:multiLevelType w:val="hybridMultilevel"/>
    <w:tmpl w:val="3FFADD8C"/>
    <w:lvl w:ilvl="0" w:tplc="87C626A6">
      <w:start w:val="1"/>
      <w:numFmt w:val="decimal"/>
      <w:lvlText w:val="%1."/>
      <w:lvlJc w:val="left"/>
      <w:pPr>
        <w:ind w:left="990" w:hanging="360"/>
      </w:pPr>
      <w:rPr>
        <w:rFonts w:ascii="Calibri" w:hAnsi="Calibri" w:cs="Calibri" w:hint="default"/>
        <w:b w:val="0"/>
        <w:sz w:val="24"/>
      </w:rPr>
    </w:lvl>
    <w:lvl w:ilvl="1" w:tplc="0D0E1078">
      <w:start w:val="1"/>
      <w:numFmt w:val="lowerLetter"/>
      <w:lvlText w:val="%2."/>
      <w:lvlJc w:val="left"/>
      <w:pPr>
        <w:ind w:left="1440" w:hanging="360"/>
      </w:pPr>
    </w:lvl>
    <w:lvl w:ilvl="2" w:tplc="40D23C16">
      <w:start w:val="1"/>
      <w:numFmt w:val="lowerRoman"/>
      <w:lvlText w:val="%3."/>
      <w:lvlJc w:val="right"/>
      <w:pPr>
        <w:ind w:left="2160" w:hanging="180"/>
      </w:pPr>
    </w:lvl>
    <w:lvl w:ilvl="3" w:tplc="66DC94CC">
      <w:start w:val="1"/>
      <w:numFmt w:val="decimal"/>
      <w:lvlText w:val="%4."/>
      <w:lvlJc w:val="left"/>
      <w:pPr>
        <w:ind w:left="2880" w:hanging="360"/>
      </w:pPr>
    </w:lvl>
    <w:lvl w:ilvl="4" w:tplc="FC4217CE">
      <w:start w:val="1"/>
      <w:numFmt w:val="lowerLetter"/>
      <w:lvlText w:val="%5."/>
      <w:lvlJc w:val="left"/>
      <w:pPr>
        <w:ind w:left="3600" w:hanging="360"/>
      </w:pPr>
    </w:lvl>
    <w:lvl w:ilvl="5" w:tplc="AF946966">
      <w:start w:val="1"/>
      <w:numFmt w:val="lowerRoman"/>
      <w:lvlText w:val="%6."/>
      <w:lvlJc w:val="right"/>
      <w:pPr>
        <w:ind w:left="4320" w:hanging="180"/>
      </w:pPr>
    </w:lvl>
    <w:lvl w:ilvl="6" w:tplc="D088A5F2">
      <w:start w:val="1"/>
      <w:numFmt w:val="decimal"/>
      <w:lvlText w:val="%7."/>
      <w:lvlJc w:val="left"/>
      <w:pPr>
        <w:ind w:left="5040" w:hanging="360"/>
      </w:pPr>
    </w:lvl>
    <w:lvl w:ilvl="7" w:tplc="D3BC85FA">
      <w:start w:val="1"/>
      <w:numFmt w:val="lowerLetter"/>
      <w:lvlText w:val="%8."/>
      <w:lvlJc w:val="left"/>
      <w:pPr>
        <w:ind w:left="5760" w:hanging="360"/>
      </w:pPr>
    </w:lvl>
    <w:lvl w:ilvl="8" w:tplc="2996BE94">
      <w:start w:val="1"/>
      <w:numFmt w:val="lowerRoman"/>
      <w:lvlText w:val="%9."/>
      <w:lvlJc w:val="right"/>
      <w:pPr>
        <w:ind w:left="6480" w:hanging="180"/>
      </w:pPr>
    </w:lvl>
  </w:abstractNum>
  <w:abstractNum w:abstractNumId="34" w15:restartNumberingAfterBreak="0">
    <w:nsid w:val="5C3405A2"/>
    <w:multiLevelType w:val="hybridMultilevel"/>
    <w:tmpl w:val="A4EEBF1C"/>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86F3DC7"/>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6" w15:restartNumberingAfterBreak="0">
    <w:nsid w:val="69D72430"/>
    <w:multiLevelType w:val="hybridMultilevel"/>
    <w:tmpl w:val="5214287E"/>
    <w:lvl w:ilvl="0" w:tplc="B0FAF95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06449F"/>
    <w:multiLevelType w:val="hybridMultilevel"/>
    <w:tmpl w:val="8BD28512"/>
    <w:lvl w:ilvl="0" w:tplc="0B5ABEEC">
      <w:start w:val="1"/>
      <w:numFmt w:val="bullet"/>
      <w:lvlText w:val=""/>
      <w:lvlJc w:val="right"/>
      <w:pPr>
        <w:ind w:left="1515"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38" w15:restartNumberingAfterBreak="0">
    <w:nsid w:val="7AB24AAA"/>
    <w:multiLevelType w:val="hybridMultilevel"/>
    <w:tmpl w:val="5AD2BFA8"/>
    <w:lvl w:ilvl="0" w:tplc="BF743B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 w15:restartNumberingAfterBreak="0">
    <w:nsid w:val="7B402878"/>
    <w:multiLevelType w:val="hybridMultilevel"/>
    <w:tmpl w:val="6ACA3EC4"/>
    <w:lvl w:ilvl="0" w:tplc="6CE61268">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C005865"/>
    <w:multiLevelType w:val="hybridMultilevel"/>
    <w:tmpl w:val="D3B8DABC"/>
    <w:lvl w:ilvl="0" w:tplc="E9C4B26E">
      <w:start w:val="1"/>
      <w:numFmt w:val="decimal"/>
      <w:lvlText w:val="%1."/>
      <w:lvlJc w:val="left"/>
      <w:pPr>
        <w:ind w:left="720" w:hanging="360"/>
      </w:pPr>
      <w:rPr>
        <w:rFonts w:ascii="Helvetica" w:hAnsi="Helvetica" w:cs="Helvetica" w:hint="default"/>
        <w:color w:val="5A6573"/>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C4704FF"/>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0"/>
  </w:num>
  <w:num w:numId="4">
    <w:abstractNumId w:val="25"/>
  </w:num>
  <w:num w:numId="5">
    <w:abstractNumId w:val="17"/>
  </w:num>
  <w:num w:numId="6">
    <w:abstractNumId w:val="35"/>
  </w:num>
  <w:num w:numId="7">
    <w:abstractNumId w:val="23"/>
  </w:num>
  <w:num w:numId="8">
    <w:abstractNumId w:val="21"/>
  </w:num>
  <w:num w:numId="9">
    <w:abstractNumId w:val="38"/>
  </w:num>
  <w:num w:numId="10">
    <w:abstractNumId w:val="4"/>
  </w:num>
  <w:num w:numId="11">
    <w:abstractNumId w:val="24"/>
  </w:num>
  <w:num w:numId="12">
    <w:abstractNumId w:val="22"/>
  </w:num>
  <w:num w:numId="13">
    <w:abstractNumId w:val="41"/>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32"/>
  </w:num>
  <w:num w:numId="17">
    <w:abstractNumId w:val="14"/>
  </w:num>
  <w:num w:numId="18">
    <w:abstractNumId w:val="16"/>
  </w:num>
  <w:num w:numId="19">
    <w:abstractNumId w:val="1"/>
  </w:num>
  <w:num w:numId="20">
    <w:abstractNumId w:val="28"/>
  </w:num>
  <w:num w:numId="21">
    <w:abstractNumId w:val="29"/>
  </w:num>
  <w:num w:numId="22">
    <w:abstractNumId w:val="1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39"/>
  </w:num>
  <w:num w:numId="26">
    <w:abstractNumId w:val="36"/>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7"/>
  </w:num>
  <w:num w:numId="30">
    <w:abstractNumId w:val="18"/>
  </w:num>
  <w:num w:numId="31">
    <w:abstractNumId w:val="30"/>
  </w:num>
  <w:num w:numId="32">
    <w:abstractNumId w:val="34"/>
  </w:num>
  <w:num w:numId="33">
    <w:abstractNumId w:val="31"/>
  </w:num>
  <w:num w:numId="34">
    <w:abstractNumId w:val="26"/>
  </w:num>
  <w:num w:numId="35">
    <w:abstractNumId w:val="0"/>
  </w:num>
  <w:num w:numId="36">
    <w:abstractNumId w:val="20"/>
  </w:num>
  <w:num w:numId="37">
    <w:abstractNumId w:val="27"/>
  </w:num>
  <w:num w:numId="38">
    <w:abstractNumId w:val="15"/>
  </w:num>
  <w:num w:numId="39">
    <w:abstractNumId w:val="12"/>
  </w:num>
  <w:num w:numId="40">
    <w:abstractNumId w:val="9"/>
  </w:num>
  <w:num w:numId="41">
    <w:abstractNumId w:val="3"/>
  </w:num>
  <w:num w:numId="42">
    <w:abstractNumId w:val="6"/>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10EE0"/>
    <w:rsid w:val="0001637C"/>
    <w:rsid w:val="000225D5"/>
    <w:rsid w:val="000264B6"/>
    <w:rsid w:val="00027A0D"/>
    <w:rsid w:val="00037B1A"/>
    <w:rsid w:val="0004747D"/>
    <w:rsid w:val="00050673"/>
    <w:rsid w:val="00057943"/>
    <w:rsid w:val="00060D29"/>
    <w:rsid w:val="00075E7C"/>
    <w:rsid w:val="00085B89"/>
    <w:rsid w:val="00097B6A"/>
    <w:rsid w:val="000A0984"/>
    <w:rsid w:val="000A68FA"/>
    <w:rsid w:val="000C0931"/>
    <w:rsid w:val="000D0E3B"/>
    <w:rsid w:val="000D13E5"/>
    <w:rsid w:val="000D6048"/>
    <w:rsid w:val="000F4521"/>
    <w:rsid w:val="001035D5"/>
    <w:rsid w:val="00111905"/>
    <w:rsid w:val="00111B5F"/>
    <w:rsid w:val="00112B67"/>
    <w:rsid w:val="00120B1B"/>
    <w:rsid w:val="00124BA0"/>
    <w:rsid w:val="00130CC6"/>
    <w:rsid w:val="00137A5A"/>
    <w:rsid w:val="001513F1"/>
    <w:rsid w:val="001521AC"/>
    <w:rsid w:val="00153CA2"/>
    <w:rsid w:val="001558A4"/>
    <w:rsid w:val="0016306D"/>
    <w:rsid w:val="0016679F"/>
    <w:rsid w:val="00180AC6"/>
    <w:rsid w:val="0018109C"/>
    <w:rsid w:val="00182863"/>
    <w:rsid w:val="00184238"/>
    <w:rsid w:val="0018428B"/>
    <w:rsid w:val="0018786F"/>
    <w:rsid w:val="001A140C"/>
    <w:rsid w:val="001A235C"/>
    <w:rsid w:val="001A7860"/>
    <w:rsid w:val="001C1882"/>
    <w:rsid w:val="001E0058"/>
    <w:rsid w:val="001E1CC1"/>
    <w:rsid w:val="001F6A7F"/>
    <w:rsid w:val="001F7EDF"/>
    <w:rsid w:val="002029B4"/>
    <w:rsid w:val="00216821"/>
    <w:rsid w:val="00226BE6"/>
    <w:rsid w:val="00233396"/>
    <w:rsid w:val="002537D7"/>
    <w:rsid w:val="00263809"/>
    <w:rsid w:val="00264890"/>
    <w:rsid w:val="00265DCB"/>
    <w:rsid w:val="00280A7A"/>
    <w:rsid w:val="00284828"/>
    <w:rsid w:val="00295E84"/>
    <w:rsid w:val="002A1005"/>
    <w:rsid w:val="002B0AE8"/>
    <w:rsid w:val="002B54A5"/>
    <w:rsid w:val="002C212F"/>
    <w:rsid w:val="002C3CDD"/>
    <w:rsid w:val="002D5F34"/>
    <w:rsid w:val="002E4A4D"/>
    <w:rsid w:val="0030063E"/>
    <w:rsid w:val="00300CD7"/>
    <w:rsid w:val="00301C4E"/>
    <w:rsid w:val="00301DE5"/>
    <w:rsid w:val="00304685"/>
    <w:rsid w:val="00307882"/>
    <w:rsid w:val="00313907"/>
    <w:rsid w:val="00317272"/>
    <w:rsid w:val="003241C6"/>
    <w:rsid w:val="0033246B"/>
    <w:rsid w:val="00334675"/>
    <w:rsid w:val="00340FDB"/>
    <w:rsid w:val="003614BB"/>
    <w:rsid w:val="00363F03"/>
    <w:rsid w:val="003662B5"/>
    <w:rsid w:val="0037225D"/>
    <w:rsid w:val="00381486"/>
    <w:rsid w:val="0039607E"/>
    <w:rsid w:val="003A4ED4"/>
    <w:rsid w:val="003A5436"/>
    <w:rsid w:val="003B14D2"/>
    <w:rsid w:val="003B620D"/>
    <w:rsid w:val="003B6776"/>
    <w:rsid w:val="003C066C"/>
    <w:rsid w:val="003C21BD"/>
    <w:rsid w:val="003C7F62"/>
    <w:rsid w:val="003D2B3D"/>
    <w:rsid w:val="003D5B3C"/>
    <w:rsid w:val="003D7FC4"/>
    <w:rsid w:val="003F31BB"/>
    <w:rsid w:val="003F6E24"/>
    <w:rsid w:val="003F7C06"/>
    <w:rsid w:val="00402F0A"/>
    <w:rsid w:val="00405240"/>
    <w:rsid w:val="004064E5"/>
    <w:rsid w:val="00411874"/>
    <w:rsid w:val="00413882"/>
    <w:rsid w:val="00425129"/>
    <w:rsid w:val="004340A5"/>
    <w:rsid w:val="00437B96"/>
    <w:rsid w:val="004422B9"/>
    <w:rsid w:val="00446AB6"/>
    <w:rsid w:val="00447086"/>
    <w:rsid w:val="00455C03"/>
    <w:rsid w:val="00461EDA"/>
    <w:rsid w:val="0047621B"/>
    <w:rsid w:val="004814EC"/>
    <w:rsid w:val="00481BF7"/>
    <w:rsid w:val="00484922"/>
    <w:rsid w:val="00485EAD"/>
    <w:rsid w:val="00492240"/>
    <w:rsid w:val="00495A36"/>
    <w:rsid w:val="004A2341"/>
    <w:rsid w:val="004B3A44"/>
    <w:rsid w:val="004B77B5"/>
    <w:rsid w:val="004C320B"/>
    <w:rsid w:val="004C3E77"/>
    <w:rsid w:val="004D0A6A"/>
    <w:rsid w:val="004D287C"/>
    <w:rsid w:val="004D424C"/>
    <w:rsid w:val="004E6A7F"/>
    <w:rsid w:val="004F2347"/>
    <w:rsid w:val="004F2998"/>
    <w:rsid w:val="004F5556"/>
    <w:rsid w:val="004F7154"/>
    <w:rsid w:val="00500B62"/>
    <w:rsid w:val="005034C5"/>
    <w:rsid w:val="00505D59"/>
    <w:rsid w:val="005219F8"/>
    <w:rsid w:val="005256FE"/>
    <w:rsid w:val="00546963"/>
    <w:rsid w:val="005546AD"/>
    <w:rsid w:val="005606DE"/>
    <w:rsid w:val="005611C7"/>
    <w:rsid w:val="00564A60"/>
    <w:rsid w:val="00573DD1"/>
    <w:rsid w:val="00577CE8"/>
    <w:rsid w:val="005819D5"/>
    <w:rsid w:val="00591EF4"/>
    <w:rsid w:val="00592FD2"/>
    <w:rsid w:val="00593AE4"/>
    <w:rsid w:val="005A065F"/>
    <w:rsid w:val="005A0954"/>
    <w:rsid w:val="005A12D0"/>
    <w:rsid w:val="005A1DF0"/>
    <w:rsid w:val="005A1E4E"/>
    <w:rsid w:val="005A4A57"/>
    <w:rsid w:val="005A60CA"/>
    <w:rsid w:val="005B3C9D"/>
    <w:rsid w:val="005C483F"/>
    <w:rsid w:val="005C4B08"/>
    <w:rsid w:val="005C4B38"/>
    <w:rsid w:val="005F0859"/>
    <w:rsid w:val="005F0F7D"/>
    <w:rsid w:val="005F5AB5"/>
    <w:rsid w:val="00631375"/>
    <w:rsid w:val="0064213B"/>
    <w:rsid w:val="00643C51"/>
    <w:rsid w:val="00644E36"/>
    <w:rsid w:val="00650A55"/>
    <w:rsid w:val="00660BB3"/>
    <w:rsid w:val="00666368"/>
    <w:rsid w:val="006664F8"/>
    <w:rsid w:val="00695EEA"/>
    <w:rsid w:val="006A55DC"/>
    <w:rsid w:val="006B6D9A"/>
    <w:rsid w:val="006C6811"/>
    <w:rsid w:val="006D013F"/>
    <w:rsid w:val="006D0735"/>
    <w:rsid w:val="006D6426"/>
    <w:rsid w:val="006D77CB"/>
    <w:rsid w:val="006F1C27"/>
    <w:rsid w:val="006F48C8"/>
    <w:rsid w:val="00704680"/>
    <w:rsid w:val="007047B6"/>
    <w:rsid w:val="00705062"/>
    <w:rsid w:val="007104DC"/>
    <w:rsid w:val="007106E9"/>
    <w:rsid w:val="007306D1"/>
    <w:rsid w:val="00735340"/>
    <w:rsid w:val="007423AD"/>
    <w:rsid w:val="007473C3"/>
    <w:rsid w:val="00747B92"/>
    <w:rsid w:val="007825F5"/>
    <w:rsid w:val="00791A88"/>
    <w:rsid w:val="00796691"/>
    <w:rsid w:val="007A69A0"/>
    <w:rsid w:val="007C140A"/>
    <w:rsid w:val="007C18FF"/>
    <w:rsid w:val="007C19FC"/>
    <w:rsid w:val="007C65D1"/>
    <w:rsid w:val="007D13F4"/>
    <w:rsid w:val="007D59C1"/>
    <w:rsid w:val="007E5807"/>
    <w:rsid w:val="007F0206"/>
    <w:rsid w:val="007F098D"/>
    <w:rsid w:val="007F2284"/>
    <w:rsid w:val="007F45BB"/>
    <w:rsid w:val="007F55E8"/>
    <w:rsid w:val="007F74CD"/>
    <w:rsid w:val="0080554A"/>
    <w:rsid w:val="00811EE4"/>
    <w:rsid w:val="008174B5"/>
    <w:rsid w:val="0083126D"/>
    <w:rsid w:val="00835C99"/>
    <w:rsid w:val="00846B7D"/>
    <w:rsid w:val="00850C72"/>
    <w:rsid w:val="0085191A"/>
    <w:rsid w:val="00855A23"/>
    <w:rsid w:val="008561B7"/>
    <w:rsid w:val="00864319"/>
    <w:rsid w:val="008863B2"/>
    <w:rsid w:val="008939E9"/>
    <w:rsid w:val="008A379B"/>
    <w:rsid w:val="008B21D0"/>
    <w:rsid w:val="008C7901"/>
    <w:rsid w:val="008D0D11"/>
    <w:rsid w:val="008D178F"/>
    <w:rsid w:val="008D2EC3"/>
    <w:rsid w:val="008D5AEF"/>
    <w:rsid w:val="008E78EF"/>
    <w:rsid w:val="008E7B98"/>
    <w:rsid w:val="009054B4"/>
    <w:rsid w:val="0090584C"/>
    <w:rsid w:val="0091695C"/>
    <w:rsid w:val="00921B84"/>
    <w:rsid w:val="00924FCE"/>
    <w:rsid w:val="009320C1"/>
    <w:rsid w:val="009330DB"/>
    <w:rsid w:val="0093327D"/>
    <w:rsid w:val="00952D72"/>
    <w:rsid w:val="00954562"/>
    <w:rsid w:val="009611CD"/>
    <w:rsid w:val="00966FD7"/>
    <w:rsid w:val="00967771"/>
    <w:rsid w:val="009759F2"/>
    <w:rsid w:val="0098479D"/>
    <w:rsid w:val="00986F42"/>
    <w:rsid w:val="00987675"/>
    <w:rsid w:val="009972ED"/>
    <w:rsid w:val="009A4FB3"/>
    <w:rsid w:val="009B65A6"/>
    <w:rsid w:val="009C05CC"/>
    <w:rsid w:val="009C3446"/>
    <w:rsid w:val="009C5D55"/>
    <w:rsid w:val="009C67F1"/>
    <w:rsid w:val="009D3607"/>
    <w:rsid w:val="009D43EC"/>
    <w:rsid w:val="009E3974"/>
    <w:rsid w:val="009E3D43"/>
    <w:rsid w:val="009E51C9"/>
    <w:rsid w:val="009E6DB8"/>
    <w:rsid w:val="009F35A7"/>
    <w:rsid w:val="009F5060"/>
    <w:rsid w:val="00A06486"/>
    <w:rsid w:val="00A07789"/>
    <w:rsid w:val="00A219C5"/>
    <w:rsid w:val="00A2620B"/>
    <w:rsid w:val="00A40C19"/>
    <w:rsid w:val="00A40F71"/>
    <w:rsid w:val="00A53BC9"/>
    <w:rsid w:val="00A607C2"/>
    <w:rsid w:val="00A7215D"/>
    <w:rsid w:val="00A76CCB"/>
    <w:rsid w:val="00A878CC"/>
    <w:rsid w:val="00A9367E"/>
    <w:rsid w:val="00A94AED"/>
    <w:rsid w:val="00AA0423"/>
    <w:rsid w:val="00AA0EA9"/>
    <w:rsid w:val="00AA140B"/>
    <w:rsid w:val="00AA281E"/>
    <w:rsid w:val="00AA3E96"/>
    <w:rsid w:val="00AB706C"/>
    <w:rsid w:val="00AC1966"/>
    <w:rsid w:val="00AC481B"/>
    <w:rsid w:val="00AC7A07"/>
    <w:rsid w:val="00AD2BA6"/>
    <w:rsid w:val="00AE2B43"/>
    <w:rsid w:val="00AF2E71"/>
    <w:rsid w:val="00AF4DF6"/>
    <w:rsid w:val="00AF5C4C"/>
    <w:rsid w:val="00AF772E"/>
    <w:rsid w:val="00B01646"/>
    <w:rsid w:val="00B01A4F"/>
    <w:rsid w:val="00B024A6"/>
    <w:rsid w:val="00B22BE3"/>
    <w:rsid w:val="00B33ECB"/>
    <w:rsid w:val="00B359BF"/>
    <w:rsid w:val="00B45B35"/>
    <w:rsid w:val="00B47A10"/>
    <w:rsid w:val="00B5192D"/>
    <w:rsid w:val="00B5395B"/>
    <w:rsid w:val="00B77E82"/>
    <w:rsid w:val="00B86A2C"/>
    <w:rsid w:val="00B92FC6"/>
    <w:rsid w:val="00BA199F"/>
    <w:rsid w:val="00BA6A85"/>
    <w:rsid w:val="00BB11F3"/>
    <w:rsid w:val="00BB1972"/>
    <w:rsid w:val="00BB3F61"/>
    <w:rsid w:val="00BE2C9D"/>
    <w:rsid w:val="00BF6F64"/>
    <w:rsid w:val="00C005FC"/>
    <w:rsid w:val="00C01DBF"/>
    <w:rsid w:val="00C22B04"/>
    <w:rsid w:val="00C34F29"/>
    <w:rsid w:val="00C4487E"/>
    <w:rsid w:val="00C705B3"/>
    <w:rsid w:val="00C7270B"/>
    <w:rsid w:val="00C96FFD"/>
    <w:rsid w:val="00CA0E88"/>
    <w:rsid w:val="00CB030F"/>
    <w:rsid w:val="00CB5899"/>
    <w:rsid w:val="00CC0AC9"/>
    <w:rsid w:val="00CD29B7"/>
    <w:rsid w:val="00CE1E2F"/>
    <w:rsid w:val="00CF0670"/>
    <w:rsid w:val="00D017F9"/>
    <w:rsid w:val="00D06038"/>
    <w:rsid w:val="00D11146"/>
    <w:rsid w:val="00D117DE"/>
    <w:rsid w:val="00D15290"/>
    <w:rsid w:val="00D16D06"/>
    <w:rsid w:val="00D16DA0"/>
    <w:rsid w:val="00D17C2E"/>
    <w:rsid w:val="00D21C71"/>
    <w:rsid w:val="00D36108"/>
    <w:rsid w:val="00D530F2"/>
    <w:rsid w:val="00D64755"/>
    <w:rsid w:val="00D7312B"/>
    <w:rsid w:val="00D87293"/>
    <w:rsid w:val="00D954A3"/>
    <w:rsid w:val="00DA3090"/>
    <w:rsid w:val="00DA6B83"/>
    <w:rsid w:val="00DB10E9"/>
    <w:rsid w:val="00DB2ADE"/>
    <w:rsid w:val="00DC141F"/>
    <w:rsid w:val="00DC15E6"/>
    <w:rsid w:val="00DD2F48"/>
    <w:rsid w:val="00DE0A37"/>
    <w:rsid w:val="00DE730F"/>
    <w:rsid w:val="00DF5BA3"/>
    <w:rsid w:val="00DF5EE9"/>
    <w:rsid w:val="00E03C2E"/>
    <w:rsid w:val="00E20169"/>
    <w:rsid w:val="00E27FC1"/>
    <w:rsid w:val="00E63A87"/>
    <w:rsid w:val="00E67DAA"/>
    <w:rsid w:val="00E701B3"/>
    <w:rsid w:val="00E74C4E"/>
    <w:rsid w:val="00E74CF3"/>
    <w:rsid w:val="00E80A6F"/>
    <w:rsid w:val="00E829AA"/>
    <w:rsid w:val="00E83F5E"/>
    <w:rsid w:val="00E9186D"/>
    <w:rsid w:val="00E97EFD"/>
    <w:rsid w:val="00EA23E7"/>
    <w:rsid w:val="00EA4191"/>
    <w:rsid w:val="00EB3EE9"/>
    <w:rsid w:val="00EB6D02"/>
    <w:rsid w:val="00ED220A"/>
    <w:rsid w:val="00ED28E2"/>
    <w:rsid w:val="00EF08AC"/>
    <w:rsid w:val="00EF41BB"/>
    <w:rsid w:val="00EF5158"/>
    <w:rsid w:val="00F01BB0"/>
    <w:rsid w:val="00F232FA"/>
    <w:rsid w:val="00F425FA"/>
    <w:rsid w:val="00F429DF"/>
    <w:rsid w:val="00F4377C"/>
    <w:rsid w:val="00F4631D"/>
    <w:rsid w:val="00F4730A"/>
    <w:rsid w:val="00F72E06"/>
    <w:rsid w:val="00F86171"/>
    <w:rsid w:val="00F86AC0"/>
    <w:rsid w:val="00F94BEE"/>
    <w:rsid w:val="00FA3DB4"/>
    <w:rsid w:val="00FB100E"/>
    <w:rsid w:val="00FB3D47"/>
    <w:rsid w:val="00FB5DC4"/>
    <w:rsid w:val="00FB5DE5"/>
    <w:rsid w:val="00FD2900"/>
    <w:rsid w:val="00FD56E1"/>
    <w:rsid w:val="00FF68E6"/>
    <w:rsid w:val="00FF6EBD"/>
    <w:rsid w:val="00FF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61642"/>
  <w15:chartTrackingRefBased/>
  <w15:docId w15:val="{C4975A97-F520-4F63-B210-ECDA73E7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79F"/>
    <w:pPr>
      <w:spacing w:line="256" w:lineRule="auto"/>
    </w:pPr>
    <w:rPr>
      <w:kern w:val="2"/>
      <w:lang w:val="ru-RU"/>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3327D"/>
    <w:pPr>
      <w:spacing w:after="120" w:line="259" w:lineRule="auto"/>
    </w:pPr>
  </w:style>
  <w:style w:type="character" w:customStyle="1" w:styleId="BodyTextChar">
    <w:name w:val="Body Text Char"/>
    <w:basedOn w:val="DefaultParagraphFont"/>
    <w:link w:val="BodyText"/>
    <w:uiPriority w:val="99"/>
    <w:rsid w:val="0093327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1521AC"/>
    <w:pPr>
      <w:spacing w:line="259" w:lineRule="auto"/>
      <w:ind w:left="720"/>
      <w:contextualSpacing/>
    </w:pPr>
  </w:style>
  <w:style w:type="paragraph" w:styleId="CommentText">
    <w:name w:val="annotation text"/>
    <w:basedOn w:val="Normal"/>
    <w:link w:val="CommentTextChar"/>
    <w:uiPriority w:val="99"/>
    <w:unhideWhenUsed/>
    <w:rsid w:val="003D5B3C"/>
    <w:pPr>
      <w:spacing w:after="200" w:line="240" w:lineRule="auto"/>
    </w:pPr>
    <w:rPr>
      <w:rFonts w:eastAsiaTheme="minorEastAsia"/>
      <w:sz w:val="20"/>
      <w:szCs w:val="20"/>
      <w:lang w:eastAsia="ru-RU"/>
    </w:rPr>
  </w:style>
  <w:style w:type="character" w:customStyle="1" w:styleId="CommentTextChar">
    <w:name w:val="Comment Text Char"/>
    <w:basedOn w:val="DefaultParagraphFont"/>
    <w:link w:val="CommentText"/>
    <w:uiPriority w:val="99"/>
    <w:rsid w:val="003D5B3C"/>
    <w:rPr>
      <w:rFonts w:eastAsiaTheme="minorEastAsia"/>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7621B"/>
  </w:style>
  <w:style w:type="paragraph" w:styleId="BalloonText">
    <w:name w:val="Balloon Text"/>
    <w:basedOn w:val="Normal"/>
    <w:link w:val="BalloonTextChar"/>
    <w:uiPriority w:val="99"/>
    <w:semiHidden/>
    <w:unhideWhenUsed/>
    <w:rsid w:val="008B2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1D0"/>
    <w:rPr>
      <w:rFonts w:ascii="Segoe UI" w:eastAsia="Calibri" w:hAnsi="Segoe UI" w:cs="Segoe UI"/>
      <w:sz w:val="18"/>
      <w:szCs w:val="18"/>
    </w:rPr>
  </w:style>
  <w:style w:type="table" w:customStyle="1" w:styleId="TableGrid1">
    <w:name w:val="Table Grid1"/>
    <w:basedOn w:val="TableNormal"/>
    <w:next w:val="TableGrid"/>
    <w:uiPriority w:val="59"/>
    <w:rsid w:val="008939E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047B6"/>
    <w:rPr>
      <w:b/>
      <w:bCs/>
    </w:rPr>
  </w:style>
  <w:style w:type="character" w:styleId="CommentReference">
    <w:name w:val="annotation reference"/>
    <w:basedOn w:val="DefaultParagraphFont"/>
    <w:uiPriority w:val="99"/>
    <w:semiHidden/>
    <w:unhideWhenUsed/>
    <w:rsid w:val="00DE730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8645">
      <w:bodyDiv w:val="1"/>
      <w:marLeft w:val="0"/>
      <w:marRight w:val="0"/>
      <w:marTop w:val="0"/>
      <w:marBottom w:val="0"/>
      <w:divBdr>
        <w:top w:val="none" w:sz="0" w:space="0" w:color="auto"/>
        <w:left w:val="none" w:sz="0" w:space="0" w:color="auto"/>
        <w:bottom w:val="none" w:sz="0" w:space="0" w:color="auto"/>
        <w:right w:val="none" w:sz="0" w:space="0" w:color="auto"/>
      </w:divBdr>
    </w:div>
    <w:div w:id="143088267">
      <w:bodyDiv w:val="1"/>
      <w:marLeft w:val="0"/>
      <w:marRight w:val="0"/>
      <w:marTop w:val="0"/>
      <w:marBottom w:val="0"/>
      <w:divBdr>
        <w:top w:val="none" w:sz="0" w:space="0" w:color="auto"/>
        <w:left w:val="none" w:sz="0" w:space="0" w:color="auto"/>
        <w:bottom w:val="none" w:sz="0" w:space="0" w:color="auto"/>
        <w:right w:val="none" w:sz="0" w:space="0" w:color="auto"/>
      </w:divBdr>
    </w:div>
    <w:div w:id="188302360">
      <w:bodyDiv w:val="1"/>
      <w:marLeft w:val="0"/>
      <w:marRight w:val="0"/>
      <w:marTop w:val="0"/>
      <w:marBottom w:val="0"/>
      <w:divBdr>
        <w:top w:val="none" w:sz="0" w:space="0" w:color="auto"/>
        <w:left w:val="none" w:sz="0" w:space="0" w:color="auto"/>
        <w:bottom w:val="none" w:sz="0" w:space="0" w:color="auto"/>
        <w:right w:val="none" w:sz="0" w:space="0" w:color="auto"/>
      </w:divBdr>
    </w:div>
    <w:div w:id="273706740">
      <w:bodyDiv w:val="1"/>
      <w:marLeft w:val="0"/>
      <w:marRight w:val="0"/>
      <w:marTop w:val="0"/>
      <w:marBottom w:val="0"/>
      <w:divBdr>
        <w:top w:val="none" w:sz="0" w:space="0" w:color="auto"/>
        <w:left w:val="none" w:sz="0" w:space="0" w:color="auto"/>
        <w:bottom w:val="none" w:sz="0" w:space="0" w:color="auto"/>
        <w:right w:val="none" w:sz="0" w:space="0" w:color="auto"/>
      </w:divBdr>
    </w:div>
    <w:div w:id="555047928">
      <w:bodyDiv w:val="1"/>
      <w:marLeft w:val="0"/>
      <w:marRight w:val="0"/>
      <w:marTop w:val="0"/>
      <w:marBottom w:val="0"/>
      <w:divBdr>
        <w:top w:val="none" w:sz="0" w:space="0" w:color="auto"/>
        <w:left w:val="none" w:sz="0" w:space="0" w:color="auto"/>
        <w:bottom w:val="none" w:sz="0" w:space="0" w:color="auto"/>
        <w:right w:val="none" w:sz="0" w:space="0" w:color="auto"/>
      </w:divBdr>
    </w:div>
    <w:div w:id="628125669">
      <w:bodyDiv w:val="1"/>
      <w:marLeft w:val="0"/>
      <w:marRight w:val="0"/>
      <w:marTop w:val="0"/>
      <w:marBottom w:val="0"/>
      <w:divBdr>
        <w:top w:val="none" w:sz="0" w:space="0" w:color="auto"/>
        <w:left w:val="none" w:sz="0" w:space="0" w:color="auto"/>
        <w:bottom w:val="none" w:sz="0" w:space="0" w:color="auto"/>
        <w:right w:val="none" w:sz="0" w:space="0" w:color="auto"/>
      </w:divBdr>
    </w:div>
    <w:div w:id="638997998">
      <w:bodyDiv w:val="1"/>
      <w:marLeft w:val="0"/>
      <w:marRight w:val="0"/>
      <w:marTop w:val="0"/>
      <w:marBottom w:val="0"/>
      <w:divBdr>
        <w:top w:val="none" w:sz="0" w:space="0" w:color="auto"/>
        <w:left w:val="none" w:sz="0" w:space="0" w:color="auto"/>
        <w:bottom w:val="none" w:sz="0" w:space="0" w:color="auto"/>
        <w:right w:val="none" w:sz="0" w:space="0" w:color="auto"/>
      </w:divBdr>
    </w:div>
    <w:div w:id="644548682">
      <w:bodyDiv w:val="1"/>
      <w:marLeft w:val="0"/>
      <w:marRight w:val="0"/>
      <w:marTop w:val="0"/>
      <w:marBottom w:val="0"/>
      <w:divBdr>
        <w:top w:val="none" w:sz="0" w:space="0" w:color="auto"/>
        <w:left w:val="none" w:sz="0" w:space="0" w:color="auto"/>
        <w:bottom w:val="none" w:sz="0" w:space="0" w:color="auto"/>
        <w:right w:val="none" w:sz="0" w:space="0" w:color="auto"/>
      </w:divBdr>
    </w:div>
    <w:div w:id="667175452">
      <w:bodyDiv w:val="1"/>
      <w:marLeft w:val="0"/>
      <w:marRight w:val="0"/>
      <w:marTop w:val="0"/>
      <w:marBottom w:val="0"/>
      <w:divBdr>
        <w:top w:val="none" w:sz="0" w:space="0" w:color="auto"/>
        <w:left w:val="none" w:sz="0" w:space="0" w:color="auto"/>
        <w:bottom w:val="none" w:sz="0" w:space="0" w:color="auto"/>
        <w:right w:val="none" w:sz="0" w:space="0" w:color="auto"/>
      </w:divBdr>
    </w:div>
    <w:div w:id="730808339">
      <w:bodyDiv w:val="1"/>
      <w:marLeft w:val="0"/>
      <w:marRight w:val="0"/>
      <w:marTop w:val="0"/>
      <w:marBottom w:val="0"/>
      <w:divBdr>
        <w:top w:val="none" w:sz="0" w:space="0" w:color="auto"/>
        <w:left w:val="none" w:sz="0" w:space="0" w:color="auto"/>
        <w:bottom w:val="none" w:sz="0" w:space="0" w:color="auto"/>
        <w:right w:val="none" w:sz="0" w:space="0" w:color="auto"/>
      </w:divBdr>
    </w:div>
    <w:div w:id="796920540">
      <w:bodyDiv w:val="1"/>
      <w:marLeft w:val="0"/>
      <w:marRight w:val="0"/>
      <w:marTop w:val="0"/>
      <w:marBottom w:val="0"/>
      <w:divBdr>
        <w:top w:val="none" w:sz="0" w:space="0" w:color="auto"/>
        <w:left w:val="none" w:sz="0" w:space="0" w:color="auto"/>
        <w:bottom w:val="none" w:sz="0" w:space="0" w:color="auto"/>
        <w:right w:val="none" w:sz="0" w:space="0" w:color="auto"/>
      </w:divBdr>
    </w:div>
    <w:div w:id="819267646">
      <w:bodyDiv w:val="1"/>
      <w:marLeft w:val="0"/>
      <w:marRight w:val="0"/>
      <w:marTop w:val="0"/>
      <w:marBottom w:val="0"/>
      <w:divBdr>
        <w:top w:val="none" w:sz="0" w:space="0" w:color="auto"/>
        <w:left w:val="none" w:sz="0" w:space="0" w:color="auto"/>
        <w:bottom w:val="none" w:sz="0" w:space="0" w:color="auto"/>
        <w:right w:val="none" w:sz="0" w:space="0" w:color="auto"/>
      </w:divBdr>
    </w:div>
    <w:div w:id="835652849">
      <w:bodyDiv w:val="1"/>
      <w:marLeft w:val="0"/>
      <w:marRight w:val="0"/>
      <w:marTop w:val="0"/>
      <w:marBottom w:val="0"/>
      <w:divBdr>
        <w:top w:val="none" w:sz="0" w:space="0" w:color="auto"/>
        <w:left w:val="none" w:sz="0" w:space="0" w:color="auto"/>
        <w:bottom w:val="none" w:sz="0" w:space="0" w:color="auto"/>
        <w:right w:val="none" w:sz="0" w:space="0" w:color="auto"/>
      </w:divBdr>
    </w:div>
    <w:div w:id="851837613">
      <w:bodyDiv w:val="1"/>
      <w:marLeft w:val="0"/>
      <w:marRight w:val="0"/>
      <w:marTop w:val="0"/>
      <w:marBottom w:val="0"/>
      <w:divBdr>
        <w:top w:val="none" w:sz="0" w:space="0" w:color="auto"/>
        <w:left w:val="none" w:sz="0" w:space="0" w:color="auto"/>
        <w:bottom w:val="none" w:sz="0" w:space="0" w:color="auto"/>
        <w:right w:val="none" w:sz="0" w:space="0" w:color="auto"/>
      </w:divBdr>
    </w:div>
    <w:div w:id="886066870">
      <w:bodyDiv w:val="1"/>
      <w:marLeft w:val="0"/>
      <w:marRight w:val="0"/>
      <w:marTop w:val="0"/>
      <w:marBottom w:val="0"/>
      <w:divBdr>
        <w:top w:val="none" w:sz="0" w:space="0" w:color="auto"/>
        <w:left w:val="none" w:sz="0" w:space="0" w:color="auto"/>
        <w:bottom w:val="none" w:sz="0" w:space="0" w:color="auto"/>
        <w:right w:val="none" w:sz="0" w:space="0" w:color="auto"/>
      </w:divBdr>
    </w:div>
    <w:div w:id="936671304">
      <w:bodyDiv w:val="1"/>
      <w:marLeft w:val="0"/>
      <w:marRight w:val="0"/>
      <w:marTop w:val="0"/>
      <w:marBottom w:val="0"/>
      <w:divBdr>
        <w:top w:val="none" w:sz="0" w:space="0" w:color="auto"/>
        <w:left w:val="none" w:sz="0" w:space="0" w:color="auto"/>
        <w:bottom w:val="none" w:sz="0" w:space="0" w:color="auto"/>
        <w:right w:val="none" w:sz="0" w:space="0" w:color="auto"/>
      </w:divBdr>
    </w:div>
    <w:div w:id="955217731">
      <w:bodyDiv w:val="1"/>
      <w:marLeft w:val="0"/>
      <w:marRight w:val="0"/>
      <w:marTop w:val="0"/>
      <w:marBottom w:val="0"/>
      <w:divBdr>
        <w:top w:val="none" w:sz="0" w:space="0" w:color="auto"/>
        <w:left w:val="none" w:sz="0" w:space="0" w:color="auto"/>
        <w:bottom w:val="none" w:sz="0" w:space="0" w:color="auto"/>
        <w:right w:val="none" w:sz="0" w:space="0" w:color="auto"/>
      </w:divBdr>
    </w:div>
    <w:div w:id="957300654">
      <w:bodyDiv w:val="1"/>
      <w:marLeft w:val="0"/>
      <w:marRight w:val="0"/>
      <w:marTop w:val="0"/>
      <w:marBottom w:val="0"/>
      <w:divBdr>
        <w:top w:val="none" w:sz="0" w:space="0" w:color="auto"/>
        <w:left w:val="none" w:sz="0" w:space="0" w:color="auto"/>
        <w:bottom w:val="none" w:sz="0" w:space="0" w:color="auto"/>
        <w:right w:val="none" w:sz="0" w:space="0" w:color="auto"/>
      </w:divBdr>
    </w:div>
    <w:div w:id="963465550">
      <w:bodyDiv w:val="1"/>
      <w:marLeft w:val="0"/>
      <w:marRight w:val="0"/>
      <w:marTop w:val="0"/>
      <w:marBottom w:val="0"/>
      <w:divBdr>
        <w:top w:val="none" w:sz="0" w:space="0" w:color="auto"/>
        <w:left w:val="none" w:sz="0" w:space="0" w:color="auto"/>
        <w:bottom w:val="none" w:sz="0" w:space="0" w:color="auto"/>
        <w:right w:val="none" w:sz="0" w:space="0" w:color="auto"/>
      </w:divBdr>
    </w:div>
    <w:div w:id="1003581745">
      <w:bodyDiv w:val="1"/>
      <w:marLeft w:val="0"/>
      <w:marRight w:val="0"/>
      <w:marTop w:val="0"/>
      <w:marBottom w:val="0"/>
      <w:divBdr>
        <w:top w:val="none" w:sz="0" w:space="0" w:color="auto"/>
        <w:left w:val="none" w:sz="0" w:space="0" w:color="auto"/>
        <w:bottom w:val="none" w:sz="0" w:space="0" w:color="auto"/>
        <w:right w:val="none" w:sz="0" w:space="0" w:color="auto"/>
      </w:divBdr>
    </w:div>
    <w:div w:id="1072309481">
      <w:bodyDiv w:val="1"/>
      <w:marLeft w:val="0"/>
      <w:marRight w:val="0"/>
      <w:marTop w:val="0"/>
      <w:marBottom w:val="0"/>
      <w:divBdr>
        <w:top w:val="none" w:sz="0" w:space="0" w:color="auto"/>
        <w:left w:val="none" w:sz="0" w:space="0" w:color="auto"/>
        <w:bottom w:val="none" w:sz="0" w:space="0" w:color="auto"/>
        <w:right w:val="none" w:sz="0" w:space="0" w:color="auto"/>
      </w:divBdr>
    </w:div>
    <w:div w:id="1079907641">
      <w:bodyDiv w:val="1"/>
      <w:marLeft w:val="0"/>
      <w:marRight w:val="0"/>
      <w:marTop w:val="0"/>
      <w:marBottom w:val="0"/>
      <w:divBdr>
        <w:top w:val="none" w:sz="0" w:space="0" w:color="auto"/>
        <w:left w:val="none" w:sz="0" w:space="0" w:color="auto"/>
        <w:bottom w:val="none" w:sz="0" w:space="0" w:color="auto"/>
        <w:right w:val="none" w:sz="0" w:space="0" w:color="auto"/>
      </w:divBdr>
    </w:div>
    <w:div w:id="1083528829">
      <w:bodyDiv w:val="1"/>
      <w:marLeft w:val="0"/>
      <w:marRight w:val="0"/>
      <w:marTop w:val="0"/>
      <w:marBottom w:val="0"/>
      <w:divBdr>
        <w:top w:val="none" w:sz="0" w:space="0" w:color="auto"/>
        <w:left w:val="none" w:sz="0" w:space="0" w:color="auto"/>
        <w:bottom w:val="none" w:sz="0" w:space="0" w:color="auto"/>
        <w:right w:val="none" w:sz="0" w:space="0" w:color="auto"/>
      </w:divBdr>
    </w:div>
    <w:div w:id="1085495164">
      <w:bodyDiv w:val="1"/>
      <w:marLeft w:val="0"/>
      <w:marRight w:val="0"/>
      <w:marTop w:val="0"/>
      <w:marBottom w:val="0"/>
      <w:divBdr>
        <w:top w:val="none" w:sz="0" w:space="0" w:color="auto"/>
        <w:left w:val="none" w:sz="0" w:space="0" w:color="auto"/>
        <w:bottom w:val="none" w:sz="0" w:space="0" w:color="auto"/>
        <w:right w:val="none" w:sz="0" w:space="0" w:color="auto"/>
      </w:divBdr>
    </w:div>
    <w:div w:id="1142968660">
      <w:bodyDiv w:val="1"/>
      <w:marLeft w:val="0"/>
      <w:marRight w:val="0"/>
      <w:marTop w:val="0"/>
      <w:marBottom w:val="0"/>
      <w:divBdr>
        <w:top w:val="none" w:sz="0" w:space="0" w:color="auto"/>
        <w:left w:val="none" w:sz="0" w:space="0" w:color="auto"/>
        <w:bottom w:val="none" w:sz="0" w:space="0" w:color="auto"/>
        <w:right w:val="none" w:sz="0" w:space="0" w:color="auto"/>
      </w:divBdr>
    </w:div>
    <w:div w:id="1298608021">
      <w:bodyDiv w:val="1"/>
      <w:marLeft w:val="0"/>
      <w:marRight w:val="0"/>
      <w:marTop w:val="0"/>
      <w:marBottom w:val="0"/>
      <w:divBdr>
        <w:top w:val="none" w:sz="0" w:space="0" w:color="auto"/>
        <w:left w:val="none" w:sz="0" w:space="0" w:color="auto"/>
        <w:bottom w:val="none" w:sz="0" w:space="0" w:color="auto"/>
        <w:right w:val="none" w:sz="0" w:space="0" w:color="auto"/>
      </w:divBdr>
    </w:div>
    <w:div w:id="1364208672">
      <w:bodyDiv w:val="1"/>
      <w:marLeft w:val="0"/>
      <w:marRight w:val="0"/>
      <w:marTop w:val="0"/>
      <w:marBottom w:val="0"/>
      <w:divBdr>
        <w:top w:val="none" w:sz="0" w:space="0" w:color="auto"/>
        <w:left w:val="none" w:sz="0" w:space="0" w:color="auto"/>
        <w:bottom w:val="none" w:sz="0" w:space="0" w:color="auto"/>
        <w:right w:val="none" w:sz="0" w:space="0" w:color="auto"/>
      </w:divBdr>
    </w:div>
    <w:div w:id="1373964190">
      <w:bodyDiv w:val="1"/>
      <w:marLeft w:val="0"/>
      <w:marRight w:val="0"/>
      <w:marTop w:val="0"/>
      <w:marBottom w:val="0"/>
      <w:divBdr>
        <w:top w:val="none" w:sz="0" w:space="0" w:color="auto"/>
        <w:left w:val="none" w:sz="0" w:space="0" w:color="auto"/>
        <w:bottom w:val="none" w:sz="0" w:space="0" w:color="auto"/>
        <w:right w:val="none" w:sz="0" w:space="0" w:color="auto"/>
      </w:divBdr>
      <w:divsChild>
        <w:div w:id="1325544114">
          <w:marLeft w:val="0"/>
          <w:marRight w:val="0"/>
          <w:marTop w:val="0"/>
          <w:marBottom w:val="0"/>
          <w:divBdr>
            <w:top w:val="none" w:sz="0" w:space="0" w:color="auto"/>
            <w:left w:val="none" w:sz="0" w:space="0" w:color="auto"/>
            <w:bottom w:val="none" w:sz="0" w:space="0" w:color="auto"/>
            <w:right w:val="none" w:sz="0" w:space="0" w:color="auto"/>
          </w:divBdr>
          <w:divsChild>
            <w:div w:id="64547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242909">
      <w:bodyDiv w:val="1"/>
      <w:marLeft w:val="0"/>
      <w:marRight w:val="0"/>
      <w:marTop w:val="0"/>
      <w:marBottom w:val="0"/>
      <w:divBdr>
        <w:top w:val="none" w:sz="0" w:space="0" w:color="auto"/>
        <w:left w:val="none" w:sz="0" w:space="0" w:color="auto"/>
        <w:bottom w:val="none" w:sz="0" w:space="0" w:color="auto"/>
        <w:right w:val="none" w:sz="0" w:space="0" w:color="auto"/>
      </w:divBdr>
    </w:div>
    <w:div w:id="1406878762">
      <w:bodyDiv w:val="1"/>
      <w:marLeft w:val="0"/>
      <w:marRight w:val="0"/>
      <w:marTop w:val="0"/>
      <w:marBottom w:val="0"/>
      <w:divBdr>
        <w:top w:val="none" w:sz="0" w:space="0" w:color="auto"/>
        <w:left w:val="none" w:sz="0" w:space="0" w:color="auto"/>
        <w:bottom w:val="none" w:sz="0" w:space="0" w:color="auto"/>
        <w:right w:val="none" w:sz="0" w:space="0" w:color="auto"/>
      </w:divBdr>
    </w:div>
    <w:div w:id="1458330030">
      <w:bodyDiv w:val="1"/>
      <w:marLeft w:val="0"/>
      <w:marRight w:val="0"/>
      <w:marTop w:val="0"/>
      <w:marBottom w:val="0"/>
      <w:divBdr>
        <w:top w:val="none" w:sz="0" w:space="0" w:color="auto"/>
        <w:left w:val="none" w:sz="0" w:space="0" w:color="auto"/>
        <w:bottom w:val="none" w:sz="0" w:space="0" w:color="auto"/>
        <w:right w:val="none" w:sz="0" w:space="0" w:color="auto"/>
      </w:divBdr>
    </w:div>
    <w:div w:id="1537817106">
      <w:bodyDiv w:val="1"/>
      <w:marLeft w:val="0"/>
      <w:marRight w:val="0"/>
      <w:marTop w:val="0"/>
      <w:marBottom w:val="0"/>
      <w:divBdr>
        <w:top w:val="none" w:sz="0" w:space="0" w:color="auto"/>
        <w:left w:val="none" w:sz="0" w:space="0" w:color="auto"/>
        <w:bottom w:val="none" w:sz="0" w:space="0" w:color="auto"/>
        <w:right w:val="none" w:sz="0" w:space="0" w:color="auto"/>
      </w:divBdr>
    </w:div>
    <w:div w:id="1547059072">
      <w:bodyDiv w:val="1"/>
      <w:marLeft w:val="0"/>
      <w:marRight w:val="0"/>
      <w:marTop w:val="0"/>
      <w:marBottom w:val="0"/>
      <w:divBdr>
        <w:top w:val="none" w:sz="0" w:space="0" w:color="auto"/>
        <w:left w:val="none" w:sz="0" w:space="0" w:color="auto"/>
        <w:bottom w:val="none" w:sz="0" w:space="0" w:color="auto"/>
        <w:right w:val="none" w:sz="0" w:space="0" w:color="auto"/>
      </w:divBdr>
    </w:div>
    <w:div w:id="1578125351">
      <w:bodyDiv w:val="1"/>
      <w:marLeft w:val="0"/>
      <w:marRight w:val="0"/>
      <w:marTop w:val="0"/>
      <w:marBottom w:val="0"/>
      <w:divBdr>
        <w:top w:val="none" w:sz="0" w:space="0" w:color="auto"/>
        <w:left w:val="none" w:sz="0" w:space="0" w:color="auto"/>
        <w:bottom w:val="none" w:sz="0" w:space="0" w:color="auto"/>
        <w:right w:val="none" w:sz="0" w:space="0" w:color="auto"/>
      </w:divBdr>
    </w:div>
    <w:div w:id="1708485636">
      <w:bodyDiv w:val="1"/>
      <w:marLeft w:val="0"/>
      <w:marRight w:val="0"/>
      <w:marTop w:val="0"/>
      <w:marBottom w:val="0"/>
      <w:divBdr>
        <w:top w:val="none" w:sz="0" w:space="0" w:color="auto"/>
        <w:left w:val="none" w:sz="0" w:space="0" w:color="auto"/>
        <w:bottom w:val="none" w:sz="0" w:space="0" w:color="auto"/>
        <w:right w:val="none" w:sz="0" w:space="0" w:color="auto"/>
      </w:divBdr>
    </w:div>
    <w:div w:id="1757358484">
      <w:bodyDiv w:val="1"/>
      <w:marLeft w:val="0"/>
      <w:marRight w:val="0"/>
      <w:marTop w:val="0"/>
      <w:marBottom w:val="0"/>
      <w:divBdr>
        <w:top w:val="none" w:sz="0" w:space="0" w:color="auto"/>
        <w:left w:val="none" w:sz="0" w:space="0" w:color="auto"/>
        <w:bottom w:val="none" w:sz="0" w:space="0" w:color="auto"/>
        <w:right w:val="none" w:sz="0" w:space="0" w:color="auto"/>
      </w:divBdr>
    </w:div>
    <w:div w:id="1761675257">
      <w:bodyDiv w:val="1"/>
      <w:marLeft w:val="0"/>
      <w:marRight w:val="0"/>
      <w:marTop w:val="0"/>
      <w:marBottom w:val="0"/>
      <w:divBdr>
        <w:top w:val="none" w:sz="0" w:space="0" w:color="auto"/>
        <w:left w:val="none" w:sz="0" w:space="0" w:color="auto"/>
        <w:bottom w:val="none" w:sz="0" w:space="0" w:color="auto"/>
        <w:right w:val="none" w:sz="0" w:space="0" w:color="auto"/>
      </w:divBdr>
    </w:div>
    <w:div w:id="1764455981">
      <w:bodyDiv w:val="1"/>
      <w:marLeft w:val="0"/>
      <w:marRight w:val="0"/>
      <w:marTop w:val="0"/>
      <w:marBottom w:val="0"/>
      <w:divBdr>
        <w:top w:val="none" w:sz="0" w:space="0" w:color="auto"/>
        <w:left w:val="none" w:sz="0" w:space="0" w:color="auto"/>
        <w:bottom w:val="none" w:sz="0" w:space="0" w:color="auto"/>
        <w:right w:val="none" w:sz="0" w:space="0" w:color="auto"/>
      </w:divBdr>
    </w:div>
    <w:div w:id="1774590637">
      <w:bodyDiv w:val="1"/>
      <w:marLeft w:val="0"/>
      <w:marRight w:val="0"/>
      <w:marTop w:val="0"/>
      <w:marBottom w:val="0"/>
      <w:divBdr>
        <w:top w:val="none" w:sz="0" w:space="0" w:color="auto"/>
        <w:left w:val="none" w:sz="0" w:space="0" w:color="auto"/>
        <w:bottom w:val="none" w:sz="0" w:space="0" w:color="auto"/>
        <w:right w:val="none" w:sz="0" w:space="0" w:color="auto"/>
      </w:divBdr>
    </w:div>
    <w:div w:id="1862086637">
      <w:bodyDiv w:val="1"/>
      <w:marLeft w:val="0"/>
      <w:marRight w:val="0"/>
      <w:marTop w:val="0"/>
      <w:marBottom w:val="0"/>
      <w:divBdr>
        <w:top w:val="none" w:sz="0" w:space="0" w:color="auto"/>
        <w:left w:val="none" w:sz="0" w:space="0" w:color="auto"/>
        <w:bottom w:val="none" w:sz="0" w:space="0" w:color="auto"/>
        <w:right w:val="none" w:sz="0" w:space="0" w:color="auto"/>
      </w:divBdr>
    </w:div>
    <w:div w:id="1873227716">
      <w:bodyDiv w:val="1"/>
      <w:marLeft w:val="0"/>
      <w:marRight w:val="0"/>
      <w:marTop w:val="0"/>
      <w:marBottom w:val="0"/>
      <w:divBdr>
        <w:top w:val="none" w:sz="0" w:space="0" w:color="auto"/>
        <w:left w:val="none" w:sz="0" w:space="0" w:color="auto"/>
        <w:bottom w:val="none" w:sz="0" w:space="0" w:color="auto"/>
        <w:right w:val="none" w:sz="0" w:space="0" w:color="auto"/>
      </w:divBdr>
    </w:div>
    <w:div w:id="1892231853">
      <w:bodyDiv w:val="1"/>
      <w:marLeft w:val="0"/>
      <w:marRight w:val="0"/>
      <w:marTop w:val="0"/>
      <w:marBottom w:val="0"/>
      <w:divBdr>
        <w:top w:val="none" w:sz="0" w:space="0" w:color="auto"/>
        <w:left w:val="none" w:sz="0" w:space="0" w:color="auto"/>
        <w:bottom w:val="none" w:sz="0" w:space="0" w:color="auto"/>
        <w:right w:val="none" w:sz="0" w:space="0" w:color="auto"/>
      </w:divBdr>
    </w:div>
    <w:div w:id="1901017210">
      <w:bodyDiv w:val="1"/>
      <w:marLeft w:val="0"/>
      <w:marRight w:val="0"/>
      <w:marTop w:val="0"/>
      <w:marBottom w:val="0"/>
      <w:divBdr>
        <w:top w:val="none" w:sz="0" w:space="0" w:color="auto"/>
        <w:left w:val="none" w:sz="0" w:space="0" w:color="auto"/>
        <w:bottom w:val="none" w:sz="0" w:space="0" w:color="auto"/>
        <w:right w:val="none" w:sz="0" w:space="0" w:color="auto"/>
      </w:divBdr>
    </w:div>
    <w:div w:id="1904244950">
      <w:bodyDiv w:val="1"/>
      <w:marLeft w:val="0"/>
      <w:marRight w:val="0"/>
      <w:marTop w:val="0"/>
      <w:marBottom w:val="0"/>
      <w:divBdr>
        <w:top w:val="none" w:sz="0" w:space="0" w:color="auto"/>
        <w:left w:val="none" w:sz="0" w:space="0" w:color="auto"/>
        <w:bottom w:val="none" w:sz="0" w:space="0" w:color="auto"/>
        <w:right w:val="none" w:sz="0" w:space="0" w:color="auto"/>
      </w:divBdr>
    </w:div>
    <w:div w:id="1944023442">
      <w:bodyDiv w:val="1"/>
      <w:marLeft w:val="0"/>
      <w:marRight w:val="0"/>
      <w:marTop w:val="0"/>
      <w:marBottom w:val="0"/>
      <w:divBdr>
        <w:top w:val="none" w:sz="0" w:space="0" w:color="auto"/>
        <w:left w:val="none" w:sz="0" w:space="0" w:color="auto"/>
        <w:bottom w:val="none" w:sz="0" w:space="0" w:color="auto"/>
        <w:right w:val="none" w:sz="0" w:space="0" w:color="auto"/>
      </w:divBdr>
    </w:div>
    <w:div w:id="1999188821">
      <w:bodyDiv w:val="1"/>
      <w:marLeft w:val="0"/>
      <w:marRight w:val="0"/>
      <w:marTop w:val="0"/>
      <w:marBottom w:val="0"/>
      <w:divBdr>
        <w:top w:val="none" w:sz="0" w:space="0" w:color="auto"/>
        <w:left w:val="none" w:sz="0" w:space="0" w:color="auto"/>
        <w:bottom w:val="none" w:sz="0" w:space="0" w:color="auto"/>
        <w:right w:val="none" w:sz="0" w:space="0" w:color="auto"/>
      </w:divBdr>
    </w:div>
    <w:div w:id="2045860808">
      <w:bodyDiv w:val="1"/>
      <w:marLeft w:val="0"/>
      <w:marRight w:val="0"/>
      <w:marTop w:val="0"/>
      <w:marBottom w:val="0"/>
      <w:divBdr>
        <w:top w:val="none" w:sz="0" w:space="0" w:color="auto"/>
        <w:left w:val="none" w:sz="0" w:space="0" w:color="auto"/>
        <w:bottom w:val="none" w:sz="0" w:space="0" w:color="auto"/>
        <w:right w:val="none" w:sz="0" w:space="0" w:color="auto"/>
      </w:divBdr>
    </w:div>
    <w:div w:id="2110464048">
      <w:bodyDiv w:val="1"/>
      <w:marLeft w:val="0"/>
      <w:marRight w:val="0"/>
      <w:marTop w:val="0"/>
      <w:marBottom w:val="0"/>
      <w:divBdr>
        <w:top w:val="none" w:sz="0" w:space="0" w:color="auto"/>
        <w:left w:val="none" w:sz="0" w:space="0" w:color="auto"/>
        <w:bottom w:val="none" w:sz="0" w:space="0" w:color="auto"/>
        <w:right w:val="none" w:sz="0" w:space="0" w:color="auto"/>
      </w:divBdr>
    </w:div>
    <w:div w:id="2133404627">
      <w:bodyDiv w:val="1"/>
      <w:marLeft w:val="0"/>
      <w:marRight w:val="0"/>
      <w:marTop w:val="0"/>
      <w:marBottom w:val="0"/>
      <w:divBdr>
        <w:top w:val="none" w:sz="0" w:space="0" w:color="auto"/>
        <w:left w:val="none" w:sz="0" w:space="0" w:color="auto"/>
        <w:bottom w:val="none" w:sz="0" w:space="0" w:color="auto"/>
        <w:right w:val="none" w:sz="0" w:space="0" w:color="auto"/>
      </w:divBdr>
    </w:div>
    <w:div w:id="21407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7FE84-18E3-45F5-9AD6-778DCA18F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14184</Words>
  <Characters>80849</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https://mul2.gov.am/tasks/1089198/oneclick?token=f4716ba337595b73a1abc958749dea11</cp:keywords>
  <dc:description/>
  <cp:lastModifiedBy>Ruzanna.Pepanyan</cp:lastModifiedBy>
  <cp:revision>2</cp:revision>
  <cp:lastPrinted>2024-12-22T14:06:00Z</cp:lastPrinted>
  <dcterms:created xsi:type="dcterms:W3CDTF">2024-12-26T11:24:00Z</dcterms:created>
  <dcterms:modified xsi:type="dcterms:W3CDTF">2024-12-26T11:24:00Z</dcterms:modified>
</cp:coreProperties>
</file>