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drawings/drawing1.xml" ContentType="application/vnd.openxmlformats-officedocument.drawingml.chartshapes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21CF5C" w14:textId="77777777" w:rsidR="00FA547F" w:rsidRDefault="00FA547F" w:rsidP="00393492">
      <w:pPr>
        <w:shd w:val="clear" w:color="auto" w:fill="FFFFFF"/>
        <w:spacing w:after="0" w:line="360" w:lineRule="auto"/>
        <w:ind w:left="0" w:firstLine="360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</w:p>
    <w:p w14:paraId="1393D43F" w14:textId="04FA086C" w:rsidR="00732433" w:rsidRPr="008E7051" w:rsidRDefault="00732433" w:rsidP="00393492">
      <w:pPr>
        <w:shd w:val="clear" w:color="auto" w:fill="FFFFFF"/>
        <w:spacing w:after="0" w:line="360" w:lineRule="auto"/>
        <w:ind w:left="0" w:firstLine="360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8E7051">
        <w:rPr>
          <w:rFonts w:ascii="GHEA Grapalat" w:hAnsi="GHEA Grapalat" w:cs="Arial"/>
          <w:b/>
          <w:bCs/>
          <w:sz w:val="24"/>
          <w:szCs w:val="24"/>
          <w:lang w:val="hy-AM"/>
        </w:rPr>
        <w:t>ՀԻՄՆԱՎՈՐՈՒՄ</w:t>
      </w:r>
    </w:p>
    <w:p w14:paraId="29424284" w14:textId="12888DC4" w:rsidR="00732433" w:rsidRPr="008E7051" w:rsidRDefault="00732433" w:rsidP="00252E9A">
      <w:pPr>
        <w:shd w:val="clear" w:color="auto" w:fill="FFFFFF"/>
        <w:spacing w:after="0" w:line="276" w:lineRule="auto"/>
        <w:ind w:left="0" w:firstLine="360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8E7051">
        <w:rPr>
          <w:rFonts w:ascii="GHEA Grapalat" w:hAnsi="GHEA Grapalat" w:cs="Arial"/>
          <w:b/>
          <w:bCs/>
          <w:sz w:val="24"/>
          <w:szCs w:val="24"/>
          <w:lang w:val="hy-AM"/>
        </w:rPr>
        <w:t>«ՀԱՅԱՍՏԱՆԻ ՀԱՆՐԱՊԵՏՈՒԹՅԱՆ ԿԱՌԱՎԱՐՈՒԹՅԱՆ 2020 ԹՎԱԿԱՆԻ ՄԱՐՏԻ 26-Ի N 355-Լ ՈՐՈՇՄԱՆ ՄԵՋ ՓՈՓՈԽՈՒԹՅՈՒՆՆԵՐ</w:t>
      </w:r>
      <w:r w:rsidR="009E4760" w:rsidRPr="008E7051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ԵՎ ԼՐԱՑՈՒՄՆԵՐ</w:t>
      </w:r>
      <w:r w:rsidRPr="008E7051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ԿԱՏԱՐԵԼՈՒ ՄԱՍԻՆ» ՀԱՅԱՍՏԱՆԻ ՀԱՆՐԱՊԵՏՈՒԹՅԱՆ ԿԱՌԱՎԱՐՈՒԹՅԱՆ ՈՐՈՇՄԱՆ ՆԱԽԱԳԾԻ</w:t>
      </w:r>
    </w:p>
    <w:p w14:paraId="6DFE7C52" w14:textId="77777777" w:rsidR="00732433" w:rsidRPr="008E7051" w:rsidRDefault="00732433" w:rsidP="00393492">
      <w:pPr>
        <w:shd w:val="clear" w:color="auto" w:fill="FFFFFF"/>
        <w:spacing w:after="0" w:line="360" w:lineRule="auto"/>
        <w:ind w:left="0" w:firstLine="360"/>
        <w:rPr>
          <w:rFonts w:ascii="GHEA Grapalat" w:hAnsi="GHEA Grapalat" w:cs="Arial"/>
          <w:b/>
          <w:sz w:val="24"/>
          <w:szCs w:val="24"/>
          <w:lang w:val="hy-AM"/>
        </w:rPr>
      </w:pPr>
    </w:p>
    <w:p w14:paraId="759B5B86" w14:textId="26A8D335" w:rsidR="00F57C8A" w:rsidRPr="00BD76DC" w:rsidRDefault="00732433" w:rsidP="00522E3D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720"/>
        <w:rPr>
          <w:rFonts w:ascii="GHEA Grapalat" w:hAnsi="GHEA Grapalat" w:cs="Arial"/>
          <w:b/>
          <w:sz w:val="24"/>
          <w:szCs w:val="24"/>
          <w:lang w:val="hy-AM"/>
        </w:rPr>
      </w:pPr>
      <w:r w:rsidRPr="008E7051">
        <w:rPr>
          <w:rFonts w:ascii="GHEA Grapalat" w:hAnsi="GHEA Grapalat" w:cs="Arial"/>
          <w:b/>
          <w:sz w:val="24"/>
          <w:szCs w:val="24"/>
          <w:lang w:val="hy-AM"/>
        </w:rPr>
        <w:t>Անհրաժեշտությունը</w:t>
      </w:r>
    </w:p>
    <w:p w14:paraId="05EC324E" w14:textId="01A1F1BF" w:rsidR="00522E3D" w:rsidRPr="000C574F" w:rsidRDefault="00522E3D" w:rsidP="00522E3D">
      <w:pPr>
        <w:shd w:val="clear" w:color="auto" w:fill="FFFFFF"/>
        <w:spacing w:after="0" w:line="360" w:lineRule="auto"/>
        <w:ind w:left="0" w:firstLine="720"/>
        <w:rPr>
          <w:rFonts w:ascii="GHEA Grapalat" w:hAnsi="GHEA Grapalat" w:cs="Cambria Math"/>
          <w:sz w:val="24"/>
          <w:szCs w:val="24"/>
          <w:lang w:val="hy-AM"/>
        </w:rPr>
      </w:pPr>
      <w:r w:rsidRPr="008E7051">
        <w:rPr>
          <w:rFonts w:ascii="GHEA Grapalat" w:hAnsi="GHEA Grapalat" w:cs="Arial"/>
          <w:sz w:val="24"/>
          <w:szCs w:val="24"/>
          <w:lang w:val="hy-AM"/>
        </w:rPr>
        <w:t>«Հայաստանի Հանրապետության կառավարության 2020թ</w:t>
      </w:r>
      <w:r w:rsidR="008452B4">
        <w:rPr>
          <w:rFonts w:ascii="Cambria Math" w:hAnsi="Cambria Math" w:cs="Arial"/>
          <w:sz w:val="24"/>
          <w:szCs w:val="24"/>
          <w:lang w:val="hy-AM"/>
        </w:rPr>
        <w:t xml:space="preserve">․ </w:t>
      </w:r>
      <w:r w:rsidRPr="008E7051">
        <w:rPr>
          <w:rFonts w:ascii="GHEA Grapalat" w:hAnsi="GHEA Grapalat" w:cs="Arial"/>
          <w:sz w:val="24"/>
          <w:szCs w:val="24"/>
          <w:lang w:val="hy-AM"/>
        </w:rPr>
        <w:t>մարտի 26-ի N 355-Լ որոշման մեջ փոփոխություններ և լրացումներ կատարելու մասին» Կառավարության որոշման նախագծի (այսուհետ՝ Նախագիծ) ընդունումը պայմանավորված է Կառավարության 2021թ</w:t>
      </w:r>
      <w:r w:rsidR="008452B4">
        <w:rPr>
          <w:rFonts w:ascii="Cambria Math" w:hAnsi="Cambria Math" w:cs="Arial"/>
          <w:sz w:val="24"/>
          <w:szCs w:val="24"/>
          <w:lang w:val="hy-AM"/>
        </w:rPr>
        <w:t>․</w:t>
      </w:r>
      <w:r w:rsidRPr="008E705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452B4" w:rsidRPr="008452B4">
        <w:rPr>
          <w:rFonts w:ascii="GHEA Grapalat" w:hAnsi="GHEA Grapalat" w:cs="Arial"/>
          <w:sz w:val="24"/>
          <w:szCs w:val="24"/>
          <w:lang w:val="hy-AM"/>
        </w:rPr>
        <w:t>N</w:t>
      </w:r>
      <w:r w:rsidRPr="008E7051">
        <w:rPr>
          <w:rFonts w:ascii="GHEA Grapalat" w:hAnsi="GHEA Grapalat" w:cs="Arial"/>
          <w:sz w:val="24"/>
          <w:szCs w:val="24"/>
          <w:lang w:val="hy-AM"/>
        </w:rPr>
        <w:t>1902-Լ որոշման Հավելված 1-ի Էկոնոմիկայի նախարարության բաժնի 2</w:t>
      </w:r>
      <w:r w:rsidRPr="00A54825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  <w:r w:rsidRPr="008E7051">
        <w:rPr>
          <w:rFonts w:ascii="GHEA Grapalat" w:hAnsi="GHEA Grapalat" w:cs="Arial"/>
          <w:sz w:val="24"/>
          <w:szCs w:val="24"/>
          <w:lang w:val="hy-AM"/>
        </w:rPr>
        <w:t>1 «</w:t>
      </w:r>
      <w:r w:rsidRPr="008E7051">
        <w:rPr>
          <w:rFonts w:ascii="GHEA Grapalat" w:hAnsi="GHEA Grapalat"/>
          <w:sz w:val="24"/>
          <w:szCs w:val="24"/>
          <w:lang w:val="hy-AM"/>
        </w:rPr>
        <w:t>Ռազմավարական և առաջնահերթ ոլորտներում տեխնոլոգիական արդիականացում և բիզնես պրոցեսների օպտիմալացում»,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705A47">
        <w:rPr>
          <w:rFonts w:ascii="GHEA Grapalat" w:hAnsi="GHEA Grapalat"/>
          <w:sz w:val="24"/>
          <w:szCs w:val="24"/>
          <w:lang w:val="hy-AM"/>
        </w:rPr>
        <w:t>2</w:t>
      </w:r>
      <w:r w:rsidRPr="00705A47">
        <w:rPr>
          <w:rFonts w:ascii="Cambria Math" w:hAnsi="Cambria Math" w:cs="Cambria Math"/>
          <w:sz w:val="24"/>
          <w:szCs w:val="24"/>
          <w:lang w:val="hy-AM"/>
        </w:rPr>
        <w:t>․</w:t>
      </w:r>
      <w:r w:rsidRPr="00705A47">
        <w:rPr>
          <w:rFonts w:ascii="GHEA Grapalat" w:hAnsi="GHEA Grapalat"/>
          <w:sz w:val="24"/>
          <w:szCs w:val="24"/>
          <w:lang w:val="hy-AM"/>
        </w:rPr>
        <w:t>2 «Աշխատաշուկայում բարձր որակավորում ունեցող մասնագետների ներգրավում տեղական ընկերություններում</w:t>
      </w:r>
      <w:r w:rsidRPr="008E7051">
        <w:rPr>
          <w:rFonts w:ascii="GHEA Grapalat" w:hAnsi="GHEA Grapalat"/>
          <w:sz w:val="24"/>
          <w:szCs w:val="24"/>
          <w:lang w:val="hy-AM"/>
        </w:rPr>
        <w:t>»</w:t>
      </w:r>
      <w:r w:rsidRPr="00705A47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705A47">
        <w:rPr>
          <w:rFonts w:ascii="GHEA Grapalat" w:hAnsi="GHEA Grapalat"/>
          <w:sz w:val="24"/>
          <w:szCs w:val="24"/>
          <w:lang w:val="hy-AM"/>
        </w:rPr>
        <w:t>2</w:t>
      </w:r>
      <w:r w:rsidRPr="00705A47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Pr="00705A47">
        <w:rPr>
          <w:rFonts w:ascii="GHEA Grapalat" w:hAnsi="GHEA Grapalat"/>
          <w:sz w:val="24"/>
          <w:szCs w:val="24"/>
          <w:lang w:val="hy-AM"/>
        </w:rPr>
        <w:t>3 «Տնտեսության մեջ թվային գործիքների կիրառման խթանման</w:t>
      </w:r>
      <w:r w:rsidRPr="008E7051">
        <w:rPr>
          <w:rFonts w:ascii="GHEA Grapalat" w:hAnsi="GHEA Grapalat"/>
          <w:sz w:val="24"/>
          <w:szCs w:val="24"/>
          <w:lang w:val="hy-AM"/>
        </w:rPr>
        <w:t xml:space="preserve"> հայեցակարգի հաստատում» կետերի իրականացումն ապահովելու անհրաժեշտությամբ, ընդ որում </w:t>
      </w:r>
      <w:r w:rsidRPr="000C574F">
        <w:rPr>
          <w:rFonts w:ascii="GHEA Grapalat" w:hAnsi="GHEA Grapalat"/>
          <w:sz w:val="24"/>
          <w:szCs w:val="24"/>
          <w:lang w:val="hy-AM"/>
        </w:rPr>
        <w:t>սահմանված են հետևյալ արդյունքային ցուցանիշները</w:t>
      </w:r>
      <w:r w:rsidRPr="000C574F">
        <w:rPr>
          <w:rFonts w:ascii="GHEA Grapalat" w:hAnsi="GHEA Grapalat" w:cs="Cambria Math"/>
          <w:sz w:val="24"/>
          <w:szCs w:val="24"/>
          <w:lang w:val="hy-AM"/>
        </w:rPr>
        <w:t xml:space="preserve">: </w:t>
      </w:r>
    </w:p>
    <w:p w14:paraId="69000924" w14:textId="77777777" w:rsidR="00732433" w:rsidRPr="008E7051" w:rsidRDefault="00732433" w:rsidP="00393492">
      <w:pPr>
        <w:shd w:val="clear" w:color="auto" w:fill="FFFFFF"/>
        <w:spacing w:after="0" w:line="360" w:lineRule="auto"/>
        <w:ind w:left="0" w:firstLine="360"/>
        <w:rPr>
          <w:rFonts w:ascii="GHEA Grapalat" w:hAnsi="GHEA Grapalat" w:cs="Arial"/>
          <w:b/>
          <w:sz w:val="24"/>
          <w:szCs w:val="24"/>
          <w:lang w:val="hy-AM"/>
        </w:rPr>
      </w:pPr>
    </w:p>
    <w:p w14:paraId="416BA962" w14:textId="77777777" w:rsidR="00732433" w:rsidRPr="008E7051" w:rsidRDefault="00732433" w:rsidP="00393492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360"/>
        <w:rPr>
          <w:rFonts w:ascii="GHEA Grapalat" w:hAnsi="GHEA Grapalat" w:cs="Arial"/>
          <w:sz w:val="24"/>
          <w:szCs w:val="24"/>
          <w:lang w:val="hy-AM"/>
        </w:rPr>
      </w:pPr>
      <w:r w:rsidRPr="008E7051">
        <w:rPr>
          <w:rFonts w:ascii="GHEA Grapalat" w:hAnsi="GHEA Grapalat" w:cs="Arial"/>
          <w:b/>
          <w:sz w:val="24"/>
          <w:szCs w:val="24"/>
          <w:lang w:val="hy-AM"/>
        </w:rPr>
        <w:t>Ընթացիկ իրավիճակը և խնդիրները</w:t>
      </w:r>
    </w:p>
    <w:p w14:paraId="5E9975AD" w14:textId="45F71A43" w:rsidR="00F430EB" w:rsidRPr="00FC2203" w:rsidRDefault="00F430EB" w:rsidP="00393492">
      <w:pPr>
        <w:spacing w:after="0" w:line="360" w:lineRule="auto"/>
        <w:ind w:left="0" w:firstLine="360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FC2203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ԱՐՏԱԴՐՈՂԱԿԱՆՈՒԹՅԱՆ ԽԹԱՆՄԱՆ ՆՊԱՏԱԿԱՅԻՆ ԾՐԱԳԻՐ</w:t>
      </w:r>
    </w:p>
    <w:p w14:paraId="0D00B144" w14:textId="19EC03CE" w:rsidR="00F430EB" w:rsidRPr="00B93629" w:rsidRDefault="00F430EB" w:rsidP="00393492">
      <w:pPr>
        <w:spacing w:after="0" w:line="360" w:lineRule="auto"/>
        <w:ind w:left="0" w:firstLine="360"/>
        <w:rPr>
          <w:rFonts w:ascii="GHEA Grapalat" w:hAnsi="GHEA Grapalat"/>
          <w:sz w:val="24"/>
          <w:szCs w:val="24"/>
          <w:lang w:val="hy-AM"/>
        </w:rPr>
      </w:pPr>
      <w:r w:rsidRPr="00B93629">
        <w:rPr>
          <w:rFonts w:ascii="GHEA Grapalat" w:hAnsi="GHEA Grapalat"/>
          <w:sz w:val="24"/>
          <w:szCs w:val="24"/>
          <w:lang w:val="hy-AM"/>
        </w:rPr>
        <w:t>2022թ</w:t>
      </w:r>
      <w:r w:rsidR="008452B4" w:rsidRPr="008452B4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B93629">
        <w:rPr>
          <w:rFonts w:ascii="GHEA Grapalat" w:hAnsi="GHEA Grapalat"/>
          <w:sz w:val="24"/>
          <w:szCs w:val="24"/>
          <w:lang w:val="hy-AM"/>
        </w:rPr>
        <w:t>մարտից մինչև 2024թ</w:t>
      </w:r>
      <w:r w:rsidR="008452B4" w:rsidRPr="008452B4">
        <w:rPr>
          <w:rFonts w:ascii="GHEA Grapalat" w:hAnsi="GHEA Grapalat"/>
          <w:sz w:val="24"/>
          <w:szCs w:val="24"/>
          <w:lang w:val="hy-AM"/>
        </w:rPr>
        <w:t xml:space="preserve">. </w:t>
      </w:r>
      <w:r w:rsidR="00B93629" w:rsidRPr="00B93629">
        <w:rPr>
          <w:rFonts w:ascii="GHEA Grapalat" w:hAnsi="GHEA Grapalat"/>
          <w:sz w:val="24"/>
          <w:szCs w:val="24"/>
          <w:lang w:val="hy-AM"/>
        </w:rPr>
        <w:t>դեկտ</w:t>
      </w:r>
      <w:r w:rsidR="0068085B" w:rsidRPr="00B93629">
        <w:rPr>
          <w:rFonts w:ascii="GHEA Grapalat" w:hAnsi="GHEA Grapalat"/>
          <w:sz w:val="24"/>
          <w:szCs w:val="24"/>
          <w:lang w:val="hy-AM"/>
        </w:rPr>
        <w:t>եմբերի 1-ը</w:t>
      </w:r>
      <w:r w:rsidRPr="00B93629">
        <w:rPr>
          <w:rFonts w:ascii="GHEA Grapalat" w:hAnsi="GHEA Grapalat"/>
          <w:sz w:val="24"/>
          <w:szCs w:val="24"/>
          <w:lang w:val="hy-AM"/>
        </w:rPr>
        <w:t xml:space="preserve">, նպատակային ծրագրի շրջանակներում կնքվել է </w:t>
      </w:r>
      <w:r w:rsidR="0068085B" w:rsidRPr="00B93629">
        <w:rPr>
          <w:rFonts w:ascii="GHEA Grapalat" w:hAnsi="GHEA Grapalat"/>
          <w:sz w:val="24"/>
          <w:szCs w:val="24"/>
          <w:lang w:val="hy-AM"/>
        </w:rPr>
        <w:t>6</w:t>
      </w:r>
      <w:r w:rsidR="00B93629" w:rsidRPr="00B93629">
        <w:rPr>
          <w:rFonts w:ascii="GHEA Grapalat" w:hAnsi="GHEA Grapalat"/>
          <w:sz w:val="24"/>
          <w:szCs w:val="24"/>
          <w:lang w:val="hy-AM"/>
        </w:rPr>
        <w:t>559</w:t>
      </w:r>
      <w:r w:rsidRPr="00B93629">
        <w:rPr>
          <w:rFonts w:ascii="GHEA Grapalat" w:hAnsi="GHEA Grapalat"/>
          <w:sz w:val="24"/>
          <w:szCs w:val="24"/>
          <w:lang w:val="hy-AM"/>
        </w:rPr>
        <w:t xml:space="preserve"> պայմանագիր՝ </w:t>
      </w:r>
      <w:r w:rsidR="002D19A1" w:rsidRPr="00B93629">
        <w:rPr>
          <w:rFonts w:ascii="GHEA Grapalat" w:hAnsi="GHEA Grapalat"/>
          <w:sz w:val="24"/>
          <w:szCs w:val="24"/>
          <w:lang w:val="hy-AM"/>
        </w:rPr>
        <w:t>3</w:t>
      </w:r>
      <w:r w:rsidR="00B93629" w:rsidRPr="00B93629">
        <w:rPr>
          <w:rFonts w:ascii="GHEA Grapalat" w:hAnsi="GHEA Grapalat"/>
          <w:sz w:val="24"/>
          <w:szCs w:val="24"/>
          <w:lang w:val="hy-AM"/>
        </w:rPr>
        <w:t>41</w:t>
      </w:r>
      <w:r w:rsidR="00B93629" w:rsidRPr="00B93629">
        <w:rPr>
          <w:rFonts w:ascii="Cambria Math" w:hAnsi="Cambria Math" w:cs="Cambria Math"/>
          <w:sz w:val="24"/>
          <w:szCs w:val="24"/>
          <w:lang w:val="hy-AM"/>
        </w:rPr>
        <w:t>․</w:t>
      </w:r>
      <w:r w:rsidR="00B93629" w:rsidRPr="00B93629">
        <w:rPr>
          <w:rFonts w:ascii="GHEA Grapalat" w:hAnsi="GHEA Grapalat"/>
          <w:sz w:val="24"/>
          <w:szCs w:val="24"/>
          <w:lang w:val="hy-AM"/>
        </w:rPr>
        <w:t>8</w:t>
      </w:r>
      <w:r w:rsidRPr="00B93629">
        <w:rPr>
          <w:rFonts w:ascii="GHEA Grapalat" w:hAnsi="GHEA Grapalat"/>
          <w:sz w:val="24"/>
          <w:szCs w:val="24"/>
          <w:lang w:val="hy-AM"/>
        </w:rPr>
        <w:t xml:space="preserve"> մլրդ դրամ ընդհանուր պորտֆելով, ընդ որում՝</w:t>
      </w:r>
    </w:p>
    <w:p w14:paraId="6E9D23B0" w14:textId="0FF64743" w:rsidR="00F430EB" w:rsidRPr="00FC2203" w:rsidRDefault="00F430EB" w:rsidP="00393492">
      <w:pPr>
        <w:pStyle w:val="ListParagraph"/>
        <w:numPr>
          <w:ilvl w:val="0"/>
          <w:numId w:val="18"/>
        </w:numPr>
        <w:suppressAutoHyphens w:val="0"/>
        <w:spacing w:after="0" w:line="360" w:lineRule="auto"/>
        <w:ind w:left="0" w:firstLine="360"/>
        <w:rPr>
          <w:rFonts w:ascii="GHEA Grapalat" w:hAnsi="GHEA Grapalat"/>
          <w:sz w:val="24"/>
          <w:szCs w:val="24"/>
          <w:lang w:val="hy-AM"/>
        </w:rPr>
      </w:pPr>
      <w:r w:rsidRPr="00FC2203">
        <w:rPr>
          <w:rFonts w:ascii="GHEA Grapalat" w:hAnsi="GHEA Grapalat"/>
          <w:sz w:val="24"/>
          <w:szCs w:val="24"/>
          <w:lang w:val="hy-AM"/>
        </w:rPr>
        <w:t>2022թ</w:t>
      </w:r>
      <w:r w:rsidR="008452B4" w:rsidRPr="008452B4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FC2203">
        <w:rPr>
          <w:rFonts w:ascii="GHEA Grapalat" w:hAnsi="GHEA Grapalat"/>
          <w:sz w:val="24"/>
          <w:szCs w:val="24"/>
          <w:lang w:val="hy-AM"/>
        </w:rPr>
        <w:t>նպատակային ծրագրի շրջանակներում ձևավորված պորտֆելը կազմել է 60 մլրդ դրամ,</w:t>
      </w:r>
    </w:p>
    <w:p w14:paraId="1D6F1AAA" w14:textId="4910E399" w:rsidR="00F430EB" w:rsidRPr="00FC2203" w:rsidRDefault="00F430EB" w:rsidP="00393492">
      <w:pPr>
        <w:pStyle w:val="ListParagraph"/>
        <w:numPr>
          <w:ilvl w:val="0"/>
          <w:numId w:val="18"/>
        </w:numPr>
        <w:suppressAutoHyphens w:val="0"/>
        <w:spacing w:after="0" w:line="360" w:lineRule="auto"/>
        <w:ind w:left="0" w:firstLine="360"/>
        <w:rPr>
          <w:rFonts w:ascii="GHEA Grapalat" w:hAnsi="GHEA Grapalat"/>
          <w:sz w:val="24"/>
          <w:szCs w:val="24"/>
          <w:lang w:val="hy-AM"/>
        </w:rPr>
      </w:pPr>
      <w:r w:rsidRPr="00FC2203">
        <w:rPr>
          <w:rFonts w:ascii="GHEA Grapalat" w:hAnsi="GHEA Grapalat"/>
          <w:sz w:val="24"/>
          <w:szCs w:val="24"/>
          <w:lang w:val="hy-AM"/>
        </w:rPr>
        <w:t>2023թ</w:t>
      </w:r>
      <w:r w:rsidR="008452B4" w:rsidRPr="008452B4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FC2203">
        <w:rPr>
          <w:rFonts w:ascii="GHEA Grapalat" w:hAnsi="GHEA Grapalat"/>
          <w:sz w:val="24"/>
          <w:szCs w:val="24"/>
          <w:lang w:val="hy-AM"/>
        </w:rPr>
        <w:t>նպատակային ծրագրի շրջանակներում ձևավորված պորտֆելը կազմել է 148 մլրդ դրամ,</w:t>
      </w:r>
    </w:p>
    <w:p w14:paraId="4A5EABD2" w14:textId="32FCEE93" w:rsidR="00F430EB" w:rsidRPr="0068085B" w:rsidRDefault="00F430EB" w:rsidP="00393492">
      <w:pPr>
        <w:pStyle w:val="ListParagraph"/>
        <w:numPr>
          <w:ilvl w:val="0"/>
          <w:numId w:val="18"/>
        </w:numPr>
        <w:suppressAutoHyphens w:val="0"/>
        <w:spacing w:after="0" w:line="360" w:lineRule="auto"/>
        <w:ind w:left="0" w:firstLine="360"/>
        <w:rPr>
          <w:rFonts w:ascii="GHEA Grapalat" w:hAnsi="GHEA Grapalat"/>
          <w:sz w:val="24"/>
          <w:szCs w:val="24"/>
          <w:lang w:val="hy-AM"/>
        </w:rPr>
      </w:pPr>
      <w:r w:rsidRPr="0068085B">
        <w:rPr>
          <w:rFonts w:ascii="GHEA Grapalat" w:hAnsi="GHEA Grapalat"/>
          <w:sz w:val="24"/>
          <w:szCs w:val="24"/>
          <w:lang w:val="hy-AM"/>
        </w:rPr>
        <w:t>2024թ</w:t>
      </w:r>
      <w:r w:rsidR="008452B4" w:rsidRPr="008452B4">
        <w:rPr>
          <w:rFonts w:ascii="GHEA Grapalat" w:hAnsi="GHEA Grapalat"/>
          <w:sz w:val="24"/>
          <w:szCs w:val="24"/>
          <w:lang w:val="hy-AM"/>
        </w:rPr>
        <w:t xml:space="preserve">. </w:t>
      </w:r>
      <w:r w:rsidR="00B93629" w:rsidRPr="00B93629">
        <w:rPr>
          <w:rFonts w:ascii="GHEA Grapalat" w:hAnsi="GHEA Grapalat"/>
          <w:sz w:val="24"/>
          <w:szCs w:val="24"/>
          <w:lang w:val="hy-AM"/>
        </w:rPr>
        <w:t>դեկտեմ</w:t>
      </w:r>
      <w:r w:rsidR="00FC2203" w:rsidRPr="00B93629">
        <w:rPr>
          <w:rFonts w:ascii="GHEA Grapalat" w:hAnsi="GHEA Grapalat"/>
          <w:sz w:val="24"/>
          <w:szCs w:val="24"/>
          <w:lang w:val="hy-AM"/>
        </w:rPr>
        <w:t xml:space="preserve">բերի </w:t>
      </w:r>
      <w:r w:rsidRPr="00B93629">
        <w:rPr>
          <w:rFonts w:ascii="GHEA Grapalat" w:hAnsi="GHEA Grapalat"/>
          <w:sz w:val="24"/>
          <w:szCs w:val="24"/>
          <w:lang w:val="hy-AM"/>
        </w:rPr>
        <w:t>1-ի դրությամբ՝ 2024թ</w:t>
      </w:r>
      <w:r w:rsidR="008452B4" w:rsidRPr="008452B4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B93629">
        <w:rPr>
          <w:rFonts w:ascii="GHEA Grapalat" w:hAnsi="GHEA Grapalat"/>
          <w:sz w:val="24"/>
          <w:szCs w:val="24"/>
          <w:lang w:val="hy-AM"/>
        </w:rPr>
        <w:t xml:space="preserve">ընթացքում ձևավորված պորֆելը կազմում է </w:t>
      </w:r>
      <w:r w:rsidR="0068085B" w:rsidRPr="00B93629">
        <w:rPr>
          <w:rFonts w:ascii="GHEA Grapalat" w:hAnsi="GHEA Grapalat"/>
          <w:sz w:val="24"/>
          <w:szCs w:val="24"/>
          <w:lang w:val="hy-AM"/>
        </w:rPr>
        <w:t>1</w:t>
      </w:r>
      <w:r w:rsidR="00B93629" w:rsidRPr="00B93629">
        <w:rPr>
          <w:rFonts w:ascii="GHEA Grapalat" w:hAnsi="GHEA Grapalat"/>
          <w:sz w:val="24"/>
          <w:szCs w:val="24"/>
          <w:lang w:val="hy-AM"/>
        </w:rPr>
        <w:t>34</w:t>
      </w:r>
      <w:r w:rsidR="002D19A1" w:rsidRPr="00B93629">
        <w:rPr>
          <w:rFonts w:ascii="Cambria Math" w:hAnsi="Cambria Math" w:cs="Cambria Math"/>
          <w:sz w:val="24"/>
          <w:szCs w:val="24"/>
          <w:lang w:val="hy-AM"/>
        </w:rPr>
        <w:t>․</w:t>
      </w:r>
      <w:r w:rsidR="00B93629" w:rsidRPr="00B93629">
        <w:rPr>
          <w:rFonts w:ascii="Cambria Math" w:hAnsi="Cambria Math" w:cs="Cambria Math"/>
          <w:sz w:val="24"/>
          <w:szCs w:val="24"/>
          <w:lang w:val="hy-AM"/>
        </w:rPr>
        <w:t>0</w:t>
      </w:r>
      <w:r w:rsidRPr="00B93629">
        <w:rPr>
          <w:rFonts w:ascii="GHEA Grapalat" w:hAnsi="GHEA Grapalat"/>
          <w:sz w:val="24"/>
          <w:szCs w:val="24"/>
          <w:lang w:val="hy-AM"/>
        </w:rPr>
        <w:t xml:space="preserve"> մլրդ դրամ</w:t>
      </w:r>
      <w:r w:rsidR="00F57C8A" w:rsidRPr="0068085B">
        <w:rPr>
          <w:rFonts w:ascii="GHEA Grapalat" w:hAnsi="GHEA Grapalat"/>
          <w:sz w:val="24"/>
          <w:szCs w:val="24"/>
          <w:lang w:val="hy-AM"/>
        </w:rPr>
        <w:t>։</w:t>
      </w:r>
    </w:p>
    <w:p w14:paraId="42FC316C" w14:textId="2349F48B" w:rsidR="002754E3" w:rsidRPr="000D7013" w:rsidRDefault="002754E3" w:rsidP="00522E3D">
      <w:pPr>
        <w:suppressAutoHyphens w:val="0"/>
        <w:spacing w:after="0" w:line="360" w:lineRule="auto"/>
        <w:ind w:left="0" w:firstLine="720"/>
        <w:rPr>
          <w:rFonts w:ascii="GHEA Grapalat" w:hAnsi="GHEA Grapalat"/>
          <w:sz w:val="24"/>
          <w:szCs w:val="24"/>
          <w:lang w:val="hy-AM"/>
        </w:rPr>
      </w:pPr>
      <w:r w:rsidRPr="000D7013">
        <w:rPr>
          <w:rFonts w:ascii="GHEA Grapalat" w:hAnsi="GHEA Grapalat"/>
          <w:sz w:val="24"/>
          <w:szCs w:val="24"/>
          <w:lang w:val="hy-AM"/>
        </w:rPr>
        <w:t>Նպատակային ծրագրի շրջանակներում</w:t>
      </w:r>
      <w:r w:rsidR="00180EFD" w:rsidRPr="000D7013">
        <w:rPr>
          <w:rFonts w:ascii="GHEA Grapalat" w:hAnsi="GHEA Grapalat"/>
          <w:sz w:val="24"/>
          <w:szCs w:val="24"/>
          <w:lang w:val="hy-AM"/>
        </w:rPr>
        <w:t xml:space="preserve"> իրենց գործունեության մեջ </w:t>
      </w:r>
      <w:r w:rsidR="000D7013" w:rsidRPr="000D7013">
        <w:rPr>
          <w:rFonts w:ascii="GHEA Grapalat" w:hAnsi="GHEA Grapalat"/>
          <w:sz w:val="24"/>
          <w:szCs w:val="24"/>
          <w:lang w:val="hy-AM"/>
        </w:rPr>
        <w:t>ս</w:t>
      </w:r>
      <w:r w:rsidR="000D7013" w:rsidRPr="000D7013">
        <w:rPr>
          <w:rFonts w:ascii="Cambria Math" w:hAnsi="Cambria Math" w:cs="Cambria Math"/>
          <w:sz w:val="24"/>
          <w:szCs w:val="24"/>
          <w:lang w:val="hy-AM"/>
        </w:rPr>
        <w:t>․</w:t>
      </w:r>
      <w:r w:rsidR="000D7013" w:rsidRPr="000D7013">
        <w:rPr>
          <w:rFonts w:ascii="GHEA Grapalat" w:hAnsi="GHEA Grapalat"/>
          <w:sz w:val="24"/>
          <w:szCs w:val="24"/>
          <w:lang w:val="hy-AM"/>
        </w:rPr>
        <w:t>թ</w:t>
      </w:r>
      <w:r w:rsidR="000D7013" w:rsidRPr="000D7013">
        <w:rPr>
          <w:rFonts w:ascii="Cambria Math" w:hAnsi="Cambria Math" w:cs="Cambria Math"/>
          <w:sz w:val="24"/>
          <w:szCs w:val="24"/>
          <w:lang w:val="hy-AM"/>
        </w:rPr>
        <w:t>․</w:t>
      </w:r>
      <w:r w:rsidR="000D7013" w:rsidRPr="000D7013">
        <w:rPr>
          <w:rFonts w:ascii="GHEA Grapalat" w:hAnsi="GHEA Grapalat"/>
          <w:sz w:val="24"/>
          <w:szCs w:val="24"/>
          <w:lang w:val="hy-AM"/>
        </w:rPr>
        <w:t xml:space="preserve"> </w:t>
      </w:r>
      <w:r w:rsidR="000D7013">
        <w:rPr>
          <w:rFonts w:ascii="GHEA Grapalat" w:hAnsi="GHEA Grapalat"/>
          <w:sz w:val="24"/>
          <w:szCs w:val="24"/>
          <w:lang w:val="hy-AM"/>
        </w:rPr>
        <w:t>նոյեմբ</w:t>
      </w:r>
      <w:r w:rsidR="000D7013" w:rsidRPr="000D7013">
        <w:rPr>
          <w:rFonts w:ascii="GHEA Grapalat" w:hAnsi="GHEA Grapalat"/>
          <w:sz w:val="24"/>
          <w:szCs w:val="24"/>
          <w:lang w:val="hy-AM"/>
        </w:rPr>
        <w:t xml:space="preserve">երի 1-ի դրությամբ </w:t>
      </w:r>
      <w:r w:rsidR="00180EFD" w:rsidRPr="000D7013">
        <w:rPr>
          <w:rFonts w:ascii="GHEA Grapalat" w:hAnsi="GHEA Grapalat"/>
          <w:sz w:val="24"/>
          <w:szCs w:val="24"/>
          <w:lang w:val="hy-AM"/>
        </w:rPr>
        <w:t xml:space="preserve">նոր մեքենասարքավորումներ են </w:t>
      </w:r>
      <w:r w:rsidR="00EC2439" w:rsidRPr="000D7013">
        <w:rPr>
          <w:rFonts w:ascii="GHEA Grapalat" w:hAnsi="GHEA Grapalat"/>
          <w:sz w:val="24"/>
          <w:szCs w:val="24"/>
          <w:lang w:val="hy-AM"/>
        </w:rPr>
        <w:t>ներգրավել</w:t>
      </w:r>
      <w:r w:rsidR="00180EFD" w:rsidRPr="000D7013">
        <w:rPr>
          <w:rFonts w:ascii="GHEA Grapalat" w:hAnsi="GHEA Grapalat"/>
          <w:sz w:val="24"/>
          <w:szCs w:val="24"/>
          <w:lang w:val="hy-AM"/>
        </w:rPr>
        <w:t xml:space="preserve"> </w:t>
      </w:r>
      <w:r w:rsidR="00180EFD" w:rsidRPr="008452B4">
        <w:rPr>
          <w:rFonts w:ascii="GHEA Grapalat" w:hAnsi="GHEA Grapalat"/>
          <w:sz w:val="24"/>
          <w:szCs w:val="24"/>
          <w:lang w:val="hy-AM"/>
        </w:rPr>
        <w:t>2</w:t>
      </w:r>
      <w:r w:rsidR="0068085B" w:rsidRPr="008452B4">
        <w:rPr>
          <w:rFonts w:ascii="GHEA Grapalat" w:hAnsi="GHEA Grapalat"/>
          <w:sz w:val="24"/>
          <w:szCs w:val="24"/>
          <w:lang w:val="hy-AM"/>
        </w:rPr>
        <w:t>857</w:t>
      </w:r>
      <w:r w:rsidR="00180EFD" w:rsidRPr="000D7013">
        <w:rPr>
          <w:rFonts w:ascii="GHEA Grapalat" w:hAnsi="GHEA Grapalat"/>
          <w:sz w:val="24"/>
          <w:szCs w:val="24"/>
          <w:lang w:val="hy-AM"/>
        </w:rPr>
        <w:t xml:space="preserve"> տնտեսավարողներ։ </w:t>
      </w:r>
    </w:p>
    <w:p w14:paraId="1984E27D" w14:textId="0F5B65E6" w:rsidR="008E6458" w:rsidRDefault="00180EFD" w:rsidP="00522E3D">
      <w:pPr>
        <w:suppressAutoHyphens w:val="0"/>
        <w:spacing w:after="0" w:line="360" w:lineRule="auto"/>
        <w:ind w:left="0" w:firstLine="720"/>
        <w:rPr>
          <w:rFonts w:ascii="GHEA Grapalat" w:hAnsi="GHEA Grapalat"/>
          <w:sz w:val="24"/>
          <w:szCs w:val="24"/>
          <w:lang w:val="hy-AM"/>
        </w:rPr>
      </w:pPr>
      <w:r w:rsidRPr="008E7051">
        <w:rPr>
          <w:rFonts w:ascii="GHEA Grapalat" w:hAnsi="GHEA Grapalat"/>
          <w:sz w:val="24"/>
          <w:szCs w:val="24"/>
          <w:lang w:val="hy-AM"/>
        </w:rPr>
        <w:lastRenderedPageBreak/>
        <w:t>Էկոնոմիկայի նախարարությունը նպատակային ծրագրի իրականացման նպատակով սուբսիդիայի պայմանագիր է կնքել Հ</w:t>
      </w:r>
      <w:r w:rsidR="009E41CD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8E7051">
        <w:rPr>
          <w:rFonts w:ascii="GHEA Grapalat" w:hAnsi="GHEA Grapalat"/>
          <w:sz w:val="24"/>
          <w:szCs w:val="24"/>
          <w:lang w:val="hy-AM"/>
        </w:rPr>
        <w:t xml:space="preserve">տարածքում գործող բոլոր բանկերի հետ և այլ լիցենզավորված ֆինանսական կազմակերպությունների հետ։ Նշված ծրագրի շրջանակներում գործընկեր ֆինանսական կազմակերպությունների թվաքանակը </w:t>
      </w:r>
      <w:r w:rsidRPr="00A54825">
        <w:rPr>
          <w:rFonts w:ascii="GHEA Grapalat" w:hAnsi="GHEA Grapalat"/>
          <w:sz w:val="24"/>
          <w:szCs w:val="24"/>
          <w:lang w:val="hy-AM"/>
        </w:rPr>
        <w:t xml:space="preserve">23 </w:t>
      </w:r>
      <w:r w:rsidR="008E6458">
        <w:rPr>
          <w:rFonts w:ascii="GHEA Grapalat" w:hAnsi="GHEA Grapalat"/>
          <w:sz w:val="24"/>
          <w:szCs w:val="24"/>
          <w:lang w:val="hy-AM"/>
        </w:rPr>
        <w:t>է։</w:t>
      </w:r>
    </w:p>
    <w:p w14:paraId="47227582" w14:textId="491AB5B2" w:rsidR="00180EFD" w:rsidRPr="008E7051" w:rsidRDefault="00180EFD" w:rsidP="00522E3D">
      <w:pPr>
        <w:suppressAutoHyphens w:val="0"/>
        <w:spacing w:after="0" w:line="360" w:lineRule="auto"/>
        <w:ind w:left="0" w:firstLine="720"/>
        <w:rPr>
          <w:rFonts w:ascii="GHEA Grapalat" w:hAnsi="GHEA Grapalat"/>
          <w:sz w:val="24"/>
          <w:szCs w:val="24"/>
          <w:lang w:val="hy-AM"/>
        </w:rPr>
      </w:pPr>
      <w:r w:rsidRPr="008E7051">
        <w:rPr>
          <w:rFonts w:ascii="GHEA Grapalat" w:hAnsi="GHEA Grapalat"/>
          <w:sz w:val="24"/>
          <w:szCs w:val="24"/>
          <w:lang w:val="hy-AM"/>
        </w:rPr>
        <w:t>Նախորդ տարի նպատակային ծրագրի շրջանակներում սուբսիդավորման գումարը կազմել է 7.9 մլրդ դրամ, 2024</w:t>
      </w:r>
      <w:r w:rsidRPr="008874E5">
        <w:rPr>
          <w:rFonts w:ascii="GHEA Grapalat" w:hAnsi="GHEA Grapalat"/>
          <w:sz w:val="24"/>
          <w:szCs w:val="24"/>
          <w:lang w:val="hy-AM"/>
        </w:rPr>
        <w:t>թ</w:t>
      </w:r>
      <w:r w:rsidR="008452B4" w:rsidRPr="008452B4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8874E5">
        <w:rPr>
          <w:rFonts w:ascii="GHEA Grapalat" w:hAnsi="GHEA Grapalat"/>
          <w:sz w:val="24"/>
          <w:szCs w:val="24"/>
          <w:lang w:val="hy-AM"/>
        </w:rPr>
        <w:t>նախատեսված բյուջետային միջոցները կազմում են 16.3 մլրդ դրամ</w:t>
      </w:r>
      <w:r w:rsidR="008452B4">
        <w:rPr>
          <w:rFonts w:ascii="GHEA Grapalat" w:hAnsi="GHEA Grapalat"/>
          <w:sz w:val="24"/>
          <w:szCs w:val="24"/>
          <w:lang w:val="hy-AM"/>
        </w:rPr>
        <w:t xml:space="preserve">։ </w:t>
      </w:r>
      <w:r w:rsidR="00F57C8A" w:rsidRPr="008874E5">
        <w:rPr>
          <w:rFonts w:ascii="GHEA Grapalat" w:hAnsi="GHEA Grapalat"/>
          <w:sz w:val="24"/>
          <w:szCs w:val="24"/>
          <w:lang w:val="hy-AM"/>
        </w:rPr>
        <w:t>2025թ</w:t>
      </w:r>
      <w:r w:rsidR="002E691C">
        <w:rPr>
          <w:rFonts w:ascii="Cambria Math" w:hAnsi="Cambria Math"/>
          <w:sz w:val="24"/>
          <w:szCs w:val="24"/>
          <w:lang w:val="hy-AM"/>
        </w:rPr>
        <w:t xml:space="preserve">․ </w:t>
      </w:r>
      <w:r w:rsidR="00F57C8A" w:rsidRPr="008874E5">
        <w:rPr>
          <w:rFonts w:ascii="GHEA Grapalat" w:hAnsi="GHEA Grapalat"/>
          <w:sz w:val="24"/>
          <w:szCs w:val="24"/>
          <w:lang w:val="hy-AM"/>
        </w:rPr>
        <w:t>նախատեսվում է կատարել 19</w:t>
      </w:r>
      <w:r w:rsidR="009E41CD" w:rsidRPr="008874E5">
        <w:rPr>
          <w:rFonts w:ascii="GHEA Grapalat" w:hAnsi="GHEA Grapalat"/>
          <w:sz w:val="24"/>
          <w:szCs w:val="24"/>
          <w:lang w:val="hy-AM"/>
        </w:rPr>
        <w:t>,3</w:t>
      </w:r>
      <w:r w:rsidR="00F57C8A" w:rsidRPr="008874E5">
        <w:rPr>
          <w:rFonts w:ascii="GHEA Grapalat" w:hAnsi="GHEA Grapalat"/>
          <w:sz w:val="24"/>
          <w:szCs w:val="24"/>
          <w:lang w:val="hy-AM"/>
        </w:rPr>
        <w:t xml:space="preserve"> մլրդ դրամ ծախս։</w:t>
      </w:r>
    </w:p>
    <w:p w14:paraId="2CF27CBE" w14:textId="0F5F67FD" w:rsidR="00F430EB" w:rsidRPr="00A54825" w:rsidRDefault="00F430EB" w:rsidP="00522E3D">
      <w:pPr>
        <w:spacing w:after="0" w:line="360" w:lineRule="auto"/>
        <w:ind w:left="0" w:firstLine="720"/>
        <w:rPr>
          <w:rFonts w:ascii="GHEA Grapalat" w:hAnsi="GHEA Grapalat"/>
          <w:sz w:val="24"/>
          <w:szCs w:val="24"/>
          <w:lang w:val="hy-AM"/>
        </w:rPr>
      </w:pPr>
      <w:r w:rsidRPr="002E691C">
        <w:rPr>
          <w:rFonts w:ascii="GHEA Grapalat" w:hAnsi="GHEA Grapalat"/>
          <w:sz w:val="24"/>
          <w:szCs w:val="24"/>
          <w:lang w:val="hy-AM"/>
        </w:rPr>
        <w:t>Նպատակային ծրագրի շրջանակներում ձևավորված պորտֆելի 8</w:t>
      </w:r>
      <w:r w:rsidR="002D19A1" w:rsidRPr="002E691C">
        <w:rPr>
          <w:rFonts w:ascii="GHEA Grapalat" w:hAnsi="GHEA Grapalat"/>
          <w:sz w:val="24"/>
          <w:szCs w:val="24"/>
          <w:lang w:val="hy-AM"/>
        </w:rPr>
        <w:t>2</w:t>
      </w:r>
      <w:r w:rsidRPr="002E691C">
        <w:rPr>
          <w:rFonts w:ascii="GHEA Grapalat" w:hAnsi="GHEA Grapalat"/>
          <w:sz w:val="24"/>
          <w:szCs w:val="24"/>
          <w:lang w:val="hy-AM"/>
        </w:rPr>
        <w:t>%-ը (2</w:t>
      </w:r>
      <w:r w:rsidR="009E41CD" w:rsidRPr="002E691C">
        <w:rPr>
          <w:rFonts w:ascii="GHEA Grapalat" w:hAnsi="GHEA Grapalat"/>
          <w:sz w:val="24"/>
          <w:szCs w:val="24"/>
          <w:lang w:val="hy-AM"/>
        </w:rPr>
        <w:t>6</w:t>
      </w:r>
      <w:r w:rsidR="002E691C" w:rsidRPr="002E691C">
        <w:rPr>
          <w:rFonts w:ascii="GHEA Grapalat" w:hAnsi="GHEA Grapalat"/>
          <w:sz w:val="24"/>
          <w:szCs w:val="24"/>
          <w:lang w:val="hy-AM"/>
        </w:rPr>
        <w:t>8</w:t>
      </w:r>
      <w:r w:rsidR="002D19A1" w:rsidRPr="002E691C">
        <w:rPr>
          <w:rFonts w:ascii="GHEA Grapalat" w:hAnsi="GHEA Grapalat"/>
          <w:sz w:val="24"/>
          <w:szCs w:val="24"/>
          <w:lang w:val="hy-AM"/>
        </w:rPr>
        <w:t>.</w:t>
      </w:r>
      <w:r w:rsidR="009E41CD" w:rsidRPr="002E691C">
        <w:rPr>
          <w:rFonts w:ascii="GHEA Grapalat" w:hAnsi="GHEA Grapalat"/>
          <w:sz w:val="24"/>
          <w:szCs w:val="24"/>
          <w:lang w:val="hy-AM"/>
        </w:rPr>
        <w:t>8</w:t>
      </w:r>
      <w:r w:rsidRPr="002E691C">
        <w:rPr>
          <w:rFonts w:ascii="GHEA Grapalat" w:hAnsi="GHEA Grapalat"/>
          <w:sz w:val="24"/>
          <w:szCs w:val="24"/>
          <w:lang w:val="hy-AM"/>
        </w:rPr>
        <w:t xml:space="preserve"> մլրդ դրամ</w:t>
      </w:r>
      <w:r w:rsidR="002E691C" w:rsidRPr="002E691C">
        <w:rPr>
          <w:rFonts w:ascii="GHEA Grapalat" w:hAnsi="GHEA Grapalat"/>
          <w:sz w:val="24"/>
          <w:szCs w:val="24"/>
          <w:lang w:val="hy-AM"/>
        </w:rPr>
        <w:t xml:space="preserve"> 01</w:t>
      </w:r>
      <w:r w:rsidR="002E691C" w:rsidRPr="002E691C">
        <w:rPr>
          <w:rFonts w:ascii="Cambria Math" w:hAnsi="Cambria Math" w:cs="Cambria Math"/>
          <w:sz w:val="24"/>
          <w:szCs w:val="24"/>
          <w:lang w:val="hy-AM"/>
        </w:rPr>
        <w:t>․</w:t>
      </w:r>
      <w:r w:rsidR="002E691C" w:rsidRPr="002E691C">
        <w:rPr>
          <w:rFonts w:ascii="GHEA Grapalat" w:hAnsi="GHEA Grapalat"/>
          <w:sz w:val="24"/>
          <w:szCs w:val="24"/>
          <w:lang w:val="hy-AM"/>
        </w:rPr>
        <w:t>12</w:t>
      </w:r>
      <w:r w:rsidR="002E691C" w:rsidRPr="002E691C">
        <w:rPr>
          <w:rFonts w:ascii="Cambria Math" w:hAnsi="Cambria Math" w:cs="Cambria Math"/>
          <w:sz w:val="24"/>
          <w:szCs w:val="24"/>
          <w:lang w:val="hy-AM"/>
        </w:rPr>
        <w:t>․</w:t>
      </w:r>
      <w:r w:rsidR="002E691C" w:rsidRPr="002E691C">
        <w:rPr>
          <w:rFonts w:ascii="GHEA Grapalat" w:hAnsi="GHEA Grapalat"/>
          <w:sz w:val="24"/>
          <w:szCs w:val="24"/>
          <w:lang w:val="hy-AM"/>
        </w:rPr>
        <w:t>24թ</w:t>
      </w:r>
      <w:r w:rsidR="002E691C" w:rsidRPr="002E691C">
        <w:rPr>
          <w:rFonts w:ascii="Cambria Math" w:hAnsi="Cambria Math" w:cs="Cambria Math"/>
          <w:sz w:val="24"/>
          <w:szCs w:val="24"/>
          <w:lang w:val="hy-AM"/>
        </w:rPr>
        <w:t>․</w:t>
      </w:r>
      <w:r w:rsidR="002E691C" w:rsidRPr="002E691C">
        <w:rPr>
          <w:rFonts w:ascii="GHEA Grapalat" w:hAnsi="GHEA Grapalat"/>
          <w:sz w:val="24"/>
          <w:szCs w:val="24"/>
          <w:lang w:val="hy-AM"/>
        </w:rPr>
        <w:t xml:space="preserve"> դրությամբ</w:t>
      </w:r>
      <w:r w:rsidRPr="002E691C">
        <w:rPr>
          <w:rFonts w:ascii="GHEA Grapalat" w:hAnsi="GHEA Grapalat"/>
          <w:sz w:val="24"/>
          <w:szCs w:val="24"/>
          <w:lang w:val="hy-AM"/>
        </w:rPr>
        <w:t>) ուղղվել է փոքր և միջին ձեռնարկատիրություն հանդիսացող սուբյեկտների ֆինանսավորմանը</w:t>
      </w:r>
      <w:r w:rsidRPr="002E691C">
        <w:rPr>
          <w:rStyle w:val="FootnoteReference"/>
          <w:rFonts w:ascii="GHEA Grapalat" w:hAnsi="GHEA Grapalat"/>
          <w:sz w:val="24"/>
          <w:szCs w:val="24"/>
          <w:lang w:val="hy-AM"/>
        </w:rPr>
        <w:footnoteReference w:id="1"/>
      </w:r>
      <w:r w:rsidRPr="002E691C">
        <w:rPr>
          <w:rFonts w:ascii="GHEA Grapalat" w:hAnsi="GHEA Grapalat"/>
          <w:sz w:val="24"/>
          <w:szCs w:val="24"/>
          <w:lang w:val="hy-AM"/>
        </w:rPr>
        <w:t xml:space="preserve">։ Ընդ որում </w:t>
      </w:r>
      <w:r w:rsidR="00864109" w:rsidRPr="002E691C">
        <w:rPr>
          <w:rFonts w:ascii="GHEA Grapalat" w:hAnsi="GHEA Grapalat"/>
          <w:sz w:val="24"/>
          <w:szCs w:val="24"/>
          <w:lang w:val="hy-AM"/>
        </w:rPr>
        <w:t>բաշխվածքը՝ ըստ գերփոքր, փոքր և միջին  կազմակերպությունների ունի հետևյալ</w:t>
      </w:r>
      <w:r w:rsidR="00864109" w:rsidRPr="008E7051">
        <w:rPr>
          <w:rFonts w:ascii="GHEA Grapalat" w:hAnsi="GHEA Grapalat"/>
          <w:sz w:val="24"/>
          <w:szCs w:val="24"/>
          <w:lang w:val="hy-AM"/>
        </w:rPr>
        <w:t xml:space="preserve"> տեսքը</w:t>
      </w:r>
      <w:r w:rsidR="00864109" w:rsidRPr="00A54825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</w:p>
    <w:p w14:paraId="06483ABA" w14:textId="4C0DB887" w:rsidR="00EB4880" w:rsidRPr="008E7051" w:rsidRDefault="00BF3E95" w:rsidP="00DD2CA2">
      <w:pPr>
        <w:spacing w:after="0" w:line="360" w:lineRule="auto"/>
        <w:ind w:left="0" w:firstLine="448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A54825">
        <w:rPr>
          <w:rFonts w:ascii="GHEA Grapalat" w:hAnsi="GHEA Grapalat"/>
          <w:noProof/>
          <w:lang w:val="hy-AM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88B9793" wp14:editId="265C2752">
                <wp:simplePos x="0" y="0"/>
                <wp:positionH relativeFrom="column">
                  <wp:posOffset>0</wp:posOffset>
                </wp:positionH>
                <wp:positionV relativeFrom="paragraph">
                  <wp:posOffset>2889250</wp:posOffset>
                </wp:positionV>
                <wp:extent cx="6108700" cy="635"/>
                <wp:effectExtent l="0" t="0" r="0" b="0"/>
                <wp:wrapTopAndBottom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087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93C658B" w14:textId="7A13A891" w:rsidR="00BF3E95" w:rsidRPr="00BF3E95" w:rsidRDefault="00BF3E95" w:rsidP="00BF3E95">
                            <w:pPr>
                              <w:pStyle w:val="Caption"/>
                              <w:jc w:val="right"/>
                              <w:rPr>
                                <w:rFonts w:ascii="GHEA Grapalat" w:hAnsi="GHEA Grapalat" w:cs="Times New Roman"/>
                                <w:b/>
                                <w:bCs/>
                                <w:noProof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BF3E95">
                              <w:rPr>
                                <w:rFonts w:ascii="GHEA Grapalat" w:hAnsi="GHEA Grapalat"/>
                                <w:b/>
                                <w:bCs/>
                                <w:sz w:val="22"/>
                                <w:szCs w:val="22"/>
                              </w:rPr>
                              <w:t>Գծապատկեր</w:t>
                            </w:r>
                            <w:proofErr w:type="spellEnd"/>
                            <w:r w:rsidRPr="00BF3E95">
                              <w:rPr>
                                <w:rFonts w:ascii="GHEA Grapalat" w:hAnsi="GHEA Grapalat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D2CA2">
                              <w:rPr>
                                <w:rFonts w:ascii="GHEA Grapalat" w:hAnsi="GHEA Grapalat"/>
                                <w:b/>
                                <w:bCs/>
                                <w:sz w:val="22"/>
                                <w:szCs w:val="22"/>
                                <w:lang w:val="hy-AM"/>
                              </w:rPr>
                              <w:t>1</w:t>
                            </w:r>
                            <w:r w:rsidR="00F57C8A">
                              <w:rPr>
                                <w:rFonts w:ascii="Microsoft JhengHei" w:eastAsia="Microsoft JhengHei" w:hAnsi="Microsoft JhengHei" w:cs="Microsoft JhengHei"/>
                                <w:b/>
                                <w:bCs/>
                                <w:sz w:val="22"/>
                                <w:szCs w:val="22"/>
                              </w:rPr>
                              <w:t>․</w:t>
                            </w:r>
                            <w:r w:rsidRPr="00BF3E95">
                              <w:rPr>
                                <w:rFonts w:ascii="GHEA Grapalat" w:hAnsi="GHEA Grapalat"/>
                                <w:b/>
                                <w:bCs/>
                                <w:sz w:val="22"/>
                                <w:szCs w:val="22"/>
                                <w:lang w:val="hy-AM"/>
                              </w:rPr>
                              <w:t xml:space="preserve"> Պորտֆելի բաշխվածքը ըստ կազմակերպությունների չափի (%)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88B9793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0;margin-top:227.5pt;width:481pt;height:.0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" stroked="f">
                <v:textbox style="mso-fit-shape-to-text:t" inset="0,0,0,0">
                  <w:txbxContent>
                    <w:p w14:paraId="093C658B" w14:textId="7A13A891" w:rsidR="00BF3E95" w:rsidRPr="00BF3E95" w:rsidRDefault="00BF3E95" w:rsidP="00BF3E95">
                      <w:pPr>
                        <w:pStyle w:val="Caption"/>
                        <w:jc w:val="right"/>
                        <w:rPr>
                          <w:rFonts w:ascii="GHEA Grapalat" w:hAnsi="GHEA Grapalat" w:cs="Times New Roman"/>
                          <w:b/>
                          <w:bCs/>
                          <w:noProof/>
                          <w:sz w:val="22"/>
                          <w:szCs w:val="22"/>
                        </w:rPr>
                      </w:pPr>
                      <w:proofErr w:type="spellStart"/>
                      <w:r w:rsidRPr="00BF3E95">
                        <w:rPr>
                          <w:rFonts w:ascii="GHEA Grapalat" w:hAnsi="GHEA Grapalat"/>
                          <w:b/>
                          <w:bCs/>
                          <w:sz w:val="22"/>
                          <w:szCs w:val="22"/>
                        </w:rPr>
                        <w:t>Գծապատկեր</w:t>
                      </w:r>
                      <w:proofErr w:type="spellEnd"/>
                      <w:r w:rsidRPr="00BF3E95">
                        <w:rPr>
                          <w:rFonts w:ascii="GHEA Grapalat" w:hAnsi="GHEA Grapalat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r w:rsidR="00DD2CA2">
                        <w:rPr>
                          <w:rFonts w:ascii="GHEA Grapalat" w:hAnsi="GHEA Grapalat"/>
                          <w:b/>
                          <w:bCs/>
                          <w:sz w:val="22"/>
                          <w:szCs w:val="22"/>
                          <w:lang w:val="hy-AM"/>
                        </w:rPr>
                        <w:t>1</w:t>
                      </w:r>
                      <w:r w:rsidR="00F57C8A">
                        <w:rPr>
                          <w:rFonts w:ascii="Microsoft JhengHei" w:eastAsia="Microsoft JhengHei" w:hAnsi="Microsoft JhengHei" w:cs="Microsoft JhengHei"/>
                          <w:b/>
                          <w:bCs/>
                          <w:sz w:val="22"/>
                          <w:szCs w:val="22"/>
                        </w:rPr>
                        <w:t>․</w:t>
                      </w:r>
                      <w:r w:rsidRPr="00BF3E95">
                        <w:rPr>
                          <w:rFonts w:ascii="GHEA Grapalat" w:hAnsi="GHEA Grapalat"/>
                          <w:b/>
                          <w:bCs/>
                          <w:sz w:val="22"/>
                          <w:szCs w:val="22"/>
                          <w:lang w:val="hy-AM"/>
                        </w:rPr>
                        <w:t xml:space="preserve"> Պորտֆելի բաշխվածքը ըստ կազմակերպությունների չափի (%)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864109" w:rsidRPr="00A54825">
        <w:rPr>
          <w:rFonts w:ascii="GHEA Grapalat" w:hAnsi="GHEA Grapalat"/>
          <w:noProof/>
          <w:lang w:val="hy-AM"/>
        </w:rPr>
        <w:drawing>
          <wp:anchor distT="0" distB="0" distL="114300" distR="114300" simplePos="0" relativeHeight="251666432" behindDoc="0" locked="0" layoutInCell="1" allowOverlap="1" wp14:anchorId="25DA26C8" wp14:editId="4E33CF85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108700" cy="2832100"/>
            <wp:effectExtent l="0" t="0" r="6350" b="6350"/>
            <wp:wrapTopAndBottom/>
            <wp:docPr id="2" name="Chart 2">
              <a:extLst xmlns:a="http://schemas.openxmlformats.org/drawingml/2006/main">
                <a:ext uri="{FF2B5EF4-FFF2-40B4-BE49-F238E27FC236}">
                  <a16:creationId xmlns:a16="http://schemas.microsoft.com/office/drawing/2014/main" id="{0F75EE22-8563-4EC9-957A-D0325409CAB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3E6251" w14:textId="4AFBDAC8" w:rsidR="00EB4880" w:rsidRPr="008E7051" w:rsidRDefault="00EB4880" w:rsidP="00522E3D">
      <w:pPr>
        <w:spacing w:after="0" w:line="360" w:lineRule="auto"/>
        <w:ind w:left="0" w:firstLine="720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8E7051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Նպատակային ծրագրի ազդեցության գնահատում</w:t>
      </w:r>
    </w:p>
    <w:p w14:paraId="3B050518" w14:textId="4DD798F2" w:rsidR="00EC2439" w:rsidRPr="008E7051" w:rsidRDefault="00EC2439" w:rsidP="00522E3D">
      <w:pPr>
        <w:spacing w:after="0" w:line="360" w:lineRule="auto"/>
        <w:ind w:left="0" w:firstLine="720"/>
        <w:rPr>
          <w:rFonts w:ascii="GHEA Grapalat" w:hAnsi="GHEA Grapalat"/>
          <w:sz w:val="24"/>
          <w:szCs w:val="24"/>
          <w:lang w:val="hy-AM"/>
        </w:rPr>
      </w:pPr>
      <w:r w:rsidRPr="008E7051">
        <w:rPr>
          <w:rFonts w:ascii="GHEA Grapalat" w:hAnsi="GHEA Grapalat"/>
          <w:sz w:val="24"/>
          <w:szCs w:val="24"/>
          <w:lang w:val="hy-AM"/>
        </w:rPr>
        <w:t>Էկոնոմիկայի նախարարության կողմից իրականացվել է 2022թ</w:t>
      </w:r>
      <w:r w:rsidR="00FA547F">
        <w:rPr>
          <w:rFonts w:ascii="Cambria Math" w:hAnsi="Cambria Math"/>
          <w:sz w:val="24"/>
          <w:szCs w:val="24"/>
          <w:lang w:val="hy-AM"/>
        </w:rPr>
        <w:t xml:space="preserve">․ </w:t>
      </w:r>
      <w:r w:rsidRPr="008E7051">
        <w:rPr>
          <w:rFonts w:ascii="GHEA Grapalat" w:hAnsi="GHEA Grapalat"/>
          <w:sz w:val="24"/>
          <w:szCs w:val="24"/>
          <w:lang w:val="hy-AM"/>
        </w:rPr>
        <w:t>սուբսիդավորում ստացած տնտեսավարողների գործունեության որոշակի ցուցանիշների գնահատում՝ նպատակային ծրագրի ազդեցությունը գնահատելու նպատակով։ Արդյունքում</w:t>
      </w:r>
      <w:r w:rsidRPr="00A54825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</w:p>
    <w:p w14:paraId="22D5E50F" w14:textId="1724D0CE" w:rsidR="00964F26" w:rsidRPr="008E7051" w:rsidRDefault="00964F26" w:rsidP="00393492">
      <w:pPr>
        <w:pStyle w:val="ListParagraph"/>
        <w:numPr>
          <w:ilvl w:val="0"/>
          <w:numId w:val="21"/>
        </w:numPr>
        <w:spacing w:after="0" w:line="360" w:lineRule="auto"/>
        <w:ind w:left="0" w:firstLine="360"/>
        <w:rPr>
          <w:rFonts w:ascii="GHEA Grapalat" w:hAnsi="GHEA Grapalat"/>
          <w:sz w:val="24"/>
          <w:szCs w:val="24"/>
          <w:lang w:val="hy-AM"/>
        </w:rPr>
      </w:pPr>
      <w:r w:rsidRPr="008E7051">
        <w:rPr>
          <w:rFonts w:ascii="GHEA Grapalat" w:hAnsi="GHEA Grapalat"/>
          <w:sz w:val="24"/>
          <w:szCs w:val="24"/>
          <w:lang w:val="hy-AM"/>
        </w:rPr>
        <w:lastRenderedPageBreak/>
        <w:t>Իրացման շրջանառությունը 2023թ</w:t>
      </w:r>
      <w:r w:rsidR="00FA547F">
        <w:rPr>
          <w:rFonts w:ascii="Cambria Math" w:hAnsi="Cambria Math"/>
          <w:sz w:val="24"/>
          <w:szCs w:val="24"/>
          <w:lang w:val="hy-AM"/>
        </w:rPr>
        <w:t xml:space="preserve">․ </w:t>
      </w:r>
      <w:r w:rsidRPr="008E7051">
        <w:rPr>
          <w:rFonts w:ascii="GHEA Grapalat" w:hAnsi="GHEA Grapalat"/>
          <w:sz w:val="24"/>
          <w:szCs w:val="24"/>
          <w:lang w:val="hy-AM"/>
        </w:rPr>
        <w:t>2021թ</w:t>
      </w:r>
      <w:r w:rsidR="00FA547F">
        <w:rPr>
          <w:rFonts w:ascii="Cambria Math" w:hAnsi="Cambria Math"/>
          <w:sz w:val="24"/>
          <w:szCs w:val="24"/>
          <w:lang w:val="hy-AM"/>
        </w:rPr>
        <w:t>․</w:t>
      </w:r>
      <w:r w:rsidRPr="008E7051">
        <w:rPr>
          <w:rFonts w:ascii="GHEA Grapalat" w:hAnsi="GHEA Grapalat"/>
          <w:sz w:val="24"/>
          <w:szCs w:val="24"/>
          <w:lang w:val="hy-AM"/>
        </w:rPr>
        <w:t xml:space="preserve"> համեմատ աճել է 50.2%-ով,</w:t>
      </w:r>
    </w:p>
    <w:p w14:paraId="02C128CD" w14:textId="0F150304" w:rsidR="00964F26" w:rsidRPr="008E7051" w:rsidRDefault="00964F26" w:rsidP="00393492">
      <w:pPr>
        <w:pStyle w:val="ListParagraph"/>
        <w:numPr>
          <w:ilvl w:val="0"/>
          <w:numId w:val="21"/>
        </w:numPr>
        <w:spacing w:after="0" w:line="360" w:lineRule="auto"/>
        <w:ind w:left="0" w:firstLine="360"/>
        <w:rPr>
          <w:rFonts w:ascii="GHEA Grapalat" w:hAnsi="GHEA Grapalat"/>
          <w:sz w:val="24"/>
          <w:szCs w:val="24"/>
          <w:lang w:val="hy-AM"/>
        </w:rPr>
      </w:pPr>
      <w:r w:rsidRPr="008E7051">
        <w:rPr>
          <w:rFonts w:ascii="GHEA Grapalat" w:hAnsi="GHEA Grapalat"/>
          <w:sz w:val="24"/>
          <w:szCs w:val="24"/>
          <w:lang w:val="hy-AM"/>
        </w:rPr>
        <w:t>Աշխատակիցների թվաքանակը 2023թ</w:t>
      </w:r>
      <w:r w:rsidR="00FA547F">
        <w:rPr>
          <w:rFonts w:ascii="Cambria Math" w:hAnsi="Cambria Math"/>
          <w:sz w:val="24"/>
          <w:szCs w:val="24"/>
          <w:lang w:val="hy-AM"/>
        </w:rPr>
        <w:t xml:space="preserve">․ </w:t>
      </w:r>
      <w:r w:rsidRPr="008E7051">
        <w:rPr>
          <w:rFonts w:ascii="GHEA Grapalat" w:hAnsi="GHEA Grapalat"/>
          <w:sz w:val="24"/>
          <w:szCs w:val="24"/>
          <w:lang w:val="hy-AM"/>
        </w:rPr>
        <w:t>2021թ</w:t>
      </w:r>
      <w:r w:rsidR="00FA547F">
        <w:rPr>
          <w:rFonts w:ascii="Cambria Math" w:hAnsi="Cambria Math"/>
          <w:sz w:val="24"/>
          <w:szCs w:val="24"/>
          <w:lang w:val="hy-AM"/>
        </w:rPr>
        <w:t xml:space="preserve">․ </w:t>
      </w:r>
      <w:r w:rsidRPr="008E7051">
        <w:rPr>
          <w:rFonts w:ascii="GHEA Grapalat" w:hAnsi="GHEA Grapalat"/>
          <w:sz w:val="24"/>
          <w:szCs w:val="24"/>
          <w:lang w:val="hy-AM"/>
        </w:rPr>
        <w:t>համեմատ աճել է 37%-ով,</w:t>
      </w:r>
    </w:p>
    <w:p w14:paraId="62553467" w14:textId="109B3132" w:rsidR="00964F26" w:rsidRPr="008E7051" w:rsidRDefault="00964F26" w:rsidP="00393492">
      <w:pPr>
        <w:pStyle w:val="ListParagraph"/>
        <w:numPr>
          <w:ilvl w:val="0"/>
          <w:numId w:val="21"/>
        </w:numPr>
        <w:spacing w:after="0" w:line="360" w:lineRule="auto"/>
        <w:ind w:left="0" w:firstLine="360"/>
        <w:rPr>
          <w:rFonts w:ascii="GHEA Grapalat" w:hAnsi="GHEA Grapalat"/>
          <w:sz w:val="24"/>
          <w:szCs w:val="24"/>
          <w:lang w:val="hy-AM"/>
        </w:rPr>
      </w:pPr>
      <w:r w:rsidRPr="008E7051">
        <w:rPr>
          <w:rFonts w:ascii="GHEA Grapalat" w:hAnsi="GHEA Grapalat"/>
          <w:sz w:val="24"/>
          <w:szCs w:val="24"/>
          <w:lang w:val="hy-AM"/>
        </w:rPr>
        <w:t>Արտահանման ծավալները 2023թ</w:t>
      </w:r>
      <w:r w:rsidR="00FA547F">
        <w:rPr>
          <w:rFonts w:ascii="Cambria Math" w:hAnsi="Cambria Math"/>
          <w:sz w:val="24"/>
          <w:szCs w:val="24"/>
          <w:lang w:val="hy-AM"/>
        </w:rPr>
        <w:t xml:space="preserve">․ </w:t>
      </w:r>
      <w:r w:rsidRPr="008E7051">
        <w:rPr>
          <w:rFonts w:ascii="GHEA Grapalat" w:hAnsi="GHEA Grapalat"/>
          <w:sz w:val="24"/>
          <w:szCs w:val="24"/>
          <w:lang w:val="hy-AM"/>
        </w:rPr>
        <w:t>2021թ</w:t>
      </w:r>
      <w:r w:rsidR="00FA547F">
        <w:rPr>
          <w:rFonts w:ascii="Cambria Math" w:hAnsi="Cambria Math"/>
          <w:sz w:val="24"/>
          <w:szCs w:val="24"/>
          <w:lang w:val="hy-AM"/>
        </w:rPr>
        <w:t xml:space="preserve">․ </w:t>
      </w:r>
      <w:r w:rsidRPr="008E7051">
        <w:rPr>
          <w:rFonts w:ascii="GHEA Grapalat" w:hAnsi="GHEA Grapalat"/>
          <w:sz w:val="24"/>
          <w:szCs w:val="24"/>
          <w:lang w:val="hy-AM"/>
        </w:rPr>
        <w:t>համեմատ աճել է 75.3%-ով</w:t>
      </w:r>
      <w:r w:rsidR="00F57C8A" w:rsidRPr="008E7051">
        <w:rPr>
          <w:rFonts w:ascii="GHEA Grapalat" w:hAnsi="GHEA Grapalat"/>
          <w:sz w:val="24"/>
          <w:szCs w:val="24"/>
          <w:lang w:val="hy-AM"/>
        </w:rPr>
        <w:t>։</w:t>
      </w:r>
    </w:p>
    <w:p w14:paraId="550773DB" w14:textId="3C38E170" w:rsidR="00964F26" w:rsidRPr="008E7051" w:rsidRDefault="00964F26" w:rsidP="00522E3D">
      <w:pPr>
        <w:spacing w:after="0" w:line="360" w:lineRule="auto"/>
        <w:ind w:left="0" w:firstLine="720"/>
        <w:rPr>
          <w:rFonts w:ascii="GHEA Grapalat" w:hAnsi="GHEA Grapalat"/>
          <w:sz w:val="24"/>
          <w:szCs w:val="24"/>
          <w:lang w:val="hy-AM"/>
        </w:rPr>
      </w:pPr>
      <w:r w:rsidRPr="008E7051">
        <w:rPr>
          <w:rFonts w:ascii="GHEA Grapalat" w:hAnsi="GHEA Grapalat"/>
          <w:sz w:val="24"/>
          <w:szCs w:val="24"/>
          <w:lang w:val="hy-AM"/>
        </w:rPr>
        <w:t>Ընդհանուր տնտեսության արտադրողականությունը 2023թ</w:t>
      </w:r>
      <w:r w:rsidR="00FA547F">
        <w:rPr>
          <w:rFonts w:ascii="Cambria Math" w:hAnsi="Cambria Math"/>
          <w:sz w:val="24"/>
          <w:szCs w:val="24"/>
          <w:lang w:val="hy-AM"/>
        </w:rPr>
        <w:t xml:space="preserve">․ </w:t>
      </w:r>
      <w:r w:rsidRPr="008E7051">
        <w:rPr>
          <w:rFonts w:ascii="GHEA Grapalat" w:hAnsi="GHEA Grapalat"/>
          <w:sz w:val="24"/>
          <w:szCs w:val="24"/>
          <w:lang w:val="hy-AM"/>
        </w:rPr>
        <w:t>կազմել է 9.6 ՀՆԱ/մարդ*ժամ` 2021թ</w:t>
      </w:r>
      <w:r w:rsidR="00FA547F">
        <w:rPr>
          <w:rFonts w:ascii="Cambria Math" w:hAnsi="Cambria Math"/>
          <w:sz w:val="24"/>
          <w:szCs w:val="24"/>
          <w:lang w:val="hy-AM"/>
        </w:rPr>
        <w:t xml:space="preserve">․ </w:t>
      </w:r>
      <w:r w:rsidRPr="008E7051">
        <w:rPr>
          <w:rFonts w:ascii="GHEA Grapalat" w:hAnsi="GHEA Grapalat"/>
          <w:sz w:val="24"/>
          <w:szCs w:val="24"/>
          <w:lang w:val="hy-AM"/>
        </w:rPr>
        <w:t>համեմատ աճելով մոտ 55%-ով, իսկ</w:t>
      </w:r>
      <w:r w:rsidR="00F57C8A" w:rsidRPr="008E705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7051">
        <w:rPr>
          <w:rFonts w:ascii="GHEA Grapalat" w:hAnsi="GHEA Grapalat"/>
          <w:sz w:val="24"/>
          <w:szCs w:val="24"/>
          <w:lang w:val="hy-AM"/>
        </w:rPr>
        <w:t>Կառավարության 2021թ</w:t>
      </w:r>
      <w:r w:rsidR="00FA547F">
        <w:rPr>
          <w:rFonts w:ascii="Cambria Math" w:hAnsi="Cambria Math"/>
          <w:sz w:val="24"/>
          <w:szCs w:val="24"/>
          <w:lang w:val="hy-AM"/>
        </w:rPr>
        <w:t xml:space="preserve">․ </w:t>
      </w:r>
      <w:r w:rsidR="00FA547F" w:rsidRPr="00FA547F">
        <w:rPr>
          <w:rFonts w:ascii="Cambria Math" w:hAnsi="Cambria Math"/>
          <w:sz w:val="24"/>
          <w:szCs w:val="24"/>
          <w:lang w:val="hy-AM"/>
        </w:rPr>
        <w:t>N</w:t>
      </w:r>
      <w:r w:rsidRPr="008E7051">
        <w:rPr>
          <w:rFonts w:ascii="GHEA Grapalat" w:hAnsi="GHEA Grapalat"/>
          <w:sz w:val="24"/>
          <w:szCs w:val="24"/>
          <w:lang w:val="hy-AM"/>
        </w:rPr>
        <w:t>1902-Լ որոշմամբ նպատակ է սահմանված մինչև 2026թ</w:t>
      </w:r>
      <w:r w:rsidR="00FA547F">
        <w:rPr>
          <w:rFonts w:ascii="Cambria Math" w:hAnsi="Cambria Math"/>
          <w:sz w:val="24"/>
          <w:szCs w:val="24"/>
          <w:lang w:val="hy-AM"/>
        </w:rPr>
        <w:t xml:space="preserve">․ </w:t>
      </w:r>
      <w:r w:rsidRPr="008E7051">
        <w:rPr>
          <w:rFonts w:ascii="GHEA Grapalat" w:hAnsi="GHEA Grapalat"/>
          <w:sz w:val="24"/>
          <w:szCs w:val="24"/>
          <w:lang w:val="hy-AM"/>
        </w:rPr>
        <w:t>նշված ցուցանիշը հասցնել 12 ՀՆԱ/մարդ*ժամ:</w:t>
      </w:r>
    </w:p>
    <w:p w14:paraId="6DACE3F0" w14:textId="2FC6865D" w:rsidR="00DD2CA2" w:rsidRDefault="00DD2CA2" w:rsidP="00393492">
      <w:pPr>
        <w:keepNext/>
        <w:spacing w:after="0" w:line="360" w:lineRule="auto"/>
        <w:ind w:left="0" w:firstLine="360"/>
        <w:rPr>
          <w:rFonts w:ascii="GHEA Grapalat" w:hAnsi="GHEA Grapalat"/>
          <w:noProof/>
          <w:lang w:val="hy-AM"/>
        </w:rPr>
      </w:pPr>
      <w:r w:rsidRPr="00AF7210">
        <w:rPr>
          <w:rFonts w:ascii="GHEA Grapalat" w:hAnsi="GHEA Grapalat"/>
          <w:noProof/>
          <w:sz w:val="24"/>
          <w:szCs w:val="24"/>
        </w:rPr>
        <w:drawing>
          <wp:inline distT="0" distB="0" distL="0" distR="0" wp14:anchorId="6E1D66FD" wp14:editId="594E3FF8">
            <wp:extent cx="6229350" cy="3641803"/>
            <wp:effectExtent l="0" t="0" r="0" b="15875"/>
            <wp:docPr id="4" name="Chart 4">
              <a:extLst xmlns:a="http://schemas.openxmlformats.org/drawingml/2006/main">
                <a:ext uri="{FF2B5EF4-FFF2-40B4-BE49-F238E27FC236}">
                  <a16:creationId xmlns:a16="http://schemas.microsoft.com/office/drawing/2014/main" id="{AEA22079-930F-4BBC-9919-CC172FBA62E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57A97979" w14:textId="7A30964F" w:rsidR="00964F26" w:rsidRPr="002A079C" w:rsidRDefault="00BF3E95" w:rsidP="00393492">
      <w:pPr>
        <w:pStyle w:val="Caption"/>
        <w:ind w:left="0" w:firstLine="360"/>
        <w:jc w:val="right"/>
        <w:rPr>
          <w:rFonts w:ascii="GHEA Grapalat" w:hAnsi="GHEA Grapalat"/>
          <w:b/>
          <w:bCs/>
          <w:lang w:val="hy-AM"/>
        </w:rPr>
      </w:pPr>
      <w:r w:rsidRPr="002A079C">
        <w:rPr>
          <w:rFonts w:ascii="GHEA Grapalat" w:hAnsi="GHEA Grapalat"/>
          <w:b/>
          <w:bCs/>
          <w:lang w:val="hy-AM"/>
        </w:rPr>
        <w:t>Գծապատկեր</w:t>
      </w:r>
      <w:r w:rsidR="00DD2CA2">
        <w:rPr>
          <w:rFonts w:ascii="GHEA Grapalat" w:hAnsi="GHEA Grapalat"/>
          <w:b/>
          <w:bCs/>
          <w:lang w:val="hy-AM"/>
        </w:rPr>
        <w:t xml:space="preserve"> 2</w:t>
      </w:r>
      <w:r w:rsidR="00F57C8A" w:rsidRPr="002A079C">
        <w:rPr>
          <w:rFonts w:ascii="Cambria Math" w:eastAsia="Microsoft JhengHei" w:hAnsi="Cambria Math" w:cs="Cambria Math"/>
          <w:b/>
          <w:bCs/>
          <w:lang w:val="hy-AM"/>
        </w:rPr>
        <w:t>․</w:t>
      </w:r>
      <w:r w:rsidRPr="002A079C">
        <w:rPr>
          <w:rFonts w:ascii="GHEA Grapalat" w:hAnsi="GHEA Grapalat"/>
          <w:b/>
          <w:bCs/>
          <w:lang w:val="hy-AM"/>
        </w:rPr>
        <w:t xml:space="preserve"> ՀՀ արտադրողականություն, ԱՄՆ դոլար/ժամ</w:t>
      </w:r>
    </w:p>
    <w:p w14:paraId="3C266722" w14:textId="77777777" w:rsidR="00DD2CA2" w:rsidRPr="00DD2CA2" w:rsidRDefault="00DD2CA2" w:rsidP="00DD2CA2">
      <w:pPr>
        <w:spacing w:line="240" w:lineRule="auto"/>
        <w:ind w:left="0" w:firstLine="448"/>
        <w:jc w:val="left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</w:t>
      </w:r>
      <w:r w:rsidRPr="00DD2CA2">
        <w:rPr>
          <w:rFonts w:ascii="GHEA Grapalat" w:hAnsi="GHEA Grapalat"/>
          <w:lang w:val="hy-AM"/>
        </w:rPr>
        <w:t>2024թ</w:t>
      </w:r>
      <w:r w:rsidRPr="00DD2CA2">
        <w:rPr>
          <w:rFonts w:ascii="Cambria Math" w:hAnsi="Cambria Math" w:cs="Cambria Math"/>
          <w:lang w:val="hy-AM"/>
        </w:rPr>
        <w:t>․</w:t>
      </w:r>
      <w:r w:rsidRPr="00DD2CA2">
        <w:rPr>
          <w:rFonts w:ascii="GHEA Grapalat" w:hAnsi="GHEA Grapalat"/>
          <w:lang w:val="hy-AM"/>
        </w:rPr>
        <w:t xml:space="preserve">՝ ՀՀ ԷՆ գնահատում </w:t>
      </w:r>
    </w:p>
    <w:p w14:paraId="284F55A0" w14:textId="77777777" w:rsidR="00DD2CA2" w:rsidRPr="00DD2CA2" w:rsidRDefault="00DD2CA2" w:rsidP="00DD2CA2">
      <w:pPr>
        <w:spacing w:line="240" w:lineRule="auto"/>
        <w:ind w:left="0"/>
        <w:jc w:val="left"/>
        <w:rPr>
          <w:rFonts w:ascii="GHEA Grapalat" w:hAnsi="GHEA Grapalat"/>
          <w:lang w:val="hy-AM"/>
        </w:rPr>
      </w:pPr>
      <w:r w:rsidRPr="00DD2CA2">
        <w:rPr>
          <w:rFonts w:ascii="GHEA Grapalat" w:hAnsi="GHEA Grapalat"/>
          <w:lang w:val="hy-AM"/>
        </w:rPr>
        <w:t xml:space="preserve">  2024թ</w:t>
      </w:r>
      <w:r w:rsidRPr="00DD2CA2">
        <w:rPr>
          <w:rFonts w:ascii="Cambria Math" w:hAnsi="Cambria Math" w:cs="Cambria Math"/>
          <w:lang w:val="hy-AM"/>
        </w:rPr>
        <w:t>․</w:t>
      </w:r>
      <w:r w:rsidRPr="00DD2CA2">
        <w:rPr>
          <w:rFonts w:ascii="GHEA Grapalat" w:hAnsi="GHEA Grapalat"/>
          <w:lang w:val="hy-AM"/>
        </w:rPr>
        <w:t xml:space="preserve">  ՀՆԱ նվազագույնը 6.0% աճի սպասումով</w:t>
      </w:r>
    </w:p>
    <w:p w14:paraId="06949F8A" w14:textId="77777777" w:rsidR="00DD2CA2" w:rsidRPr="00AF7210" w:rsidRDefault="00DD2CA2" w:rsidP="00DD2CA2">
      <w:pPr>
        <w:spacing w:line="240" w:lineRule="auto"/>
        <w:ind w:left="0"/>
        <w:rPr>
          <w:rFonts w:ascii="GHEA Grapalat" w:hAnsi="GHEA Grapalat"/>
          <w:lang w:val="hy-AM"/>
        </w:rPr>
      </w:pPr>
      <w:r w:rsidRPr="00DD2CA2">
        <w:rPr>
          <w:rFonts w:ascii="GHEA Grapalat" w:hAnsi="GHEA Grapalat"/>
          <w:lang w:val="hy-AM"/>
        </w:rPr>
        <w:t xml:space="preserve"> Թիրախային ցուցանիշը 2026թ</w:t>
      </w:r>
      <w:r w:rsidRPr="00DD2CA2">
        <w:rPr>
          <w:rFonts w:ascii="Cambria Math" w:hAnsi="Cambria Math" w:cs="Cambria Math"/>
          <w:lang w:val="hy-AM"/>
        </w:rPr>
        <w:t>․</w:t>
      </w:r>
      <w:r w:rsidRPr="00DD2CA2">
        <w:rPr>
          <w:rFonts w:ascii="GHEA Grapalat" w:hAnsi="GHEA Grapalat"/>
          <w:lang w:val="hy-AM"/>
        </w:rPr>
        <w:t>՝ 12$ / մարդ/ժամ</w:t>
      </w:r>
    </w:p>
    <w:p w14:paraId="65CD2954" w14:textId="275128D9" w:rsidR="00262B56" w:rsidRPr="002A079C" w:rsidRDefault="00964F26" w:rsidP="00522E3D">
      <w:pPr>
        <w:spacing w:after="0" w:line="360" w:lineRule="auto"/>
        <w:ind w:left="0" w:firstLine="720"/>
        <w:rPr>
          <w:rFonts w:ascii="GHEA Grapalat" w:hAnsi="GHEA Grapalat" w:cs="Cambria Math"/>
          <w:sz w:val="24"/>
          <w:szCs w:val="24"/>
          <w:lang w:val="hy-AM"/>
        </w:rPr>
      </w:pPr>
      <w:r w:rsidRPr="002A079C">
        <w:rPr>
          <w:rFonts w:ascii="GHEA Grapalat" w:hAnsi="GHEA Grapalat"/>
          <w:sz w:val="24"/>
          <w:szCs w:val="24"/>
          <w:lang w:val="hy-AM"/>
        </w:rPr>
        <w:t>Նպատակային ծրագրի ընդհանուր ցուցանիշների վերաբերյալ տեղեկատվությունը ներկայացված է ստորև</w:t>
      </w:r>
      <w:r w:rsidR="002A079C" w:rsidRPr="002A079C">
        <w:rPr>
          <w:rFonts w:ascii="GHEA Grapalat" w:hAnsi="GHEA Grapalat"/>
          <w:sz w:val="24"/>
          <w:szCs w:val="24"/>
          <w:lang w:val="hy-AM"/>
        </w:rPr>
        <w:t xml:space="preserve"> (01.12.2024թ</w:t>
      </w:r>
      <w:r w:rsidR="002A079C" w:rsidRPr="002A079C">
        <w:rPr>
          <w:rFonts w:ascii="Cambria Math" w:hAnsi="Cambria Math" w:cs="Cambria Math"/>
          <w:sz w:val="24"/>
          <w:szCs w:val="24"/>
          <w:lang w:val="hy-AM"/>
        </w:rPr>
        <w:t>․</w:t>
      </w:r>
      <w:r w:rsidR="002A079C" w:rsidRPr="002A079C">
        <w:rPr>
          <w:rFonts w:ascii="GHEA Grapalat" w:hAnsi="GHEA Grapalat"/>
          <w:sz w:val="24"/>
          <w:szCs w:val="24"/>
          <w:lang w:val="hy-AM"/>
        </w:rPr>
        <w:t xml:space="preserve"> դրությամբ)</w:t>
      </w:r>
      <w:r w:rsidRPr="002A079C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</w:p>
    <w:p w14:paraId="0817CBEC" w14:textId="39E2F898" w:rsidR="0087362E" w:rsidRPr="008E7051" w:rsidRDefault="0087362E" w:rsidP="00393492">
      <w:pPr>
        <w:pStyle w:val="ListParagraph"/>
        <w:numPr>
          <w:ilvl w:val="0"/>
          <w:numId w:val="22"/>
        </w:numPr>
        <w:spacing w:after="0" w:line="360" w:lineRule="auto"/>
        <w:ind w:left="0" w:firstLine="360"/>
        <w:rPr>
          <w:rFonts w:ascii="GHEA Grapalat" w:hAnsi="GHEA Grapalat"/>
          <w:sz w:val="24"/>
          <w:szCs w:val="24"/>
          <w:lang w:val="hy-AM"/>
        </w:rPr>
      </w:pPr>
      <w:r w:rsidRPr="008E7051">
        <w:rPr>
          <w:rFonts w:ascii="GHEA Grapalat" w:hAnsi="GHEA Grapalat"/>
          <w:sz w:val="24"/>
          <w:szCs w:val="24"/>
          <w:lang w:val="hy-AM"/>
        </w:rPr>
        <w:t>Պորտֆելի 6</w:t>
      </w:r>
      <w:r w:rsidR="002A079C">
        <w:rPr>
          <w:rFonts w:ascii="GHEA Grapalat" w:hAnsi="GHEA Grapalat"/>
          <w:sz w:val="24"/>
          <w:szCs w:val="24"/>
          <w:lang w:val="hy-AM"/>
        </w:rPr>
        <w:t>8</w:t>
      </w:r>
      <w:r w:rsidRPr="008E7051">
        <w:rPr>
          <w:rFonts w:ascii="GHEA Grapalat" w:hAnsi="GHEA Grapalat"/>
          <w:sz w:val="24"/>
          <w:szCs w:val="24"/>
          <w:lang w:val="hy-AM"/>
        </w:rPr>
        <w:t>.</w:t>
      </w:r>
      <w:r w:rsidR="002A079C">
        <w:rPr>
          <w:rFonts w:ascii="GHEA Grapalat" w:hAnsi="GHEA Grapalat"/>
          <w:sz w:val="24"/>
          <w:szCs w:val="24"/>
          <w:lang w:val="hy-AM"/>
        </w:rPr>
        <w:t>5</w:t>
      </w:r>
      <w:r w:rsidRPr="008E7051">
        <w:rPr>
          <w:rFonts w:ascii="GHEA Grapalat" w:hAnsi="GHEA Grapalat"/>
          <w:sz w:val="24"/>
          <w:szCs w:val="24"/>
          <w:lang w:val="hy-AM"/>
        </w:rPr>
        <w:t>%-ը ձևավորվել է լիզինգային գործիքի հաշվին,</w:t>
      </w:r>
    </w:p>
    <w:p w14:paraId="0895C110" w14:textId="03B8DE2C" w:rsidR="0087362E" w:rsidRPr="002054AC" w:rsidRDefault="0087362E" w:rsidP="00393492">
      <w:pPr>
        <w:pStyle w:val="ListParagraph"/>
        <w:numPr>
          <w:ilvl w:val="0"/>
          <w:numId w:val="22"/>
        </w:numPr>
        <w:spacing w:after="0" w:line="360" w:lineRule="auto"/>
        <w:ind w:left="0" w:firstLine="360"/>
        <w:rPr>
          <w:rFonts w:ascii="GHEA Grapalat" w:hAnsi="GHEA Grapalat"/>
          <w:sz w:val="24"/>
          <w:szCs w:val="24"/>
          <w:lang w:val="hy-AM"/>
        </w:rPr>
      </w:pPr>
      <w:r w:rsidRPr="008E7051">
        <w:rPr>
          <w:rFonts w:ascii="GHEA Grapalat" w:hAnsi="GHEA Grapalat"/>
          <w:sz w:val="24"/>
          <w:szCs w:val="24"/>
          <w:lang w:val="hy-AM"/>
        </w:rPr>
        <w:t>Պորտֆելի 6</w:t>
      </w:r>
      <w:r w:rsidR="002A079C">
        <w:rPr>
          <w:rFonts w:ascii="GHEA Grapalat" w:hAnsi="GHEA Grapalat"/>
          <w:sz w:val="24"/>
          <w:szCs w:val="24"/>
          <w:lang w:val="hy-AM"/>
        </w:rPr>
        <w:t>3</w:t>
      </w:r>
      <w:r w:rsidRPr="008E7051">
        <w:rPr>
          <w:rFonts w:ascii="GHEA Grapalat" w:hAnsi="GHEA Grapalat"/>
          <w:sz w:val="24"/>
          <w:szCs w:val="24"/>
          <w:lang w:val="hy-AM"/>
        </w:rPr>
        <w:t>.</w:t>
      </w:r>
      <w:r w:rsidR="002A079C">
        <w:rPr>
          <w:rFonts w:ascii="GHEA Grapalat" w:hAnsi="GHEA Grapalat"/>
          <w:sz w:val="24"/>
          <w:szCs w:val="24"/>
          <w:lang w:val="hy-AM"/>
        </w:rPr>
        <w:t>3</w:t>
      </w:r>
      <w:r w:rsidRPr="008E7051">
        <w:rPr>
          <w:rFonts w:ascii="GHEA Grapalat" w:hAnsi="GHEA Grapalat"/>
          <w:sz w:val="24"/>
          <w:szCs w:val="24"/>
          <w:lang w:val="hy-AM"/>
        </w:rPr>
        <w:t>%-ը դրամով տրամադրված վարկ/</w:t>
      </w:r>
      <w:r w:rsidRPr="002054AC">
        <w:rPr>
          <w:rFonts w:ascii="GHEA Grapalat" w:hAnsi="GHEA Grapalat"/>
          <w:sz w:val="24"/>
          <w:szCs w:val="24"/>
          <w:lang w:val="hy-AM"/>
        </w:rPr>
        <w:t>լիզինգ է,</w:t>
      </w:r>
    </w:p>
    <w:p w14:paraId="4F00B375" w14:textId="53EC3E29" w:rsidR="0087362E" w:rsidRPr="002054AC" w:rsidRDefault="0087362E" w:rsidP="00393492">
      <w:pPr>
        <w:pStyle w:val="ListParagraph"/>
        <w:numPr>
          <w:ilvl w:val="0"/>
          <w:numId w:val="22"/>
        </w:numPr>
        <w:spacing w:after="0" w:line="360" w:lineRule="auto"/>
        <w:ind w:left="0" w:firstLine="360"/>
        <w:rPr>
          <w:rFonts w:ascii="GHEA Grapalat" w:hAnsi="GHEA Grapalat"/>
          <w:sz w:val="24"/>
          <w:szCs w:val="24"/>
          <w:lang w:val="hy-AM"/>
        </w:rPr>
      </w:pPr>
      <w:r w:rsidRPr="002054AC">
        <w:rPr>
          <w:rFonts w:ascii="GHEA Grapalat" w:hAnsi="GHEA Grapalat"/>
          <w:sz w:val="24"/>
          <w:szCs w:val="24"/>
          <w:lang w:val="hy-AM"/>
        </w:rPr>
        <w:t xml:space="preserve">1 վարկի/լիզինգը միջին չափը կազմում է </w:t>
      </w:r>
      <w:r w:rsidR="002054AC" w:rsidRPr="002054AC">
        <w:rPr>
          <w:rFonts w:ascii="GHEA Grapalat" w:hAnsi="GHEA Grapalat"/>
          <w:sz w:val="24"/>
          <w:szCs w:val="24"/>
          <w:lang w:val="hy-AM"/>
        </w:rPr>
        <w:t>51</w:t>
      </w:r>
      <w:r w:rsidRPr="002054AC">
        <w:rPr>
          <w:rFonts w:ascii="GHEA Grapalat" w:hAnsi="GHEA Grapalat"/>
          <w:sz w:val="24"/>
          <w:szCs w:val="24"/>
          <w:lang w:val="hy-AM"/>
        </w:rPr>
        <w:t>.</w:t>
      </w:r>
      <w:r w:rsidR="002054AC" w:rsidRPr="002054AC">
        <w:rPr>
          <w:rFonts w:ascii="GHEA Grapalat" w:hAnsi="GHEA Grapalat"/>
          <w:sz w:val="24"/>
          <w:szCs w:val="24"/>
          <w:lang w:val="hy-AM"/>
        </w:rPr>
        <w:t>9</w:t>
      </w:r>
      <w:r w:rsidRPr="002054AC">
        <w:rPr>
          <w:rFonts w:ascii="GHEA Grapalat" w:hAnsi="GHEA Grapalat"/>
          <w:sz w:val="24"/>
          <w:szCs w:val="24"/>
          <w:lang w:val="hy-AM"/>
        </w:rPr>
        <w:t xml:space="preserve"> մլն դրամ, մեդիանը 22 մլն դրամ,</w:t>
      </w:r>
    </w:p>
    <w:p w14:paraId="1B383CA6" w14:textId="62254A6C" w:rsidR="0087362E" w:rsidRPr="002054AC" w:rsidRDefault="0087362E" w:rsidP="00393492">
      <w:pPr>
        <w:pStyle w:val="ListParagraph"/>
        <w:numPr>
          <w:ilvl w:val="0"/>
          <w:numId w:val="22"/>
        </w:numPr>
        <w:spacing w:after="0" w:line="360" w:lineRule="auto"/>
        <w:ind w:left="0" w:firstLine="360"/>
        <w:rPr>
          <w:rFonts w:ascii="GHEA Grapalat" w:hAnsi="GHEA Grapalat"/>
          <w:sz w:val="24"/>
          <w:szCs w:val="24"/>
          <w:lang w:val="hy-AM"/>
        </w:rPr>
      </w:pPr>
      <w:r w:rsidRPr="002054AC">
        <w:rPr>
          <w:rFonts w:ascii="GHEA Grapalat" w:hAnsi="GHEA Grapalat"/>
          <w:sz w:val="24"/>
          <w:szCs w:val="24"/>
          <w:lang w:val="hy-AM"/>
        </w:rPr>
        <w:t>Տնտեսավարողի կողմից վճարվող տոկոսադրույքը՝</w:t>
      </w:r>
    </w:p>
    <w:p w14:paraId="4BA50C31" w14:textId="52F35DEB" w:rsidR="0087362E" w:rsidRPr="008E7051" w:rsidRDefault="0087362E" w:rsidP="00393492">
      <w:pPr>
        <w:pStyle w:val="ListParagraph"/>
        <w:numPr>
          <w:ilvl w:val="1"/>
          <w:numId w:val="22"/>
        </w:numPr>
        <w:spacing w:after="0" w:line="360" w:lineRule="auto"/>
        <w:ind w:left="0" w:firstLine="360"/>
        <w:rPr>
          <w:rFonts w:ascii="GHEA Grapalat" w:hAnsi="GHEA Grapalat"/>
          <w:sz w:val="24"/>
          <w:szCs w:val="24"/>
          <w:lang w:val="hy-AM"/>
        </w:rPr>
      </w:pPr>
      <w:r w:rsidRPr="008E7051">
        <w:rPr>
          <w:rFonts w:ascii="GHEA Grapalat" w:hAnsi="GHEA Grapalat"/>
          <w:sz w:val="24"/>
          <w:szCs w:val="24"/>
          <w:lang w:val="hy-AM"/>
        </w:rPr>
        <w:t xml:space="preserve">Դրամով լիզինգի դեպքում՝ </w:t>
      </w:r>
      <w:r w:rsidRPr="00A54825">
        <w:rPr>
          <w:rFonts w:ascii="GHEA Grapalat" w:hAnsi="GHEA Grapalat"/>
          <w:sz w:val="24"/>
          <w:szCs w:val="24"/>
          <w:lang w:val="hy-AM"/>
        </w:rPr>
        <w:t>4.2%,</w:t>
      </w:r>
    </w:p>
    <w:p w14:paraId="5D66D9C2" w14:textId="6201F58A" w:rsidR="0087362E" w:rsidRPr="008E7051" w:rsidRDefault="0087362E" w:rsidP="00393492">
      <w:pPr>
        <w:pStyle w:val="ListParagraph"/>
        <w:numPr>
          <w:ilvl w:val="1"/>
          <w:numId w:val="22"/>
        </w:numPr>
        <w:spacing w:after="0" w:line="360" w:lineRule="auto"/>
        <w:ind w:left="0" w:firstLine="360"/>
        <w:rPr>
          <w:rFonts w:ascii="GHEA Grapalat" w:hAnsi="GHEA Grapalat"/>
          <w:sz w:val="24"/>
          <w:szCs w:val="24"/>
          <w:lang w:val="hy-AM"/>
        </w:rPr>
      </w:pPr>
      <w:r w:rsidRPr="008E7051">
        <w:rPr>
          <w:rFonts w:ascii="GHEA Grapalat" w:hAnsi="GHEA Grapalat"/>
          <w:sz w:val="24"/>
          <w:szCs w:val="24"/>
          <w:lang w:val="hy-AM"/>
        </w:rPr>
        <w:t>Արտարժույթով լիզինգի դեպքում</w:t>
      </w:r>
      <w:r w:rsidRPr="00A54825">
        <w:rPr>
          <w:rFonts w:ascii="GHEA Grapalat" w:hAnsi="GHEA Grapalat"/>
          <w:sz w:val="24"/>
          <w:szCs w:val="24"/>
          <w:lang w:val="hy-AM"/>
        </w:rPr>
        <w:t>` 1.2%,</w:t>
      </w:r>
    </w:p>
    <w:p w14:paraId="0035932B" w14:textId="294A5CD6" w:rsidR="0087362E" w:rsidRPr="008E7051" w:rsidRDefault="0087362E" w:rsidP="00393492">
      <w:pPr>
        <w:pStyle w:val="ListParagraph"/>
        <w:numPr>
          <w:ilvl w:val="1"/>
          <w:numId w:val="22"/>
        </w:numPr>
        <w:spacing w:after="0" w:line="360" w:lineRule="auto"/>
        <w:ind w:left="0" w:firstLine="360"/>
        <w:rPr>
          <w:rFonts w:ascii="GHEA Grapalat" w:hAnsi="GHEA Grapalat"/>
          <w:sz w:val="24"/>
          <w:szCs w:val="24"/>
          <w:lang w:val="hy-AM"/>
        </w:rPr>
      </w:pPr>
      <w:r w:rsidRPr="008E7051">
        <w:rPr>
          <w:rFonts w:ascii="GHEA Grapalat" w:hAnsi="GHEA Grapalat"/>
          <w:sz w:val="24"/>
          <w:szCs w:val="24"/>
          <w:lang w:val="hy-AM"/>
        </w:rPr>
        <w:lastRenderedPageBreak/>
        <w:t xml:space="preserve">Դրամով վարկի դեպքում՝ </w:t>
      </w:r>
      <w:r w:rsidRPr="00A54825">
        <w:rPr>
          <w:rFonts w:ascii="GHEA Grapalat" w:hAnsi="GHEA Grapalat"/>
          <w:sz w:val="24"/>
          <w:szCs w:val="24"/>
          <w:lang w:val="hy-AM"/>
        </w:rPr>
        <w:t>4.9%,</w:t>
      </w:r>
    </w:p>
    <w:p w14:paraId="24D84992" w14:textId="419576ED" w:rsidR="0087362E" w:rsidRPr="008E7051" w:rsidRDefault="0087362E" w:rsidP="00393492">
      <w:pPr>
        <w:pStyle w:val="ListParagraph"/>
        <w:numPr>
          <w:ilvl w:val="1"/>
          <w:numId w:val="22"/>
        </w:numPr>
        <w:spacing w:after="0" w:line="360" w:lineRule="auto"/>
        <w:ind w:left="0" w:firstLine="360"/>
        <w:rPr>
          <w:rFonts w:ascii="GHEA Grapalat" w:hAnsi="GHEA Grapalat"/>
          <w:sz w:val="24"/>
          <w:szCs w:val="24"/>
          <w:lang w:val="hy-AM"/>
        </w:rPr>
      </w:pPr>
      <w:r w:rsidRPr="008E7051">
        <w:rPr>
          <w:rFonts w:ascii="GHEA Grapalat" w:hAnsi="GHEA Grapalat"/>
          <w:sz w:val="24"/>
          <w:szCs w:val="24"/>
          <w:lang w:val="hy-AM"/>
        </w:rPr>
        <w:t xml:space="preserve">Արտարժույթով վարկի դեպքում՝ </w:t>
      </w:r>
      <w:r w:rsidRPr="00A54825">
        <w:rPr>
          <w:rFonts w:ascii="GHEA Grapalat" w:hAnsi="GHEA Grapalat"/>
          <w:sz w:val="24"/>
          <w:szCs w:val="24"/>
          <w:lang w:val="hy-AM"/>
        </w:rPr>
        <w:t>2.5%:</w:t>
      </w:r>
    </w:p>
    <w:p w14:paraId="1E004155" w14:textId="71EAC4CA" w:rsidR="0087362E" w:rsidRDefault="0087362E" w:rsidP="00522E3D">
      <w:pPr>
        <w:spacing w:after="0" w:line="360" w:lineRule="auto"/>
        <w:ind w:left="0" w:firstLine="720"/>
        <w:rPr>
          <w:rFonts w:ascii="GHEA Grapalat" w:hAnsi="GHEA Grapalat"/>
          <w:sz w:val="24"/>
          <w:szCs w:val="24"/>
          <w:lang w:val="hy-AM"/>
        </w:rPr>
      </w:pPr>
      <w:r w:rsidRPr="008E7051">
        <w:rPr>
          <w:rFonts w:ascii="GHEA Grapalat" w:hAnsi="GHEA Grapalat"/>
          <w:sz w:val="24"/>
          <w:szCs w:val="24"/>
          <w:lang w:val="hy-AM"/>
        </w:rPr>
        <w:t>Հաշվի առնելով նշվածը, նպատակային ծրագրի մեծ պահանջարկը, հնարավոր շահառուների մեծ թվաքանակը, ինչպես նաև Կառավարության 2021թ</w:t>
      </w:r>
      <w:r w:rsidR="002054AC">
        <w:rPr>
          <w:rFonts w:ascii="Cambria Math" w:hAnsi="Cambria Math"/>
          <w:sz w:val="24"/>
          <w:szCs w:val="24"/>
          <w:lang w:val="hy-AM"/>
        </w:rPr>
        <w:t>․</w:t>
      </w:r>
      <w:r w:rsidRPr="008E7051">
        <w:rPr>
          <w:rFonts w:ascii="GHEA Grapalat" w:hAnsi="GHEA Grapalat"/>
          <w:sz w:val="24"/>
          <w:szCs w:val="24"/>
          <w:lang w:val="hy-AM"/>
        </w:rPr>
        <w:t xml:space="preserve"> </w:t>
      </w:r>
      <w:r w:rsidR="002054AC" w:rsidRPr="002054AC">
        <w:rPr>
          <w:rFonts w:ascii="GHEA Grapalat" w:hAnsi="GHEA Grapalat"/>
          <w:sz w:val="24"/>
          <w:szCs w:val="24"/>
          <w:lang w:val="hy-AM"/>
        </w:rPr>
        <w:t>N</w:t>
      </w:r>
      <w:r w:rsidRPr="008E7051">
        <w:rPr>
          <w:rFonts w:ascii="GHEA Grapalat" w:hAnsi="GHEA Grapalat"/>
          <w:sz w:val="24"/>
          <w:szCs w:val="24"/>
          <w:lang w:val="hy-AM"/>
        </w:rPr>
        <w:t>1902-Լ որոշման Էկոնոմիկայի նախարարության բաժնի 2-րդ կետով սահմանված նպատակին հասնելու անհրաժեշտությունը (մինչև 2026թ</w:t>
      </w:r>
      <w:r w:rsidR="002054AC" w:rsidRPr="002054AC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8E7051">
        <w:rPr>
          <w:rFonts w:ascii="GHEA Grapalat" w:hAnsi="GHEA Grapalat"/>
          <w:sz w:val="24"/>
          <w:szCs w:val="24"/>
          <w:lang w:val="hy-AM"/>
        </w:rPr>
        <w:t>նշված ցուցանիշը հասցնել 12 ՀՆԱ/մարդ*ժամ) որոշման փոփոխությամբ առաջարկվում է նպատակային ծրագրի վերջնաժամկետ սահմանել 202</w:t>
      </w:r>
      <w:r w:rsidR="009B0890" w:rsidRPr="009B0890">
        <w:rPr>
          <w:rFonts w:ascii="GHEA Grapalat" w:hAnsi="GHEA Grapalat"/>
          <w:sz w:val="24"/>
          <w:szCs w:val="24"/>
          <w:lang w:val="hy-AM"/>
        </w:rPr>
        <w:t>5</w:t>
      </w:r>
      <w:r w:rsidRPr="008E7051">
        <w:rPr>
          <w:rFonts w:ascii="GHEA Grapalat" w:hAnsi="GHEA Grapalat"/>
          <w:sz w:val="24"/>
          <w:szCs w:val="24"/>
          <w:lang w:val="hy-AM"/>
        </w:rPr>
        <w:t>թ</w:t>
      </w:r>
      <w:r w:rsidR="00FA547F">
        <w:rPr>
          <w:rFonts w:ascii="Cambria Math" w:hAnsi="Cambria Math"/>
          <w:sz w:val="24"/>
          <w:szCs w:val="24"/>
          <w:lang w:val="hy-AM"/>
        </w:rPr>
        <w:t xml:space="preserve">․ </w:t>
      </w:r>
      <w:r w:rsidRPr="008E7051">
        <w:rPr>
          <w:rFonts w:ascii="GHEA Grapalat" w:hAnsi="GHEA Grapalat"/>
          <w:sz w:val="24"/>
          <w:szCs w:val="24"/>
          <w:lang w:val="hy-AM"/>
        </w:rPr>
        <w:t>դեկտեմբերի 31-ը։</w:t>
      </w:r>
    </w:p>
    <w:p w14:paraId="741A9FAE" w14:textId="77777777" w:rsidR="008213C0" w:rsidRDefault="008213C0" w:rsidP="00522E3D">
      <w:pPr>
        <w:spacing w:after="0" w:line="360" w:lineRule="auto"/>
        <w:ind w:left="0" w:firstLine="720"/>
        <w:rPr>
          <w:rFonts w:ascii="GHEA Grapalat" w:hAnsi="GHEA Grapalat"/>
          <w:sz w:val="24"/>
          <w:szCs w:val="24"/>
          <w:lang w:val="hy-AM"/>
        </w:rPr>
      </w:pPr>
    </w:p>
    <w:p w14:paraId="0D8515AC" w14:textId="77777777" w:rsidR="008213C0" w:rsidRPr="008E7051" w:rsidRDefault="008213C0" w:rsidP="008213C0">
      <w:pPr>
        <w:spacing w:after="0" w:line="360" w:lineRule="auto"/>
        <w:ind w:left="0" w:firstLine="720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8E7051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ԲԱՐՁՐ ՈՐԱԿԱՎՈՐՈՒՄ ՈՒՆԵՑՈՂ ՄԱՍՆԱԳԵՏՆԵՐԻ ՆԵՐԳՐԱՎՄԱՆ ՆՊԱՏԱԿԱՅԻՆ ԾՐԱԳԻՐ</w:t>
      </w:r>
    </w:p>
    <w:p w14:paraId="417C7477" w14:textId="6A3F3D3A" w:rsidR="008213C0" w:rsidRPr="002054AC" w:rsidRDefault="008213C0" w:rsidP="008213C0">
      <w:pPr>
        <w:spacing w:after="0" w:line="360" w:lineRule="auto"/>
        <w:ind w:left="0" w:firstLine="720"/>
        <w:rPr>
          <w:rFonts w:ascii="GHEA Grapalat" w:hAnsi="GHEA Grapalat"/>
          <w:sz w:val="24"/>
          <w:szCs w:val="24"/>
          <w:lang w:val="hy-AM"/>
        </w:rPr>
      </w:pPr>
      <w:r w:rsidRPr="002054AC">
        <w:rPr>
          <w:rFonts w:ascii="GHEA Grapalat" w:hAnsi="GHEA Grapalat"/>
          <w:sz w:val="24"/>
          <w:szCs w:val="24"/>
          <w:lang w:val="hy-AM"/>
        </w:rPr>
        <w:t>Նպատակային ծրագրի շրջանակներում փոխհատուցում ստացող կազմակերպությունների ոլորտային բաշխվածքը ունի հետևյալ տեսքը</w:t>
      </w:r>
      <w:r w:rsidRPr="002054AC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</w:p>
    <w:p w14:paraId="5E8CDDA2" w14:textId="77777777" w:rsidR="008213C0" w:rsidRPr="002054AC" w:rsidRDefault="008213C0" w:rsidP="008213C0">
      <w:pPr>
        <w:pStyle w:val="ListParagraph"/>
        <w:numPr>
          <w:ilvl w:val="0"/>
          <w:numId w:val="24"/>
        </w:numPr>
        <w:spacing w:after="0" w:line="360" w:lineRule="auto"/>
        <w:ind w:left="0" w:firstLine="360"/>
        <w:rPr>
          <w:rFonts w:ascii="GHEA Grapalat" w:hAnsi="GHEA Grapalat"/>
          <w:sz w:val="24"/>
          <w:szCs w:val="24"/>
          <w:lang w:val="hy-AM"/>
        </w:rPr>
      </w:pPr>
      <w:r w:rsidRPr="002054AC">
        <w:rPr>
          <w:rFonts w:ascii="GHEA Grapalat" w:hAnsi="GHEA Grapalat"/>
          <w:sz w:val="24"/>
          <w:szCs w:val="24"/>
          <w:lang w:val="hy-AM"/>
        </w:rPr>
        <w:t>Մշակող արդյունավերություն՝ 1 կազմակերպություն, 1 ԲՈՈՒՄ,</w:t>
      </w:r>
    </w:p>
    <w:p w14:paraId="5D1F78F9" w14:textId="77777777" w:rsidR="008213C0" w:rsidRPr="002054AC" w:rsidRDefault="008213C0" w:rsidP="008213C0">
      <w:pPr>
        <w:pStyle w:val="ListParagraph"/>
        <w:numPr>
          <w:ilvl w:val="0"/>
          <w:numId w:val="24"/>
        </w:numPr>
        <w:spacing w:after="0" w:line="360" w:lineRule="auto"/>
        <w:ind w:left="0" w:firstLine="360"/>
        <w:rPr>
          <w:rFonts w:ascii="GHEA Grapalat" w:hAnsi="GHEA Grapalat"/>
          <w:sz w:val="24"/>
          <w:szCs w:val="24"/>
          <w:lang w:val="hy-AM"/>
        </w:rPr>
      </w:pPr>
      <w:r w:rsidRPr="002054AC">
        <w:rPr>
          <w:rFonts w:ascii="GHEA Grapalat" w:hAnsi="GHEA Grapalat"/>
          <w:sz w:val="24"/>
          <w:szCs w:val="24"/>
          <w:lang w:val="hy-AM"/>
        </w:rPr>
        <w:t>Ֆինանսական և ապահովագրական գործունեություն՝ 4 կազմակերպություն, 8 ԲՈՈՒՄ,</w:t>
      </w:r>
    </w:p>
    <w:p w14:paraId="1B70E298" w14:textId="77777777" w:rsidR="008213C0" w:rsidRPr="002054AC" w:rsidRDefault="008213C0" w:rsidP="008213C0">
      <w:pPr>
        <w:pStyle w:val="ListParagraph"/>
        <w:numPr>
          <w:ilvl w:val="0"/>
          <w:numId w:val="24"/>
        </w:numPr>
        <w:spacing w:after="0" w:line="360" w:lineRule="auto"/>
        <w:ind w:left="0" w:firstLine="360"/>
        <w:rPr>
          <w:rFonts w:ascii="GHEA Grapalat" w:hAnsi="GHEA Grapalat"/>
          <w:sz w:val="24"/>
          <w:szCs w:val="24"/>
          <w:lang w:val="hy-AM"/>
        </w:rPr>
      </w:pPr>
      <w:r w:rsidRPr="002054AC">
        <w:rPr>
          <w:rFonts w:ascii="GHEA Grapalat" w:hAnsi="GHEA Grapalat"/>
          <w:sz w:val="24"/>
          <w:szCs w:val="24"/>
          <w:lang w:val="hy-AM"/>
        </w:rPr>
        <w:t>Մասնագիտական, գիտական և տեխնիկական գործունեություն՝ 5 կազմակերպություն, 6 ԲՈՈՒՄ,</w:t>
      </w:r>
    </w:p>
    <w:p w14:paraId="54B1978A" w14:textId="77777777" w:rsidR="008213C0" w:rsidRPr="002054AC" w:rsidRDefault="008213C0" w:rsidP="008213C0">
      <w:pPr>
        <w:pStyle w:val="ListParagraph"/>
        <w:numPr>
          <w:ilvl w:val="0"/>
          <w:numId w:val="24"/>
        </w:numPr>
        <w:spacing w:after="0" w:line="360" w:lineRule="auto"/>
        <w:ind w:left="0" w:firstLine="360"/>
        <w:rPr>
          <w:rFonts w:ascii="GHEA Grapalat" w:hAnsi="GHEA Grapalat"/>
          <w:sz w:val="24"/>
          <w:szCs w:val="24"/>
          <w:lang w:val="hy-AM"/>
        </w:rPr>
      </w:pPr>
      <w:r w:rsidRPr="002054AC">
        <w:rPr>
          <w:rFonts w:ascii="GHEA Grapalat" w:hAnsi="GHEA Grapalat"/>
          <w:sz w:val="24"/>
          <w:szCs w:val="24"/>
          <w:lang w:val="hy-AM"/>
        </w:rPr>
        <w:t>Կրթություն՝ 4 կազմակերպություն, 4 ԲՈՈՒՄ,</w:t>
      </w:r>
    </w:p>
    <w:p w14:paraId="3C0F7D6C" w14:textId="77777777" w:rsidR="008213C0" w:rsidRPr="002054AC" w:rsidRDefault="008213C0" w:rsidP="008213C0">
      <w:pPr>
        <w:pStyle w:val="ListParagraph"/>
        <w:numPr>
          <w:ilvl w:val="0"/>
          <w:numId w:val="24"/>
        </w:numPr>
        <w:spacing w:after="0" w:line="360" w:lineRule="auto"/>
        <w:ind w:left="0" w:firstLine="360"/>
        <w:rPr>
          <w:rFonts w:ascii="GHEA Grapalat" w:hAnsi="GHEA Grapalat"/>
          <w:sz w:val="24"/>
          <w:szCs w:val="24"/>
          <w:lang w:val="hy-AM"/>
        </w:rPr>
      </w:pPr>
      <w:r w:rsidRPr="002054AC">
        <w:rPr>
          <w:rFonts w:ascii="GHEA Grapalat" w:hAnsi="GHEA Grapalat"/>
          <w:sz w:val="24"/>
          <w:szCs w:val="24"/>
          <w:lang w:val="hy-AM"/>
        </w:rPr>
        <w:t>Մշակույթ, զվարճություն և հանգիստ՝ 1 կազմակերպություն, 1 ԲՈՈՒՄ,</w:t>
      </w:r>
    </w:p>
    <w:p w14:paraId="394B6E7A" w14:textId="171CD57B" w:rsidR="008213C0" w:rsidRDefault="008213C0" w:rsidP="008213C0">
      <w:pPr>
        <w:pStyle w:val="ListParagraph"/>
        <w:numPr>
          <w:ilvl w:val="0"/>
          <w:numId w:val="24"/>
        </w:numPr>
        <w:spacing w:after="0" w:line="360" w:lineRule="auto"/>
        <w:ind w:left="0" w:firstLine="360"/>
        <w:rPr>
          <w:rFonts w:ascii="GHEA Grapalat" w:hAnsi="GHEA Grapalat"/>
          <w:sz w:val="24"/>
          <w:szCs w:val="24"/>
          <w:lang w:val="hy-AM"/>
        </w:rPr>
      </w:pPr>
      <w:r w:rsidRPr="002054AC">
        <w:rPr>
          <w:rFonts w:ascii="GHEA Grapalat" w:hAnsi="GHEA Grapalat"/>
          <w:sz w:val="24"/>
          <w:szCs w:val="24"/>
          <w:lang w:val="hy-AM"/>
        </w:rPr>
        <w:t>Տեղեկատվություն և կապ՝ 30 կազմակերպություն, 510 ԲՈՈՒՄ։</w:t>
      </w:r>
    </w:p>
    <w:p w14:paraId="48368961" w14:textId="3BC433E3" w:rsidR="008213C0" w:rsidRDefault="008213C0" w:rsidP="008213C0">
      <w:pPr>
        <w:spacing w:after="0" w:line="360" w:lineRule="auto"/>
        <w:ind w:left="0" w:firstLine="448"/>
        <w:rPr>
          <w:rFonts w:ascii="GHEA Grapalat" w:hAnsi="GHEA Grapalat"/>
          <w:sz w:val="24"/>
          <w:szCs w:val="24"/>
          <w:lang w:val="hy-AM"/>
        </w:rPr>
      </w:pPr>
    </w:p>
    <w:p w14:paraId="71075B09" w14:textId="423C64BA" w:rsidR="008213C0" w:rsidRDefault="008213C0" w:rsidP="008213C0">
      <w:pPr>
        <w:spacing w:after="0" w:line="360" w:lineRule="auto"/>
        <w:ind w:left="0" w:firstLine="448"/>
        <w:rPr>
          <w:rFonts w:ascii="GHEA Grapalat" w:hAnsi="GHEA Grapalat"/>
          <w:sz w:val="24"/>
          <w:szCs w:val="24"/>
          <w:lang w:val="hy-AM"/>
        </w:rPr>
      </w:pPr>
    </w:p>
    <w:p w14:paraId="21F1022C" w14:textId="35ED1A37" w:rsidR="008213C0" w:rsidRDefault="008213C0" w:rsidP="008213C0">
      <w:pPr>
        <w:spacing w:after="0" w:line="360" w:lineRule="auto"/>
        <w:ind w:left="0" w:firstLine="448"/>
        <w:rPr>
          <w:rFonts w:ascii="GHEA Grapalat" w:hAnsi="GHEA Grapalat"/>
          <w:sz w:val="24"/>
          <w:szCs w:val="24"/>
          <w:lang w:val="hy-AM"/>
        </w:rPr>
      </w:pPr>
    </w:p>
    <w:p w14:paraId="64138DB7" w14:textId="5D30883C" w:rsidR="008213C0" w:rsidRDefault="008213C0" w:rsidP="008213C0">
      <w:pPr>
        <w:spacing w:after="0" w:line="360" w:lineRule="auto"/>
        <w:ind w:left="0" w:firstLine="448"/>
        <w:rPr>
          <w:rFonts w:ascii="GHEA Grapalat" w:hAnsi="GHEA Grapalat"/>
          <w:sz w:val="24"/>
          <w:szCs w:val="24"/>
          <w:lang w:val="hy-AM"/>
        </w:rPr>
      </w:pPr>
    </w:p>
    <w:p w14:paraId="29E74F13" w14:textId="29D1473F" w:rsidR="008213C0" w:rsidRDefault="008213C0" w:rsidP="008213C0">
      <w:pPr>
        <w:spacing w:after="0" w:line="360" w:lineRule="auto"/>
        <w:ind w:left="0" w:firstLine="448"/>
        <w:rPr>
          <w:rFonts w:ascii="GHEA Grapalat" w:hAnsi="GHEA Grapalat"/>
          <w:sz w:val="24"/>
          <w:szCs w:val="24"/>
          <w:lang w:val="hy-AM"/>
        </w:rPr>
      </w:pPr>
    </w:p>
    <w:p w14:paraId="5CA71054" w14:textId="102A5B8F" w:rsidR="008213C0" w:rsidRDefault="008213C0" w:rsidP="008213C0">
      <w:pPr>
        <w:spacing w:after="0" w:line="360" w:lineRule="auto"/>
        <w:ind w:left="0" w:firstLine="448"/>
        <w:rPr>
          <w:rFonts w:ascii="GHEA Grapalat" w:hAnsi="GHEA Grapalat"/>
          <w:sz w:val="24"/>
          <w:szCs w:val="24"/>
          <w:lang w:val="hy-AM"/>
        </w:rPr>
      </w:pPr>
    </w:p>
    <w:p w14:paraId="440725C9" w14:textId="614169A2" w:rsidR="008213C0" w:rsidRDefault="008213C0" w:rsidP="008213C0">
      <w:pPr>
        <w:spacing w:after="0" w:line="360" w:lineRule="auto"/>
        <w:ind w:left="0" w:firstLine="448"/>
        <w:rPr>
          <w:rFonts w:ascii="GHEA Grapalat" w:hAnsi="GHEA Grapalat"/>
          <w:sz w:val="24"/>
          <w:szCs w:val="24"/>
          <w:lang w:val="hy-AM"/>
        </w:rPr>
      </w:pPr>
    </w:p>
    <w:p w14:paraId="257E4EFC" w14:textId="79A8D8EF" w:rsidR="008213C0" w:rsidRDefault="008213C0" w:rsidP="008213C0">
      <w:pPr>
        <w:spacing w:after="0" w:line="360" w:lineRule="auto"/>
        <w:ind w:left="0" w:firstLine="448"/>
        <w:rPr>
          <w:rFonts w:ascii="GHEA Grapalat" w:hAnsi="GHEA Grapalat"/>
          <w:sz w:val="24"/>
          <w:szCs w:val="24"/>
          <w:lang w:val="hy-AM"/>
        </w:rPr>
      </w:pPr>
    </w:p>
    <w:p w14:paraId="5D973C4A" w14:textId="0DF0B947" w:rsidR="008213C0" w:rsidRDefault="008213C0" w:rsidP="008213C0">
      <w:pPr>
        <w:spacing w:after="0" w:line="360" w:lineRule="auto"/>
        <w:ind w:left="0" w:firstLine="448"/>
        <w:rPr>
          <w:rFonts w:ascii="GHEA Grapalat" w:hAnsi="GHEA Grapalat"/>
          <w:sz w:val="24"/>
          <w:szCs w:val="24"/>
          <w:lang w:val="hy-AM"/>
        </w:rPr>
      </w:pPr>
    </w:p>
    <w:p w14:paraId="67009CD3" w14:textId="1D8D4829" w:rsidR="008213C0" w:rsidRDefault="008213C0" w:rsidP="008213C0">
      <w:pPr>
        <w:spacing w:after="0" w:line="360" w:lineRule="auto"/>
        <w:ind w:left="0" w:firstLine="448"/>
        <w:rPr>
          <w:rFonts w:ascii="GHEA Grapalat" w:hAnsi="GHEA Grapalat"/>
          <w:sz w:val="24"/>
          <w:szCs w:val="24"/>
          <w:lang w:val="hy-AM"/>
        </w:rPr>
      </w:pPr>
    </w:p>
    <w:p w14:paraId="501609E3" w14:textId="77777777" w:rsidR="008213C0" w:rsidRPr="008213C0" w:rsidRDefault="008213C0" w:rsidP="008213C0">
      <w:pPr>
        <w:spacing w:after="0" w:line="360" w:lineRule="auto"/>
        <w:ind w:left="0" w:firstLine="448"/>
        <w:rPr>
          <w:rFonts w:ascii="GHEA Grapalat" w:hAnsi="GHEA Grapalat"/>
          <w:sz w:val="24"/>
          <w:szCs w:val="24"/>
          <w:lang w:val="hy-AM"/>
        </w:rPr>
      </w:pPr>
    </w:p>
    <w:p w14:paraId="1DDA1AC9" w14:textId="77777777" w:rsidR="008213C0" w:rsidRPr="002054AC" w:rsidRDefault="008213C0" w:rsidP="008213C0">
      <w:pPr>
        <w:pStyle w:val="ListParagraph"/>
        <w:spacing w:after="0" w:line="360" w:lineRule="auto"/>
        <w:ind w:left="360" w:firstLine="0"/>
        <w:rPr>
          <w:rFonts w:ascii="GHEA Grapalat" w:hAnsi="GHEA Grapalat"/>
          <w:sz w:val="24"/>
          <w:szCs w:val="24"/>
          <w:lang w:val="hy-AM"/>
        </w:rPr>
      </w:pPr>
      <w:r w:rsidRPr="002054AC">
        <w:rPr>
          <w:rFonts w:ascii="GHEA Grapalat" w:hAnsi="GHEA Grapalat"/>
          <w:i/>
          <w:iCs/>
          <w:sz w:val="24"/>
          <w:szCs w:val="24"/>
          <w:lang w:val="hy-AM"/>
        </w:rPr>
        <w:lastRenderedPageBreak/>
        <w:t>Հայտերի դինամիկան 2023թ</w:t>
      </w:r>
      <w:r w:rsidRPr="002054AC">
        <w:rPr>
          <w:rFonts w:ascii="Cambria Math" w:hAnsi="Cambria Math" w:cs="Cambria Math"/>
          <w:i/>
          <w:iCs/>
          <w:sz w:val="24"/>
          <w:szCs w:val="24"/>
          <w:lang w:val="hy-AM"/>
        </w:rPr>
        <w:t>․</w:t>
      </w:r>
      <w:r w:rsidRPr="002054AC">
        <w:rPr>
          <w:rFonts w:ascii="GHEA Grapalat" w:hAnsi="GHEA Grapalat"/>
          <w:i/>
          <w:iCs/>
          <w:sz w:val="24"/>
          <w:szCs w:val="24"/>
          <w:lang w:val="hy-AM"/>
        </w:rPr>
        <w:t xml:space="preserve"> հունվարի 1-ից մինչև 2024թ</w:t>
      </w:r>
      <w:r w:rsidRPr="002054AC">
        <w:rPr>
          <w:rFonts w:ascii="Cambria Math" w:hAnsi="Cambria Math" w:cs="Cambria Math"/>
          <w:i/>
          <w:iCs/>
          <w:sz w:val="24"/>
          <w:szCs w:val="24"/>
          <w:lang w:val="hy-AM"/>
        </w:rPr>
        <w:t>․</w:t>
      </w:r>
      <w:r w:rsidRPr="002054AC">
        <w:rPr>
          <w:rFonts w:ascii="GHEA Grapalat" w:hAnsi="GHEA Grapalat"/>
          <w:i/>
          <w:iCs/>
          <w:sz w:val="24"/>
          <w:szCs w:val="24"/>
          <w:lang w:val="hy-AM"/>
        </w:rPr>
        <w:t xml:space="preserve"> դեկտեմբեր ժամանակահատվածում</w:t>
      </w:r>
    </w:p>
    <w:p w14:paraId="53424A0A" w14:textId="77777777" w:rsidR="008213C0" w:rsidRPr="002054AC" w:rsidRDefault="008213C0" w:rsidP="008213C0">
      <w:pPr>
        <w:spacing w:after="0" w:line="360" w:lineRule="auto"/>
        <w:ind w:left="0" w:firstLine="448"/>
        <w:rPr>
          <w:rFonts w:ascii="GHEA Grapalat" w:hAnsi="GHEA Grapalat"/>
          <w:sz w:val="24"/>
          <w:szCs w:val="24"/>
          <w:lang w:val="hy-AM"/>
        </w:rPr>
      </w:pPr>
      <w:r w:rsidRPr="002054AC">
        <w:rPr>
          <w:rFonts w:ascii="GHEA Grapalat" w:hAnsi="GHEA Grapalat"/>
          <w:noProof/>
          <w:sz w:val="24"/>
          <w:szCs w:val="24"/>
          <w:shd w:val="clear" w:color="auto" w:fill="44546A" w:themeFill="text2"/>
        </w:rPr>
        <w:drawing>
          <wp:inline distT="0" distB="0" distL="0" distR="0" wp14:anchorId="368822C1" wp14:editId="1FAA147E">
            <wp:extent cx="6298565" cy="3411855"/>
            <wp:effectExtent l="0" t="0" r="6985" b="17145"/>
            <wp:docPr id="3" name="Chart 3">
              <a:extLst xmlns:a="http://schemas.openxmlformats.org/drawingml/2006/main">
                <a:ext uri="{FF2B5EF4-FFF2-40B4-BE49-F238E27FC236}">
                  <a16:creationId xmlns:a16="http://schemas.microsoft.com/office/drawing/2014/main" id="{8450DB76-8B00-4AED-8061-80AF08A6193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311F443D" w14:textId="77777777" w:rsidR="008213C0" w:rsidRPr="002054AC" w:rsidRDefault="008213C0" w:rsidP="008213C0">
      <w:pPr>
        <w:pStyle w:val="ListParagraph"/>
        <w:spacing w:after="0" w:line="360" w:lineRule="auto"/>
        <w:ind w:left="0" w:firstLine="360"/>
        <w:rPr>
          <w:rFonts w:ascii="GHEA Grapalat" w:hAnsi="GHEA Grapalat"/>
          <w:sz w:val="24"/>
          <w:szCs w:val="24"/>
          <w:lang w:val="hy-AM"/>
        </w:rPr>
      </w:pPr>
      <w:r w:rsidRPr="002054AC">
        <w:rPr>
          <w:rFonts w:ascii="GHEA Grapalat" w:hAnsi="GHEA Grapalat"/>
          <w:sz w:val="24"/>
          <w:szCs w:val="24"/>
          <w:lang w:val="hy-AM"/>
        </w:rPr>
        <w:t>Հաշվի առնելով այն հանգամանք, որ նպատակային ծրագրի շահառու կազմակերպությունների 67%-ը գործունեություն է իրականացնում J (Ջեյ) «Տեղեկատվություն և կապ» ոլորտում, ինչպես նաև այն հանգամանքը, որ Բարձր տեխնոլոգիական արդյունաբերության նախարարության կողմից մշակվ</w:t>
      </w:r>
      <w:r>
        <w:rPr>
          <w:rFonts w:ascii="GHEA Grapalat" w:hAnsi="GHEA Grapalat"/>
          <w:sz w:val="24"/>
          <w:szCs w:val="24"/>
          <w:lang w:val="hy-AM"/>
        </w:rPr>
        <w:t xml:space="preserve">ել </w:t>
      </w:r>
      <w:r w:rsidRPr="002054AC">
        <w:rPr>
          <w:rFonts w:ascii="GHEA Grapalat" w:hAnsi="GHEA Grapalat"/>
          <w:sz w:val="24"/>
          <w:szCs w:val="24"/>
          <w:lang w:val="hy-AM"/>
        </w:rPr>
        <w:t>է բարձր տեխնոլոգիական արդյունաբերության ոլորտին տրամադրվող աջակցության ծրագիրը առաջարկվում է՝</w:t>
      </w:r>
    </w:p>
    <w:p w14:paraId="1789B380" w14:textId="78861DC2" w:rsidR="008213C0" w:rsidRPr="002054AC" w:rsidRDefault="008213C0" w:rsidP="008213C0">
      <w:pPr>
        <w:pStyle w:val="ListParagraph"/>
        <w:numPr>
          <w:ilvl w:val="0"/>
          <w:numId w:val="24"/>
        </w:numPr>
        <w:tabs>
          <w:tab w:val="left" w:pos="990"/>
        </w:tabs>
        <w:spacing w:after="0" w:line="360" w:lineRule="auto"/>
        <w:ind w:left="0" w:firstLine="720"/>
        <w:rPr>
          <w:rFonts w:ascii="GHEA Grapalat" w:hAnsi="GHEA Grapalat"/>
          <w:sz w:val="24"/>
          <w:szCs w:val="24"/>
          <w:lang w:val="hy-AM"/>
        </w:rPr>
      </w:pPr>
      <w:r w:rsidRPr="002054AC">
        <w:rPr>
          <w:rFonts w:ascii="GHEA Grapalat" w:hAnsi="GHEA Grapalat"/>
          <w:sz w:val="24"/>
          <w:szCs w:val="24"/>
          <w:lang w:val="hy-AM"/>
        </w:rPr>
        <w:t>Որոշման 2-րդ կետի 1-ին ենթակետում աշխատավարձի փոխհատուցման չափը 20%-ից նվազեցնել 10%-ի</w:t>
      </w:r>
      <w:r w:rsidRPr="008213C0">
        <w:rPr>
          <w:rFonts w:ascii="GHEA Grapalat" w:hAnsi="GHEA Grapalat"/>
          <w:sz w:val="24"/>
          <w:szCs w:val="24"/>
          <w:lang w:val="hy-AM"/>
        </w:rPr>
        <w:t>,</w:t>
      </w:r>
    </w:p>
    <w:p w14:paraId="18B7F917" w14:textId="78EF7266" w:rsidR="008213C0" w:rsidRPr="002054AC" w:rsidRDefault="008213C0" w:rsidP="008213C0">
      <w:pPr>
        <w:pStyle w:val="ListParagraph"/>
        <w:numPr>
          <w:ilvl w:val="0"/>
          <w:numId w:val="28"/>
        </w:numPr>
        <w:tabs>
          <w:tab w:val="left" w:pos="990"/>
        </w:tabs>
        <w:spacing w:after="0" w:line="360" w:lineRule="auto"/>
        <w:ind w:left="0" w:firstLine="720"/>
        <w:rPr>
          <w:rFonts w:ascii="GHEA Grapalat" w:hAnsi="GHEA Grapalat"/>
          <w:sz w:val="24"/>
          <w:szCs w:val="24"/>
          <w:lang w:val="hy-AM"/>
        </w:rPr>
      </w:pPr>
      <w:r w:rsidRPr="002054AC">
        <w:rPr>
          <w:rFonts w:ascii="GHEA Grapalat" w:hAnsi="GHEA Grapalat"/>
          <w:sz w:val="24"/>
          <w:szCs w:val="24"/>
          <w:lang w:val="hy-AM"/>
        </w:rPr>
        <w:t xml:space="preserve">Որոշման 2-րդ կետի 2-րդ ենթակետում դոկտորի գիտական աստիճան ունեցող ԲՈՈՒՄ-երի համար </w:t>
      </w:r>
      <w:r w:rsidRPr="008213C0">
        <w:rPr>
          <w:rFonts w:ascii="GHEA Grapalat" w:hAnsi="GHEA Grapalat"/>
          <w:sz w:val="24"/>
          <w:szCs w:val="24"/>
          <w:lang w:val="hy-AM"/>
        </w:rPr>
        <w:t xml:space="preserve">աշխատավարձի փոխհատուցման չափը 50%-ից նվազեցնել 30%-ի, </w:t>
      </w:r>
      <w:r>
        <w:rPr>
          <w:rFonts w:ascii="GHEA Grapalat" w:hAnsi="GHEA Grapalat"/>
          <w:sz w:val="24"/>
          <w:szCs w:val="24"/>
          <w:lang w:val="hy-AM"/>
        </w:rPr>
        <w:t>իսկ 70</w:t>
      </w:r>
      <w:r w:rsidRPr="008213C0">
        <w:rPr>
          <w:rFonts w:ascii="GHEA Grapalat" w:hAnsi="GHEA Grapalat"/>
          <w:sz w:val="24"/>
          <w:szCs w:val="24"/>
          <w:lang w:val="hy-AM"/>
        </w:rPr>
        <w:t>%-</w:t>
      </w:r>
      <w:r>
        <w:rPr>
          <w:rFonts w:ascii="GHEA Grapalat" w:hAnsi="GHEA Grapalat"/>
          <w:sz w:val="24"/>
          <w:szCs w:val="24"/>
          <w:lang w:val="hy-AM"/>
        </w:rPr>
        <w:t xml:space="preserve">ը </w:t>
      </w:r>
      <w:r w:rsidR="00473FE2">
        <w:rPr>
          <w:rFonts w:ascii="GHEA Grapalat" w:hAnsi="GHEA Grapalat"/>
          <w:sz w:val="24"/>
          <w:szCs w:val="24"/>
          <w:lang w:val="hy-AM"/>
        </w:rPr>
        <w:t xml:space="preserve">նվազեցնել </w:t>
      </w:r>
      <w:r w:rsidRPr="002054AC">
        <w:rPr>
          <w:rFonts w:ascii="GHEA Grapalat" w:hAnsi="GHEA Grapalat"/>
          <w:sz w:val="24"/>
          <w:szCs w:val="24"/>
          <w:lang w:val="hy-AM"/>
        </w:rPr>
        <w:t xml:space="preserve"> </w:t>
      </w:r>
      <w:r w:rsidR="00473FE2" w:rsidRPr="008213C0">
        <w:rPr>
          <w:rFonts w:ascii="GHEA Grapalat" w:hAnsi="GHEA Grapalat"/>
          <w:sz w:val="24"/>
          <w:szCs w:val="24"/>
          <w:lang w:val="hy-AM"/>
        </w:rPr>
        <w:t>50%</w:t>
      </w:r>
      <w:r w:rsidR="00473FE2">
        <w:rPr>
          <w:rFonts w:ascii="GHEA Grapalat" w:hAnsi="GHEA Grapalat"/>
          <w:sz w:val="24"/>
          <w:szCs w:val="24"/>
          <w:lang w:val="hy-AM"/>
        </w:rPr>
        <w:t>-ի։</w:t>
      </w:r>
    </w:p>
    <w:p w14:paraId="64DB94AF" w14:textId="48E2C2A4" w:rsidR="008213C0" w:rsidRPr="00576C71" w:rsidRDefault="00473FE2" w:rsidP="008213C0">
      <w:pPr>
        <w:tabs>
          <w:tab w:val="left" w:pos="990"/>
        </w:tabs>
        <w:spacing w:after="0" w:line="360" w:lineRule="auto"/>
        <w:ind w:left="0" w:firstLine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8213C0" w:rsidRPr="006D709A">
        <w:rPr>
          <w:rFonts w:ascii="GHEA Grapalat" w:hAnsi="GHEA Grapalat"/>
          <w:sz w:val="24"/>
          <w:szCs w:val="24"/>
          <w:lang w:val="hy-AM"/>
        </w:rPr>
        <w:t>Հաշվի առնելով, որ ծրագիրը նպատակ ունի աջակցել այն տնտես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="008213C0" w:rsidRPr="006D709A">
        <w:rPr>
          <w:rFonts w:ascii="GHEA Grapalat" w:hAnsi="GHEA Grapalat"/>
          <w:sz w:val="24"/>
          <w:szCs w:val="24"/>
          <w:lang w:val="hy-AM"/>
        </w:rPr>
        <w:t>վարողներին, որոնք ունակ են զգալի ներդրում ունենալ երկրի տնտեսական աճի և զբաղվածության ապահովման մեջ՝ աշխատողների նվազագույն թվաքանակի սահմանափակումը հնարավորություն է տալիս կենտրոնանալ ավելի կայուն և երկարաժամկետ ազդեցություն ապահովող տնտես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="008213C0" w:rsidRPr="006D709A">
        <w:rPr>
          <w:rFonts w:ascii="GHEA Grapalat" w:hAnsi="GHEA Grapalat"/>
          <w:sz w:val="24"/>
          <w:szCs w:val="24"/>
          <w:lang w:val="hy-AM"/>
        </w:rPr>
        <w:t xml:space="preserve">վարողների վրա: Հիմք ընդունելով վերոգրյալը որոշմամբ սահմանվում է, որ </w:t>
      </w:r>
      <w:r w:rsidR="008213C0">
        <w:rPr>
          <w:rFonts w:ascii="GHEA Grapalat" w:eastAsia="Times New Roman" w:hAnsi="GHEA Grapalat" w:cs="Gigi"/>
          <w:sz w:val="24"/>
          <w:szCs w:val="24"/>
          <w:lang w:val="hy-AM"/>
        </w:rPr>
        <w:t>շ</w:t>
      </w:r>
      <w:r w:rsidR="008213C0" w:rsidRPr="006D709A">
        <w:rPr>
          <w:rFonts w:ascii="GHEA Grapalat" w:eastAsia="Times New Roman" w:hAnsi="GHEA Grapalat" w:cs="Gigi"/>
          <w:sz w:val="24"/>
          <w:szCs w:val="24"/>
          <w:lang w:val="hy-AM"/>
        </w:rPr>
        <w:t xml:space="preserve">ահառու չեն կարող դառնալ այն տնտեսավարողները, որոնց աշխատողների թվաքանակը ծրագրին դիմելու պահին կազմում է մինչև 10-ը, ընդ որում, ծրագրի ամբողջ ընթացքում տնտեսավարողի աշխատողների թվաքանակը չպետք </w:t>
      </w:r>
      <w:r w:rsidR="008213C0">
        <w:rPr>
          <w:rFonts w:ascii="GHEA Grapalat" w:eastAsia="Times New Roman" w:hAnsi="GHEA Grapalat" w:cs="Gigi"/>
          <w:sz w:val="24"/>
          <w:szCs w:val="24"/>
          <w:lang w:val="hy-AM"/>
        </w:rPr>
        <w:t xml:space="preserve">է </w:t>
      </w:r>
      <w:r w:rsidR="008213C0" w:rsidRPr="006D709A">
        <w:rPr>
          <w:rFonts w:ascii="GHEA Grapalat" w:eastAsia="Times New Roman" w:hAnsi="GHEA Grapalat" w:cs="Gigi"/>
          <w:sz w:val="24"/>
          <w:szCs w:val="24"/>
          <w:lang w:val="hy-AM"/>
        </w:rPr>
        <w:lastRenderedPageBreak/>
        <w:t>նվազի 10-ից</w:t>
      </w:r>
      <w:r w:rsidR="008213C0">
        <w:rPr>
          <w:rFonts w:ascii="Cambria Math" w:eastAsia="Times New Roman" w:hAnsi="Cambria Math" w:cs="Cambria Math"/>
          <w:sz w:val="24"/>
          <w:szCs w:val="24"/>
          <w:lang w:val="hy-AM"/>
        </w:rPr>
        <w:t>։</w:t>
      </w:r>
      <w:r w:rsidR="008213C0">
        <w:rPr>
          <w:rFonts w:ascii="GHEA Grapalat" w:hAnsi="GHEA Grapalat"/>
          <w:sz w:val="24"/>
          <w:szCs w:val="24"/>
          <w:lang w:val="hy-AM"/>
        </w:rPr>
        <w:t xml:space="preserve"> Վերջինս</w:t>
      </w:r>
      <w:r w:rsidR="008213C0" w:rsidRPr="00576C71">
        <w:rPr>
          <w:rFonts w:ascii="GHEA Grapalat" w:hAnsi="GHEA Grapalat"/>
          <w:sz w:val="24"/>
          <w:szCs w:val="24"/>
          <w:lang w:val="hy-AM"/>
        </w:rPr>
        <w:t xml:space="preserve"> նվազեցնում է </w:t>
      </w:r>
      <w:r w:rsidR="008213C0">
        <w:rPr>
          <w:rFonts w:ascii="GHEA Grapalat" w:hAnsi="GHEA Grapalat"/>
          <w:sz w:val="24"/>
          <w:szCs w:val="24"/>
          <w:lang w:val="hy-AM"/>
        </w:rPr>
        <w:t xml:space="preserve">այն </w:t>
      </w:r>
      <w:r w:rsidR="008213C0" w:rsidRPr="00576C71">
        <w:rPr>
          <w:rFonts w:ascii="GHEA Grapalat" w:hAnsi="GHEA Grapalat"/>
          <w:sz w:val="24"/>
          <w:szCs w:val="24"/>
          <w:lang w:val="hy-AM"/>
        </w:rPr>
        <w:t>ռիսկերը, որ ֆինանսական աջակցությունը կարող է ուղղվել այնպիսի տնտես</w:t>
      </w:r>
      <w:r w:rsidR="008213C0">
        <w:rPr>
          <w:rFonts w:ascii="GHEA Grapalat" w:hAnsi="GHEA Grapalat"/>
          <w:sz w:val="24"/>
          <w:szCs w:val="24"/>
          <w:lang w:val="hy-AM"/>
        </w:rPr>
        <w:t>ա</w:t>
      </w:r>
      <w:r w:rsidR="008213C0" w:rsidRPr="00576C71">
        <w:rPr>
          <w:rFonts w:ascii="GHEA Grapalat" w:hAnsi="GHEA Grapalat"/>
          <w:sz w:val="24"/>
          <w:szCs w:val="24"/>
          <w:lang w:val="hy-AM"/>
        </w:rPr>
        <w:t>վարողներին, որոնք չունեն բավարար ներուժ և կայունություն:</w:t>
      </w:r>
    </w:p>
    <w:p w14:paraId="56E3F9A8" w14:textId="77777777" w:rsidR="008213C0" w:rsidRPr="002054AC" w:rsidRDefault="008213C0" w:rsidP="008213C0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2054AC">
        <w:rPr>
          <w:rFonts w:ascii="GHEA Grapalat" w:hAnsi="GHEA Grapalat"/>
          <w:sz w:val="24"/>
          <w:szCs w:val="24"/>
          <w:lang w:val="hy-AM"/>
        </w:rPr>
        <w:t>Նպատակային ծրագրի մեկնարկից (2023թ</w:t>
      </w:r>
      <w:r w:rsidRPr="002054AC">
        <w:rPr>
          <w:rFonts w:ascii="Cambria Math" w:hAnsi="Cambria Math"/>
          <w:sz w:val="24"/>
          <w:szCs w:val="24"/>
          <w:lang w:val="hy-AM"/>
        </w:rPr>
        <w:t xml:space="preserve">․ </w:t>
      </w:r>
      <w:r w:rsidRPr="002054AC">
        <w:rPr>
          <w:rFonts w:ascii="GHEA Grapalat" w:hAnsi="GHEA Grapalat"/>
          <w:sz w:val="24"/>
          <w:szCs w:val="24"/>
          <w:lang w:val="hy-AM"/>
        </w:rPr>
        <w:t>հունվար) մինչև 2023թ</w:t>
      </w:r>
      <w:r w:rsidRPr="002054AC">
        <w:rPr>
          <w:rFonts w:ascii="Cambria Math" w:hAnsi="Cambria Math"/>
          <w:sz w:val="24"/>
          <w:szCs w:val="24"/>
          <w:lang w:val="hy-AM"/>
        </w:rPr>
        <w:t xml:space="preserve">․ </w:t>
      </w:r>
      <w:r w:rsidRPr="002054AC">
        <w:rPr>
          <w:rFonts w:ascii="GHEA Grapalat" w:hAnsi="GHEA Grapalat"/>
          <w:sz w:val="24"/>
          <w:szCs w:val="24"/>
          <w:lang w:val="hy-AM"/>
        </w:rPr>
        <w:t>դեկտեմբեր ամիսը 57 կազմակերպություններից ստացվել է 713 հայտ, որից՝ 2023թ</w:t>
      </w:r>
      <w:r w:rsidRPr="002054AC">
        <w:rPr>
          <w:rFonts w:ascii="Cambria Math" w:hAnsi="Cambria Math"/>
          <w:sz w:val="24"/>
          <w:szCs w:val="24"/>
          <w:lang w:val="hy-AM"/>
        </w:rPr>
        <w:t xml:space="preserve">․ </w:t>
      </w:r>
      <w:r w:rsidRPr="002054AC">
        <w:rPr>
          <w:rFonts w:ascii="GHEA Grapalat" w:hAnsi="GHEA Grapalat"/>
          <w:sz w:val="24"/>
          <w:szCs w:val="24"/>
          <w:lang w:val="hy-AM"/>
        </w:rPr>
        <w:t xml:space="preserve">դեկտեմբերի դրությամբ հաստատված և շահառու հանդիսացող ԲՈՈՒՄ-երը եղել են 476-ը։ </w:t>
      </w:r>
    </w:p>
    <w:p w14:paraId="02ED7415" w14:textId="77777777" w:rsidR="008213C0" w:rsidRPr="002054AC" w:rsidRDefault="008213C0" w:rsidP="008213C0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2054AC">
        <w:rPr>
          <w:rFonts w:ascii="GHEA Grapalat" w:hAnsi="GHEA Grapalat"/>
          <w:sz w:val="24"/>
          <w:szCs w:val="24"/>
          <w:lang w:val="hy-AM"/>
        </w:rPr>
        <w:t>2024թ</w:t>
      </w:r>
      <w:r w:rsidRPr="002054AC">
        <w:rPr>
          <w:rFonts w:ascii="Cambria Math" w:hAnsi="Cambria Math"/>
          <w:sz w:val="24"/>
          <w:szCs w:val="24"/>
          <w:lang w:val="hy-AM"/>
        </w:rPr>
        <w:t xml:space="preserve">․ </w:t>
      </w:r>
      <w:r w:rsidRPr="002054AC">
        <w:rPr>
          <w:rFonts w:ascii="GHEA Grapalat" w:hAnsi="GHEA Grapalat"/>
          <w:sz w:val="24"/>
          <w:szCs w:val="24"/>
          <w:lang w:val="hy-AM"/>
        </w:rPr>
        <w:t>հունվարի դրությամբ հաստատված և շահառու հանդիսացող ԲՈՈՒՄ-երը եղել են 526-ը։ 2024թ</w:t>
      </w:r>
      <w:r w:rsidRPr="002054AC">
        <w:rPr>
          <w:rFonts w:ascii="Cambria Math" w:hAnsi="Cambria Math"/>
          <w:sz w:val="24"/>
          <w:szCs w:val="24"/>
          <w:lang w:val="hy-AM"/>
        </w:rPr>
        <w:t xml:space="preserve">․ </w:t>
      </w:r>
      <w:r w:rsidRPr="002054AC">
        <w:rPr>
          <w:rFonts w:ascii="GHEA Grapalat" w:hAnsi="GHEA Grapalat"/>
          <w:sz w:val="24"/>
          <w:szCs w:val="24"/>
          <w:lang w:val="hy-AM"/>
        </w:rPr>
        <w:t>դեկտեմբերի 1-ի դրությամբ առկա է 510 ԲՈՈՒՄ, ինչպես նաև 5 նոր հայտ՝ վերջին 3 ամսվա դրությամբ։</w:t>
      </w:r>
    </w:p>
    <w:p w14:paraId="6A8AF922" w14:textId="77777777" w:rsidR="008213C0" w:rsidRPr="002054AC" w:rsidRDefault="008213C0" w:rsidP="008213C0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2054AC">
        <w:rPr>
          <w:rFonts w:ascii="GHEA Grapalat" w:hAnsi="GHEA Grapalat"/>
          <w:sz w:val="24"/>
          <w:szCs w:val="24"/>
          <w:lang w:val="hy-AM"/>
        </w:rPr>
        <w:t>Հետևաբար, 2025թ</w:t>
      </w:r>
      <w:r w:rsidRPr="002054AC">
        <w:rPr>
          <w:rFonts w:ascii="Cambria Math" w:hAnsi="Cambria Math"/>
          <w:sz w:val="24"/>
          <w:szCs w:val="24"/>
          <w:lang w:val="hy-AM"/>
        </w:rPr>
        <w:t xml:space="preserve">․ </w:t>
      </w:r>
      <w:r w:rsidRPr="002054AC">
        <w:rPr>
          <w:rFonts w:ascii="GHEA Grapalat" w:hAnsi="GHEA Grapalat"/>
          <w:sz w:val="24"/>
          <w:szCs w:val="24"/>
          <w:lang w:val="hy-AM"/>
        </w:rPr>
        <w:t>հունվարի դրությամբ նախատեսվում է ունենալ 515 ԲՈՈՒՄ։</w:t>
      </w:r>
    </w:p>
    <w:p w14:paraId="236360DF" w14:textId="4DB70C8B" w:rsidR="008213C0" w:rsidRPr="006A7F2C" w:rsidRDefault="00473FE2" w:rsidP="008213C0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Նպատակային ծրագրի </w:t>
      </w:r>
      <w:r w:rsidR="008213C0" w:rsidRPr="002054AC">
        <w:rPr>
          <w:rFonts w:ascii="GHEA Grapalat" w:hAnsi="GHEA Grapalat"/>
          <w:sz w:val="24"/>
          <w:szCs w:val="24"/>
          <w:lang w:val="hy-AM"/>
        </w:rPr>
        <w:t>2025թ</w:t>
      </w:r>
      <w:r w:rsidR="008213C0" w:rsidRPr="002054AC">
        <w:rPr>
          <w:rFonts w:ascii="Cambria Math" w:hAnsi="Cambria Math"/>
          <w:sz w:val="24"/>
          <w:szCs w:val="24"/>
          <w:lang w:val="hy-AM"/>
        </w:rPr>
        <w:t xml:space="preserve">․ </w:t>
      </w:r>
      <w:r w:rsidR="008213C0" w:rsidRPr="002054AC">
        <w:rPr>
          <w:rFonts w:ascii="GHEA Grapalat" w:hAnsi="GHEA Grapalat"/>
          <w:sz w:val="24"/>
          <w:szCs w:val="24"/>
          <w:lang w:val="hy-AM"/>
        </w:rPr>
        <w:t>բյուջեն կազմում է 1,573,200</w:t>
      </w:r>
      <w:r w:rsidR="008213C0" w:rsidRPr="002054AC">
        <w:rPr>
          <w:rFonts w:ascii="Cambria Math" w:hAnsi="Cambria Math" w:cs="Cambria Math"/>
          <w:sz w:val="24"/>
          <w:szCs w:val="24"/>
          <w:lang w:val="hy-AM"/>
        </w:rPr>
        <w:t>․</w:t>
      </w:r>
      <w:r w:rsidR="008213C0" w:rsidRPr="002054AC">
        <w:rPr>
          <w:rFonts w:ascii="GHEA Grapalat" w:hAnsi="GHEA Grapalat"/>
          <w:sz w:val="24"/>
          <w:szCs w:val="24"/>
          <w:lang w:val="hy-AM"/>
        </w:rPr>
        <w:t>0 հազ դրամ։ Եթե ԲՈՈՒՄ աշխատակիցների արտահոսքի պայմաններում բյուջեի սպառման ծավալը պահպանվի, ապա հատկացված բյուջեն կբավարարի եղած շահառուներին ֆինանսավորելու համար</w:t>
      </w:r>
      <w:r w:rsidR="008213C0" w:rsidRPr="006A7F2C">
        <w:rPr>
          <w:rFonts w:ascii="GHEA Grapalat" w:hAnsi="GHEA Grapalat"/>
          <w:sz w:val="24"/>
          <w:szCs w:val="24"/>
          <w:lang w:val="hy-AM"/>
        </w:rPr>
        <w:t>:</w:t>
      </w:r>
    </w:p>
    <w:p w14:paraId="41D41759" w14:textId="77777777" w:rsidR="000D7EC9" w:rsidRPr="00DD2CA2" w:rsidRDefault="000D7EC9" w:rsidP="007306DD">
      <w:pPr>
        <w:spacing w:after="0" w:line="360" w:lineRule="auto"/>
        <w:rPr>
          <w:rFonts w:ascii="GHEA Grapalat" w:hAnsi="GHEA Grapalat"/>
          <w:sz w:val="24"/>
          <w:szCs w:val="24"/>
          <w:highlight w:val="yellow"/>
          <w:lang w:val="hy-AM"/>
        </w:rPr>
      </w:pPr>
    </w:p>
    <w:p w14:paraId="6B9E4AA2" w14:textId="77777777" w:rsidR="00732433" w:rsidRPr="00EF439D" w:rsidRDefault="00732433" w:rsidP="00D560D3">
      <w:pPr>
        <w:pStyle w:val="ListParagraph"/>
        <w:numPr>
          <w:ilvl w:val="0"/>
          <w:numId w:val="9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rPr>
          <w:rFonts w:ascii="GHEA Grapalat" w:hAnsi="GHEA Grapalat" w:cs="Arial"/>
          <w:b/>
          <w:sz w:val="24"/>
          <w:szCs w:val="24"/>
          <w:lang w:val="hy-AM"/>
        </w:rPr>
      </w:pPr>
      <w:r w:rsidRPr="00EF439D">
        <w:rPr>
          <w:rFonts w:ascii="GHEA Grapalat" w:hAnsi="GHEA Grapalat" w:cs="Arial"/>
          <w:b/>
          <w:sz w:val="24"/>
          <w:szCs w:val="24"/>
          <w:lang w:val="hy-AM"/>
        </w:rPr>
        <w:t>Կարգավորման առարկան և բնույթը</w:t>
      </w:r>
    </w:p>
    <w:p w14:paraId="7E32761F" w14:textId="55BBDF46" w:rsidR="00773E72" w:rsidRPr="00EF439D" w:rsidRDefault="00773E72" w:rsidP="00D560D3">
      <w:pPr>
        <w:pStyle w:val="ListParagraph"/>
        <w:spacing w:line="360" w:lineRule="auto"/>
        <w:ind w:left="0" w:firstLine="720"/>
        <w:rPr>
          <w:rFonts w:ascii="GHEA Grapalat" w:eastAsia="Times New Roman" w:hAnsi="GHEA Grapalat" w:cs="Gigi"/>
          <w:sz w:val="24"/>
          <w:szCs w:val="24"/>
          <w:lang w:val="hy-AM"/>
        </w:rPr>
      </w:pPr>
      <w:r w:rsidRPr="00EF439D">
        <w:rPr>
          <w:rFonts w:ascii="GHEA Grapalat" w:eastAsia="Times New Roman" w:hAnsi="GHEA Grapalat" w:cs="Gigi"/>
          <w:sz w:val="24"/>
          <w:szCs w:val="24"/>
          <w:lang w:val="hy-AM"/>
        </w:rPr>
        <w:t>Որոշման նախագծով առաջարկվում է</w:t>
      </w:r>
      <w:r w:rsidRPr="00EF439D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</w:p>
    <w:p w14:paraId="23716ECD" w14:textId="6A9DA38D" w:rsidR="00773E72" w:rsidRPr="00EF439D" w:rsidRDefault="00773E72" w:rsidP="00393492">
      <w:pPr>
        <w:pStyle w:val="ListParagraph"/>
        <w:spacing w:line="360" w:lineRule="auto"/>
        <w:ind w:left="0" w:firstLine="360"/>
        <w:rPr>
          <w:rFonts w:ascii="GHEA Grapalat" w:eastAsia="Times New Roman" w:hAnsi="GHEA Grapalat" w:cs="Gigi"/>
          <w:b/>
          <w:bCs/>
          <w:sz w:val="24"/>
          <w:szCs w:val="24"/>
          <w:u w:val="single"/>
          <w:lang w:val="hy-AM"/>
        </w:rPr>
      </w:pPr>
      <w:r w:rsidRPr="00EF439D">
        <w:rPr>
          <w:rFonts w:ascii="GHEA Grapalat" w:eastAsia="Times New Roman" w:hAnsi="GHEA Grapalat" w:cs="Gigi"/>
          <w:b/>
          <w:bCs/>
          <w:sz w:val="24"/>
          <w:szCs w:val="24"/>
          <w:u w:val="single"/>
          <w:lang w:val="hy-AM"/>
        </w:rPr>
        <w:t>Արտադրողականության խթանման նպատակային ծրագ</w:t>
      </w:r>
      <w:r w:rsidR="00B01B35" w:rsidRPr="00EF439D">
        <w:rPr>
          <w:rFonts w:ascii="GHEA Grapalat" w:eastAsia="Times New Roman" w:hAnsi="GHEA Grapalat" w:cs="Gigi"/>
          <w:b/>
          <w:bCs/>
          <w:sz w:val="24"/>
          <w:szCs w:val="24"/>
          <w:u w:val="single"/>
          <w:lang w:val="hy-AM"/>
        </w:rPr>
        <w:t>ի</w:t>
      </w:r>
      <w:r w:rsidRPr="00EF439D">
        <w:rPr>
          <w:rFonts w:ascii="GHEA Grapalat" w:eastAsia="Times New Roman" w:hAnsi="GHEA Grapalat" w:cs="Gigi"/>
          <w:b/>
          <w:bCs/>
          <w:sz w:val="24"/>
          <w:szCs w:val="24"/>
          <w:u w:val="single"/>
          <w:lang w:val="hy-AM"/>
        </w:rPr>
        <w:t>ր</w:t>
      </w:r>
    </w:p>
    <w:p w14:paraId="5392CC18" w14:textId="6895D3BA" w:rsidR="00773E72" w:rsidRDefault="00773E72" w:rsidP="00D560D3">
      <w:pPr>
        <w:pStyle w:val="ListParagraph"/>
        <w:numPr>
          <w:ilvl w:val="0"/>
          <w:numId w:val="26"/>
        </w:numPr>
        <w:tabs>
          <w:tab w:val="left" w:pos="1080"/>
        </w:tabs>
        <w:spacing w:line="360" w:lineRule="auto"/>
        <w:ind w:left="0" w:firstLine="720"/>
        <w:rPr>
          <w:rFonts w:ascii="GHEA Grapalat" w:eastAsia="Times New Roman" w:hAnsi="GHEA Grapalat" w:cs="Gigi"/>
          <w:sz w:val="24"/>
          <w:szCs w:val="24"/>
          <w:lang w:val="hy-AM"/>
        </w:rPr>
      </w:pPr>
      <w:r w:rsidRPr="00EF439D">
        <w:rPr>
          <w:rFonts w:ascii="GHEA Grapalat" w:eastAsia="Times New Roman" w:hAnsi="GHEA Grapalat" w:cs="Gigi"/>
          <w:sz w:val="24"/>
          <w:szCs w:val="24"/>
          <w:lang w:val="hy-AM"/>
        </w:rPr>
        <w:t xml:space="preserve">Նպատակային ծրագրի իրականացման վերջնաժամկետը երկարաձգել </w:t>
      </w:r>
      <w:r w:rsidR="004636CF">
        <w:rPr>
          <w:rFonts w:ascii="GHEA Grapalat" w:eastAsia="Times New Roman" w:hAnsi="GHEA Grapalat" w:cs="Gigi"/>
          <w:sz w:val="24"/>
          <w:szCs w:val="24"/>
          <w:lang w:val="hy-AM"/>
        </w:rPr>
        <w:t>1</w:t>
      </w:r>
      <w:r w:rsidRPr="00EF439D">
        <w:rPr>
          <w:rFonts w:ascii="GHEA Grapalat" w:eastAsia="Times New Roman" w:hAnsi="GHEA Grapalat" w:cs="Gigi"/>
          <w:sz w:val="24"/>
          <w:szCs w:val="24"/>
          <w:lang w:val="hy-AM"/>
        </w:rPr>
        <w:t xml:space="preserve"> տարով՝ սահմանելով 202</w:t>
      </w:r>
      <w:r w:rsidR="009B0890" w:rsidRPr="009B0890">
        <w:rPr>
          <w:rFonts w:ascii="GHEA Grapalat" w:eastAsia="Times New Roman" w:hAnsi="GHEA Grapalat" w:cs="Gigi"/>
          <w:sz w:val="24"/>
          <w:szCs w:val="24"/>
          <w:lang w:val="hy-AM"/>
        </w:rPr>
        <w:t>5</w:t>
      </w:r>
      <w:r w:rsidRPr="00EF439D">
        <w:rPr>
          <w:rFonts w:ascii="GHEA Grapalat" w:eastAsia="Times New Roman" w:hAnsi="GHEA Grapalat" w:cs="Gigi"/>
          <w:sz w:val="24"/>
          <w:szCs w:val="24"/>
          <w:lang w:val="hy-AM"/>
        </w:rPr>
        <w:t>թ</w:t>
      </w:r>
      <w:r w:rsidR="00FA547F" w:rsidRPr="00EF439D">
        <w:rPr>
          <w:rFonts w:ascii="Cambria Math" w:eastAsia="Times New Roman" w:hAnsi="Cambria Math" w:cs="Gigi"/>
          <w:sz w:val="24"/>
          <w:szCs w:val="24"/>
          <w:lang w:val="hy-AM"/>
        </w:rPr>
        <w:t xml:space="preserve">․ </w:t>
      </w:r>
      <w:r w:rsidRPr="00EF439D">
        <w:rPr>
          <w:rFonts w:ascii="GHEA Grapalat" w:eastAsia="Times New Roman" w:hAnsi="GHEA Grapalat" w:cs="Gigi"/>
          <w:sz w:val="24"/>
          <w:szCs w:val="24"/>
          <w:lang w:val="hy-AM"/>
        </w:rPr>
        <w:t>դեկտեմբերի 31-ը</w:t>
      </w:r>
      <w:r w:rsidR="00EF439D">
        <w:rPr>
          <w:rFonts w:ascii="GHEA Grapalat" w:eastAsia="Times New Roman" w:hAnsi="GHEA Grapalat" w:cs="Gigi"/>
          <w:sz w:val="24"/>
          <w:szCs w:val="24"/>
          <w:lang w:val="hy-AM"/>
        </w:rPr>
        <w:t>,</w:t>
      </w:r>
    </w:p>
    <w:p w14:paraId="23CE2A06" w14:textId="2DC83679" w:rsidR="00EF439D" w:rsidRPr="00B55ED6" w:rsidRDefault="00EF439D" w:rsidP="00EF439D">
      <w:pPr>
        <w:pStyle w:val="ListParagraph"/>
        <w:numPr>
          <w:ilvl w:val="0"/>
          <w:numId w:val="26"/>
        </w:numPr>
        <w:tabs>
          <w:tab w:val="left" w:pos="1080"/>
        </w:tabs>
        <w:spacing w:before="240" w:after="0" w:line="360" w:lineRule="auto"/>
        <w:ind w:left="0" w:firstLine="720"/>
        <w:rPr>
          <w:rFonts w:ascii="GHEA Grapalat" w:hAnsi="GHEA Grapalat"/>
          <w:sz w:val="24"/>
          <w:szCs w:val="24"/>
          <w:lang w:val="hy-AM"/>
        </w:rPr>
      </w:pPr>
      <w:r w:rsidRPr="00F42E8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Ծրագրի շրջանակներում խորհրդատվական/աուդիտորական կազմակերպություններին ներկայացվող  </w:t>
      </w:r>
      <w:r w:rsidRPr="00F42E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500 </w:t>
      </w:r>
      <w:r w:rsidRPr="00F42E8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մլն</w:t>
      </w:r>
      <w:r w:rsidRPr="00F42E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42E8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դրամ</w:t>
      </w:r>
      <w:r w:rsidRPr="00F42E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42E8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F42E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42E8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ավելի</w:t>
      </w:r>
      <w:r w:rsidRPr="00F42E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42E8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շրջանառության պահանջը նվազեց</w:t>
      </w:r>
      <w:r w:rsidR="0066522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ն</w:t>
      </w:r>
      <w:r w:rsidRPr="00F42E8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ել </w:t>
      </w:r>
      <w:r w:rsidR="0066522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մ</w:t>
      </w:r>
      <w:r w:rsidRPr="00F42E8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ինչև 400 մլն դրամ՝ ընդլայնելով ավելի շատ  խորհրդատվական/աուդիտորական կազմակերպությունների ներգրավելու հնարավորությունները</w:t>
      </w:r>
      <w:r w:rsidR="00B55ED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,</w:t>
      </w:r>
    </w:p>
    <w:p w14:paraId="74DE7C59" w14:textId="2F0BE5DC" w:rsidR="00B55ED6" w:rsidRPr="00F42E8E" w:rsidRDefault="00B55ED6" w:rsidP="00EF439D">
      <w:pPr>
        <w:pStyle w:val="ListParagraph"/>
        <w:numPr>
          <w:ilvl w:val="0"/>
          <w:numId w:val="26"/>
        </w:numPr>
        <w:tabs>
          <w:tab w:val="left" w:pos="1080"/>
        </w:tabs>
        <w:spacing w:before="240" w:after="0" w:line="360" w:lineRule="auto"/>
        <w:ind w:left="0"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Նպատակային ծրագրում իրականացվել են տեխնիկական բնույթի խմբագրական աշխատանքներ։</w:t>
      </w:r>
    </w:p>
    <w:p w14:paraId="3F92D99F" w14:textId="78973DBA" w:rsidR="00393492" w:rsidRPr="00EF439D" w:rsidRDefault="00393492" w:rsidP="00D560D3">
      <w:pPr>
        <w:tabs>
          <w:tab w:val="left" w:pos="990"/>
        </w:tabs>
        <w:spacing w:line="360" w:lineRule="auto"/>
        <w:ind w:left="0" w:firstLine="720"/>
        <w:rPr>
          <w:rFonts w:ascii="GHEA Grapalat" w:eastAsia="Times New Roman" w:hAnsi="GHEA Grapalat" w:cs="Gigi"/>
          <w:b/>
          <w:bCs/>
          <w:sz w:val="24"/>
          <w:szCs w:val="24"/>
          <w:u w:val="single"/>
          <w:lang w:val="hy-AM"/>
        </w:rPr>
      </w:pPr>
      <w:r w:rsidRPr="00EF439D">
        <w:rPr>
          <w:rFonts w:ascii="GHEA Grapalat" w:eastAsia="Times New Roman" w:hAnsi="GHEA Grapalat" w:cs="Gigi"/>
          <w:b/>
          <w:bCs/>
          <w:sz w:val="24"/>
          <w:szCs w:val="24"/>
          <w:u w:val="single"/>
          <w:lang w:val="hy-AM"/>
        </w:rPr>
        <w:t>Բարձր որակավորում ունեցող մասնագետների ներգրավման նպատակային ծրագ</w:t>
      </w:r>
      <w:r w:rsidR="00B01B35" w:rsidRPr="00EF439D">
        <w:rPr>
          <w:rFonts w:ascii="GHEA Grapalat" w:eastAsia="Times New Roman" w:hAnsi="GHEA Grapalat" w:cs="Gigi"/>
          <w:b/>
          <w:bCs/>
          <w:sz w:val="24"/>
          <w:szCs w:val="24"/>
          <w:u w:val="single"/>
          <w:lang w:val="hy-AM"/>
        </w:rPr>
        <w:t>ի</w:t>
      </w:r>
      <w:r w:rsidRPr="00EF439D">
        <w:rPr>
          <w:rFonts w:ascii="GHEA Grapalat" w:eastAsia="Times New Roman" w:hAnsi="GHEA Grapalat" w:cs="Gigi"/>
          <w:b/>
          <w:bCs/>
          <w:sz w:val="24"/>
          <w:szCs w:val="24"/>
          <w:u w:val="single"/>
          <w:lang w:val="hy-AM"/>
        </w:rPr>
        <w:t>ր</w:t>
      </w:r>
    </w:p>
    <w:p w14:paraId="2A5798B4" w14:textId="59392B45" w:rsidR="00D6414C" w:rsidRPr="00B21F39" w:rsidRDefault="00B01B35" w:rsidP="00D560D3">
      <w:pPr>
        <w:pStyle w:val="ListParagraph"/>
        <w:numPr>
          <w:ilvl w:val="0"/>
          <w:numId w:val="27"/>
        </w:numPr>
        <w:tabs>
          <w:tab w:val="left" w:pos="990"/>
        </w:tabs>
        <w:spacing w:line="360" w:lineRule="auto"/>
        <w:ind w:left="0" w:firstLine="720"/>
        <w:rPr>
          <w:rFonts w:ascii="GHEA Grapalat" w:eastAsia="Times New Roman" w:hAnsi="GHEA Grapalat" w:cs="Gigi"/>
          <w:sz w:val="24"/>
          <w:szCs w:val="24"/>
          <w:lang w:val="hy-AM"/>
        </w:rPr>
      </w:pPr>
      <w:r w:rsidRPr="00B21F39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  <w:lang w:val="hy-AM"/>
        </w:rPr>
        <w:t>ԲՈՈՒՄ</w:t>
      </w:r>
      <w:r w:rsidRPr="00B21F39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>-</w:t>
      </w:r>
      <w:r w:rsidRPr="00B21F39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  <w:lang w:val="hy-AM"/>
        </w:rPr>
        <w:t>երին</w:t>
      </w:r>
      <w:r w:rsidRPr="00B21F39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21F39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  <w:lang w:val="hy-AM"/>
        </w:rPr>
        <w:t>հաշվարկված</w:t>
      </w:r>
      <w:r w:rsidRPr="00B21F39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21F39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  <w:lang w:val="hy-AM"/>
        </w:rPr>
        <w:t>աշխատավարձի</w:t>
      </w:r>
      <w:r w:rsidRPr="00B21F39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21F39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B21F39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21F39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  <w:lang w:val="hy-AM"/>
        </w:rPr>
        <w:t>դրան</w:t>
      </w:r>
      <w:r w:rsidRPr="00B21F39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21F39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  <w:lang w:val="hy-AM"/>
        </w:rPr>
        <w:t>հավասարեցված</w:t>
      </w:r>
      <w:r w:rsidRPr="00B21F39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21F39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  <w:lang w:val="hy-AM"/>
        </w:rPr>
        <w:t>այլ</w:t>
      </w:r>
      <w:r w:rsidRPr="00B21F39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21F39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  <w:lang w:val="hy-AM"/>
        </w:rPr>
        <w:t>վճարի փ</w:t>
      </w:r>
      <w:r w:rsidR="008B5D95" w:rsidRPr="00B21F39">
        <w:rPr>
          <w:rFonts w:ascii="GHEA Grapalat" w:eastAsia="Times New Roman" w:hAnsi="GHEA Grapalat" w:cs="Gigi"/>
          <w:sz w:val="24"/>
          <w:szCs w:val="24"/>
          <w:lang w:val="hy-AM"/>
        </w:rPr>
        <w:t>ոխհատուցման չափը նվազեցնել՝ 20%-ի փոխարեն սահմանել 10%, 50%-ի փոխարեն 30%</w:t>
      </w:r>
      <w:r w:rsidR="00B21F39" w:rsidRPr="00B21F39">
        <w:rPr>
          <w:rFonts w:ascii="GHEA Grapalat" w:eastAsia="Times New Roman" w:hAnsi="GHEA Grapalat" w:cs="Gigi"/>
          <w:sz w:val="24"/>
          <w:szCs w:val="24"/>
          <w:lang w:val="hy-AM"/>
        </w:rPr>
        <w:t>, իսկ 70%-ի փոխարեն սահմանել 50%</w:t>
      </w:r>
      <w:r w:rsidR="003E0130">
        <w:rPr>
          <w:rFonts w:ascii="GHEA Grapalat" w:eastAsia="Times New Roman" w:hAnsi="GHEA Grapalat" w:cs="Gigi"/>
          <w:sz w:val="24"/>
          <w:szCs w:val="24"/>
          <w:lang w:val="hy-AM"/>
        </w:rPr>
        <w:t>,</w:t>
      </w:r>
    </w:p>
    <w:p w14:paraId="14C4F088" w14:textId="1225FBE4" w:rsidR="00B01B35" w:rsidRDefault="00B01B35" w:rsidP="00B01B35">
      <w:pPr>
        <w:pStyle w:val="ListParagraph"/>
        <w:numPr>
          <w:ilvl w:val="0"/>
          <w:numId w:val="27"/>
        </w:numPr>
        <w:tabs>
          <w:tab w:val="left" w:pos="990"/>
        </w:tabs>
        <w:spacing w:line="360" w:lineRule="auto"/>
        <w:ind w:left="0" w:firstLine="720"/>
        <w:rPr>
          <w:rFonts w:ascii="GHEA Grapalat" w:eastAsia="Times New Roman" w:hAnsi="GHEA Grapalat" w:cs="Gigi"/>
          <w:sz w:val="24"/>
          <w:szCs w:val="24"/>
          <w:lang w:val="hy-AM"/>
        </w:rPr>
      </w:pPr>
      <w:r w:rsidRPr="00EF439D">
        <w:rPr>
          <w:rFonts w:ascii="GHEA Grapalat" w:eastAsia="Times New Roman" w:hAnsi="GHEA Grapalat" w:cs="Gigi"/>
          <w:sz w:val="24"/>
          <w:szCs w:val="24"/>
          <w:lang w:val="hy-AM"/>
        </w:rPr>
        <w:lastRenderedPageBreak/>
        <w:t>Բացառել որոշմամբ տրամադրվող փոխհատուցումը K (ՔԵՅ) «ՖԻՆԱՆՍԱԿԱՆ ԵՎ ԱՊԱՀՈՎԱԳՐԱԿԱՆ ԳՈՐԾՈՒՆԵՈՒԹՅՈՒՆ» և G (ՋԻ) «ՄԵԾԱԾԱԽ ԵՎ ՄԱՆՐԱԾԱԽ ԱՌԵՎՏՈՒՐ» ոլորտներում գործունեություն իրականացնող տնտեսավարողներին</w:t>
      </w:r>
      <w:r w:rsidR="00B55ED6">
        <w:rPr>
          <w:rFonts w:ascii="GHEA Grapalat" w:eastAsia="Times New Roman" w:hAnsi="GHEA Grapalat" w:cs="Gigi"/>
          <w:sz w:val="24"/>
          <w:szCs w:val="24"/>
          <w:lang w:val="hy-AM"/>
        </w:rPr>
        <w:t>,</w:t>
      </w:r>
    </w:p>
    <w:p w14:paraId="7E0C2853" w14:textId="77777777" w:rsidR="00B55ED6" w:rsidRPr="00F42E8E" w:rsidRDefault="00B55ED6" w:rsidP="00B55ED6">
      <w:pPr>
        <w:pStyle w:val="ListParagraph"/>
        <w:numPr>
          <w:ilvl w:val="0"/>
          <w:numId w:val="27"/>
        </w:numPr>
        <w:tabs>
          <w:tab w:val="left" w:pos="1080"/>
        </w:tabs>
        <w:spacing w:before="240" w:after="0" w:line="360" w:lineRule="auto"/>
        <w:ind w:left="0" w:firstLine="63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Նպատակային ծրագրում իրականացվել են տեխնիկական բնույթի խմբագրական աշխատանքներ։</w:t>
      </w:r>
    </w:p>
    <w:p w14:paraId="6872B60C" w14:textId="77777777" w:rsidR="00EF439D" w:rsidRPr="00DD2CA2" w:rsidRDefault="00EF439D" w:rsidP="00EF439D">
      <w:pPr>
        <w:pStyle w:val="ListParagraph"/>
        <w:tabs>
          <w:tab w:val="left" w:pos="990"/>
        </w:tabs>
        <w:spacing w:line="360" w:lineRule="auto"/>
        <w:ind w:firstLine="0"/>
        <w:rPr>
          <w:rFonts w:ascii="GHEA Grapalat" w:eastAsia="Times New Roman" w:hAnsi="GHEA Grapalat" w:cs="Gigi"/>
          <w:sz w:val="24"/>
          <w:szCs w:val="24"/>
          <w:highlight w:val="yellow"/>
          <w:lang w:val="hy-AM"/>
        </w:rPr>
      </w:pPr>
    </w:p>
    <w:p w14:paraId="6266FD11" w14:textId="77777777" w:rsidR="00732433" w:rsidRPr="00E37B95" w:rsidRDefault="00732433" w:rsidP="00F83C94">
      <w:pPr>
        <w:pStyle w:val="ListParagraph"/>
        <w:numPr>
          <w:ilvl w:val="0"/>
          <w:numId w:val="9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rPr>
          <w:rFonts w:ascii="GHEA Grapalat" w:hAnsi="GHEA Grapalat" w:cs="Arial"/>
          <w:b/>
          <w:sz w:val="24"/>
          <w:szCs w:val="24"/>
          <w:lang w:val="hy-AM"/>
        </w:rPr>
      </w:pPr>
      <w:r w:rsidRPr="00E37B95">
        <w:rPr>
          <w:rFonts w:ascii="GHEA Grapalat" w:hAnsi="GHEA Grapalat" w:cs="Arial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4075AB5" w14:textId="030F220A" w:rsidR="00732433" w:rsidRPr="00E37B95" w:rsidRDefault="00732433" w:rsidP="00F83C94">
      <w:pPr>
        <w:shd w:val="clear" w:color="auto" w:fill="FFFFFF"/>
        <w:tabs>
          <w:tab w:val="left" w:pos="990"/>
        </w:tabs>
        <w:spacing w:after="0" w:line="360" w:lineRule="auto"/>
        <w:ind w:left="0" w:firstLine="720"/>
        <w:rPr>
          <w:rFonts w:ascii="GHEA Grapalat" w:hAnsi="GHEA Grapalat" w:cs="Arial"/>
          <w:sz w:val="24"/>
          <w:szCs w:val="24"/>
          <w:lang w:val="hy-AM"/>
        </w:rPr>
      </w:pPr>
      <w:r w:rsidRPr="00E37B95">
        <w:rPr>
          <w:rFonts w:ascii="GHEA Grapalat" w:hAnsi="GHEA Grapalat" w:cs="Arial"/>
          <w:sz w:val="24"/>
          <w:szCs w:val="24"/>
          <w:lang w:val="hy-AM"/>
        </w:rPr>
        <w:t xml:space="preserve">Ներկայացված նախագիծը մշակվել է </w:t>
      </w:r>
      <w:r w:rsidR="008642AD" w:rsidRPr="00E37B95">
        <w:rPr>
          <w:rFonts w:ascii="GHEA Grapalat" w:hAnsi="GHEA Grapalat" w:cs="Arial"/>
          <w:sz w:val="24"/>
          <w:szCs w:val="24"/>
          <w:lang w:val="hy-AM"/>
        </w:rPr>
        <w:t>Է</w:t>
      </w:r>
      <w:r w:rsidRPr="00E37B95">
        <w:rPr>
          <w:rFonts w:ascii="GHEA Grapalat" w:hAnsi="GHEA Grapalat" w:cs="Arial"/>
          <w:sz w:val="24"/>
          <w:szCs w:val="24"/>
          <w:lang w:val="hy-AM"/>
        </w:rPr>
        <w:t>կոնոմիկայի նախարարության կողմից։</w:t>
      </w:r>
    </w:p>
    <w:p w14:paraId="492F89F3" w14:textId="77777777" w:rsidR="00732433" w:rsidRPr="00E37B95" w:rsidRDefault="00732433" w:rsidP="00393492">
      <w:pPr>
        <w:shd w:val="clear" w:color="auto" w:fill="FFFFFF"/>
        <w:spacing w:after="0" w:line="360" w:lineRule="auto"/>
        <w:ind w:left="0" w:firstLine="360"/>
        <w:rPr>
          <w:rFonts w:ascii="GHEA Grapalat" w:hAnsi="GHEA Grapalat" w:cs="Arial"/>
          <w:sz w:val="24"/>
          <w:szCs w:val="24"/>
          <w:lang w:val="hy-AM"/>
        </w:rPr>
      </w:pPr>
    </w:p>
    <w:p w14:paraId="3FCC11F5" w14:textId="77777777" w:rsidR="00732433" w:rsidRPr="00E37B95" w:rsidRDefault="00732433" w:rsidP="00F83C94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ind w:left="0" w:firstLine="720"/>
        <w:rPr>
          <w:rFonts w:ascii="GHEA Grapalat" w:hAnsi="GHEA Grapalat" w:cs="Arial"/>
          <w:sz w:val="24"/>
          <w:szCs w:val="24"/>
          <w:lang w:val="hy-AM"/>
        </w:rPr>
      </w:pPr>
      <w:r w:rsidRPr="00E37B95">
        <w:rPr>
          <w:rFonts w:ascii="GHEA Grapalat" w:hAnsi="GHEA Grapalat" w:cs="Arial"/>
          <w:b/>
          <w:sz w:val="24"/>
          <w:szCs w:val="24"/>
          <w:lang w:val="hy-AM"/>
        </w:rPr>
        <w:t>Ակնկալվող արդյունքը</w:t>
      </w:r>
    </w:p>
    <w:p w14:paraId="12D9C650" w14:textId="77777777" w:rsidR="00732433" w:rsidRPr="00E37B95" w:rsidRDefault="00732433" w:rsidP="00F83C94">
      <w:pPr>
        <w:shd w:val="clear" w:color="auto" w:fill="FFFFFF"/>
        <w:spacing w:after="0" w:line="360" w:lineRule="auto"/>
        <w:ind w:left="0" w:firstLine="720"/>
        <w:rPr>
          <w:rFonts w:ascii="GHEA Grapalat" w:hAnsi="GHEA Grapalat" w:cs="Arial"/>
          <w:sz w:val="24"/>
          <w:szCs w:val="24"/>
          <w:lang w:val="hy-AM"/>
        </w:rPr>
      </w:pPr>
      <w:r w:rsidRPr="00E37B95">
        <w:rPr>
          <w:rFonts w:ascii="GHEA Grapalat" w:hAnsi="GHEA Grapalat" w:cs="Arial"/>
          <w:sz w:val="24"/>
          <w:szCs w:val="24"/>
          <w:lang w:val="hy-AM"/>
        </w:rPr>
        <w:t>Ծրագրի արդյունքում  որակական առումով կունենանք՝</w:t>
      </w:r>
    </w:p>
    <w:p w14:paraId="6D2FD11C" w14:textId="53D535FD" w:rsidR="00732433" w:rsidRPr="00E37B95" w:rsidRDefault="00732433" w:rsidP="00F83C94">
      <w:pPr>
        <w:numPr>
          <w:ilvl w:val="0"/>
          <w:numId w:val="2"/>
        </w:numPr>
        <w:tabs>
          <w:tab w:val="left" w:pos="1080"/>
        </w:tabs>
        <w:spacing w:line="360" w:lineRule="auto"/>
        <w:ind w:left="0" w:firstLine="720"/>
        <w:contextualSpacing/>
        <w:rPr>
          <w:rFonts w:ascii="GHEA Grapalat" w:hAnsi="GHEA Grapalat" w:cs="Arial"/>
          <w:sz w:val="24"/>
          <w:szCs w:val="24"/>
          <w:lang w:val="hy-AM"/>
        </w:rPr>
      </w:pPr>
      <w:r w:rsidRPr="00E37B95">
        <w:rPr>
          <w:rFonts w:ascii="GHEA Grapalat" w:hAnsi="GHEA Grapalat" w:cs="Arial"/>
          <w:sz w:val="24"/>
          <w:szCs w:val="24"/>
          <w:lang w:val="hy-AM"/>
        </w:rPr>
        <w:t>տարեկան առնվազն 1</w:t>
      </w:r>
      <w:r w:rsidR="00486FD1" w:rsidRPr="00E37B95">
        <w:rPr>
          <w:rFonts w:ascii="GHEA Grapalat" w:hAnsi="GHEA Grapalat" w:cs="Arial"/>
          <w:sz w:val="24"/>
          <w:szCs w:val="24"/>
          <w:lang w:val="hy-AM"/>
        </w:rPr>
        <w:t>2</w:t>
      </w:r>
      <w:r w:rsidRPr="00E37B95">
        <w:rPr>
          <w:rFonts w:ascii="GHEA Grapalat" w:hAnsi="GHEA Grapalat" w:cs="Arial"/>
          <w:sz w:val="24"/>
          <w:szCs w:val="24"/>
          <w:lang w:val="hy-AM"/>
        </w:rPr>
        <w:t>00 նոր/</w:t>
      </w:r>
      <w:r w:rsidR="00746243" w:rsidRPr="00E37B95">
        <w:rPr>
          <w:rFonts w:ascii="GHEA Grapalat" w:hAnsi="GHEA Grapalat" w:cs="Arial"/>
          <w:sz w:val="24"/>
          <w:szCs w:val="24"/>
          <w:lang w:val="hy-AM"/>
        </w:rPr>
        <w:t>չօգտագործված</w:t>
      </w:r>
      <w:r w:rsidRPr="00E37B95">
        <w:rPr>
          <w:rFonts w:ascii="GHEA Grapalat" w:hAnsi="GHEA Grapalat" w:cs="Arial"/>
          <w:sz w:val="24"/>
          <w:szCs w:val="24"/>
          <w:lang w:val="hy-AM"/>
        </w:rPr>
        <w:t xml:space="preserve"> մեքենասարքավորումների ներդրում </w:t>
      </w:r>
      <w:r w:rsidR="00EF439D">
        <w:rPr>
          <w:rFonts w:ascii="GHEA Grapalat" w:hAnsi="GHEA Grapalat" w:cs="Arial"/>
          <w:sz w:val="24"/>
          <w:szCs w:val="24"/>
          <w:lang w:val="hy-AM"/>
        </w:rPr>
        <w:t>կազմակերպություն</w:t>
      </w:r>
      <w:r w:rsidRPr="00E37B95">
        <w:rPr>
          <w:rFonts w:ascii="GHEA Grapalat" w:hAnsi="GHEA Grapalat" w:cs="Arial"/>
          <w:sz w:val="24"/>
          <w:szCs w:val="24"/>
          <w:lang w:val="hy-AM"/>
        </w:rPr>
        <w:t>ներում,</w:t>
      </w:r>
    </w:p>
    <w:p w14:paraId="70A71E06" w14:textId="04412D82" w:rsidR="00486FD1" w:rsidRPr="00E37B95" w:rsidRDefault="00486FD1" w:rsidP="00743FD3">
      <w:pPr>
        <w:numPr>
          <w:ilvl w:val="0"/>
          <w:numId w:val="2"/>
        </w:numPr>
        <w:tabs>
          <w:tab w:val="left" w:pos="1080"/>
        </w:tabs>
        <w:spacing w:line="360" w:lineRule="auto"/>
        <w:ind w:left="0" w:firstLine="720"/>
        <w:contextualSpacing/>
        <w:rPr>
          <w:rFonts w:ascii="GHEA Grapalat" w:hAnsi="GHEA Grapalat" w:cs="Arial"/>
          <w:sz w:val="24"/>
          <w:szCs w:val="24"/>
          <w:lang w:val="hy-AM"/>
        </w:rPr>
      </w:pPr>
      <w:r w:rsidRPr="00E37B95">
        <w:rPr>
          <w:rFonts w:ascii="GHEA Grapalat" w:eastAsia="Arial Unicode" w:hAnsi="GHEA Grapalat" w:cs="Arial"/>
          <w:sz w:val="24"/>
          <w:szCs w:val="24"/>
          <w:shd w:val="clear" w:color="auto" w:fill="FFFFFF"/>
          <w:lang w:val="hy-AM"/>
        </w:rPr>
        <w:t>տնտեսավարողների</w:t>
      </w:r>
      <w:r w:rsidRPr="00E37B95">
        <w:rPr>
          <w:rFonts w:ascii="GHEA Grapalat" w:eastAsia="Arial Unicode" w:hAnsi="GHEA Grapalat" w:cs="Arial Unicode"/>
          <w:sz w:val="24"/>
          <w:szCs w:val="24"/>
          <w:shd w:val="clear" w:color="auto" w:fill="FFFFFF"/>
          <w:lang w:val="hy-AM"/>
        </w:rPr>
        <w:t xml:space="preserve"> </w:t>
      </w:r>
      <w:r w:rsidRPr="00E37B95">
        <w:rPr>
          <w:rFonts w:ascii="GHEA Grapalat" w:eastAsia="Arial Unicode" w:hAnsi="GHEA Grapalat" w:cs="Arial"/>
          <w:sz w:val="24"/>
          <w:szCs w:val="24"/>
          <w:shd w:val="clear" w:color="auto" w:fill="FFFFFF"/>
          <w:lang w:val="hy-AM"/>
        </w:rPr>
        <w:t>համար</w:t>
      </w:r>
      <w:r w:rsidRPr="00E37B95">
        <w:rPr>
          <w:rFonts w:ascii="GHEA Grapalat" w:eastAsia="Arial Unicode" w:hAnsi="GHEA Grapalat" w:cs="Arial Unicode"/>
          <w:sz w:val="24"/>
          <w:szCs w:val="24"/>
          <w:shd w:val="clear" w:color="auto" w:fill="FFFFFF"/>
          <w:lang w:val="hy-AM"/>
        </w:rPr>
        <w:t xml:space="preserve"> </w:t>
      </w:r>
      <w:r w:rsidRPr="00E37B95">
        <w:rPr>
          <w:rFonts w:ascii="GHEA Grapalat" w:eastAsia="Arial Unicode" w:hAnsi="GHEA Grapalat" w:cs="Arial"/>
          <w:sz w:val="24"/>
          <w:szCs w:val="24"/>
          <w:shd w:val="clear" w:color="auto" w:fill="FFFFFF"/>
          <w:lang w:val="hy-AM"/>
        </w:rPr>
        <w:t>ստեղծել</w:t>
      </w:r>
      <w:r w:rsidRPr="00E37B95">
        <w:rPr>
          <w:rFonts w:ascii="GHEA Grapalat" w:eastAsia="Arial Unicode" w:hAnsi="GHEA Grapalat" w:cs="Arial Unicode"/>
          <w:sz w:val="24"/>
          <w:szCs w:val="24"/>
          <w:shd w:val="clear" w:color="auto" w:fill="FFFFFF"/>
          <w:lang w:val="hy-AM"/>
        </w:rPr>
        <w:t xml:space="preserve"> </w:t>
      </w:r>
      <w:r w:rsidRPr="00E37B95">
        <w:rPr>
          <w:rFonts w:ascii="GHEA Grapalat" w:eastAsia="Arial Unicode" w:hAnsi="GHEA Grapalat" w:cs="Arial"/>
          <w:sz w:val="24"/>
          <w:szCs w:val="24"/>
          <w:shd w:val="clear" w:color="auto" w:fill="FFFFFF"/>
          <w:lang w:val="hy-AM"/>
        </w:rPr>
        <w:t>մատչելի</w:t>
      </w:r>
      <w:r w:rsidRPr="00E37B95">
        <w:rPr>
          <w:rFonts w:ascii="GHEA Grapalat" w:eastAsia="Arial Unicode" w:hAnsi="GHEA Grapalat" w:cs="Arial Unicode"/>
          <w:sz w:val="24"/>
          <w:szCs w:val="24"/>
          <w:shd w:val="clear" w:color="auto" w:fill="FFFFFF"/>
          <w:lang w:val="hy-AM"/>
        </w:rPr>
        <w:t xml:space="preserve"> </w:t>
      </w:r>
      <w:r w:rsidRPr="00E37B95">
        <w:rPr>
          <w:rFonts w:ascii="GHEA Grapalat" w:eastAsia="Arial Unicode" w:hAnsi="GHEA Grapalat" w:cs="Arial"/>
          <w:sz w:val="24"/>
          <w:szCs w:val="24"/>
          <w:shd w:val="clear" w:color="auto" w:fill="FFFFFF"/>
          <w:lang w:val="hy-AM"/>
        </w:rPr>
        <w:t>ֆինանսական</w:t>
      </w:r>
      <w:r w:rsidRPr="00E37B95">
        <w:rPr>
          <w:rFonts w:ascii="GHEA Grapalat" w:eastAsia="Arial Unicode" w:hAnsi="GHEA Grapalat" w:cs="Arial Unicode"/>
          <w:sz w:val="24"/>
          <w:szCs w:val="24"/>
          <w:shd w:val="clear" w:color="auto" w:fill="FFFFFF"/>
          <w:lang w:val="hy-AM"/>
        </w:rPr>
        <w:t xml:space="preserve"> </w:t>
      </w:r>
      <w:r w:rsidRPr="00E37B95">
        <w:rPr>
          <w:rFonts w:ascii="GHEA Grapalat" w:eastAsia="Arial Unicode" w:hAnsi="GHEA Grapalat" w:cs="Arial"/>
          <w:sz w:val="24"/>
          <w:szCs w:val="24"/>
          <w:shd w:val="clear" w:color="auto" w:fill="FFFFFF"/>
          <w:lang w:val="hy-AM"/>
        </w:rPr>
        <w:t>միջոցների</w:t>
      </w:r>
      <w:r w:rsidRPr="00E37B95">
        <w:rPr>
          <w:rFonts w:ascii="GHEA Grapalat" w:eastAsia="Arial Unicode" w:hAnsi="GHEA Grapalat" w:cs="Arial Unicode"/>
          <w:sz w:val="24"/>
          <w:szCs w:val="24"/>
          <w:shd w:val="clear" w:color="auto" w:fill="FFFFFF"/>
          <w:lang w:val="hy-AM"/>
        </w:rPr>
        <w:t xml:space="preserve"> </w:t>
      </w:r>
      <w:r w:rsidRPr="00E37B95">
        <w:rPr>
          <w:rFonts w:ascii="GHEA Grapalat" w:eastAsia="Arial Unicode" w:hAnsi="GHEA Grapalat" w:cs="Arial"/>
          <w:sz w:val="24"/>
          <w:szCs w:val="24"/>
          <w:shd w:val="clear" w:color="auto" w:fill="FFFFFF"/>
          <w:lang w:val="hy-AM"/>
        </w:rPr>
        <w:t>հասանելիություն՝</w:t>
      </w:r>
      <w:r w:rsidRPr="00E37B95">
        <w:rPr>
          <w:rFonts w:ascii="GHEA Grapalat" w:eastAsia="Arial Unicode" w:hAnsi="GHEA Grapalat" w:cs="Arial Unicode"/>
          <w:sz w:val="24"/>
          <w:szCs w:val="24"/>
          <w:shd w:val="clear" w:color="auto" w:fill="FFFFFF"/>
          <w:lang w:val="hy-AM"/>
        </w:rPr>
        <w:t xml:space="preserve"> </w:t>
      </w:r>
      <w:r w:rsidRPr="00E37B95">
        <w:rPr>
          <w:rFonts w:ascii="GHEA Grapalat" w:eastAsia="Arial Unicode" w:hAnsi="GHEA Grapalat" w:cs="Arial"/>
          <w:sz w:val="24"/>
          <w:szCs w:val="24"/>
          <w:shd w:val="clear" w:color="auto" w:fill="FFFFFF"/>
          <w:lang w:val="hy-AM"/>
        </w:rPr>
        <w:t>արդիականացնելու</w:t>
      </w:r>
      <w:r w:rsidRPr="00E37B95">
        <w:rPr>
          <w:rFonts w:ascii="GHEA Grapalat" w:eastAsia="Arial Unicode" w:hAnsi="GHEA Grapalat" w:cs="Arial Unicode"/>
          <w:sz w:val="24"/>
          <w:szCs w:val="24"/>
          <w:shd w:val="clear" w:color="auto" w:fill="FFFFFF"/>
          <w:lang w:val="hy-AM"/>
        </w:rPr>
        <w:t xml:space="preserve"> </w:t>
      </w:r>
      <w:r w:rsidRPr="00E37B95">
        <w:rPr>
          <w:rFonts w:ascii="GHEA Grapalat" w:eastAsia="Arial Unicode" w:hAnsi="GHEA Grapalat" w:cs="Arial"/>
          <w:sz w:val="24"/>
          <w:szCs w:val="24"/>
          <w:shd w:val="clear" w:color="auto" w:fill="FFFFFF"/>
          <w:lang w:val="hy-AM"/>
        </w:rPr>
        <w:t>արտադրական</w:t>
      </w:r>
      <w:r w:rsidRPr="00E37B95">
        <w:rPr>
          <w:rFonts w:ascii="GHEA Grapalat" w:eastAsia="Arial Unicode" w:hAnsi="GHEA Grapalat" w:cs="Arial Unicode"/>
          <w:sz w:val="24"/>
          <w:szCs w:val="24"/>
          <w:shd w:val="clear" w:color="auto" w:fill="FFFFFF"/>
          <w:lang w:val="hy-AM"/>
        </w:rPr>
        <w:t xml:space="preserve"> </w:t>
      </w:r>
      <w:r w:rsidRPr="00E37B95">
        <w:rPr>
          <w:rFonts w:ascii="GHEA Grapalat" w:eastAsia="Arial Unicode" w:hAnsi="GHEA Grapalat" w:cs="Arial"/>
          <w:sz w:val="24"/>
          <w:szCs w:val="24"/>
          <w:shd w:val="clear" w:color="auto" w:fill="FFFFFF"/>
          <w:lang w:val="hy-AM"/>
        </w:rPr>
        <w:t>հնարավորությունները</w:t>
      </w:r>
      <w:r w:rsidRPr="00E37B95">
        <w:rPr>
          <w:rFonts w:ascii="GHEA Grapalat" w:eastAsia="Arial Unicode" w:hAnsi="GHEA Grapalat" w:cs="Arial Unicode"/>
          <w:sz w:val="24"/>
          <w:szCs w:val="24"/>
          <w:shd w:val="clear" w:color="auto" w:fill="FFFFFF"/>
          <w:lang w:val="hy-AM"/>
        </w:rPr>
        <w:t xml:space="preserve"> </w:t>
      </w:r>
      <w:r w:rsidRPr="00E37B95">
        <w:rPr>
          <w:rFonts w:ascii="GHEA Grapalat" w:eastAsia="Arial Unicode" w:hAnsi="GHEA Grapalat" w:cs="Arial"/>
          <w:sz w:val="24"/>
          <w:szCs w:val="24"/>
          <w:shd w:val="clear" w:color="auto" w:fill="FFFFFF"/>
          <w:lang w:val="hy-AM"/>
        </w:rPr>
        <w:t>և</w:t>
      </w:r>
      <w:r w:rsidRPr="00E37B95">
        <w:rPr>
          <w:rFonts w:ascii="GHEA Grapalat" w:eastAsia="Arial Unicode" w:hAnsi="GHEA Grapalat" w:cs="Arial Unicode"/>
          <w:sz w:val="24"/>
          <w:szCs w:val="24"/>
          <w:shd w:val="clear" w:color="auto" w:fill="FFFFFF"/>
          <w:lang w:val="hy-AM"/>
        </w:rPr>
        <w:t xml:space="preserve"> </w:t>
      </w:r>
      <w:r w:rsidRPr="00E37B95">
        <w:rPr>
          <w:rFonts w:ascii="GHEA Grapalat" w:eastAsia="Arial Unicode" w:hAnsi="GHEA Grapalat" w:cs="Arial"/>
          <w:sz w:val="24"/>
          <w:szCs w:val="24"/>
          <w:shd w:val="clear" w:color="auto" w:fill="FFFFFF"/>
          <w:lang w:val="hy-AM"/>
        </w:rPr>
        <w:t>խթանելու</w:t>
      </w:r>
      <w:r w:rsidRPr="00E37B95">
        <w:rPr>
          <w:rFonts w:ascii="GHEA Grapalat" w:eastAsia="Arial Unicode" w:hAnsi="GHEA Grapalat" w:cs="Arial Unicode"/>
          <w:sz w:val="24"/>
          <w:szCs w:val="24"/>
          <w:shd w:val="clear" w:color="auto" w:fill="FFFFFF"/>
          <w:lang w:val="hy-AM"/>
        </w:rPr>
        <w:t xml:space="preserve"> </w:t>
      </w:r>
      <w:r w:rsidRPr="00E37B95">
        <w:rPr>
          <w:rFonts w:ascii="GHEA Grapalat" w:eastAsia="Arial Unicode" w:hAnsi="GHEA Grapalat" w:cs="Arial"/>
          <w:sz w:val="24"/>
          <w:szCs w:val="24"/>
          <w:shd w:val="clear" w:color="auto" w:fill="FFFFFF"/>
          <w:lang w:val="hy-AM"/>
        </w:rPr>
        <w:t>նոր</w:t>
      </w:r>
      <w:r w:rsidRPr="00E37B95">
        <w:rPr>
          <w:rFonts w:ascii="GHEA Grapalat" w:eastAsia="Arial Unicode" w:hAnsi="GHEA Grapalat" w:cs="Arial Unicode"/>
          <w:sz w:val="24"/>
          <w:szCs w:val="24"/>
          <w:shd w:val="clear" w:color="auto" w:fill="FFFFFF"/>
          <w:lang w:val="hy-AM"/>
        </w:rPr>
        <w:t xml:space="preserve"> </w:t>
      </w:r>
      <w:r w:rsidRPr="00E37B95">
        <w:rPr>
          <w:rFonts w:ascii="GHEA Grapalat" w:eastAsia="Arial Unicode" w:hAnsi="GHEA Grapalat" w:cs="Arial"/>
          <w:sz w:val="24"/>
          <w:szCs w:val="24"/>
          <w:shd w:val="clear" w:color="auto" w:fill="FFFFFF"/>
          <w:lang w:val="hy-AM"/>
        </w:rPr>
        <w:t>տեխնոլոգիաների</w:t>
      </w:r>
      <w:r w:rsidRPr="00E37B95">
        <w:rPr>
          <w:rFonts w:ascii="GHEA Grapalat" w:eastAsia="Arial Unicode" w:hAnsi="GHEA Grapalat" w:cs="Arial Unicode"/>
          <w:sz w:val="24"/>
          <w:szCs w:val="24"/>
          <w:shd w:val="clear" w:color="auto" w:fill="FFFFFF"/>
          <w:lang w:val="hy-AM"/>
        </w:rPr>
        <w:t xml:space="preserve"> </w:t>
      </w:r>
      <w:r w:rsidRPr="00E37B95">
        <w:rPr>
          <w:rFonts w:ascii="GHEA Grapalat" w:eastAsia="Arial Unicode" w:hAnsi="GHEA Grapalat" w:cs="Arial"/>
          <w:sz w:val="24"/>
          <w:szCs w:val="24"/>
          <w:shd w:val="clear" w:color="auto" w:fill="FFFFFF"/>
          <w:lang w:val="hy-AM"/>
        </w:rPr>
        <w:t>ներմուծումը</w:t>
      </w:r>
      <w:r w:rsidRPr="00E37B95">
        <w:rPr>
          <w:rFonts w:ascii="GHEA Grapalat" w:eastAsia="Arial Unicode" w:hAnsi="GHEA Grapalat" w:cs="Arial Unicode"/>
          <w:sz w:val="24"/>
          <w:szCs w:val="24"/>
          <w:shd w:val="clear" w:color="auto" w:fill="FFFFFF"/>
          <w:lang w:val="hy-AM"/>
        </w:rPr>
        <w:t xml:space="preserve"> </w:t>
      </w:r>
      <w:r w:rsidRPr="00E37B95">
        <w:rPr>
          <w:rFonts w:ascii="GHEA Grapalat" w:eastAsia="Arial Unicode" w:hAnsi="GHEA Grapalat" w:cs="Arial"/>
          <w:sz w:val="24"/>
          <w:szCs w:val="24"/>
          <w:shd w:val="clear" w:color="auto" w:fill="FFFFFF"/>
          <w:lang w:val="hy-AM"/>
        </w:rPr>
        <w:t>Հայաստանի</w:t>
      </w:r>
      <w:r w:rsidRPr="00E37B95">
        <w:rPr>
          <w:rFonts w:ascii="GHEA Grapalat" w:eastAsia="Arial Unicode" w:hAnsi="GHEA Grapalat" w:cs="Arial Unicode"/>
          <w:sz w:val="24"/>
          <w:szCs w:val="24"/>
          <w:shd w:val="clear" w:color="auto" w:fill="FFFFFF"/>
          <w:lang w:val="hy-AM"/>
        </w:rPr>
        <w:t xml:space="preserve"> </w:t>
      </w:r>
      <w:r w:rsidRPr="00E37B95">
        <w:rPr>
          <w:rFonts w:ascii="GHEA Grapalat" w:eastAsia="Arial Unicode" w:hAnsi="GHEA Grapalat" w:cs="Arial"/>
          <w:sz w:val="24"/>
          <w:szCs w:val="24"/>
          <w:shd w:val="clear" w:color="auto" w:fill="FFFFFF"/>
          <w:lang w:val="hy-AM"/>
        </w:rPr>
        <w:t>Հանրապետություն,</w:t>
      </w:r>
    </w:p>
    <w:p w14:paraId="0B9AF724" w14:textId="0DA32F2B" w:rsidR="00A54825" w:rsidRPr="00E37B95" w:rsidRDefault="00A54825" w:rsidP="00F83C94">
      <w:pPr>
        <w:pStyle w:val="ListParagraph"/>
        <w:numPr>
          <w:ilvl w:val="0"/>
          <w:numId w:val="2"/>
        </w:numPr>
        <w:tabs>
          <w:tab w:val="left" w:pos="1080"/>
        </w:tabs>
        <w:spacing w:line="360" w:lineRule="auto"/>
        <w:ind w:left="0" w:firstLine="720"/>
        <w:rPr>
          <w:rFonts w:ascii="GHEA Grapalat" w:hAnsi="GHEA Grapalat" w:cs="Arial"/>
          <w:sz w:val="24"/>
          <w:szCs w:val="24"/>
          <w:lang w:val="hy-AM"/>
        </w:rPr>
      </w:pPr>
      <w:r w:rsidRPr="00E37B95">
        <w:rPr>
          <w:rFonts w:ascii="GHEA Grapalat" w:hAnsi="GHEA Grapalat" w:cs="Arial"/>
          <w:sz w:val="24"/>
          <w:szCs w:val="24"/>
          <w:lang w:val="hy-AM"/>
        </w:rPr>
        <w:t>Նպատակային ոլորտներ</w:t>
      </w:r>
      <w:r w:rsidR="00486FD1" w:rsidRPr="00E37B95">
        <w:rPr>
          <w:rFonts w:ascii="GHEA Grapalat" w:hAnsi="GHEA Grapalat" w:cs="Arial"/>
          <w:sz w:val="24"/>
          <w:szCs w:val="24"/>
          <w:lang w:val="hy-AM"/>
        </w:rPr>
        <w:t>ում</w:t>
      </w:r>
      <w:r w:rsidRPr="00E37B95">
        <w:rPr>
          <w:rFonts w:ascii="GHEA Grapalat" w:hAnsi="GHEA Grapalat" w:cs="Arial"/>
          <w:sz w:val="24"/>
          <w:szCs w:val="24"/>
          <w:lang w:val="hy-AM"/>
        </w:rPr>
        <w:t xml:space="preserve"> տարեկան առնվազն 50 բարձր որակավորում ունեցող մասնագետների ներգրավվածություն։</w:t>
      </w:r>
    </w:p>
    <w:p w14:paraId="33F627D1" w14:textId="358502BA" w:rsidR="007C0AEC" w:rsidRPr="00E37B95" w:rsidRDefault="00393492" w:rsidP="00F83C94">
      <w:pPr>
        <w:spacing w:line="360" w:lineRule="auto"/>
        <w:ind w:left="0" w:firstLine="720"/>
        <w:rPr>
          <w:rFonts w:ascii="GHEA Grapalat" w:hAnsi="GHEA Grapalat" w:cs="Arial"/>
          <w:sz w:val="24"/>
          <w:szCs w:val="24"/>
          <w:lang w:val="hy-AM"/>
        </w:rPr>
      </w:pPr>
      <w:r w:rsidRPr="00E37B95">
        <w:rPr>
          <w:rFonts w:ascii="GHEA Grapalat" w:hAnsi="GHEA Grapalat" w:cs="Arial"/>
          <w:sz w:val="24"/>
          <w:szCs w:val="24"/>
          <w:lang w:val="hy-AM"/>
        </w:rPr>
        <w:t>Ն</w:t>
      </w:r>
      <w:r w:rsidR="00EF439D">
        <w:rPr>
          <w:rFonts w:ascii="GHEA Grapalat" w:hAnsi="GHEA Grapalat" w:cs="Arial"/>
          <w:sz w:val="24"/>
          <w:szCs w:val="24"/>
          <w:lang w:val="hy-AM"/>
        </w:rPr>
        <w:t>շ</w:t>
      </w:r>
      <w:r w:rsidR="007C0AEC" w:rsidRPr="00E37B95">
        <w:rPr>
          <w:rFonts w:ascii="GHEA Grapalat" w:hAnsi="GHEA Grapalat" w:cs="Arial"/>
          <w:sz w:val="24"/>
          <w:szCs w:val="24"/>
          <w:lang w:val="hy-AM"/>
        </w:rPr>
        <w:t>ված ծրագրերի գծով հաշվարկները ներկայացվել են նաև 202</w:t>
      </w:r>
      <w:r w:rsidRPr="00E37B95">
        <w:rPr>
          <w:rFonts w:ascii="GHEA Grapalat" w:hAnsi="GHEA Grapalat" w:cs="Arial"/>
          <w:sz w:val="24"/>
          <w:szCs w:val="24"/>
          <w:lang w:val="hy-AM"/>
        </w:rPr>
        <w:t>5</w:t>
      </w:r>
      <w:r w:rsidR="007C0AEC" w:rsidRPr="00E37B95">
        <w:rPr>
          <w:rFonts w:ascii="GHEA Grapalat" w:hAnsi="GHEA Grapalat" w:cs="Arial"/>
          <w:sz w:val="24"/>
          <w:szCs w:val="24"/>
          <w:lang w:val="hy-AM"/>
        </w:rPr>
        <w:t>-202</w:t>
      </w:r>
      <w:r w:rsidRPr="00E37B95">
        <w:rPr>
          <w:rFonts w:ascii="GHEA Grapalat" w:hAnsi="GHEA Grapalat" w:cs="Arial"/>
          <w:sz w:val="24"/>
          <w:szCs w:val="24"/>
          <w:lang w:val="hy-AM"/>
        </w:rPr>
        <w:t>7</w:t>
      </w:r>
      <w:r w:rsidR="007C0AEC" w:rsidRPr="00E37B95">
        <w:rPr>
          <w:rFonts w:ascii="GHEA Grapalat" w:hAnsi="GHEA Grapalat" w:cs="Arial"/>
          <w:sz w:val="24"/>
          <w:szCs w:val="24"/>
          <w:lang w:val="hy-AM"/>
        </w:rPr>
        <w:t xml:space="preserve"> թվականների միջնաժամկետ ծախսային ծրագրերի հայտերի շրջանակներում։</w:t>
      </w:r>
    </w:p>
    <w:p w14:paraId="0E51BE46" w14:textId="77777777" w:rsidR="00732433" w:rsidRPr="00E37B95" w:rsidRDefault="00732433" w:rsidP="00F83C94">
      <w:pPr>
        <w:pStyle w:val="ListParagraph"/>
        <w:numPr>
          <w:ilvl w:val="0"/>
          <w:numId w:val="9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rPr>
          <w:rFonts w:ascii="GHEA Grapalat" w:hAnsi="GHEA Grapalat" w:cs="Arial"/>
          <w:sz w:val="24"/>
          <w:szCs w:val="24"/>
          <w:lang w:val="hy-AM"/>
        </w:rPr>
      </w:pPr>
      <w:r w:rsidRPr="00E37B95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պետական բյուջեի եկամուտներում և ծախսերում սպասվելիք փոփոխությունները.</w:t>
      </w:r>
    </w:p>
    <w:p w14:paraId="70FD4DAE" w14:textId="6984251C" w:rsidR="00732433" w:rsidRPr="00E37B95" w:rsidRDefault="00B44EDF" w:rsidP="00F83C94">
      <w:pPr>
        <w:tabs>
          <w:tab w:val="left" w:pos="990"/>
        </w:tabs>
        <w:spacing w:after="0" w:line="360" w:lineRule="auto"/>
        <w:ind w:left="0" w:firstLine="720"/>
        <w:rPr>
          <w:rFonts w:ascii="GHEA Grapalat" w:hAnsi="GHEA Grapalat"/>
          <w:sz w:val="24"/>
          <w:szCs w:val="24"/>
          <w:lang w:val="hy-AM"/>
        </w:rPr>
      </w:pPr>
      <w:r w:rsidRPr="00E37B95">
        <w:rPr>
          <w:rFonts w:ascii="GHEA Grapalat" w:hAnsi="GHEA Grapalat"/>
          <w:sz w:val="24"/>
          <w:szCs w:val="24"/>
          <w:lang w:val="hy-AM"/>
        </w:rPr>
        <w:t>2025թ</w:t>
      </w:r>
      <w:r w:rsidR="00FA547F" w:rsidRPr="00E37B95">
        <w:rPr>
          <w:rFonts w:ascii="Cambria Math" w:hAnsi="Cambria Math"/>
          <w:sz w:val="24"/>
          <w:szCs w:val="24"/>
          <w:lang w:val="hy-AM"/>
        </w:rPr>
        <w:t xml:space="preserve">․ </w:t>
      </w:r>
      <w:r w:rsidR="00AF1500" w:rsidRPr="00E37B95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732433" w:rsidRPr="00E37B95">
        <w:rPr>
          <w:rFonts w:ascii="GHEA Grapalat" w:hAnsi="GHEA Grapalat"/>
          <w:sz w:val="24"/>
          <w:szCs w:val="24"/>
          <w:lang w:val="hy-AM"/>
        </w:rPr>
        <w:t>պետական բյուջե</w:t>
      </w:r>
      <w:r w:rsidR="00AF1500" w:rsidRPr="00E37B95">
        <w:rPr>
          <w:rFonts w:ascii="GHEA Grapalat" w:hAnsi="GHEA Grapalat"/>
          <w:sz w:val="24"/>
          <w:szCs w:val="24"/>
          <w:lang w:val="hy-AM"/>
        </w:rPr>
        <w:t>ի</w:t>
      </w:r>
      <w:r w:rsidR="00732433" w:rsidRPr="00E37B95">
        <w:rPr>
          <w:rFonts w:ascii="GHEA Grapalat" w:hAnsi="GHEA Grapalat"/>
          <w:sz w:val="24"/>
          <w:szCs w:val="24"/>
          <w:lang w:val="hy-AM"/>
        </w:rPr>
        <w:t xml:space="preserve"> եկամուտներ</w:t>
      </w:r>
      <w:r w:rsidR="00AF1500" w:rsidRPr="00E37B95">
        <w:rPr>
          <w:rFonts w:ascii="GHEA Grapalat" w:hAnsi="GHEA Grapalat"/>
          <w:sz w:val="24"/>
          <w:szCs w:val="24"/>
          <w:lang w:val="hy-AM"/>
        </w:rPr>
        <w:t xml:space="preserve">ում և ծախսերում </w:t>
      </w:r>
      <w:r w:rsidR="00732433" w:rsidRPr="00E37B95">
        <w:rPr>
          <w:rFonts w:ascii="GHEA Grapalat" w:hAnsi="GHEA Grapalat"/>
          <w:sz w:val="24"/>
          <w:szCs w:val="24"/>
          <w:lang w:val="hy-AM"/>
        </w:rPr>
        <w:t>փոփոխություն</w:t>
      </w:r>
      <w:r w:rsidR="00EF439D">
        <w:rPr>
          <w:rFonts w:ascii="GHEA Grapalat" w:hAnsi="GHEA Grapalat"/>
          <w:sz w:val="24"/>
          <w:szCs w:val="24"/>
          <w:lang w:val="hy-AM"/>
        </w:rPr>
        <w:t>ներ չ</w:t>
      </w:r>
      <w:r w:rsidR="00665223">
        <w:rPr>
          <w:rFonts w:ascii="GHEA Grapalat" w:hAnsi="GHEA Grapalat"/>
          <w:sz w:val="24"/>
          <w:szCs w:val="24"/>
          <w:lang w:val="hy-AM"/>
        </w:rPr>
        <w:t>են</w:t>
      </w:r>
      <w:r w:rsidR="00EF439D">
        <w:rPr>
          <w:rFonts w:ascii="GHEA Grapalat" w:hAnsi="GHEA Grapalat"/>
          <w:sz w:val="24"/>
          <w:szCs w:val="24"/>
          <w:lang w:val="hy-AM"/>
        </w:rPr>
        <w:t xml:space="preserve"> նախատես</w:t>
      </w:r>
      <w:r w:rsidR="00665223">
        <w:rPr>
          <w:rFonts w:ascii="GHEA Grapalat" w:hAnsi="GHEA Grapalat"/>
          <w:sz w:val="24"/>
          <w:szCs w:val="24"/>
          <w:lang w:val="hy-AM"/>
        </w:rPr>
        <w:t>վ</w:t>
      </w:r>
      <w:r w:rsidR="00EF439D">
        <w:rPr>
          <w:rFonts w:ascii="GHEA Grapalat" w:hAnsi="GHEA Grapalat"/>
          <w:sz w:val="24"/>
          <w:szCs w:val="24"/>
          <w:lang w:val="hy-AM"/>
        </w:rPr>
        <w:t>ում</w:t>
      </w:r>
      <w:r w:rsidR="00732433" w:rsidRPr="00E37B95">
        <w:rPr>
          <w:rFonts w:ascii="GHEA Grapalat" w:hAnsi="GHEA Grapalat"/>
          <w:sz w:val="24"/>
          <w:szCs w:val="24"/>
          <w:lang w:val="hy-AM"/>
        </w:rPr>
        <w:t>:</w:t>
      </w:r>
    </w:p>
    <w:p w14:paraId="409A0CA3" w14:textId="77777777" w:rsidR="00732433" w:rsidRPr="00E37B95" w:rsidRDefault="00732433" w:rsidP="00F83C94">
      <w:pPr>
        <w:spacing w:line="360" w:lineRule="auto"/>
        <w:ind w:left="0" w:firstLine="720"/>
        <w:rPr>
          <w:rFonts w:ascii="GHEA Grapalat" w:hAnsi="GHEA Grapalat"/>
          <w:b/>
          <w:bCs/>
          <w:sz w:val="24"/>
          <w:szCs w:val="24"/>
          <w:lang w:val="hy-AM"/>
        </w:rPr>
      </w:pPr>
      <w:r w:rsidRPr="00E37B95">
        <w:rPr>
          <w:rFonts w:ascii="GHEA Grapalat" w:hAnsi="GHEA Grapalat"/>
          <w:b/>
          <w:bCs/>
          <w:sz w:val="24"/>
          <w:szCs w:val="24"/>
          <w:lang w:val="hy-AM"/>
        </w:rPr>
        <w:t>7.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7340ABD8" w14:textId="587D7827" w:rsidR="008D558F" w:rsidRPr="00A54825" w:rsidRDefault="00732433" w:rsidP="00F83C94">
      <w:pPr>
        <w:spacing w:after="0" w:line="360" w:lineRule="auto"/>
        <w:ind w:left="0" w:firstLine="720"/>
        <w:rPr>
          <w:rFonts w:ascii="GHEA Grapalat" w:hAnsi="GHEA Grapalat"/>
          <w:lang w:val="hy-AM"/>
        </w:rPr>
      </w:pPr>
      <w:r w:rsidRPr="00E37B95">
        <w:rPr>
          <w:rFonts w:ascii="GHEA Grapalat" w:hAnsi="GHEA Grapalat" w:cs="GHEA Grapalat"/>
          <w:sz w:val="24"/>
          <w:szCs w:val="24"/>
          <w:lang w:val="hy-AM"/>
        </w:rPr>
        <w:t>Որոշման նախագիծը մշակվել է</w:t>
      </w:r>
      <w:r w:rsidR="00D54F3B" w:rsidRPr="00E37B95">
        <w:rPr>
          <w:rFonts w:ascii="GHEA Grapalat" w:hAnsi="GHEA Grapalat" w:cs="GHEA Grapalat"/>
          <w:sz w:val="24"/>
          <w:szCs w:val="24"/>
          <w:lang w:val="hy-AM"/>
        </w:rPr>
        <w:t>՝</w:t>
      </w:r>
      <w:r w:rsidRPr="00E37B95">
        <w:rPr>
          <w:rFonts w:ascii="GHEA Grapalat" w:hAnsi="GHEA Grapalat" w:cs="GHEA Grapalat"/>
          <w:sz w:val="24"/>
          <w:szCs w:val="24"/>
          <w:lang w:val="hy-AM"/>
        </w:rPr>
        <w:t xml:space="preserve"> հիմք ընդունելով </w:t>
      </w:r>
      <w:r w:rsidRPr="00E37B95">
        <w:rPr>
          <w:rFonts w:ascii="GHEA Grapalat" w:hAnsi="GHEA Grapalat"/>
          <w:sz w:val="24"/>
          <w:szCs w:val="24"/>
          <w:lang w:val="hy-AM"/>
        </w:rPr>
        <w:t>ՀՀ կառավարության 2021թ</w:t>
      </w:r>
      <w:r w:rsidR="00FA547F" w:rsidRPr="00E37B95">
        <w:rPr>
          <w:rFonts w:ascii="Cambria Math" w:hAnsi="Cambria Math"/>
          <w:sz w:val="24"/>
          <w:szCs w:val="24"/>
          <w:lang w:val="hy-AM"/>
        </w:rPr>
        <w:t>․</w:t>
      </w:r>
      <w:r w:rsidRPr="00E37B95">
        <w:rPr>
          <w:rFonts w:ascii="GHEA Grapalat" w:hAnsi="GHEA Grapalat"/>
          <w:sz w:val="24"/>
          <w:szCs w:val="24"/>
          <w:lang w:val="hy-AM"/>
        </w:rPr>
        <w:t xml:space="preserve"> նոյեմբերի 18-ի N1902-Լ որոշման Հավելված N1-ով նախատեսված հետևյալ կետերը՝ «2.1 </w:t>
      </w:r>
      <w:r w:rsidRPr="00E37B95">
        <w:rPr>
          <w:rFonts w:ascii="GHEA Grapalat" w:hAnsi="GHEA Grapalat"/>
          <w:sz w:val="24"/>
          <w:szCs w:val="24"/>
          <w:lang w:val="hy-AM"/>
        </w:rPr>
        <w:lastRenderedPageBreak/>
        <w:t>Ռազմավարական և առաջնահերթ ոլորտներում տեխնոլոգիական արդիականացում և բիզնես պրոցեսների օպտիմալացում»</w:t>
      </w:r>
      <w:r w:rsidR="00F343EC" w:rsidRPr="00E37B95">
        <w:rPr>
          <w:rFonts w:ascii="GHEA Grapalat" w:hAnsi="GHEA Grapalat"/>
          <w:sz w:val="24"/>
          <w:szCs w:val="24"/>
          <w:lang w:val="hy-AM"/>
        </w:rPr>
        <w:t>, 2</w:t>
      </w:r>
      <w:r w:rsidR="00F343EC" w:rsidRPr="00E37B95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  <w:r w:rsidR="00F343EC" w:rsidRPr="00E37B95">
        <w:rPr>
          <w:rFonts w:ascii="GHEA Grapalat" w:hAnsi="GHEA Grapalat"/>
          <w:sz w:val="24"/>
          <w:szCs w:val="24"/>
          <w:lang w:val="hy-AM"/>
        </w:rPr>
        <w:t>3 «Տնտեսության մեջ թվային գործիքների կիրառման խթանման հայեցակարգի հաստատում»</w:t>
      </w:r>
      <w:r w:rsidRPr="00E37B95">
        <w:rPr>
          <w:rFonts w:ascii="GHEA Grapalat" w:hAnsi="GHEA Grapalat"/>
          <w:sz w:val="24"/>
          <w:szCs w:val="24"/>
          <w:lang w:val="hy-AM"/>
        </w:rPr>
        <w:t xml:space="preserve"> և «7.2 Մշակող արդյունաբերության ոլորտի ձեռնարկությունների տեխնիկական հագեցվածությունը բարձրացնելու և ժամանակակից սարքավորումների ձեռքբերմանը նպաստելու նպատակով ֆինանսական, տեղեկատվական և մի շարք այլ աջակցության գործիքակազմի ծրագրի մշակում և իրականացում» կետերը, ինչպես նաև Կառավարության 2020թ</w:t>
      </w:r>
      <w:r w:rsidRPr="00E37B95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  <w:r w:rsidRPr="00E37B95">
        <w:rPr>
          <w:rFonts w:ascii="GHEA Grapalat" w:hAnsi="GHEA Grapalat"/>
          <w:sz w:val="24"/>
          <w:szCs w:val="24"/>
          <w:lang w:val="hy-AM"/>
        </w:rPr>
        <w:t xml:space="preserve">-ի </w:t>
      </w:r>
      <w:r w:rsidR="00746243" w:rsidRPr="00E37B95">
        <w:rPr>
          <w:rFonts w:ascii="GHEA Grapalat" w:hAnsi="GHEA Grapalat"/>
          <w:sz w:val="24"/>
          <w:szCs w:val="24"/>
          <w:lang w:val="hy-AM"/>
        </w:rPr>
        <w:t>օգոստոսի</w:t>
      </w:r>
      <w:r w:rsidRPr="00E37B95">
        <w:rPr>
          <w:rFonts w:ascii="GHEA Grapalat" w:hAnsi="GHEA Grapalat"/>
          <w:sz w:val="24"/>
          <w:szCs w:val="24"/>
          <w:lang w:val="hy-AM"/>
        </w:rPr>
        <w:t xml:space="preserve"> 27-ի թիվ 1443-Լ որոշմամբ հաստատված ՓՄՁ զարգացման 2020-2024 թվականների ռազմավարությունը։</w:t>
      </w:r>
    </w:p>
    <w:sectPr w:rsidR="008D558F" w:rsidRPr="00A54825" w:rsidSect="000D7EC9">
      <w:footerReference w:type="default" r:id="rId11"/>
      <w:pgSz w:w="11906" w:h="16838"/>
      <w:pgMar w:top="630" w:right="1106" w:bottom="540" w:left="990" w:header="0" w:footer="58" w:gutter="0"/>
      <w:cols w:space="720"/>
      <w:formProt w:val="0"/>
      <w:titlePg/>
      <w:docGrid w:linePitch="326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7900A2" w14:textId="77777777" w:rsidR="005A1A9B" w:rsidRDefault="005A1A9B">
      <w:pPr>
        <w:spacing w:after="0" w:line="240" w:lineRule="auto"/>
      </w:pPr>
      <w:r>
        <w:separator/>
      </w:r>
    </w:p>
  </w:endnote>
  <w:endnote w:type="continuationSeparator" w:id="0">
    <w:p w14:paraId="11A0FE3D" w14:textId="77777777" w:rsidR="005A1A9B" w:rsidRDefault="005A1A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Noto Sans CJK JP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igi">
    <w:panose1 w:val="04040504061007020D02"/>
    <w:charset w:val="00"/>
    <w:family w:val="decorative"/>
    <w:pitch w:val="variable"/>
    <w:sig w:usb0="00000003" w:usb1="00000000" w:usb2="00000000" w:usb3="00000000" w:csb0="00000001" w:csb1="00000000"/>
  </w:font>
  <w:font w:name="Arial Unicode">
    <w:altName w:val="Yu Gothic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09931088"/>
      <w:docPartObj>
        <w:docPartGallery w:val="Page Numbers (Bottom of Page)"/>
        <w:docPartUnique/>
      </w:docPartObj>
    </w:sdtPr>
    <w:sdtEndPr/>
    <w:sdtContent>
      <w:p w14:paraId="0335BB0A" w14:textId="46C23706" w:rsidR="00950154" w:rsidRDefault="00674884">
        <w:pPr>
          <w:pStyle w:val="Footer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E605F2">
          <w:rPr>
            <w:noProof/>
          </w:rPr>
          <w:t>13</w:t>
        </w:r>
        <w:r>
          <w:fldChar w:fldCharType="end"/>
        </w:r>
      </w:p>
    </w:sdtContent>
  </w:sdt>
  <w:p w14:paraId="3F5524CE" w14:textId="77777777" w:rsidR="00950154" w:rsidRDefault="009501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F409C1" w14:textId="77777777" w:rsidR="005A1A9B" w:rsidRDefault="005A1A9B">
      <w:pPr>
        <w:rPr>
          <w:sz w:val="12"/>
        </w:rPr>
      </w:pPr>
      <w:r>
        <w:separator/>
      </w:r>
    </w:p>
  </w:footnote>
  <w:footnote w:type="continuationSeparator" w:id="0">
    <w:p w14:paraId="79A53B42" w14:textId="77777777" w:rsidR="005A1A9B" w:rsidRDefault="005A1A9B">
      <w:pPr>
        <w:rPr>
          <w:sz w:val="12"/>
        </w:rPr>
      </w:pPr>
      <w:r>
        <w:continuationSeparator/>
      </w:r>
    </w:p>
  </w:footnote>
  <w:footnote w:id="1">
    <w:p w14:paraId="7A77FF98" w14:textId="5331DF3C" w:rsidR="00F430EB" w:rsidRPr="00F430EB" w:rsidRDefault="00F430EB" w:rsidP="00F57C8A">
      <w:pPr>
        <w:pStyle w:val="FootnoteText"/>
        <w:spacing w:after="0" w:line="240" w:lineRule="auto"/>
        <w:ind w:left="180" w:hanging="180"/>
        <w:rPr>
          <w:lang w:val="hy-AM"/>
        </w:rPr>
      </w:pPr>
      <w:r>
        <w:rPr>
          <w:rStyle w:val="FootnoteReference"/>
        </w:rPr>
        <w:footnoteRef/>
      </w:r>
      <w:r>
        <w:t xml:space="preserve"> </w:t>
      </w:r>
      <w:r w:rsidRPr="00A54825">
        <w:rPr>
          <w:rFonts w:ascii="GHEA Grapalat" w:hAnsi="GHEA Grapalat"/>
          <w:lang w:val="hy-AM"/>
        </w:rPr>
        <w:t>Փոքր և միջին ձեռնարկությունների դասակարգումը՝ համաձայն Փոքր և միջին ձեռնարկություններին</w:t>
      </w:r>
      <w:r w:rsidR="00F57C8A" w:rsidRPr="00A54825">
        <w:rPr>
          <w:rFonts w:ascii="GHEA Grapalat" w:hAnsi="GHEA Grapalat"/>
          <w:lang w:val="hy-AM"/>
        </w:rPr>
        <w:t xml:space="preserve"> </w:t>
      </w:r>
      <w:r w:rsidRPr="00A54825">
        <w:rPr>
          <w:rFonts w:ascii="GHEA Grapalat" w:hAnsi="GHEA Grapalat"/>
          <w:lang w:val="hy-AM"/>
        </w:rPr>
        <w:t>աջակցության մասին Հայաստանի Հանրապետության օրենքի</w:t>
      </w:r>
      <w:r w:rsidR="00F57C8A" w:rsidRPr="00A54825">
        <w:rPr>
          <w:rFonts w:ascii="GHEA Grapalat" w:hAnsi="GHEA Grapalat"/>
          <w:lang w:val="hy-AM"/>
        </w:rPr>
        <w:t>։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F266A7"/>
    <w:multiLevelType w:val="hybridMultilevel"/>
    <w:tmpl w:val="3AECE95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D1E6AA5"/>
    <w:multiLevelType w:val="hybridMultilevel"/>
    <w:tmpl w:val="D490245A"/>
    <w:lvl w:ilvl="0" w:tplc="0A18A9F0">
      <w:start w:val="2022"/>
      <w:numFmt w:val="bullet"/>
      <w:lvlText w:val="-"/>
      <w:lvlJc w:val="left"/>
      <w:pPr>
        <w:ind w:left="720" w:hanging="360"/>
      </w:pPr>
      <w:rPr>
        <w:rFonts w:ascii="GHEA Grapalat" w:eastAsia="Calibri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A97BC3"/>
    <w:multiLevelType w:val="hybridMultilevel"/>
    <w:tmpl w:val="43C2E82C"/>
    <w:lvl w:ilvl="0" w:tplc="9124BE04">
      <w:numFmt w:val="bullet"/>
      <w:lvlText w:val="-"/>
      <w:lvlJc w:val="left"/>
      <w:pPr>
        <w:ind w:left="808" w:hanging="360"/>
      </w:pPr>
      <w:rPr>
        <w:rFonts w:ascii="GHEA Grapalat" w:eastAsia="Calibri" w:hAnsi="GHEA Grapalat" w:cs="Arial" w:hint="default"/>
      </w:rPr>
    </w:lvl>
    <w:lvl w:ilvl="1" w:tplc="04090003">
      <w:start w:val="1"/>
      <w:numFmt w:val="bullet"/>
      <w:lvlText w:val="o"/>
      <w:lvlJc w:val="left"/>
      <w:pPr>
        <w:ind w:left="152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4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6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8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4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</w:abstractNum>
  <w:abstractNum w:abstractNumId="3" w15:restartNumberingAfterBreak="0">
    <w:nsid w:val="139B5CB9"/>
    <w:multiLevelType w:val="hybridMultilevel"/>
    <w:tmpl w:val="C8A860F6"/>
    <w:lvl w:ilvl="0" w:tplc="04090001">
      <w:start w:val="1"/>
      <w:numFmt w:val="bullet"/>
      <w:lvlText w:val=""/>
      <w:lvlJc w:val="left"/>
      <w:pPr>
        <w:ind w:left="11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</w:abstractNum>
  <w:abstractNum w:abstractNumId="4" w15:restartNumberingAfterBreak="0">
    <w:nsid w:val="13F67FF0"/>
    <w:multiLevelType w:val="hybridMultilevel"/>
    <w:tmpl w:val="EA266CB0"/>
    <w:lvl w:ilvl="0" w:tplc="04090001">
      <w:start w:val="1"/>
      <w:numFmt w:val="bullet"/>
      <w:lvlText w:val=""/>
      <w:lvlJc w:val="left"/>
      <w:pPr>
        <w:ind w:left="116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</w:abstractNum>
  <w:abstractNum w:abstractNumId="5" w15:restartNumberingAfterBreak="0">
    <w:nsid w:val="180F3A2B"/>
    <w:multiLevelType w:val="hybridMultilevel"/>
    <w:tmpl w:val="6BFC0ED2"/>
    <w:lvl w:ilvl="0" w:tplc="04090001">
      <w:start w:val="1"/>
      <w:numFmt w:val="bullet"/>
      <w:lvlText w:val=""/>
      <w:lvlJc w:val="left"/>
      <w:pPr>
        <w:ind w:left="11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</w:abstractNum>
  <w:abstractNum w:abstractNumId="6" w15:restartNumberingAfterBreak="0">
    <w:nsid w:val="1E277F21"/>
    <w:multiLevelType w:val="multilevel"/>
    <w:tmpl w:val="F4C27B2A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20A210CB"/>
    <w:multiLevelType w:val="hybridMultilevel"/>
    <w:tmpl w:val="E35E4C1C"/>
    <w:lvl w:ilvl="0" w:tplc="EC5ACEE2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3C67C9"/>
    <w:multiLevelType w:val="hybridMultilevel"/>
    <w:tmpl w:val="8F4CBF2C"/>
    <w:lvl w:ilvl="0" w:tplc="04090001">
      <w:start w:val="1"/>
      <w:numFmt w:val="bullet"/>
      <w:lvlText w:val=""/>
      <w:lvlJc w:val="left"/>
      <w:pPr>
        <w:ind w:left="14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33" w:hanging="360"/>
      </w:pPr>
      <w:rPr>
        <w:rFonts w:ascii="Wingdings" w:hAnsi="Wingdings" w:hint="default"/>
      </w:rPr>
    </w:lvl>
  </w:abstractNum>
  <w:abstractNum w:abstractNumId="9" w15:restartNumberingAfterBreak="0">
    <w:nsid w:val="24AF0029"/>
    <w:multiLevelType w:val="hybridMultilevel"/>
    <w:tmpl w:val="685C05B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AED7948"/>
    <w:multiLevelType w:val="multilevel"/>
    <w:tmpl w:val="FF3EB1F6"/>
    <w:lvl w:ilvl="0">
      <w:start w:val="1"/>
      <w:numFmt w:val="bullet"/>
      <w:lvlText w:val="–"/>
      <w:lvlJc w:val="left"/>
      <w:pPr>
        <w:tabs>
          <w:tab w:val="num" w:pos="0"/>
        </w:tabs>
        <w:ind w:left="720" w:hanging="360"/>
      </w:pPr>
      <w:rPr>
        <w:rFonts w:ascii="GHEA Grapalat" w:hAnsi="GHEA Grapalat" w:cs="GHEA Grapalat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337E35B5"/>
    <w:multiLevelType w:val="hybridMultilevel"/>
    <w:tmpl w:val="5ECC379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4F13AFF"/>
    <w:multiLevelType w:val="hybridMultilevel"/>
    <w:tmpl w:val="0602FC54"/>
    <w:lvl w:ilvl="0" w:tplc="04090001">
      <w:start w:val="1"/>
      <w:numFmt w:val="bullet"/>
      <w:lvlText w:val=""/>
      <w:lvlJc w:val="left"/>
      <w:pPr>
        <w:ind w:left="14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33" w:hanging="360"/>
      </w:pPr>
      <w:rPr>
        <w:rFonts w:ascii="Wingdings" w:hAnsi="Wingdings" w:hint="default"/>
      </w:rPr>
    </w:lvl>
  </w:abstractNum>
  <w:abstractNum w:abstractNumId="13" w15:restartNumberingAfterBreak="0">
    <w:nsid w:val="35220B82"/>
    <w:multiLevelType w:val="hybridMultilevel"/>
    <w:tmpl w:val="026657D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8AD1556"/>
    <w:multiLevelType w:val="hybridMultilevel"/>
    <w:tmpl w:val="52E0D9A4"/>
    <w:lvl w:ilvl="0" w:tplc="FE80F6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CB77EBF"/>
    <w:multiLevelType w:val="hybridMultilevel"/>
    <w:tmpl w:val="5D3C5AB6"/>
    <w:lvl w:ilvl="0" w:tplc="4C42EDC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457A45"/>
    <w:multiLevelType w:val="hybridMultilevel"/>
    <w:tmpl w:val="EC24D022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7" w15:restartNumberingAfterBreak="0">
    <w:nsid w:val="4BD736BC"/>
    <w:multiLevelType w:val="hybridMultilevel"/>
    <w:tmpl w:val="2BF488A2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4E0E4373"/>
    <w:multiLevelType w:val="hybridMultilevel"/>
    <w:tmpl w:val="CD94461A"/>
    <w:lvl w:ilvl="0" w:tplc="0409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9" w15:restartNumberingAfterBreak="0">
    <w:nsid w:val="52C51A1E"/>
    <w:multiLevelType w:val="hybridMultilevel"/>
    <w:tmpl w:val="4156EC3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E113D9"/>
    <w:multiLevelType w:val="hybridMultilevel"/>
    <w:tmpl w:val="054C9C16"/>
    <w:lvl w:ilvl="0" w:tplc="8C4248DE">
      <w:start w:val="1"/>
      <w:numFmt w:val="decimal"/>
      <w:lvlText w:val="%1."/>
      <w:lvlJc w:val="left"/>
      <w:pPr>
        <w:ind w:left="786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F41A2E"/>
    <w:multiLevelType w:val="hybridMultilevel"/>
    <w:tmpl w:val="C9C2C754"/>
    <w:lvl w:ilvl="0" w:tplc="7102D802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="Arial"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B566DB"/>
    <w:multiLevelType w:val="hybridMultilevel"/>
    <w:tmpl w:val="8F5EA7FE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3" w15:restartNumberingAfterBreak="0">
    <w:nsid w:val="66854074"/>
    <w:multiLevelType w:val="hybridMultilevel"/>
    <w:tmpl w:val="BBEE437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733B7940"/>
    <w:multiLevelType w:val="hybridMultilevel"/>
    <w:tmpl w:val="BDD067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B42277"/>
    <w:multiLevelType w:val="hybridMultilevel"/>
    <w:tmpl w:val="E874577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7EF690E"/>
    <w:multiLevelType w:val="hybridMultilevel"/>
    <w:tmpl w:val="1C86BC9C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7" w15:restartNumberingAfterBreak="0">
    <w:nsid w:val="7B9967A3"/>
    <w:multiLevelType w:val="hybridMultilevel"/>
    <w:tmpl w:val="11D4760E"/>
    <w:lvl w:ilvl="0" w:tplc="04090001">
      <w:start w:val="1"/>
      <w:numFmt w:val="bullet"/>
      <w:lvlText w:val=""/>
      <w:lvlJc w:val="left"/>
      <w:pPr>
        <w:ind w:left="11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14"/>
  </w:num>
  <w:num w:numId="4">
    <w:abstractNumId w:val="17"/>
  </w:num>
  <w:num w:numId="5">
    <w:abstractNumId w:val="24"/>
  </w:num>
  <w:num w:numId="6">
    <w:abstractNumId w:val="15"/>
  </w:num>
  <w:num w:numId="7">
    <w:abstractNumId w:val="21"/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3"/>
  </w:num>
  <w:num w:numId="11">
    <w:abstractNumId w:val="9"/>
  </w:num>
  <w:num w:numId="12">
    <w:abstractNumId w:val="23"/>
  </w:num>
  <w:num w:numId="13">
    <w:abstractNumId w:val="0"/>
  </w:num>
  <w:num w:numId="14">
    <w:abstractNumId w:val="13"/>
  </w:num>
  <w:num w:numId="15">
    <w:abstractNumId w:val="1"/>
  </w:num>
  <w:num w:numId="16">
    <w:abstractNumId w:val="10"/>
  </w:num>
  <w:num w:numId="17">
    <w:abstractNumId w:val="2"/>
  </w:num>
  <w:num w:numId="18">
    <w:abstractNumId w:val="26"/>
  </w:num>
  <w:num w:numId="19">
    <w:abstractNumId w:val="12"/>
  </w:num>
  <w:num w:numId="20">
    <w:abstractNumId w:val="22"/>
  </w:num>
  <w:num w:numId="21">
    <w:abstractNumId w:val="19"/>
  </w:num>
  <w:num w:numId="22">
    <w:abstractNumId w:val="4"/>
  </w:num>
  <w:num w:numId="23">
    <w:abstractNumId w:val="8"/>
  </w:num>
  <w:num w:numId="24">
    <w:abstractNumId w:val="27"/>
  </w:num>
  <w:num w:numId="25">
    <w:abstractNumId w:val="5"/>
  </w:num>
  <w:num w:numId="26">
    <w:abstractNumId w:val="25"/>
  </w:num>
  <w:num w:numId="27">
    <w:abstractNumId w:val="16"/>
  </w:num>
  <w:num w:numId="28">
    <w:abstractNumId w:val="11"/>
  </w:num>
  <w:num w:numId="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0154"/>
    <w:rsid w:val="00004624"/>
    <w:rsid w:val="000072C2"/>
    <w:rsid w:val="0001022E"/>
    <w:rsid w:val="00010517"/>
    <w:rsid w:val="00013047"/>
    <w:rsid w:val="000166E3"/>
    <w:rsid w:val="000222EC"/>
    <w:rsid w:val="00024319"/>
    <w:rsid w:val="0003047C"/>
    <w:rsid w:val="00032852"/>
    <w:rsid w:val="00032DD5"/>
    <w:rsid w:val="00035D49"/>
    <w:rsid w:val="000422F4"/>
    <w:rsid w:val="00047AD7"/>
    <w:rsid w:val="00050277"/>
    <w:rsid w:val="00050677"/>
    <w:rsid w:val="000546C5"/>
    <w:rsid w:val="000626BB"/>
    <w:rsid w:val="00066FF4"/>
    <w:rsid w:val="00067D90"/>
    <w:rsid w:val="00087C11"/>
    <w:rsid w:val="0009140D"/>
    <w:rsid w:val="00093DCA"/>
    <w:rsid w:val="00094248"/>
    <w:rsid w:val="000946C6"/>
    <w:rsid w:val="00097D16"/>
    <w:rsid w:val="000A3384"/>
    <w:rsid w:val="000A4911"/>
    <w:rsid w:val="000A62D3"/>
    <w:rsid w:val="000B6395"/>
    <w:rsid w:val="000B7220"/>
    <w:rsid w:val="000B7BE6"/>
    <w:rsid w:val="000C4E31"/>
    <w:rsid w:val="000C5147"/>
    <w:rsid w:val="000C574F"/>
    <w:rsid w:val="000D33A2"/>
    <w:rsid w:val="000D587B"/>
    <w:rsid w:val="000D58A8"/>
    <w:rsid w:val="000D7013"/>
    <w:rsid w:val="000D7EC9"/>
    <w:rsid w:val="000E0072"/>
    <w:rsid w:val="000E71E2"/>
    <w:rsid w:val="001030F2"/>
    <w:rsid w:val="00103588"/>
    <w:rsid w:val="001064D7"/>
    <w:rsid w:val="0011222D"/>
    <w:rsid w:val="0011239D"/>
    <w:rsid w:val="00113DE9"/>
    <w:rsid w:val="00123E6B"/>
    <w:rsid w:val="00125F36"/>
    <w:rsid w:val="00142A54"/>
    <w:rsid w:val="00143293"/>
    <w:rsid w:val="00146262"/>
    <w:rsid w:val="001572B9"/>
    <w:rsid w:val="00161F68"/>
    <w:rsid w:val="0016348C"/>
    <w:rsid w:val="0016771F"/>
    <w:rsid w:val="00167E44"/>
    <w:rsid w:val="00172E78"/>
    <w:rsid w:val="001739FD"/>
    <w:rsid w:val="00175E96"/>
    <w:rsid w:val="00180EFD"/>
    <w:rsid w:val="00186B3D"/>
    <w:rsid w:val="0018784E"/>
    <w:rsid w:val="00192CA0"/>
    <w:rsid w:val="00193C79"/>
    <w:rsid w:val="00195110"/>
    <w:rsid w:val="0019644B"/>
    <w:rsid w:val="001A067A"/>
    <w:rsid w:val="001A2948"/>
    <w:rsid w:val="001B04E2"/>
    <w:rsid w:val="001B1589"/>
    <w:rsid w:val="001B352E"/>
    <w:rsid w:val="001B3B3B"/>
    <w:rsid w:val="001B74D7"/>
    <w:rsid w:val="001B7597"/>
    <w:rsid w:val="001C2C68"/>
    <w:rsid w:val="001C7C5C"/>
    <w:rsid w:val="001D0B56"/>
    <w:rsid w:val="001D186A"/>
    <w:rsid w:val="001D21A3"/>
    <w:rsid w:val="001E0277"/>
    <w:rsid w:val="001E3B3B"/>
    <w:rsid w:val="001E5EBB"/>
    <w:rsid w:val="001F097C"/>
    <w:rsid w:val="001F2652"/>
    <w:rsid w:val="001F41B7"/>
    <w:rsid w:val="001F74FD"/>
    <w:rsid w:val="001F7AAF"/>
    <w:rsid w:val="002017E9"/>
    <w:rsid w:val="002054AC"/>
    <w:rsid w:val="002054CF"/>
    <w:rsid w:val="00213EEA"/>
    <w:rsid w:val="002146D9"/>
    <w:rsid w:val="00215F4F"/>
    <w:rsid w:val="00216736"/>
    <w:rsid w:val="00220756"/>
    <w:rsid w:val="00225590"/>
    <w:rsid w:val="00226D51"/>
    <w:rsid w:val="002318C2"/>
    <w:rsid w:val="0023292A"/>
    <w:rsid w:val="00233B47"/>
    <w:rsid w:val="00233DAB"/>
    <w:rsid w:val="00235361"/>
    <w:rsid w:val="00240E5A"/>
    <w:rsid w:val="002432C4"/>
    <w:rsid w:val="00246B45"/>
    <w:rsid w:val="00251713"/>
    <w:rsid w:val="00252E9A"/>
    <w:rsid w:val="00255B01"/>
    <w:rsid w:val="00257AAB"/>
    <w:rsid w:val="00262B56"/>
    <w:rsid w:val="002635CF"/>
    <w:rsid w:val="00265781"/>
    <w:rsid w:val="0026662A"/>
    <w:rsid w:val="00267B67"/>
    <w:rsid w:val="002754E3"/>
    <w:rsid w:val="002815CF"/>
    <w:rsid w:val="00284D5B"/>
    <w:rsid w:val="00285BBD"/>
    <w:rsid w:val="002928B3"/>
    <w:rsid w:val="00296C2E"/>
    <w:rsid w:val="002A079C"/>
    <w:rsid w:val="002B1416"/>
    <w:rsid w:val="002B2319"/>
    <w:rsid w:val="002C2061"/>
    <w:rsid w:val="002C59EA"/>
    <w:rsid w:val="002C6876"/>
    <w:rsid w:val="002D0B5D"/>
    <w:rsid w:val="002D1280"/>
    <w:rsid w:val="002D19A1"/>
    <w:rsid w:val="002D4F2F"/>
    <w:rsid w:val="002D73D9"/>
    <w:rsid w:val="002E422D"/>
    <w:rsid w:val="002E691C"/>
    <w:rsid w:val="002E74D9"/>
    <w:rsid w:val="002F019E"/>
    <w:rsid w:val="002F269D"/>
    <w:rsid w:val="002F777C"/>
    <w:rsid w:val="00300AD7"/>
    <w:rsid w:val="00302E7B"/>
    <w:rsid w:val="00305C65"/>
    <w:rsid w:val="00307E1D"/>
    <w:rsid w:val="003146DC"/>
    <w:rsid w:val="00321532"/>
    <w:rsid w:val="003246A1"/>
    <w:rsid w:val="0033118D"/>
    <w:rsid w:val="00335064"/>
    <w:rsid w:val="00341BA0"/>
    <w:rsid w:val="003462D6"/>
    <w:rsid w:val="003545B6"/>
    <w:rsid w:val="003637A6"/>
    <w:rsid w:val="00366717"/>
    <w:rsid w:val="00367B6C"/>
    <w:rsid w:val="00372EF9"/>
    <w:rsid w:val="00377BCD"/>
    <w:rsid w:val="003831A9"/>
    <w:rsid w:val="00390866"/>
    <w:rsid w:val="00391CA7"/>
    <w:rsid w:val="00393492"/>
    <w:rsid w:val="003953D5"/>
    <w:rsid w:val="00395D4B"/>
    <w:rsid w:val="003A4269"/>
    <w:rsid w:val="003A5332"/>
    <w:rsid w:val="003A5B0A"/>
    <w:rsid w:val="003B6088"/>
    <w:rsid w:val="003C0617"/>
    <w:rsid w:val="003C626C"/>
    <w:rsid w:val="003D14AE"/>
    <w:rsid w:val="003D29FC"/>
    <w:rsid w:val="003D3CA0"/>
    <w:rsid w:val="003D63C2"/>
    <w:rsid w:val="003E0130"/>
    <w:rsid w:val="003F1617"/>
    <w:rsid w:val="003F2B26"/>
    <w:rsid w:val="003F41C9"/>
    <w:rsid w:val="003F672E"/>
    <w:rsid w:val="00404662"/>
    <w:rsid w:val="004054E7"/>
    <w:rsid w:val="00414106"/>
    <w:rsid w:val="0041474F"/>
    <w:rsid w:val="00415BCB"/>
    <w:rsid w:val="00416970"/>
    <w:rsid w:val="00421BB8"/>
    <w:rsid w:val="00422ADE"/>
    <w:rsid w:val="004244E8"/>
    <w:rsid w:val="00427EC0"/>
    <w:rsid w:val="004323E3"/>
    <w:rsid w:val="004402F6"/>
    <w:rsid w:val="00442EDC"/>
    <w:rsid w:val="004431E1"/>
    <w:rsid w:val="00444880"/>
    <w:rsid w:val="00445A26"/>
    <w:rsid w:val="00450638"/>
    <w:rsid w:val="0045294A"/>
    <w:rsid w:val="00453D14"/>
    <w:rsid w:val="00456C94"/>
    <w:rsid w:val="00461B2C"/>
    <w:rsid w:val="004636CF"/>
    <w:rsid w:val="0046641C"/>
    <w:rsid w:val="0046653D"/>
    <w:rsid w:val="00473FE2"/>
    <w:rsid w:val="00481BE9"/>
    <w:rsid w:val="0048231A"/>
    <w:rsid w:val="00486183"/>
    <w:rsid w:val="00486FD1"/>
    <w:rsid w:val="004927AE"/>
    <w:rsid w:val="004A1774"/>
    <w:rsid w:val="004A1AB4"/>
    <w:rsid w:val="004A3761"/>
    <w:rsid w:val="004A6592"/>
    <w:rsid w:val="004B4AEC"/>
    <w:rsid w:val="004B4B8C"/>
    <w:rsid w:val="004B5112"/>
    <w:rsid w:val="004B60A8"/>
    <w:rsid w:val="004D09AE"/>
    <w:rsid w:val="004D16F1"/>
    <w:rsid w:val="004D1744"/>
    <w:rsid w:val="004D1A05"/>
    <w:rsid w:val="004E0999"/>
    <w:rsid w:val="004E3466"/>
    <w:rsid w:val="004E471E"/>
    <w:rsid w:val="004E627C"/>
    <w:rsid w:val="004F0961"/>
    <w:rsid w:val="004F162B"/>
    <w:rsid w:val="004F28B7"/>
    <w:rsid w:val="00501A96"/>
    <w:rsid w:val="00502A26"/>
    <w:rsid w:val="00503E2D"/>
    <w:rsid w:val="00507A9A"/>
    <w:rsid w:val="0051282B"/>
    <w:rsid w:val="00515B53"/>
    <w:rsid w:val="00516A9A"/>
    <w:rsid w:val="00522157"/>
    <w:rsid w:val="00522E3D"/>
    <w:rsid w:val="0054181E"/>
    <w:rsid w:val="005419DB"/>
    <w:rsid w:val="00547F67"/>
    <w:rsid w:val="00551989"/>
    <w:rsid w:val="005522B2"/>
    <w:rsid w:val="005618C7"/>
    <w:rsid w:val="0056547A"/>
    <w:rsid w:val="005657BE"/>
    <w:rsid w:val="00566F95"/>
    <w:rsid w:val="005740D3"/>
    <w:rsid w:val="00593867"/>
    <w:rsid w:val="00595FA6"/>
    <w:rsid w:val="00597DAD"/>
    <w:rsid w:val="005A1A9B"/>
    <w:rsid w:val="005A28CD"/>
    <w:rsid w:val="005C0F3A"/>
    <w:rsid w:val="005C3AC0"/>
    <w:rsid w:val="005C6209"/>
    <w:rsid w:val="005C64AA"/>
    <w:rsid w:val="005D25D6"/>
    <w:rsid w:val="005D37F0"/>
    <w:rsid w:val="005D38A4"/>
    <w:rsid w:val="005D7A16"/>
    <w:rsid w:val="005E052D"/>
    <w:rsid w:val="005E1E93"/>
    <w:rsid w:val="005E401C"/>
    <w:rsid w:val="005F1EC8"/>
    <w:rsid w:val="005F3513"/>
    <w:rsid w:val="005F353F"/>
    <w:rsid w:val="00601F3D"/>
    <w:rsid w:val="00602C4B"/>
    <w:rsid w:val="00602C66"/>
    <w:rsid w:val="00605C35"/>
    <w:rsid w:val="00613258"/>
    <w:rsid w:val="00614BCE"/>
    <w:rsid w:val="00625D87"/>
    <w:rsid w:val="00626658"/>
    <w:rsid w:val="006303E3"/>
    <w:rsid w:val="00630CE9"/>
    <w:rsid w:val="00634CF7"/>
    <w:rsid w:val="006404C7"/>
    <w:rsid w:val="0064365E"/>
    <w:rsid w:val="0065043C"/>
    <w:rsid w:val="00650F89"/>
    <w:rsid w:val="0065133D"/>
    <w:rsid w:val="006540A5"/>
    <w:rsid w:val="0065665E"/>
    <w:rsid w:val="00660E7B"/>
    <w:rsid w:val="00665223"/>
    <w:rsid w:val="00665679"/>
    <w:rsid w:val="006717B6"/>
    <w:rsid w:val="0067367A"/>
    <w:rsid w:val="00674884"/>
    <w:rsid w:val="006757C6"/>
    <w:rsid w:val="0068085B"/>
    <w:rsid w:val="00684362"/>
    <w:rsid w:val="00684BF3"/>
    <w:rsid w:val="006861C5"/>
    <w:rsid w:val="0068721C"/>
    <w:rsid w:val="00691E9D"/>
    <w:rsid w:val="00692523"/>
    <w:rsid w:val="00692901"/>
    <w:rsid w:val="006946F2"/>
    <w:rsid w:val="00694F5C"/>
    <w:rsid w:val="00696696"/>
    <w:rsid w:val="006A00E6"/>
    <w:rsid w:val="006A22C1"/>
    <w:rsid w:val="006A2401"/>
    <w:rsid w:val="006A3CAB"/>
    <w:rsid w:val="006A76E9"/>
    <w:rsid w:val="006B2A40"/>
    <w:rsid w:val="006B3A68"/>
    <w:rsid w:val="006C0A10"/>
    <w:rsid w:val="006C50A0"/>
    <w:rsid w:val="006D0E8F"/>
    <w:rsid w:val="006D2422"/>
    <w:rsid w:val="006D428A"/>
    <w:rsid w:val="006D43BC"/>
    <w:rsid w:val="006D6868"/>
    <w:rsid w:val="006D76F4"/>
    <w:rsid w:val="006E28B4"/>
    <w:rsid w:val="006E486D"/>
    <w:rsid w:val="006E5478"/>
    <w:rsid w:val="006F2A2C"/>
    <w:rsid w:val="006F726F"/>
    <w:rsid w:val="00700E9F"/>
    <w:rsid w:val="00701F72"/>
    <w:rsid w:val="00702348"/>
    <w:rsid w:val="00702BB8"/>
    <w:rsid w:val="007032F9"/>
    <w:rsid w:val="00705EE6"/>
    <w:rsid w:val="00706E9F"/>
    <w:rsid w:val="00712329"/>
    <w:rsid w:val="00712D52"/>
    <w:rsid w:val="00713FA9"/>
    <w:rsid w:val="00714D3B"/>
    <w:rsid w:val="007159C5"/>
    <w:rsid w:val="00716470"/>
    <w:rsid w:val="00717EAF"/>
    <w:rsid w:val="00720B54"/>
    <w:rsid w:val="00723444"/>
    <w:rsid w:val="00723F02"/>
    <w:rsid w:val="00726073"/>
    <w:rsid w:val="007306DD"/>
    <w:rsid w:val="00730F6F"/>
    <w:rsid w:val="00732433"/>
    <w:rsid w:val="007327C2"/>
    <w:rsid w:val="007377E4"/>
    <w:rsid w:val="0074200C"/>
    <w:rsid w:val="00745275"/>
    <w:rsid w:val="00746243"/>
    <w:rsid w:val="00746C47"/>
    <w:rsid w:val="007476F2"/>
    <w:rsid w:val="007505DF"/>
    <w:rsid w:val="007648D3"/>
    <w:rsid w:val="0077154F"/>
    <w:rsid w:val="00773E72"/>
    <w:rsid w:val="007857D3"/>
    <w:rsid w:val="00786873"/>
    <w:rsid w:val="007871C4"/>
    <w:rsid w:val="00787E82"/>
    <w:rsid w:val="00791E9E"/>
    <w:rsid w:val="0079272C"/>
    <w:rsid w:val="00795622"/>
    <w:rsid w:val="007A0D37"/>
    <w:rsid w:val="007A5446"/>
    <w:rsid w:val="007A5FCF"/>
    <w:rsid w:val="007A5FDD"/>
    <w:rsid w:val="007B100C"/>
    <w:rsid w:val="007B62EC"/>
    <w:rsid w:val="007C0AEC"/>
    <w:rsid w:val="007C2C14"/>
    <w:rsid w:val="007C3495"/>
    <w:rsid w:val="007C7241"/>
    <w:rsid w:val="007D4C03"/>
    <w:rsid w:val="007D4D18"/>
    <w:rsid w:val="007E09BF"/>
    <w:rsid w:val="007E0C60"/>
    <w:rsid w:val="007E0EBD"/>
    <w:rsid w:val="007E2604"/>
    <w:rsid w:val="007E57E4"/>
    <w:rsid w:val="007E7918"/>
    <w:rsid w:val="00804756"/>
    <w:rsid w:val="00805FCD"/>
    <w:rsid w:val="00806989"/>
    <w:rsid w:val="00806E0B"/>
    <w:rsid w:val="00816568"/>
    <w:rsid w:val="008213C0"/>
    <w:rsid w:val="00821514"/>
    <w:rsid w:val="00821C85"/>
    <w:rsid w:val="00824382"/>
    <w:rsid w:val="00825DCE"/>
    <w:rsid w:val="0082704B"/>
    <w:rsid w:val="00830539"/>
    <w:rsid w:val="008320A0"/>
    <w:rsid w:val="008367E1"/>
    <w:rsid w:val="008415ED"/>
    <w:rsid w:val="008452B4"/>
    <w:rsid w:val="008472D1"/>
    <w:rsid w:val="008515B2"/>
    <w:rsid w:val="00857160"/>
    <w:rsid w:val="00863115"/>
    <w:rsid w:val="00864109"/>
    <w:rsid w:val="008642AD"/>
    <w:rsid w:val="00867BC6"/>
    <w:rsid w:val="00867E7D"/>
    <w:rsid w:val="0087362E"/>
    <w:rsid w:val="00874AC7"/>
    <w:rsid w:val="00882FD1"/>
    <w:rsid w:val="008835D6"/>
    <w:rsid w:val="0088392C"/>
    <w:rsid w:val="00885797"/>
    <w:rsid w:val="008874E5"/>
    <w:rsid w:val="00891575"/>
    <w:rsid w:val="0089484D"/>
    <w:rsid w:val="00896225"/>
    <w:rsid w:val="00896F97"/>
    <w:rsid w:val="008A76D8"/>
    <w:rsid w:val="008A7A73"/>
    <w:rsid w:val="008B268B"/>
    <w:rsid w:val="008B5069"/>
    <w:rsid w:val="008B5D95"/>
    <w:rsid w:val="008B6A64"/>
    <w:rsid w:val="008C1717"/>
    <w:rsid w:val="008C213A"/>
    <w:rsid w:val="008C2FF3"/>
    <w:rsid w:val="008C33C6"/>
    <w:rsid w:val="008C36CC"/>
    <w:rsid w:val="008C4AB6"/>
    <w:rsid w:val="008C733F"/>
    <w:rsid w:val="008D2364"/>
    <w:rsid w:val="008D558F"/>
    <w:rsid w:val="008E3DB5"/>
    <w:rsid w:val="008E6458"/>
    <w:rsid w:val="008E68F8"/>
    <w:rsid w:val="008E7051"/>
    <w:rsid w:val="008F19F1"/>
    <w:rsid w:val="008F274E"/>
    <w:rsid w:val="008F316B"/>
    <w:rsid w:val="009001B0"/>
    <w:rsid w:val="00903D23"/>
    <w:rsid w:val="0090732F"/>
    <w:rsid w:val="00912035"/>
    <w:rsid w:val="009120AD"/>
    <w:rsid w:val="00914991"/>
    <w:rsid w:val="009163BB"/>
    <w:rsid w:val="00926083"/>
    <w:rsid w:val="009271E2"/>
    <w:rsid w:val="0093094B"/>
    <w:rsid w:val="009319EF"/>
    <w:rsid w:val="00934E91"/>
    <w:rsid w:val="00936F49"/>
    <w:rsid w:val="00946C7F"/>
    <w:rsid w:val="00950154"/>
    <w:rsid w:val="00951853"/>
    <w:rsid w:val="00951D62"/>
    <w:rsid w:val="009605F9"/>
    <w:rsid w:val="0096062A"/>
    <w:rsid w:val="00964F26"/>
    <w:rsid w:val="00967D67"/>
    <w:rsid w:val="009712C9"/>
    <w:rsid w:val="0098047E"/>
    <w:rsid w:val="00986EE3"/>
    <w:rsid w:val="0099188D"/>
    <w:rsid w:val="00994EA6"/>
    <w:rsid w:val="009A5789"/>
    <w:rsid w:val="009A7256"/>
    <w:rsid w:val="009B0890"/>
    <w:rsid w:val="009B117E"/>
    <w:rsid w:val="009B3BBF"/>
    <w:rsid w:val="009C1A40"/>
    <w:rsid w:val="009C218B"/>
    <w:rsid w:val="009C30FD"/>
    <w:rsid w:val="009C4A0C"/>
    <w:rsid w:val="009D23EA"/>
    <w:rsid w:val="009D29C6"/>
    <w:rsid w:val="009D3855"/>
    <w:rsid w:val="009D7EA9"/>
    <w:rsid w:val="009E0909"/>
    <w:rsid w:val="009E1098"/>
    <w:rsid w:val="009E29D6"/>
    <w:rsid w:val="009E41CD"/>
    <w:rsid w:val="009E4760"/>
    <w:rsid w:val="009F51E0"/>
    <w:rsid w:val="00A003B2"/>
    <w:rsid w:val="00A07ED2"/>
    <w:rsid w:val="00A14839"/>
    <w:rsid w:val="00A14FD3"/>
    <w:rsid w:val="00A27BD9"/>
    <w:rsid w:val="00A302D4"/>
    <w:rsid w:val="00A36FD2"/>
    <w:rsid w:val="00A37758"/>
    <w:rsid w:val="00A44B13"/>
    <w:rsid w:val="00A44FF9"/>
    <w:rsid w:val="00A45290"/>
    <w:rsid w:val="00A54825"/>
    <w:rsid w:val="00A57C66"/>
    <w:rsid w:val="00A64D3C"/>
    <w:rsid w:val="00A65117"/>
    <w:rsid w:val="00A669B7"/>
    <w:rsid w:val="00A71A65"/>
    <w:rsid w:val="00A8513B"/>
    <w:rsid w:val="00A902FA"/>
    <w:rsid w:val="00A9650C"/>
    <w:rsid w:val="00AA1BB8"/>
    <w:rsid w:val="00AB4724"/>
    <w:rsid w:val="00AC06A6"/>
    <w:rsid w:val="00AC0C44"/>
    <w:rsid w:val="00AC29A6"/>
    <w:rsid w:val="00AD6C00"/>
    <w:rsid w:val="00AD70EA"/>
    <w:rsid w:val="00AD79BE"/>
    <w:rsid w:val="00AF1500"/>
    <w:rsid w:val="00AF51B8"/>
    <w:rsid w:val="00AF7210"/>
    <w:rsid w:val="00B01B35"/>
    <w:rsid w:val="00B05A7C"/>
    <w:rsid w:val="00B075DE"/>
    <w:rsid w:val="00B10619"/>
    <w:rsid w:val="00B115E9"/>
    <w:rsid w:val="00B13DCC"/>
    <w:rsid w:val="00B15DF2"/>
    <w:rsid w:val="00B1722A"/>
    <w:rsid w:val="00B21F39"/>
    <w:rsid w:val="00B2462C"/>
    <w:rsid w:val="00B3111E"/>
    <w:rsid w:val="00B31C24"/>
    <w:rsid w:val="00B32F44"/>
    <w:rsid w:val="00B331DD"/>
    <w:rsid w:val="00B33764"/>
    <w:rsid w:val="00B4454D"/>
    <w:rsid w:val="00B44EDF"/>
    <w:rsid w:val="00B47DB2"/>
    <w:rsid w:val="00B5004A"/>
    <w:rsid w:val="00B50F4C"/>
    <w:rsid w:val="00B51A2B"/>
    <w:rsid w:val="00B51E16"/>
    <w:rsid w:val="00B5449B"/>
    <w:rsid w:val="00B55ED6"/>
    <w:rsid w:val="00B61ECF"/>
    <w:rsid w:val="00B638D4"/>
    <w:rsid w:val="00B72233"/>
    <w:rsid w:val="00B77A2B"/>
    <w:rsid w:val="00B82BC1"/>
    <w:rsid w:val="00B85EBF"/>
    <w:rsid w:val="00B92B73"/>
    <w:rsid w:val="00B93629"/>
    <w:rsid w:val="00BA6E73"/>
    <w:rsid w:val="00BB09E6"/>
    <w:rsid w:val="00BB2B46"/>
    <w:rsid w:val="00BB517A"/>
    <w:rsid w:val="00BB56E1"/>
    <w:rsid w:val="00BB798B"/>
    <w:rsid w:val="00BC5036"/>
    <w:rsid w:val="00BD4553"/>
    <w:rsid w:val="00BE552B"/>
    <w:rsid w:val="00BE6DC7"/>
    <w:rsid w:val="00BE71AC"/>
    <w:rsid w:val="00BF3E95"/>
    <w:rsid w:val="00BF41CC"/>
    <w:rsid w:val="00BF4312"/>
    <w:rsid w:val="00BF445B"/>
    <w:rsid w:val="00BF771E"/>
    <w:rsid w:val="00BF7B87"/>
    <w:rsid w:val="00C0163F"/>
    <w:rsid w:val="00C11028"/>
    <w:rsid w:val="00C1286C"/>
    <w:rsid w:val="00C1390F"/>
    <w:rsid w:val="00C17BAE"/>
    <w:rsid w:val="00C32380"/>
    <w:rsid w:val="00C33E68"/>
    <w:rsid w:val="00C35381"/>
    <w:rsid w:val="00C44803"/>
    <w:rsid w:val="00C457CC"/>
    <w:rsid w:val="00C47C66"/>
    <w:rsid w:val="00C52839"/>
    <w:rsid w:val="00C5443A"/>
    <w:rsid w:val="00C637E9"/>
    <w:rsid w:val="00C6479F"/>
    <w:rsid w:val="00C66BAD"/>
    <w:rsid w:val="00C702D1"/>
    <w:rsid w:val="00C750EB"/>
    <w:rsid w:val="00C83704"/>
    <w:rsid w:val="00C872A7"/>
    <w:rsid w:val="00C90BB2"/>
    <w:rsid w:val="00C91C97"/>
    <w:rsid w:val="00C950B4"/>
    <w:rsid w:val="00C95654"/>
    <w:rsid w:val="00C95B4F"/>
    <w:rsid w:val="00CA138E"/>
    <w:rsid w:val="00CA1B77"/>
    <w:rsid w:val="00CB1969"/>
    <w:rsid w:val="00CB299B"/>
    <w:rsid w:val="00CB3797"/>
    <w:rsid w:val="00CB4105"/>
    <w:rsid w:val="00CB5D5A"/>
    <w:rsid w:val="00CB62D7"/>
    <w:rsid w:val="00CC04CF"/>
    <w:rsid w:val="00CC18E2"/>
    <w:rsid w:val="00CC2AE0"/>
    <w:rsid w:val="00CC36EA"/>
    <w:rsid w:val="00CC39C5"/>
    <w:rsid w:val="00CC51E7"/>
    <w:rsid w:val="00CC6B4A"/>
    <w:rsid w:val="00CD2A30"/>
    <w:rsid w:val="00CD5935"/>
    <w:rsid w:val="00CD6251"/>
    <w:rsid w:val="00CE01CE"/>
    <w:rsid w:val="00CE0BF0"/>
    <w:rsid w:val="00CE41FE"/>
    <w:rsid w:val="00CE5521"/>
    <w:rsid w:val="00CE7E21"/>
    <w:rsid w:val="00CF32DC"/>
    <w:rsid w:val="00CF400F"/>
    <w:rsid w:val="00CF41D8"/>
    <w:rsid w:val="00CF65F4"/>
    <w:rsid w:val="00D02AF6"/>
    <w:rsid w:val="00D07FF8"/>
    <w:rsid w:val="00D13084"/>
    <w:rsid w:val="00D152DC"/>
    <w:rsid w:val="00D16B90"/>
    <w:rsid w:val="00D20FD7"/>
    <w:rsid w:val="00D23272"/>
    <w:rsid w:val="00D256BA"/>
    <w:rsid w:val="00D25792"/>
    <w:rsid w:val="00D311C7"/>
    <w:rsid w:val="00D33186"/>
    <w:rsid w:val="00D331F1"/>
    <w:rsid w:val="00D33BA9"/>
    <w:rsid w:val="00D42BCC"/>
    <w:rsid w:val="00D5050B"/>
    <w:rsid w:val="00D50B5B"/>
    <w:rsid w:val="00D51108"/>
    <w:rsid w:val="00D53C8F"/>
    <w:rsid w:val="00D54F3B"/>
    <w:rsid w:val="00D560D3"/>
    <w:rsid w:val="00D56476"/>
    <w:rsid w:val="00D61DA5"/>
    <w:rsid w:val="00D6414C"/>
    <w:rsid w:val="00D64F8B"/>
    <w:rsid w:val="00D66F8A"/>
    <w:rsid w:val="00D67906"/>
    <w:rsid w:val="00D730D4"/>
    <w:rsid w:val="00D73CF0"/>
    <w:rsid w:val="00D868BB"/>
    <w:rsid w:val="00D952B3"/>
    <w:rsid w:val="00D95C39"/>
    <w:rsid w:val="00DA1491"/>
    <w:rsid w:val="00DA4B45"/>
    <w:rsid w:val="00DA582C"/>
    <w:rsid w:val="00DA6216"/>
    <w:rsid w:val="00DB12F4"/>
    <w:rsid w:val="00DB1FB1"/>
    <w:rsid w:val="00DB3233"/>
    <w:rsid w:val="00DC2046"/>
    <w:rsid w:val="00DD05F6"/>
    <w:rsid w:val="00DD2CA2"/>
    <w:rsid w:val="00DD5AAE"/>
    <w:rsid w:val="00DE0A3E"/>
    <w:rsid w:val="00DE0E66"/>
    <w:rsid w:val="00DE34A4"/>
    <w:rsid w:val="00DF0896"/>
    <w:rsid w:val="00DF0DCB"/>
    <w:rsid w:val="00DF3F76"/>
    <w:rsid w:val="00E00972"/>
    <w:rsid w:val="00E01D34"/>
    <w:rsid w:val="00E024B6"/>
    <w:rsid w:val="00E02542"/>
    <w:rsid w:val="00E06F11"/>
    <w:rsid w:val="00E07094"/>
    <w:rsid w:val="00E127AA"/>
    <w:rsid w:val="00E17158"/>
    <w:rsid w:val="00E176B2"/>
    <w:rsid w:val="00E230B7"/>
    <w:rsid w:val="00E30B15"/>
    <w:rsid w:val="00E32034"/>
    <w:rsid w:val="00E36DEE"/>
    <w:rsid w:val="00E37765"/>
    <w:rsid w:val="00E37B95"/>
    <w:rsid w:val="00E41CB6"/>
    <w:rsid w:val="00E47D30"/>
    <w:rsid w:val="00E510CA"/>
    <w:rsid w:val="00E605F2"/>
    <w:rsid w:val="00E650EC"/>
    <w:rsid w:val="00E66224"/>
    <w:rsid w:val="00E72DC1"/>
    <w:rsid w:val="00E7495F"/>
    <w:rsid w:val="00E800ED"/>
    <w:rsid w:val="00E814E9"/>
    <w:rsid w:val="00E816C7"/>
    <w:rsid w:val="00E85C38"/>
    <w:rsid w:val="00E877EB"/>
    <w:rsid w:val="00E87D4F"/>
    <w:rsid w:val="00E87DC0"/>
    <w:rsid w:val="00E91911"/>
    <w:rsid w:val="00E9450B"/>
    <w:rsid w:val="00E97CA4"/>
    <w:rsid w:val="00EA5229"/>
    <w:rsid w:val="00EA6B3F"/>
    <w:rsid w:val="00EB214E"/>
    <w:rsid w:val="00EB4880"/>
    <w:rsid w:val="00EB6671"/>
    <w:rsid w:val="00EB7BC5"/>
    <w:rsid w:val="00EC2439"/>
    <w:rsid w:val="00EC5D84"/>
    <w:rsid w:val="00EC6710"/>
    <w:rsid w:val="00EE3154"/>
    <w:rsid w:val="00EE53DD"/>
    <w:rsid w:val="00EF08C5"/>
    <w:rsid w:val="00EF3354"/>
    <w:rsid w:val="00EF3971"/>
    <w:rsid w:val="00EF439D"/>
    <w:rsid w:val="00EF4C73"/>
    <w:rsid w:val="00F007E4"/>
    <w:rsid w:val="00F15EBE"/>
    <w:rsid w:val="00F203E0"/>
    <w:rsid w:val="00F2585A"/>
    <w:rsid w:val="00F25992"/>
    <w:rsid w:val="00F300F9"/>
    <w:rsid w:val="00F343EC"/>
    <w:rsid w:val="00F402DE"/>
    <w:rsid w:val="00F41A20"/>
    <w:rsid w:val="00F430EB"/>
    <w:rsid w:val="00F436CF"/>
    <w:rsid w:val="00F46EBC"/>
    <w:rsid w:val="00F50631"/>
    <w:rsid w:val="00F52108"/>
    <w:rsid w:val="00F57C3A"/>
    <w:rsid w:val="00F57C8A"/>
    <w:rsid w:val="00F6059C"/>
    <w:rsid w:val="00F6089F"/>
    <w:rsid w:val="00F616F8"/>
    <w:rsid w:val="00F629F1"/>
    <w:rsid w:val="00F640B2"/>
    <w:rsid w:val="00F6612A"/>
    <w:rsid w:val="00F71C66"/>
    <w:rsid w:val="00F7284A"/>
    <w:rsid w:val="00F80ACB"/>
    <w:rsid w:val="00F83C94"/>
    <w:rsid w:val="00F860F3"/>
    <w:rsid w:val="00F871D7"/>
    <w:rsid w:val="00F925B9"/>
    <w:rsid w:val="00F929CF"/>
    <w:rsid w:val="00FA3382"/>
    <w:rsid w:val="00FA47CA"/>
    <w:rsid w:val="00FA547F"/>
    <w:rsid w:val="00FA5D4E"/>
    <w:rsid w:val="00FB01C1"/>
    <w:rsid w:val="00FB1F36"/>
    <w:rsid w:val="00FB65F8"/>
    <w:rsid w:val="00FC2203"/>
    <w:rsid w:val="00FC2B57"/>
    <w:rsid w:val="00FD3CB9"/>
    <w:rsid w:val="00FD3CD6"/>
    <w:rsid w:val="00FD6A1E"/>
    <w:rsid w:val="00FE6724"/>
    <w:rsid w:val="00FF5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8DE72"/>
  <w15:docId w15:val="{85506D9C-9686-42B2-9D1F-309198D06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4D18"/>
    <w:pPr>
      <w:spacing w:after="160" w:line="432" w:lineRule="auto"/>
      <w:ind w:left="-57" w:firstLine="505"/>
      <w:jc w:val="both"/>
    </w:pPr>
  </w:style>
  <w:style w:type="paragraph" w:styleId="Heading1">
    <w:name w:val="heading 1"/>
    <w:basedOn w:val="Heading"/>
    <w:next w:val="BodyText"/>
    <w:qFormat/>
    <w:pPr>
      <w:numPr>
        <w:numId w:val="1"/>
      </w:numPr>
      <w:outlineLvl w:val="0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link w:val="NormalWeb"/>
    <w:uiPriority w:val="99"/>
    <w:qFormat/>
    <w:locked/>
    <w:rsid w:val="0052681C"/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AF1888"/>
    <w:rPr>
      <w:rFonts w:asciiTheme="minorHAnsi" w:eastAsiaTheme="minorHAnsi" w:hAnsiTheme="minorHAnsi" w:cstheme="minorBidi"/>
    </w:rPr>
  </w:style>
  <w:style w:type="character" w:customStyle="1" w:styleId="FootnoteCharacters">
    <w:name w:val="Footnote Characters"/>
    <w:qFormat/>
  </w:style>
  <w:style w:type="character" w:customStyle="1" w:styleId="FootnoteAnchor">
    <w:name w:val="Footnote Anchor"/>
    <w:rPr>
      <w:vertAlign w:val="superscript"/>
    </w:rPr>
  </w:style>
  <w:style w:type="character" w:customStyle="1" w:styleId="EndnoteAnchor">
    <w:name w:val="Endnote Anchor"/>
    <w:rPr>
      <w:vertAlign w:val="superscript"/>
    </w:rPr>
  </w:style>
  <w:style w:type="character" w:customStyle="1" w:styleId="EndnoteCharacters">
    <w:name w:val="Endnote Characters"/>
    <w:qFormat/>
  </w:style>
  <w:style w:type="character" w:styleId="Hyperlink">
    <w:name w:val="Hyperlink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JP Regular" w:hAnsi="Liberation Sans" w:cs="Free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2681C"/>
    <w:pPr>
      <w:spacing w:beforeAutospacing="1" w:afterAutospacing="1" w:line="240" w:lineRule="auto"/>
    </w:pPr>
    <w:rPr>
      <w:sz w:val="24"/>
      <w:szCs w:val="24"/>
    </w:rPr>
  </w:style>
  <w:style w:type="paragraph" w:styleId="ListParagraph">
    <w:name w:val="List Paragraph"/>
    <w:aliases w:val="Table/Figure Heading,Listeafsnit,Paragraphe de liste1,List_Paragraph,Multilevel para_II,List Paragraph1,List Paragraph-ExecSummary,Table of contents numbered,Elenco num ARGEA,body,Odsek zoznamu2,Γράφημα,Bullet2,bl1,Bullet21,Bullet22,bl11"/>
    <w:basedOn w:val="Normal"/>
    <w:link w:val="ListParagraphChar"/>
    <w:uiPriority w:val="34"/>
    <w:qFormat/>
    <w:rsid w:val="0052681C"/>
    <w:pPr>
      <w:ind w:left="720"/>
      <w:contextualSpacing/>
    </w:p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  <w:link w:val="FooterChar"/>
    <w:uiPriority w:val="99"/>
    <w:unhideWhenUsed/>
    <w:rsid w:val="00AF1888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Theme="minorHAnsi" w:eastAsiaTheme="minorHAnsi" w:hAnsiTheme="minorHAnsi" w:cstheme="minorBidi"/>
    </w:rPr>
  </w:style>
  <w:style w:type="paragraph" w:styleId="FootnoteText">
    <w:name w:val="footnote text"/>
    <w:basedOn w:val="Normal"/>
    <w:link w:val="FootnoteTextChar"/>
    <w:pPr>
      <w:suppressLineNumbers/>
      <w:ind w:left="340" w:hanging="340"/>
    </w:pPr>
    <w:rPr>
      <w:sz w:val="20"/>
      <w:szCs w:val="20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table" w:styleId="TableGrid">
    <w:name w:val="Table Grid"/>
    <w:basedOn w:val="TableNormal"/>
    <w:uiPriority w:val="39"/>
    <w:rsid w:val="00B85E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otnoteReference">
    <w:name w:val="footnote reference"/>
    <w:basedOn w:val="DefaultParagraphFont"/>
    <w:uiPriority w:val="99"/>
    <w:semiHidden/>
    <w:unhideWhenUsed/>
    <w:rsid w:val="00BF771E"/>
    <w:rPr>
      <w:vertAlign w:val="superscript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203E0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203E0"/>
    <w:rPr>
      <w:rFonts w:ascii="Consolas" w:hAnsi="Consolas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142A54"/>
    <w:rPr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0C5147"/>
    <w:rPr>
      <w:color w:val="954F72" w:themeColor="followedHyperlink"/>
      <w:u w:val="single"/>
    </w:rPr>
  </w:style>
  <w:style w:type="character" w:customStyle="1" w:styleId="ListParagraphChar">
    <w:name w:val="List Paragraph Char"/>
    <w:aliases w:val="Table/Figure Heading Char,Listeafsnit Char,Paragraphe de liste1 Char,List_Paragraph Char,Multilevel para_II Char,List Paragraph1 Char,List Paragraph-ExecSummary Char,Table of contents numbered Char,Elenco num ARGEA Char,body Char"/>
    <w:basedOn w:val="DefaultParagraphFont"/>
    <w:link w:val="ListParagraph"/>
    <w:uiPriority w:val="34"/>
    <w:locked/>
    <w:rsid w:val="00F430EB"/>
  </w:style>
  <w:style w:type="paragraph" w:styleId="Revision">
    <w:name w:val="Revision"/>
    <w:hidden/>
    <w:uiPriority w:val="99"/>
    <w:semiHidden/>
    <w:rsid w:val="00F57C8A"/>
    <w:pPr>
      <w:suppressAutoHyphens w:val="0"/>
    </w:pPr>
  </w:style>
  <w:style w:type="character" w:styleId="CommentReference">
    <w:name w:val="annotation reference"/>
    <w:basedOn w:val="DefaultParagraphFont"/>
    <w:uiPriority w:val="99"/>
    <w:semiHidden/>
    <w:unhideWhenUsed/>
    <w:rsid w:val="00F57C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7C8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57C8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7C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7C8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41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41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71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1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61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94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47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2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8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95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9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4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8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1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24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3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0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3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Lenovo\OneDrive\Desktop\&#1335;&#1391;&#1400;&#1398;&#1400;&#1396;&#1387;&#1391;&#1377;&#1397;&#1387;%20&#1398;&#1377;&#1389;&#1377;&#1408;&#1377;&#1408;&#1400;&#1410;&#1385;&#1397;&#1400;&#1410;&#1398;\&#1377;&#1408;&#1380;&#1387;&#1377;&#1391;&#1377;&#1398;&#1377;&#1409;&#1400;&#1410;&#1396;\&#1354;&#1400;&#1408;&#1407;&#1414;&#1381;&#1388;-2024-06-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chilingaryan\Desktop\PRODUCTIVITY.xlsx" TargetMode="Externa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chartUserShapes" Target="../drawings/drawing1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Sheet6!$E$50</c:f>
              <c:strCache>
                <c:ptCount val="1"/>
                <c:pt idx="0">
                  <c:v>Գերփոքր (մինչև 10 աշխ․)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36%</a:t>
                    </a:r>
                  </a:p>
                </c:rich>
              </c:tx>
              <c:dLblPos val="inBase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A0CB-43C7-B310-49655BB3CEC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bg1"/>
                    </a:solidFill>
                    <a:latin typeface="GHEA Grapalat" panose="0200050605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dLblPos val="inBase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Sheet6!$F$50</c:f>
              <c:numCache>
                <c:formatCode>0</c:formatCode>
                <c:ptCount val="1"/>
                <c:pt idx="0">
                  <c:v>36.582700644116137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23B-4AD3-B930-A918FF17AABC}"/>
            </c:ext>
          </c:extLst>
        </c:ser>
        <c:ser>
          <c:idx val="1"/>
          <c:order val="1"/>
          <c:tx>
            <c:strRef>
              <c:f>Sheet6!$E$51</c:f>
              <c:strCache>
                <c:ptCount val="1"/>
                <c:pt idx="0">
                  <c:v>Փոքր (11-50 աշխ․)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fld id="{55F94936-8E55-4643-A878-FF33E138FFD7}" type="VALUE">
                      <a:rPr lang="en-US"/>
                      <a:pPr/>
                      <a:t>[VALUE]</a:t>
                    </a:fld>
                    <a:r>
                      <a:rPr lang="en-US"/>
                      <a:t>%</a:t>
                    </a:r>
                  </a:p>
                </c:rich>
              </c:tx>
              <c:dLblPos val="inBase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2-A0CB-43C7-B310-49655BB3CEC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bg1"/>
                    </a:solidFill>
                    <a:latin typeface="GHEA Grapalat" panose="0200050605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dLblPos val="inBase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Sheet6!$F$51</c:f>
              <c:numCache>
                <c:formatCode>0</c:formatCode>
                <c:ptCount val="1"/>
                <c:pt idx="0">
                  <c:v>26.604661314600847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23B-4AD3-B930-A918FF17AABC}"/>
            </c:ext>
          </c:extLst>
        </c:ser>
        <c:ser>
          <c:idx val="2"/>
          <c:order val="2"/>
          <c:tx>
            <c:strRef>
              <c:f>Sheet6!$E$52</c:f>
              <c:strCache>
                <c:ptCount val="1"/>
                <c:pt idx="0">
                  <c:v>Միջին (51-250 աշխ․)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fld id="{60DF78BD-2693-4830-8382-BF23A5C39A96}" type="VALUE">
                      <a:rPr lang="en-US"/>
                      <a:pPr/>
                      <a:t>[VALUE]</a:t>
                    </a:fld>
                    <a:r>
                      <a:rPr lang="en-US"/>
                      <a:t>%</a:t>
                    </a:r>
                  </a:p>
                </c:rich>
              </c:tx>
              <c:dLblPos val="inBase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A0CB-43C7-B310-49655BB3CEC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bg1"/>
                    </a:solidFill>
                    <a:latin typeface="GHEA Grapalat" panose="0200050605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dLblPos val="inBase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Sheet6!$F$52</c:f>
              <c:numCache>
                <c:formatCode>0</c:formatCode>
                <c:ptCount val="1"/>
                <c:pt idx="0">
                  <c:v>19.439706575403616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F23B-4AD3-B930-A918FF17AABC}"/>
            </c:ext>
          </c:extLst>
        </c:ser>
        <c:ser>
          <c:idx val="3"/>
          <c:order val="3"/>
          <c:tx>
            <c:strRef>
              <c:f>Sheet6!$E$53</c:f>
              <c:strCache>
                <c:ptCount val="1"/>
                <c:pt idx="0">
                  <c:v>Խոշոր (251-ից ավել)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fld id="{9E1727A1-C598-4C26-A44D-4E6E9FBF8BD0}" type="VALUE">
                      <a:rPr lang="en-US"/>
                      <a:pPr/>
                      <a:t>[VALUE]</a:t>
                    </a:fld>
                    <a:r>
                      <a:rPr lang="en-US"/>
                      <a:t>%</a:t>
                    </a:r>
                  </a:p>
                </c:rich>
              </c:tx>
              <c:dLblPos val="inBase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0-A0CB-43C7-B310-49655BB3CEC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bg1"/>
                    </a:solidFill>
                    <a:latin typeface="GHEA Grapalat" panose="0200050605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dLblPos val="inBase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Sheet6!$F$53</c:f>
              <c:numCache>
                <c:formatCode>0</c:formatCode>
                <c:ptCount val="1"/>
                <c:pt idx="0">
                  <c:v>17.372931465879411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F23B-4AD3-B930-A918FF17AABC}"/>
            </c:ext>
          </c:extLst>
        </c:ser>
        <c:dLbls>
          <c:dLblPos val="inBase"/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285672128"/>
        <c:axId val="285672544"/>
      </c:barChart>
      <c:catAx>
        <c:axId val="285672128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285672544"/>
        <c:crosses val="autoZero"/>
        <c:auto val="1"/>
        <c:lblAlgn val="ctr"/>
        <c:lblOffset val="100"/>
        <c:noMultiLvlLbl val="0"/>
      </c:catAx>
      <c:valAx>
        <c:axId val="2856725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GHEA Grapalat" panose="02000506050000020003" pitchFamily="50" charset="0"/>
                <a:ea typeface="+mn-ea"/>
                <a:cs typeface="+mn-cs"/>
              </a:defRPr>
            </a:pPr>
            <a:endParaRPr lang="en-US"/>
          </a:p>
        </c:txPr>
        <c:crossAx val="28567212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8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GHEA Grapalat" panose="02000506050000020003" pitchFamily="50" charset="0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GHEA Grapalat" panose="02000506050000020003" pitchFamily="50" charset="0"/>
        </a:defRPr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320" b="1" i="0" u="none" strike="noStrike" kern="1200" spc="0" baseline="0">
                <a:solidFill>
                  <a:schemeClr val="tx1"/>
                </a:solidFill>
                <a:latin typeface="GHEA Grapalat" panose="02000506050000020003" pitchFamily="50" charset="0"/>
                <a:ea typeface="+mn-ea"/>
                <a:cs typeface="+mn-cs"/>
              </a:defRPr>
            </a:pPr>
            <a:r>
              <a:rPr lang="hy-AM" b="1" dirty="0">
                <a:latin typeface="GHEA Grapalat" panose="02000506050000020003" pitchFamily="50" charset="0"/>
              </a:rPr>
              <a:t>Արտադրողականություն դոլար/մարդ․ժամ, ՀՆԱ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320" b="1" i="0" u="none" strike="noStrike" kern="1200" spc="0" baseline="0">
              <a:solidFill>
                <a:schemeClr val="tx1"/>
              </a:solidFill>
              <a:latin typeface="GHEA Grapalat" panose="02000506050000020003" pitchFamily="50" charset="0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Դոլար!$A$15</c:f>
              <c:strCache>
                <c:ptCount val="1"/>
                <c:pt idx="0">
                  <c:v>Արտադրողականություն դոլար/ժամ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23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100" b="1" i="0" u="none" strike="noStrike" kern="1200" baseline="0">
                      <a:solidFill>
                        <a:srgbClr val="0070C0"/>
                      </a:solidFill>
                      <a:latin typeface="GHEA Grapalat" panose="02000506050000020003" pitchFamily="50" charset="0"/>
                      <a:ea typeface="+mn-ea"/>
                      <a:cs typeface="+mn-cs"/>
                    </a:defRPr>
                  </a:pPr>
                  <a:endParaRPr lang="en-US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0-5044-4627-AD42-182D4463B13A}"/>
                </c:ext>
              </c:extLst>
            </c:dLbl>
            <c:dLbl>
              <c:idx val="24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100" b="1" i="0" u="none" strike="noStrike" kern="1200" baseline="0">
                      <a:solidFill>
                        <a:srgbClr val="C00000"/>
                      </a:solidFill>
                      <a:latin typeface="GHEA Grapalat" panose="02000506050000020003" pitchFamily="50" charset="0"/>
                      <a:ea typeface="+mn-ea"/>
                      <a:cs typeface="+mn-cs"/>
                    </a:defRPr>
                  </a:pPr>
                  <a:endParaRPr lang="en-US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1-5044-4627-AD42-182D4463B13A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100" b="1" i="0" u="none" strike="noStrike" kern="1200" baseline="0">
                    <a:solidFill>
                      <a:schemeClr val="tx1"/>
                    </a:solidFill>
                    <a:latin typeface="GHEA Grapalat" panose="0200050605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Դոլար!$B$14:$Z$14</c:f>
              <c:numCache>
                <c:formatCode>General</c:formatCode>
                <c:ptCount val="25"/>
                <c:pt idx="0">
                  <c:v>2000</c:v>
                </c:pt>
                <c:pt idx="1">
                  <c:v>2001</c:v>
                </c:pt>
                <c:pt idx="2">
                  <c:v>2002</c:v>
                </c:pt>
                <c:pt idx="3">
                  <c:v>2003</c:v>
                </c:pt>
                <c:pt idx="4">
                  <c:v>2004</c:v>
                </c:pt>
                <c:pt idx="5">
                  <c:v>2005</c:v>
                </c:pt>
                <c:pt idx="6">
                  <c:v>2006</c:v>
                </c:pt>
                <c:pt idx="7">
                  <c:v>2007</c:v>
                </c:pt>
                <c:pt idx="8">
                  <c:v>2008</c:v>
                </c:pt>
                <c:pt idx="9">
                  <c:v>2009</c:v>
                </c:pt>
                <c:pt idx="10">
                  <c:v>2010</c:v>
                </c:pt>
                <c:pt idx="11">
                  <c:v>2011</c:v>
                </c:pt>
                <c:pt idx="12">
                  <c:v>2012</c:v>
                </c:pt>
                <c:pt idx="13">
                  <c:v>2013</c:v>
                </c:pt>
                <c:pt idx="14">
                  <c:v>2014</c:v>
                </c:pt>
                <c:pt idx="15">
                  <c:v>2015</c:v>
                </c:pt>
                <c:pt idx="16">
                  <c:v>2016</c:v>
                </c:pt>
                <c:pt idx="17">
                  <c:v>2017</c:v>
                </c:pt>
                <c:pt idx="18">
                  <c:v>2018</c:v>
                </c:pt>
                <c:pt idx="19">
                  <c:v>2019</c:v>
                </c:pt>
                <c:pt idx="20">
                  <c:v>2020</c:v>
                </c:pt>
                <c:pt idx="21">
                  <c:v>2021</c:v>
                </c:pt>
                <c:pt idx="22">
                  <c:v>2022</c:v>
                </c:pt>
                <c:pt idx="23">
                  <c:v>2023</c:v>
                </c:pt>
                <c:pt idx="24">
                  <c:v>2024</c:v>
                </c:pt>
              </c:numCache>
            </c:numRef>
          </c:cat>
          <c:val>
            <c:numRef>
              <c:f>Դոլար!$B$15:$Z$15</c:f>
              <c:numCache>
                <c:formatCode>_-* #,##0.0\ _֏_-;\-* #,##0.0\ _֏_-;_-* "-"???\ _֏_-;_-@_-</c:formatCode>
                <c:ptCount val="25"/>
                <c:pt idx="0">
                  <c:v>0.7</c:v>
                </c:pt>
                <c:pt idx="1">
                  <c:v>0.78</c:v>
                </c:pt>
                <c:pt idx="2">
                  <c:v>1.01</c:v>
                </c:pt>
                <c:pt idx="3">
                  <c:v>1.1599999999999999</c:v>
                </c:pt>
                <c:pt idx="4" formatCode="General">
                  <c:v>1.61</c:v>
                </c:pt>
                <c:pt idx="5" formatCode="0.0">
                  <c:v>1.91</c:v>
                </c:pt>
                <c:pt idx="6" formatCode="0.0">
                  <c:v>2.61</c:v>
                </c:pt>
                <c:pt idx="7" formatCode="0.0">
                  <c:v>4.58</c:v>
                </c:pt>
                <c:pt idx="8" formatCode="0.0">
                  <c:v>5.12</c:v>
                </c:pt>
                <c:pt idx="9" formatCode="0.0">
                  <c:v>4.29</c:v>
                </c:pt>
                <c:pt idx="10" formatCode="0.0">
                  <c:v>4.3499999999999996</c:v>
                </c:pt>
                <c:pt idx="11" formatCode="0.0">
                  <c:v>4.88</c:v>
                </c:pt>
                <c:pt idx="12" formatCode="0.0">
                  <c:v>4.96</c:v>
                </c:pt>
                <c:pt idx="13" formatCode="0.0">
                  <c:v>5.24</c:v>
                </c:pt>
                <c:pt idx="14" formatCode="0.0">
                  <c:v>5</c:v>
                </c:pt>
                <c:pt idx="15" formatCode="0.0">
                  <c:v>4.8891817589049698</c:v>
                </c:pt>
                <c:pt idx="16" formatCode="0.0">
                  <c:v>5.248956868059059</c:v>
                </c:pt>
                <c:pt idx="17" formatCode="0.0">
                  <c:v>5.6183871582172991</c:v>
                </c:pt>
                <c:pt idx="18" formatCode="0.0">
                  <c:v>5.919509983420677</c:v>
                </c:pt>
                <c:pt idx="19" formatCode="0.0">
                  <c:v>6.0022801189808179</c:v>
                </c:pt>
                <c:pt idx="20" formatCode="0.0">
                  <c:v>6.1112422144349168</c:v>
                </c:pt>
                <c:pt idx="21" formatCode="0.0">
                  <c:v>6.2087758070460159</c:v>
                </c:pt>
                <c:pt idx="22" formatCode="0.0">
                  <c:v>8.2055454592979373</c:v>
                </c:pt>
                <c:pt idx="23" formatCode="0.0">
                  <c:v>9.6430979573513369</c:v>
                </c:pt>
                <c:pt idx="24" formatCode="0.0">
                  <c:v>10.3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5044-4627-AD42-182D4463B13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405052800"/>
        <c:axId val="66668800"/>
      </c:barChart>
      <c:catAx>
        <c:axId val="4050528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6668800"/>
        <c:crosses val="autoZero"/>
        <c:auto val="1"/>
        <c:lblAlgn val="ctr"/>
        <c:lblOffset val="100"/>
        <c:noMultiLvlLbl val="0"/>
      </c:catAx>
      <c:valAx>
        <c:axId val="66668800"/>
        <c:scaling>
          <c:orientation val="minMax"/>
        </c:scaling>
        <c:delete val="1"/>
        <c:axPos val="l"/>
        <c:numFmt formatCode="_-* #,##0.0\ _֏_-;\-* #,##0.0\ _֏_-;_-* &quot;-&quot;???\ _֏_-;_-@_-" sourceLinked="1"/>
        <c:majorTickMark val="none"/>
        <c:minorTickMark val="none"/>
        <c:tickLblPos val="nextTo"/>
        <c:crossAx val="40505280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100">
          <a:solidFill>
            <a:schemeClr val="tx1"/>
          </a:solidFill>
        </a:defRPr>
      </a:pPr>
      <a:endParaRPr lang="en-US"/>
    </a:p>
  </c:txPr>
  <c:externalData r:id="rId3">
    <c:autoUpdate val="0"/>
  </c:externalData>
  <c:userShapes r:id="rId4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0375492125984252"/>
          <c:y val="0.17395290732889157"/>
          <c:w val="0.82812689306956921"/>
          <c:h val="0.6898270702252044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Ծրագրի մեկնարկից մինչ օրս հայտերի դինամիկան</c:v>
                </c:pt>
              </c:strCache>
            </c:strRef>
          </c:tx>
          <c:spPr>
            <a:solidFill>
              <a:schemeClr val="accent1">
                <a:lumMod val="50000"/>
              </a:schemeClr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1">
                  <a:lumMod val="5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C537-4237-ADC7-A67827AEA5CE}"/>
              </c:ext>
            </c:extLst>
          </c:dPt>
          <c:dPt>
            <c:idx val="21"/>
            <c:invertIfNegative val="0"/>
            <c:bubble3D val="0"/>
            <c:spPr>
              <a:solidFill>
                <a:schemeClr val="accent1">
                  <a:lumMod val="5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C537-4237-ADC7-A67827AEA5CE}"/>
              </c:ext>
            </c:extLst>
          </c:dPt>
          <c:dPt>
            <c:idx val="22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C537-4237-ADC7-A67827AEA5CE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800" b="0" i="0" u="none" strike="noStrike" kern="1200" baseline="0">
                    <a:solidFill>
                      <a:schemeClr val="dk1"/>
                    </a:solidFill>
                    <a:latin typeface="GHEA Grapalat" panose="02000506050000020003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Sheet1!$A$3:$A$26</c:f>
              <c:strCache>
                <c:ptCount val="23"/>
                <c:pt idx="0">
                  <c:v>2023/02</c:v>
                </c:pt>
                <c:pt idx="1">
                  <c:v>2023/03</c:v>
                </c:pt>
                <c:pt idx="2">
                  <c:v>2023/04</c:v>
                </c:pt>
                <c:pt idx="3">
                  <c:v>2023/05</c:v>
                </c:pt>
                <c:pt idx="4">
                  <c:v>2023/06</c:v>
                </c:pt>
                <c:pt idx="5">
                  <c:v>2023/07</c:v>
                </c:pt>
                <c:pt idx="6">
                  <c:v>2023/08</c:v>
                </c:pt>
                <c:pt idx="7">
                  <c:v>2023/09</c:v>
                </c:pt>
                <c:pt idx="8">
                  <c:v>2023/10</c:v>
                </c:pt>
                <c:pt idx="9">
                  <c:v>2023/11</c:v>
                </c:pt>
                <c:pt idx="10">
                  <c:v>2023/12</c:v>
                </c:pt>
                <c:pt idx="11">
                  <c:v>2024/01</c:v>
                </c:pt>
                <c:pt idx="12">
                  <c:v>2024/02</c:v>
                </c:pt>
                <c:pt idx="13">
                  <c:v>2024/03</c:v>
                </c:pt>
                <c:pt idx="14">
                  <c:v>2024/04</c:v>
                </c:pt>
                <c:pt idx="15">
                  <c:v>2024/05</c:v>
                </c:pt>
                <c:pt idx="16">
                  <c:v>2024/06</c:v>
                </c:pt>
                <c:pt idx="17">
                  <c:v>2024/07</c:v>
                </c:pt>
                <c:pt idx="18">
                  <c:v>2024/08</c:v>
                </c:pt>
                <c:pt idx="19">
                  <c:v>2024/09</c:v>
                </c:pt>
                <c:pt idx="20">
                  <c:v>2024/10</c:v>
                </c:pt>
                <c:pt idx="21">
                  <c:v>2024/11</c:v>
                </c:pt>
                <c:pt idx="22">
                  <c:v>2024/12</c:v>
                </c:pt>
              </c:strCache>
            </c:strRef>
          </c:cat>
          <c:val>
            <c:numRef>
              <c:f>Sheet1!$B$3:$B$26</c:f>
              <c:numCache>
                <c:formatCode>General</c:formatCode>
                <c:ptCount val="24"/>
                <c:pt idx="0">
                  <c:v>254</c:v>
                </c:pt>
                <c:pt idx="1">
                  <c:v>368</c:v>
                </c:pt>
                <c:pt idx="2">
                  <c:v>373</c:v>
                </c:pt>
                <c:pt idx="3">
                  <c:v>404</c:v>
                </c:pt>
                <c:pt idx="4">
                  <c:v>449</c:v>
                </c:pt>
                <c:pt idx="5">
                  <c:v>472</c:v>
                </c:pt>
                <c:pt idx="6">
                  <c:v>490</c:v>
                </c:pt>
                <c:pt idx="7">
                  <c:v>532</c:v>
                </c:pt>
                <c:pt idx="8">
                  <c:v>578</c:v>
                </c:pt>
                <c:pt idx="9">
                  <c:v>679</c:v>
                </c:pt>
                <c:pt idx="10">
                  <c:v>713</c:v>
                </c:pt>
                <c:pt idx="11">
                  <c:v>721</c:v>
                </c:pt>
                <c:pt idx="12">
                  <c:v>729</c:v>
                </c:pt>
                <c:pt idx="13">
                  <c:v>735</c:v>
                </c:pt>
                <c:pt idx="14">
                  <c:v>742</c:v>
                </c:pt>
                <c:pt idx="15">
                  <c:v>743</c:v>
                </c:pt>
                <c:pt idx="16">
                  <c:v>748</c:v>
                </c:pt>
                <c:pt idx="17">
                  <c:v>752</c:v>
                </c:pt>
                <c:pt idx="18">
                  <c:v>753</c:v>
                </c:pt>
                <c:pt idx="19">
                  <c:v>758</c:v>
                </c:pt>
                <c:pt idx="20">
                  <c:v>762</c:v>
                </c:pt>
                <c:pt idx="21">
                  <c:v>763</c:v>
                </c:pt>
                <c:pt idx="22">
                  <c:v>763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C537-4237-ADC7-A67827AEA5CE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217682847"/>
        <c:axId val="295554063"/>
      </c:barChart>
      <c:catAx>
        <c:axId val="21768284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700" b="0" i="0" u="none" strike="noStrike" kern="1200" baseline="0">
                <a:solidFill>
                  <a:schemeClr val="dk1"/>
                </a:solidFill>
                <a:latin typeface="GHEA Grapalat" panose="02000506050000020003"/>
                <a:ea typeface="+mn-ea"/>
                <a:cs typeface="+mn-cs"/>
              </a:defRPr>
            </a:pPr>
            <a:endParaRPr lang="en-US"/>
          </a:p>
        </c:txPr>
        <c:crossAx val="295554063"/>
        <c:crosses val="autoZero"/>
        <c:auto val="1"/>
        <c:lblAlgn val="ctr"/>
        <c:lblOffset val="100"/>
        <c:noMultiLvlLbl val="0"/>
      </c:catAx>
      <c:valAx>
        <c:axId val="29555406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dk1"/>
                </a:solidFill>
                <a:latin typeface="GHEA Grapalat" panose="02000506050000020003"/>
                <a:ea typeface="+mn-ea"/>
                <a:cs typeface="+mn-cs"/>
              </a:defRPr>
            </a:pPr>
            <a:endParaRPr lang="en-US"/>
          </a:p>
        </c:txPr>
        <c:crossAx val="217682847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lt1"/>
    </a:solidFill>
    <a:ln w="3175" cap="flat" cmpd="sng" algn="ctr">
      <a:solidFill>
        <a:schemeClr val="tx1"/>
      </a:solidFill>
      <a:prstDash val="solid"/>
      <a:miter lim="800000"/>
    </a:ln>
    <a:effectLst/>
  </c:spPr>
  <c:txPr>
    <a:bodyPr/>
    <a:lstStyle/>
    <a:p>
      <a:pPr>
        <a:defRPr>
          <a:solidFill>
            <a:schemeClr val="dk1"/>
          </a:solidFill>
          <a:latin typeface="GHEA Grapalat" panose="02000506050000020003"/>
          <a:ea typeface="+mn-ea"/>
          <a:cs typeface="+mn-cs"/>
        </a:defRPr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33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33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33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197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197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197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862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0.74922</cdr:x>
      <cdr:y>0.06385</cdr:y>
    </cdr:from>
    <cdr:to>
      <cdr:x>0.94357</cdr:x>
      <cdr:y>0.09963</cdr:y>
    </cdr:to>
    <cdr:sp macro="" textlink="">
      <cdr:nvSpPr>
        <cdr:cNvPr id="2" name="TextBox 1">
          <a:extLst xmlns:a="http://schemas.openxmlformats.org/drawingml/2006/main">
            <a:ext uri="{FF2B5EF4-FFF2-40B4-BE49-F238E27FC236}">
              <a16:creationId xmlns:a16="http://schemas.microsoft.com/office/drawing/2014/main" id="{728445E3-9C80-4531-8450-26465E0211CB}"/>
            </a:ext>
          </a:extLst>
        </cdr:cNvPr>
        <cdr:cNvSpPr txBox="1"/>
      </cdr:nvSpPr>
      <cdr:spPr>
        <a:xfrm xmlns:a="http://schemas.openxmlformats.org/drawingml/2006/main">
          <a:off x="6427695" y="287991"/>
          <a:ext cx="1667435" cy="16136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endParaRPr lang="en-US" sz="1100" dirty="0"/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7BCFA8-64F6-4056-BEE6-744E7D679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8</Pages>
  <Words>1406</Words>
  <Characters>8019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Hripsime H. Hovhannisyan</dc:creator>
  <cp:keywords>https://mul2.gov.am/tasks/1088530/oneclick?token=213b6a1fed8e1dde7ecdec293c233ed5</cp:keywords>
  <dc:description/>
  <cp:lastModifiedBy>Susanna G. Yenokyan</cp:lastModifiedBy>
  <cp:revision>24</cp:revision>
  <cp:lastPrinted>2024-12-17T07:54:00Z</cp:lastPrinted>
  <dcterms:created xsi:type="dcterms:W3CDTF">2024-12-23T14:18:00Z</dcterms:created>
  <dcterms:modified xsi:type="dcterms:W3CDTF">2024-12-25T13:56:00Z</dcterms:modified>
  <dc:language>en-US</dc:language>
</cp:coreProperties>
</file>