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0172CC" w:rsidRPr="000172CC" w:rsidRDefault="00ED4A7A" w:rsidP="000172CC">
      <w:pPr>
        <w:jc w:val="center"/>
        <w:rPr>
          <w:rFonts w:ascii="GHEA Mariam" w:hAnsi="GHEA Mariam"/>
          <w:sz w:val="24"/>
          <w:szCs w:val="24"/>
          <w:lang w:val="hy-AM"/>
        </w:rPr>
      </w:pPr>
      <w:r>
        <w:rPr>
          <w:rFonts w:ascii="GHEA Mariam" w:hAnsi="GHEA Mariam"/>
          <w:sz w:val="24"/>
          <w:szCs w:val="24"/>
          <w:lang w:val="hy-AM"/>
        </w:rPr>
        <w:t>2</w:t>
      </w:r>
      <w:r w:rsidR="005F40DC">
        <w:rPr>
          <w:rFonts w:ascii="GHEA Mariam" w:hAnsi="GHEA Mariam"/>
          <w:sz w:val="24"/>
          <w:szCs w:val="24"/>
          <w:lang w:val="hy-AM"/>
        </w:rPr>
        <w:t>7</w:t>
      </w:r>
      <w:bookmarkStart w:id="0" w:name="_GoBack"/>
      <w:bookmarkEnd w:id="0"/>
      <w:r w:rsidR="00EC0F12" w:rsidRPr="00EC0F12">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296E5B" w:rsidRPr="000172CC">
        <w:rPr>
          <w:rFonts w:ascii="GHEA Mariam" w:hAnsi="GHEA Mariam"/>
          <w:sz w:val="24"/>
          <w:szCs w:val="24"/>
        </w:rPr>
        <w:t xml:space="preserve"> </w:t>
      </w:r>
      <w:r w:rsidR="000172CC" w:rsidRPr="000172CC">
        <w:rPr>
          <w:rFonts w:ascii="GHEA Mariam" w:hAnsi="GHEA Mariam"/>
          <w:sz w:val="24"/>
          <w:szCs w:val="24"/>
        </w:rPr>
        <w:t>-</w:t>
      </w:r>
      <w:r w:rsidR="000172CC">
        <w:rPr>
          <w:rFonts w:ascii="GHEA Mariam" w:hAnsi="GHEA Mariam"/>
          <w:sz w:val="24"/>
          <w:szCs w:val="24"/>
          <w:lang w:val="hy-AM"/>
        </w:rPr>
        <w:t xml:space="preserve"> </w:t>
      </w:r>
      <w:r w:rsidR="000172CC" w:rsidRPr="000172CC">
        <w:rPr>
          <w:rFonts w:ascii="GHEA Mariam" w:hAnsi="GHEA Mariam"/>
          <w:sz w:val="24"/>
          <w:szCs w:val="24"/>
          <w:lang w:val="hy-AM"/>
        </w:rPr>
        <w:t>Ա</w:t>
      </w:r>
    </w:p>
    <w:p w:rsidR="000172CC" w:rsidRPr="000172CC" w:rsidRDefault="000172CC" w:rsidP="000172CC">
      <w:pPr>
        <w:tabs>
          <w:tab w:val="left" w:pos="1134"/>
        </w:tabs>
        <w:rPr>
          <w:rFonts w:ascii="GHEA Mariam" w:hAnsi="GHEA Mariam"/>
          <w:sz w:val="24"/>
          <w:szCs w:val="24"/>
          <w:lang w:val="hy-AM"/>
        </w:rPr>
      </w:pPr>
    </w:p>
    <w:p w:rsidR="000172CC" w:rsidRPr="000172CC" w:rsidRDefault="000172CC" w:rsidP="000172CC">
      <w:pPr>
        <w:tabs>
          <w:tab w:val="left" w:pos="1134"/>
        </w:tabs>
        <w:jc w:val="center"/>
        <w:rPr>
          <w:rFonts w:ascii="GHEA Mariam" w:hAnsi="GHEA Mariam"/>
          <w:sz w:val="6"/>
          <w:szCs w:val="24"/>
          <w:lang w:val="hy-AM"/>
        </w:rPr>
      </w:pPr>
    </w:p>
    <w:p w:rsidR="000172CC" w:rsidRPr="000172CC" w:rsidRDefault="000172CC" w:rsidP="000172CC">
      <w:pPr>
        <w:tabs>
          <w:tab w:val="left" w:pos="1134"/>
        </w:tabs>
        <w:jc w:val="center"/>
        <w:rPr>
          <w:rFonts w:ascii="GHEA Mariam" w:hAnsi="GHEA Mariam"/>
          <w:sz w:val="18"/>
          <w:szCs w:val="24"/>
          <w:lang w:val="hy-AM"/>
        </w:rPr>
      </w:pPr>
    </w:p>
    <w:p w:rsidR="00A026DF" w:rsidRDefault="000172CC" w:rsidP="000172CC">
      <w:pPr>
        <w:jc w:val="center"/>
        <w:rPr>
          <w:rFonts w:ascii="GHEA Mariam" w:hAnsi="GHEA Mariam" w:cs="Arial"/>
          <w:sz w:val="24"/>
          <w:szCs w:val="24"/>
          <w:lang w:val="hy-AM"/>
        </w:rPr>
      </w:pPr>
      <w:r w:rsidRPr="000172CC">
        <w:rPr>
          <w:rFonts w:ascii="GHEA Mariam" w:hAnsi="GHEA Mariam" w:cs="Arial"/>
          <w:sz w:val="24"/>
          <w:szCs w:val="24"/>
          <w:lang w:val="hy-AM"/>
        </w:rPr>
        <w:t>«ՀԱՅԱՍՏԱՆԻ</w:t>
      </w:r>
      <w:r w:rsidRPr="000172CC">
        <w:rPr>
          <w:rFonts w:ascii="GHEA Mariam" w:hAnsi="GHEA Mariam"/>
          <w:sz w:val="24"/>
          <w:szCs w:val="24"/>
          <w:lang w:val="hy-AM"/>
        </w:rPr>
        <w:t xml:space="preserve"> </w:t>
      </w:r>
      <w:r w:rsidR="00A026DF">
        <w:rPr>
          <w:rFonts w:ascii="GHEA Mariam" w:hAnsi="GHEA Mariam"/>
          <w:sz w:val="24"/>
          <w:szCs w:val="24"/>
          <w:lang w:val="hy-AM"/>
        </w:rPr>
        <w:t xml:space="preserve"> </w:t>
      </w:r>
      <w:r w:rsidRPr="000172CC">
        <w:rPr>
          <w:rFonts w:ascii="GHEA Mariam" w:hAnsi="GHEA Mariam" w:cs="Arial"/>
          <w:sz w:val="24"/>
          <w:szCs w:val="24"/>
          <w:lang w:val="hy-AM"/>
        </w:rPr>
        <w:t>ՀԱՆՐԱՊԵՏՈՒԹՅԱՆ</w:t>
      </w:r>
      <w:r w:rsidRPr="000172CC">
        <w:rPr>
          <w:rFonts w:ascii="GHEA Mariam" w:hAnsi="GHEA Mariam"/>
          <w:sz w:val="24"/>
          <w:szCs w:val="24"/>
          <w:lang w:val="hy-AM"/>
        </w:rPr>
        <w:t xml:space="preserve"> </w:t>
      </w:r>
      <w:r w:rsidRPr="000172CC">
        <w:rPr>
          <w:rFonts w:ascii="GHEA Mariam" w:hAnsi="GHEA Mariam" w:cs="Arial"/>
          <w:sz w:val="24"/>
          <w:szCs w:val="24"/>
          <w:lang w:val="hy-AM"/>
        </w:rPr>
        <w:t xml:space="preserve">ՏԱՐԱԾՔԱՅԻՆ ԿԱՌԱՎԱՐՄԱՆ </w:t>
      </w:r>
    </w:p>
    <w:p w:rsidR="00A026DF" w:rsidRDefault="000172CC" w:rsidP="000172CC">
      <w:pPr>
        <w:jc w:val="center"/>
        <w:rPr>
          <w:rFonts w:ascii="GHEA Mariam" w:hAnsi="GHEA Mariam" w:cs="Arial"/>
          <w:sz w:val="24"/>
          <w:szCs w:val="24"/>
          <w:lang w:val="hy-AM"/>
        </w:rPr>
      </w:pPr>
      <w:r w:rsidRPr="00A026DF">
        <w:rPr>
          <w:rFonts w:ascii="GHEA Mariam" w:hAnsi="GHEA Mariam" w:cs="Arial"/>
          <w:spacing w:val="-2"/>
          <w:sz w:val="24"/>
          <w:szCs w:val="24"/>
          <w:lang w:val="hy-AM"/>
        </w:rPr>
        <w:t>ԵՎ ԵՆԹԱԿԱՌՈՒՑՎԱԾՔՆԵՐԻ ՆԱԽԱՐԱՐՈՒԹՅԱՆ ԵՎ ԵՎՐՈՊԱԿԱՆ</w:t>
      </w:r>
      <w:r w:rsidRPr="000172CC">
        <w:rPr>
          <w:rFonts w:ascii="GHEA Mariam" w:hAnsi="GHEA Mariam" w:cs="Arial"/>
          <w:sz w:val="24"/>
          <w:szCs w:val="24"/>
          <w:lang w:val="hy-AM"/>
        </w:rPr>
        <w:t xml:space="preserve"> </w:t>
      </w:r>
      <w:r w:rsidRPr="00A026DF">
        <w:rPr>
          <w:rFonts w:ascii="GHEA Mariam" w:hAnsi="GHEA Mariam" w:cs="Arial"/>
          <w:spacing w:val="-6"/>
          <w:sz w:val="24"/>
          <w:szCs w:val="24"/>
          <w:lang w:val="hy-AM"/>
        </w:rPr>
        <w:t>ՆԵՐԴՐՈՒՄԱՅԻՆ ԲԱՆԿԻ ՄԻՋԵՎ «ԽՈՐՀՐԴԱՏՎԱԿԱՆ ԱՋԱԿՑՈՒԹՅԱՆ</w:t>
      </w:r>
      <w:r w:rsidRPr="000172CC">
        <w:rPr>
          <w:rFonts w:ascii="GHEA Mariam" w:hAnsi="GHEA Mariam" w:cs="Arial"/>
          <w:sz w:val="24"/>
          <w:szCs w:val="24"/>
          <w:lang w:val="hy-AM"/>
        </w:rPr>
        <w:t xml:space="preserve"> </w:t>
      </w:r>
    </w:p>
    <w:p w:rsidR="000172CC" w:rsidRPr="000172CC" w:rsidRDefault="000172CC" w:rsidP="000172CC">
      <w:pPr>
        <w:jc w:val="center"/>
        <w:rPr>
          <w:rFonts w:ascii="GHEA Mariam" w:hAnsi="GHEA Mariam"/>
          <w:lang w:val="hy-AM"/>
        </w:rPr>
      </w:pPr>
      <w:r w:rsidRPr="000172CC">
        <w:rPr>
          <w:rFonts w:ascii="GHEA Mariam" w:hAnsi="GHEA Mariam" w:cs="Arial"/>
          <w:sz w:val="24"/>
          <w:szCs w:val="24"/>
          <w:lang w:val="hy-AM"/>
        </w:rPr>
        <w:t xml:space="preserve">ԵՎ ԽՈՐՀՐԴԱՏՎԱԿԱՆ ԾԱՌԱՅՈՒԹՅՈՒՆՆԵՐԻ ՄԱՍԻՆ՝ ԳՅՈՒՄՐՈՒ </w:t>
      </w:r>
      <w:r w:rsidRPr="00A026DF">
        <w:rPr>
          <w:rFonts w:ascii="GHEA Mariam" w:hAnsi="GHEA Mariam" w:cs="Arial"/>
          <w:spacing w:val="-6"/>
          <w:sz w:val="24"/>
          <w:szCs w:val="24"/>
          <w:lang w:val="hy-AM"/>
        </w:rPr>
        <w:t>ՇՐՋԱՆՑԻԿ ՃԱՆԱՊԱՐՀԻ ՏԵԽՆԻԿԱՏՆՏԵՍԱԿԱՆ ՀԻՄՆԱՎՈՐՄԱՆ ԵՎ</w:t>
      </w:r>
      <w:r w:rsidRPr="000172CC">
        <w:rPr>
          <w:rFonts w:ascii="GHEA Mariam" w:hAnsi="GHEA Mariam" w:cs="Arial"/>
          <w:sz w:val="24"/>
          <w:szCs w:val="24"/>
          <w:lang w:val="hy-AM"/>
        </w:rPr>
        <w:t xml:space="preserve"> </w:t>
      </w:r>
      <w:r w:rsidRPr="00A026DF">
        <w:rPr>
          <w:rFonts w:ascii="GHEA Mariam" w:hAnsi="GHEA Mariam" w:cs="Arial"/>
          <w:spacing w:val="-2"/>
          <w:sz w:val="24"/>
          <w:szCs w:val="24"/>
          <w:lang w:val="hy-AM"/>
        </w:rPr>
        <w:t>ԱՇԽԱՏԱՆՔԱՅԻՆ ՆԱԽԱԳԾԻ ԹԱՐՄԱՑՄԱՆ ՀԱՄԱՐ» ԹԻՎ AA-011664</w:t>
      </w:r>
      <w:r w:rsidRPr="000172CC">
        <w:rPr>
          <w:rFonts w:ascii="GHEA Mariam" w:hAnsi="GHEA Mariam" w:cs="Arial"/>
          <w:sz w:val="24"/>
          <w:szCs w:val="24"/>
          <w:lang w:val="hy-AM"/>
        </w:rPr>
        <w:t xml:space="preserve"> ՀԱՄԱԳՈՐԾԱԿՑՈՒԹՅԱՆ ՀԱՄԱՁԱՅՆԱԳԻՐԸ ՀԱՍՏԱՏԵԼՈՒ ՄԱՍԻՆ» ՀԱՅԱՍՏԱՆԻ ՀԱՆՐԱՊԵՏՈՒԹՅԱՆ ՆԱԽԱԳԱՀԻ ՀՐԱՄԱՆԱԳՐԻ ՆԱԽԱԳԾԻ ՄԱՍԻՆ</w:t>
      </w:r>
    </w:p>
    <w:p w:rsidR="000172CC" w:rsidRPr="000172CC" w:rsidRDefault="000172CC" w:rsidP="000172CC">
      <w:pPr>
        <w:pStyle w:val="mechtex"/>
        <w:rPr>
          <w:rFonts w:ascii="GHEA Mariam" w:hAnsi="GHEA Mariam"/>
          <w:sz w:val="24"/>
          <w:szCs w:val="24"/>
          <w:lang w:val="hy-AM" w:eastAsia="en-US"/>
        </w:rPr>
      </w:pPr>
      <w:r w:rsidRPr="000172CC">
        <w:rPr>
          <w:rFonts w:ascii="GHEA Mariam" w:hAnsi="GHEA Mariam"/>
          <w:sz w:val="24"/>
          <w:szCs w:val="24"/>
          <w:lang w:val="hy-AM"/>
        </w:rPr>
        <w:t>------------------------------------------------------------------------------------------------</w:t>
      </w:r>
    </w:p>
    <w:p w:rsidR="000172CC" w:rsidRPr="000172CC" w:rsidRDefault="000172CC" w:rsidP="000172CC">
      <w:pPr>
        <w:pStyle w:val="mechtex"/>
        <w:rPr>
          <w:rFonts w:ascii="GHEA Mariam" w:hAnsi="GHEA Mariam"/>
          <w:sz w:val="24"/>
          <w:szCs w:val="24"/>
          <w:lang w:val="hy-AM"/>
        </w:rPr>
      </w:pPr>
    </w:p>
    <w:p w:rsidR="000172CC" w:rsidRPr="000172CC" w:rsidRDefault="000172CC" w:rsidP="000172CC">
      <w:pPr>
        <w:autoSpaceDE w:val="0"/>
        <w:autoSpaceDN w:val="0"/>
        <w:adjustRightInd w:val="0"/>
        <w:jc w:val="center"/>
        <w:rPr>
          <w:rFonts w:ascii="GHEA Mariam" w:hAnsi="GHEA Mariam" w:cs="Sylfaen"/>
          <w:sz w:val="2"/>
          <w:szCs w:val="24"/>
          <w:lang w:val="hy-AM"/>
        </w:rPr>
      </w:pPr>
    </w:p>
    <w:p w:rsidR="000172CC" w:rsidRPr="000172CC" w:rsidRDefault="000172CC" w:rsidP="000172CC">
      <w:pPr>
        <w:autoSpaceDE w:val="0"/>
        <w:autoSpaceDN w:val="0"/>
        <w:adjustRightInd w:val="0"/>
        <w:jc w:val="center"/>
        <w:rPr>
          <w:rFonts w:ascii="GHEA Mariam" w:hAnsi="GHEA Mariam" w:cs="Sylfaen"/>
          <w:sz w:val="24"/>
          <w:szCs w:val="24"/>
          <w:lang w:val="hy-AM"/>
        </w:rPr>
      </w:pPr>
    </w:p>
    <w:p w:rsidR="000172CC" w:rsidRPr="000172CC" w:rsidRDefault="000172CC" w:rsidP="000172CC">
      <w:pPr>
        <w:pStyle w:val="norm"/>
        <w:spacing w:line="360" w:lineRule="auto"/>
        <w:rPr>
          <w:rFonts w:ascii="GHEA Mariam" w:eastAsia="Arial Unicode MS" w:hAnsi="GHEA Mariam" w:cs="Arial Armenian"/>
          <w:sz w:val="24"/>
          <w:szCs w:val="24"/>
          <w:shd w:val="clear" w:color="auto" w:fill="FFFFFF"/>
          <w:lang w:val="hy-AM"/>
        </w:rPr>
      </w:pPr>
      <w:r w:rsidRPr="000172CC">
        <w:rPr>
          <w:rFonts w:ascii="GHEA Mariam" w:hAnsi="GHEA Mariam" w:cs="Arial"/>
          <w:sz w:val="24"/>
          <w:szCs w:val="24"/>
          <w:lang w:val="hy-AM"/>
        </w:rPr>
        <w:t>Հիմք</w:t>
      </w:r>
      <w:r w:rsidRPr="000172CC">
        <w:rPr>
          <w:rFonts w:ascii="GHEA Mariam" w:hAnsi="GHEA Mariam"/>
          <w:sz w:val="24"/>
          <w:szCs w:val="24"/>
          <w:lang w:val="hy-AM"/>
        </w:rPr>
        <w:t xml:space="preserve"> </w:t>
      </w:r>
      <w:r w:rsidRPr="000172CC">
        <w:rPr>
          <w:rFonts w:ascii="GHEA Mariam" w:hAnsi="GHEA Mariam" w:cs="Arial"/>
          <w:sz w:val="24"/>
          <w:szCs w:val="24"/>
          <w:lang w:val="hy-AM"/>
        </w:rPr>
        <w:t>ընդունելով</w:t>
      </w:r>
      <w:r w:rsidRPr="000172CC">
        <w:rPr>
          <w:rFonts w:ascii="GHEA Mariam" w:hAnsi="GHEA Mariam"/>
          <w:sz w:val="24"/>
          <w:szCs w:val="24"/>
          <w:lang w:val="hy-AM"/>
        </w:rPr>
        <w:t xml:space="preserve"> «</w:t>
      </w:r>
      <w:r w:rsidRPr="000172CC">
        <w:rPr>
          <w:rFonts w:ascii="GHEA Mariam" w:hAnsi="GHEA Mariam" w:cs="Arial"/>
          <w:sz w:val="24"/>
          <w:szCs w:val="24"/>
          <w:lang w:val="hy-AM"/>
        </w:rPr>
        <w:t>Միջազգային</w:t>
      </w:r>
      <w:r w:rsidRPr="000172CC">
        <w:rPr>
          <w:rFonts w:ascii="GHEA Mariam" w:hAnsi="GHEA Mariam"/>
          <w:sz w:val="24"/>
          <w:szCs w:val="24"/>
          <w:lang w:val="hy-AM"/>
        </w:rPr>
        <w:t xml:space="preserve"> </w:t>
      </w:r>
      <w:r w:rsidRPr="000172CC">
        <w:rPr>
          <w:rFonts w:ascii="GHEA Mariam" w:hAnsi="GHEA Mariam" w:cs="Arial"/>
          <w:sz w:val="24"/>
          <w:szCs w:val="24"/>
          <w:lang w:val="hy-AM"/>
        </w:rPr>
        <w:t>պայմանագրերի</w:t>
      </w:r>
      <w:r w:rsidRPr="000172CC">
        <w:rPr>
          <w:rFonts w:ascii="GHEA Mariam" w:hAnsi="GHEA Mariam"/>
          <w:sz w:val="24"/>
          <w:szCs w:val="24"/>
          <w:lang w:val="hy-AM"/>
        </w:rPr>
        <w:t xml:space="preserve"> </w:t>
      </w:r>
      <w:r w:rsidRPr="000172CC">
        <w:rPr>
          <w:rFonts w:ascii="GHEA Mariam" w:hAnsi="GHEA Mariam" w:cs="Arial"/>
          <w:sz w:val="24"/>
          <w:szCs w:val="24"/>
          <w:lang w:val="hy-AM"/>
        </w:rPr>
        <w:t>մասին</w:t>
      </w:r>
      <w:r w:rsidRPr="000172CC">
        <w:rPr>
          <w:rFonts w:ascii="GHEA Mariam" w:hAnsi="GHEA Mariam" w:cs="Arial Armenian"/>
          <w:sz w:val="24"/>
          <w:szCs w:val="24"/>
          <w:lang w:val="hy-AM"/>
        </w:rPr>
        <w:t>»</w:t>
      </w:r>
      <w:r w:rsidRPr="000172CC">
        <w:rPr>
          <w:rFonts w:ascii="GHEA Mariam" w:hAnsi="GHEA Mariam"/>
          <w:sz w:val="24"/>
          <w:szCs w:val="24"/>
          <w:lang w:val="hy-AM"/>
        </w:rPr>
        <w:t xml:space="preserve"> </w:t>
      </w:r>
      <w:r w:rsidRPr="000172CC">
        <w:rPr>
          <w:rFonts w:ascii="GHEA Mariam" w:eastAsia="Arial Unicode MS" w:hAnsi="GHEA Mariam" w:cs="Sylfaen"/>
          <w:sz w:val="24"/>
          <w:szCs w:val="24"/>
          <w:shd w:val="clear" w:color="auto" w:fill="FFFFFF"/>
          <w:lang w:val="hy-AM"/>
        </w:rPr>
        <w:t>Հայաստանի</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Sylfaen"/>
          <w:sz w:val="24"/>
          <w:szCs w:val="24"/>
          <w:shd w:val="clear" w:color="auto" w:fill="FFFFFF"/>
          <w:lang w:val="hy-AM"/>
        </w:rPr>
        <w:t>Հանրապետության</w:t>
      </w:r>
      <w:r w:rsidRPr="000172CC">
        <w:rPr>
          <w:rFonts w:ascii="GHEA Mariam" w:hAnsi="GHEA Mariam"/>
          <w:sz w:val="24"/>
          <w:szCs w:val="24"/>
          <w:lang w:val="hy-AM"/>
        </w:rPr>
        <w:t xml:space="preserve"> </w:t>
      </w:r>
      <w:r w:rsidRPr="000172CC">
        <w:rPr>
          <w:rFonts w:ascii="GHEA Mariam" w:hAnsi="GHEA Mariam" w:cs="Arial"/>
          <w:sz w:val="24"/>
          <w:szCs w:val="24"/>
          <w:lang w:val="hy-AM"/>
        </w:rPr>
        <w:t>օրենքի</w:t>
      </w:r>
      <w:r w:rsidRPr="000172CC">
        <w:rPr>
          <w:rFonts w:ascii="GHEA Mariam" w:hAnsi="GHEA Mariam"/>
          <w:sz w:val="24"/>
          <w:szCs w:val="24"/>
          <w:lang w:val="hy-AM"/>
        </w:rPr>
        <w:t xml:space="preserve"> 12-</w:t>
      </w:r>
      <w:r w:rsidRPr="000172CC">
        <w:rPr>
          <w:rFonts w:ascii="GHEA Mariam" w:hAnsi="GHEA Mariam" w:cs="Arial"/>
          <w:sz w:val="24"/>
          <w:szCs w:val="24"/>
          <w:lang w:val="hy-AM"/>
        </w:rPr>
        <w:t>րդ</w:t>
      </w:r>
      <w:r w:rsidRPr="000172CC">
        <w:rPr>
          <w:rFonts w:ascii="GHEA Mariam" w:hAnsi="GHEA Mariam"/>
          <w:sz w:val="24"/>
          <w:szCs w:val="24"/>
          <w:lang w:val="hy-AM"/>
        </w:rPr>
        <w:t xml:space="preserve"> </w:t>
      </w:r>
      <w:r w:rsidRPr="000172CC">
        <w:rPr>
          <w:rFonts w:ascii="GHEA Mariam" w:hAnsi="GHEA Mariam" w:cs="Arial"/>
          <w:sz w:val="24"/>
          <w:szCs w:val="24"/>
          <w:lang w:val="hy-AM"/>
        </w:rPr>
        <w:t>հոդվածի</w:t>
      </w:r>
      <w:r w:rsidRPr="000172CC">
        <w:rPr>
          <w:rFonts w:ascii="GHEA Mariam" w:hAnsi="GHEA Mariam"/>
          <w:sz w:val="24"/>
          <w:szCs w:val="24"/>
          <w:lang w:val="hy-AM"/>
        </w:rPr>
        <w:t xml:space="preserve"> 2-րդ </w:t>
      </w:r>
      <w:r w:rsidRPr="000172CC">
        <w:rPr>
          <w:rFonts w:ascii="GHEA Mariam" w:hAnsi="GHEA Mariam" w:cs="Arial"/>
          <w:sz w:val="24"/>
          <w:szCs w:val="24"/>
          <w:lang w:val="hy-AM"/>
        </w:rPr>
        <w:t>մասը՝</w:t>
      </w:r>
      <w:r w:rsidRPr="000172CC">
        <w:rPr>
          <w:rFonts w:ascii="GHEA Mariam" w:hAnsi="GHEA Mariam" w:cs="Tahoma"/>
          <w:sz w:val="24"/>
          <w:szCs w:val="24"/>
          <w:lang w:val="hy-AM"/>
        </w:rPr>
        <w:t xml:space="preserve"> </w:t>
      </w:r>
      <w:r w:rsidRPr="000172CC">
        <w:rPr>
          <w:rFonts w:ascii="GHEA Mariam" w:eastAsia="Arial Unicode MS" w:hAnsi="GHEA Mariam" w:cs="Tahoma"/>
          <w:sz w:val="24"/>
          <w:szCs w:val="24"/>
          <w:shd w:val="clear" w:color="auto" w:fill="FFFFFF"/>
          <w:lang w:val="hy-AM"/>
        </w:rPr>
        <w:t>Հայաստանի</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Հանրապետության</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կառավարությունը</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ո</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ր</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ո</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շ</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ու</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մ</w:t>
      </w:r>
      <w:r w:rsidRPr="000172CC">
        <w:rPr>
          <w:rFonts w:ascii="GHEA Mariam" w:eastAsia="Arial Unicode MS" w:hAnsi="GHEA Mariam" w:cs="Arial Armenian"/>
          <w:sz w:val="24"/>
          <w:szCs w:val="24"/>
          <w:shd w:val="clear" w:color="auto" w:fill="FFFFFF"/>
          <w:lang w:val="hy-AM"/>
        </w:rPr>
        <w:t xml:space="preserve">   </w:t>
      </w:r>
      <w:r w:rsidRPr="000172CC">
        <w:rPr>
          <w:rFonts w:ascii="GHEA Mariam" w:eastAsia="Arial Unicode MS" w:hAnsi="GHEA Mariam" w:cs="Tahoma"/>
          <w:sz w:val="24"/>
          <w:szCs w:val="24"/>
          <w:shd w:val="clear" w:color="auto" w:fill="FFFFFF"/>
          <w:lang w:val="hy-AM"/>
        </w:rPr>
        <w:t>է</w:t>
      </w:r>
      <w:r w:rsidRPr="000172CC">
        <w:rPr>
          <w:rFonts w:ascii="GHEA Mariam" w:eastAsia="Arial Unicode MS" w:hAnsi="GHEA Mariam" w:cs="Arial Armenian"/>
          <w:sz w:val="24"/>
          <w:szCs w:val="24"/>
          <w:shd w:val="clear" w:color="auto" w:fill="FFFFFF"/>
          <w:lang w:val="hy-AM"/>
        </w:rPr>
        <w:t>.</w:t>
      </w:r>
    </w:p>
    <w:p w:rsidR="000172CC" w:rsidRPr="000172CC" w:rsidRDefault="000172CC" w:rsidP="00BF0D28">
      <w:pPr>
        <w:pStyle w:val="norm"/>
        <w:numPr>
          <w:ilvl w:val="0"/>
          <w:numId w:val="1"/>
        </w:numPr>
        <w:tabs>
          <w:tab w:val="left" w:pos="284"/>
          <w:tab w:val="left" w:pos="993"/>
        </w:tabs>
        <w:spacing w:line="360" w:lineRule="auto"/>
        <w:ind w:left="0" w:firstLine="720"/>
        <w:rPr>
          <w:rFonts w:ascii="GHEA Mariam" w:hAnsi="GHEA Mariam"/>
          <w:sz w:val="24"/>
          <w:szCs w:val="24"/>
          <w:lang w:val="hy-AM"/>
        </w:rPr>
      </w:pPr>
      <w:r w:rsidRPr="000172CC">
        <w:rPr>
          <w:rFonts w:ascii="GHEA Mariam" w:hAnsi="GHEA Mariam" w:cs="Arial"/>
          <w:sz w:val="24"/>
          <w:szCs w:val="24"/>
          <w:lang w:val="hy-AM"/>
        </w:rPr>
        <w:t>Հավանություն</w:t>
      </w:r>
      <w:r w:rsidRPr="000172CC">
        <w:rPr>
          <w:rFonts w:ascii="GHEA Mariam" w:hAnsi="GHEA Mariam"/>
          <w:sz w:val="24"/>
          <w:szCs w:val="24"/>
          <w:lang w:val="hy-AM"/>
        </w:rPr>
        <w:t xml:space="preserve"> </w:t>
      </w:r>
      <w:r w:rsidRPr="000172CC">
        <w:rPr>
          <w:rFonts w:ascii="GHEA Mariam" w:hAnsi="GHEA Mariam" w:cs="Arial"/>
          <w:sz w:val="24"/>
          <w:szCs w:val="24"/>
          <w:lang w:val="hy-AM"/>
        </w:rPr>
        <w:t>տալ</w:t>
      </w:r>
      <w:r w:rsidRPr="000172CC">
        <w:rPr>
          <w:rFonts w:ascii="GHEA Mariam" w:hAnsi="GHEA Mariam"/>
          <w:sz w:val="24"/>
          <w:szCs w:val="24"/>
          <w:lang w:val="hy-AM"/>
        </w:rPr>
        <w:t xml:space="preserve"> </w:t>
      </w:r>
      <w:r w:rsidRPr="000172CC">
        <w:rPr>
          <w:rFonts w:ascii="GHEA Mariam" w:hAnsi="GHEA Mariam"/>
          <w:noProof/>
          <w:sz w:val="24"/>
          <w:szCs w:val="24"/>
          <w:lang w:val="hy-AM"/>
        </w:rPr>
        <w:t xml:space="preserve">2024 թվականի հոկտեմբերի 28-ին և նոյեմբերի 13-ին ստորագրված՝ </w:t>
      </w:r>
      <w:r w:rsidRPr="000172CC">
        <w:rPr>
          <w:rFonts w:ascii="GHEA Mariam" w:hAnsi="GHEA Mariam"/>
          <w:sz w:val="24"/>
          <w:szCs w:val="24"/>
          <w:lang w:val="hy-AM"/>
        </w:rPr>
        <w:t>«</w:t>
      </w:r>
      <w:r w:rsidRPr="000172CC">
        <w:rPr>
          <w:rFonts w:ascii="GHEA Mariam" w:hAnsi="GHEA Mariam" w:cs="Arial"/>
          <w:sz w:val="24"/>
          <w:szCs w:val="24"/>
          <w:lang w:val="hy-AM"/>
        </w:rPr>
        <w:t>Հայաստանի</w:t>
      </w:r>
      <w:r w:rsidRPr="000172CC">
        <w:rPr>
          <w:rFonts w:ascii="GHEA Mariam" w:hAnsi="GHEA Mariam"/>
          <w:sz w:val="24"/>
          <w:szCs w:val="24"/>
          <w:lang w:val="hy-AM"/>
        </w:rPr>
        <w:t xml:space="preserve"> Հ</w:t>
      </w:r>
      <w:r w:rsidRPr="000172CC">
        <w:rPr>
          <w:rFonts w:ascii="GHEA Mariam" w:hAnsi="GHEA Mariam" w:cs="Arial"/>
          <w:sz w:val="24"/>
          <w:szCs w:val="24"/>
          <w:lang w:val="hy-AM"/>
        </w:rPr>
        <w:t>անրապետության</w:t>
      </w:r>
      <w:r w:rsidRPr="000172CC">
        <w:rPr>
          <w:rFonts w:ascii="GHEA Mariam" w:hAnsi="GHEA Mariam"/>
          <w:sz w:val="24"/>
          <w:szCs w:val="24"/>
          <w:lang w:val="hy-AM"/>
        </w:rPr>
        <w:t xml:space="preserve"> </w:t>
      </w:r>
      <w:r w:rsidRPr="000172CC">
        <w:rPr>
          <w:rFonts w:ascii="GHEA Mariam" w:hAnsi="GHEA Mariam" w:cs="Arial"/>
          <w:sz w:val="24"/>
          <w:szCs w:val="24"/>
          <w:lang w:val="hy-AM"/>
        </w:rPr>
        <w:t>տարածքային կառավարման և ենթակառուցվածքների նախարարության և Եվրոպական ներդրումային բանկի միջև «Խորհրդատվական աջակցության և խորհրդատվական ծառայությունների մասին՝ Գյումրու շրջանցիկ ճանապարհի տեխնիկատնտեսական հիմնավորման և աշխատանքային նախագծի թարմացման համար» թիվ AA-011664 համագոր</w:t>
      </w:r>
      <w:r w:rsidR="00BF0D28">
        <w:rPr>
          <w:rFonts w:ascii="GHEA Mariam" w:hAnsi="GHEA Mariam" w:cs="Arial"/>
          <w:sz w:val="24"/>
          <w:szCs w:val="24"/>
          <w:lang w:val="hy-AM"/>
        </w:rPr>
        <w:softHyphen/>
      </w:r>
      <w:r w:rsidRPr="000172CC">
        <w:rPr>
          <w:rFonts w:ascii="GHEA Mariam" w:hAnsi="GHEA Mariam" w:cs="Arial"/>
          <w:sz w:val="24"/>
          <w:szCs w:val="24"/>
          <w:lang w:val="hy-AM"/>
        </w:rPr>
        <w:t>ծակ</w:t>
      </w:r>
      <w:r w:rsidR="00BF0D28">
        <w:rPr>
          <w:rFonts w:ascii="GHEA Mariam" w:hAnsi="GHEA Mariam" w:cs="Arial"/>
          <w:sz w:val="24"/>
          <w:szCs w:val="24"/>
          <w:lang w:val="hy-AM"/>
        </w:rPr>
        <w:softHyphen/>
      </w:r>
      <w:r w:rsidRPr="000172CC">
        <w:rPr>
          <w:rFonts w:ascii="GHEA Mariam" w:hAnsi="GHEA Mariam" w:cs="Arial"/>
          <w:sz w:val="24"/>
          <w:szCs w:val="24"/>
          <w:lang w:val="hy-AM"/>
        </w:rPr>
        <w:t>ցության համաձայնագիրը հաստատելու մասին»</w:t>
      </w:r>
      <w:r w:rsidRPr="000172CC">
        <w:rPr>
          <w:rFonts w:ascii="GHEA Mariam" w:hAnsi="GHEA Mariam"/>
          <w:sz w:val="24"/>
          <w:szCs w:val="24"/>
          <w:lang w:val="hy-AM"/>
        </w:rPr>
        <w:t xml:space="preserve"> Հայաստանի Հանրապետության նախագահի հրամանագրի նախագծին։</w:t>
      </w:r>
    </w:p>
    <w:p w:rsidR="000172CC" w:rsidRPr="000172CC" w:rsidRDefault="000172CC" w:rsidP="00BF0D28">
      <w:pPr>
        <w:pStyle w:val="norm"/>
        <w:numPr>
          <w:ilvl w:val="0"/>
          <w:numId w:val="1"/>
        </w:numPr>
        <w:tabs>
          <w:tab w:val="left" w:pos="142"/>
          <w:tab w:val="left" w:pos="284"/>
          <w:tab w:val="left" w:pos="993"/>
        </w:tabs>
        <w:spacing w:line="360" w:lineRule="auto"/>
        <w:ind w:left="0" w:firstLine="709"/>
        <w:rPr>
          <w:rFonts w:ascii="GHEA Mariam" w:hAnsi="GHEA Mariam"/>
          <w:sz w:val="24"/>
          <w:szCs w:val="24"/>
          <w:lang w:val="hy-AM"/>
        </w:rPr>
      </w:pPr>
      <w:r w:rsidRPr="00BF0D28">
        <w:rPr>
          <w:rFonts w:ascii="GHEA Mariam" w:hAnsi="GHEA Mariam"/>
          <w:spacing w:val="-2"/>
          <w:sz w:val="24"/>
          <w:szCs w:val="24"/>
          <w:lang w:val="hy-AM"/>
        </w:rPr>
        <w:lastRenderedPageBreak/>
        <w:t>Հրամանագրի նախագիծը ներկայացնել Հայաստանի Հանրապետության</w:t>
      </w:r>
      <w:r w:rsidRPr="000172CC">
        <w:rPr>
          <w:rFonts w:ascii="GHEA Mariam" w:hAnsi="GHEA Mariam"/>
          <w:sz w:val="24"/>
          <w:szCs w:val="24"/>
          <w:lang w:val="hy-AM"/>
        </w:rPr>
        <w:t xml:space="preserve"> նախագահին՝ հաստատման։</w:t>
      </w:r>
    </w:p>
    <w:p w:rsidR="00296E5B" w:rsidRPr="006A01BC" w:rsidRDefault="00296E5B" w:rsidP="00296E5B">
      <w:pPr>
        <w:jc w:val="center"/>
        <w:rPr>
          <w:rFonts w:ascii="GHEA Mariam" w:hAnsi="GHEA Mariam"/>
          <w:sz w:val="24"/>
          <w:szCs w:val="24"/>
          <w:lang w:val="hy-AM"/>
        </w:rPr>
      </w:pPr>
    </w:p>
    <w:p w:rsidR="00296E5B" w:rsidRPr="000172CC" w:rsidRDefault="00296E5B" w:rsidP="00477447">
      <w:pPr>
        <w:rPr>
          <w:lang w:val="hy-AM"/>
        </w:rPr>
      </w:pPr>
    </w:p>
    <w:p w:rsidR="00296E5B" w:rsidRPr="000172CC"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BF0D28">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00BF0D28">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1FB" w:rsidRDefault="000E71FB">
      <w:r>
        <w:separator/>
      </w:r>
    </w:p>
  </w:endnote>
  <w:endnote w:type="continuationSeparator" w:id="0">
    <w:p w:rsidR="000E71FB" w:rsidRDefault="000E7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1FB" w:rsidRDefault="000E71FB">
      <w:r>
        <w:separator/>
      </w:r>
    </w:p>
  </w:footnote>
  <w:footnote w:type="continuationSeparator" w:id="0">
    <w:p w:rsidR="000E71FB" w:rsidRDefault="000E71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40D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0B36F7"/>
    <w:multiLevelType w:val="hybridMultilevel"/>
    <w:tmpl w:val="AB8A56BC"/>
    <w:lvl w:ilvl="0" w:tplc="F87C4F1E">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2CC"/>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1F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0DC"/>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641"/>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6DF"/>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0D28"/>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7DD"/>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A7A"/>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233</Words>
  <Characters>1332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168</cp:revision>
  <dcterms:created xsi:type="dcterms:W3CDTF">2022-03-23T13:26:00Z</dcterms:created>
  <dcterms:modified xsi:type="dcterms:W3CDTF">2024-12-26T07:35:00Z</dcterms:modified>
</cp:coreProperties>
</file>