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77DDC" w:rsidRPr="00677DDC" w:rsidRDefault="006B737D" w:rsidP="00677DDC">
      <w:pPr>
        <w:spacing w:line="360" w:lineRule="auto"/>
        <w:jc w:val="center"/>
        <w:rPr>
          <w:rFonts w:ascii="GHEA Mariam" w:hAnsi="GHEA Mariam"/>
          <w:i/>
          <w:kern w:val="32"/>
          <w:sz w:val="24"/>
          <w:szCs w:val="24"/>
          <w:lang w:val="pt-BR"/>
        </w:rPr>
      </w:pPr>
      <w:r w:rsidRPr="006B737D">
        <w:rPr>
          <w:rFonts w:ascii="GHEA Mariam" w:hAnsi="GHEA Mariam"/>
          <w:sz w:val="24"/>
          <w:szCs w:val="24"/>
          <w:lang w:val="hy-AM"/>
        </w:rPr>
        <w:t>2</w:t>
      </w:r>
      <w:r w:rsidR="00F84622">
        <w:rPr>
          <w:rFonts w:ascii="GHEA Mariam" w:hAnsi="GHEA Mariam"/>
          <w:sz w:val="24"/>
          <w:szCs w:val="24"/>
          <w:lang w:val="hy-AM"/>
        </w:rPr>
        <w:t>7</w:t>
      </w:r>
      <w:bookmarkStart w:id="0" w:name="_GoBack"/>
      <w:bookmarkEnd w:id="0"/>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677DDC">
        <w:rPr>
          <w:rFonts w:ascii="GHEA Mariam" w:hAnsi="GHEA Mariam"/>
          <w:sz w:val="24"/>
          <w:szCs w:val="24"/>
          <w:lang w:val="hy-AM"/>
        </w:rPr>
        <w:t xml:space="preserve"> </w:t>
      </w:r>
      <w:r w:rsidR="00677DDC" w:rsidRPr="00677DDC">
        <w:rPr>
          <w:rFonts w:ascii="GHEA Mariam" w:hAnsi="GHEA Mariam" w:cs="Arial"/>
          <w:kern w:val="32"/>
          <w:sz w:val="24"/>
          <w:szCs w:val="24"/>
          <w:lang w:val="pt-BR"/>
        </w:rPr>
        <w:t xml:space="preserve">- </w:t>
      </w:r>
      <w:r w:rsidR="00677DDC" w:rsidRPr="00677DDC">
        <w:rPr>
          <w:rFonts w:ascii="GHEA Mariam" w:hAnsi="GHEA Mariam" w:cs="Arial"/>
          <w:kern w:val="32"/>
          <w:sz w:val="24"/>
          <w:szCs w:val="24"/>
          <w:lang w:val="hy-AM"/>
        </w:rPr>
        <w:t>Ա</w:t>
      </w:r>
    </w:p>
    <w:p w:rsidR="00677DDC" w:rsidRPr="00677DDC" w:rsidRDefault="00677DDC" w:rsidP="00677DDC">
      <w:pPr>
        <w:pStyle w:val="NormalWeb"/>
        <w:shd w:val="clear" w:color="auto" w:fill="FFFFFF"/>
        <w:spacing w:after="0"/>
        <w:ind w:right="150" w:firstLine="450"/>
        <w:jc w:val="both"/>
        <w:rPr>
          <w:rFonts w:ascii="GHEA Mariam" w:hAnsi="GHEA Mariam"/>
          <w:color w:val="000000"/>
          <w:sz w:val="23"/>
          <w:szCs w:val="23"/>
          <w:lang w:val="pt-BR"/>
        </w:rPr>
      </w:pPr>
      <w:r w:rsidRPr="00677DDC">
        <w:rPr>
          <w:rFonts w:ascii="Calibri" w:hAnsi="Calibri" w:cs="Calibri"/>
          <w:color w:val="000000"/>
          <w:sz w:val="23"/>
          <w:szCs w:val="23"/>
          <w:lang w:val="pt-BR"/>
        </w:rPr>
        <w:t> </w:t>
      </w:r>
    </w:p>
    <w:p w:rsidR="00677DDC" w:rsidRPr="00F84622" w:rsidRDefault="00677DDC" w:rsidP="00677DDC">
      <w:pPr>
        <w:jc w:val="center"/>
        <w:rPr>
          <w:rFonts w:ascii="GHEA Mariam" w:hAnsi="GHEA Mariam"/>
          <w:sz w:val="24"/>
          <w:szCs w:val="24"/>
          <w:lang w:val="pt-BR"/>
        </w:rPr>
      </w:pPr>
      <w:r w:rsidRPr="00677DDC">
        <w:rPr>
          <w:rFonts w:ascii="GHEA Mariam" w:hAnsi="GHEA Mariam"/>
          <w:sz w:val="24"/>
          <w:szCs w:val="24"/>
          <w:lang w:val="hy-AM"/>
        </w:rPr>
        <w:t>ԱՆՇԱՐԺ ԳՈՒՅՔ ԱՄ</w:t>
      </w:r>
      <w:r w:rsidRPr="00677DDC">
        <w:rPr>
          <w:rFonts w:ascii="GHEA Mariam" w:hAnsi="GHEA Mariam"/>
          <w:sz w:val="24"/>
          <w:szCs w:val="24"/>
        </w:rPr>
        <w:t>ՐԱՑՆԵԼՈՒ</w:t>
      </w:r>
      <w:r w:rsidRPr="00677DDC">
        <w:rPr>
          <w:rFonts w:ascii="GHEA Mariam" w:hAnsi="GHEA Mariam"/>
          <w:sz w:val="24"/>
          <w:szCs w:val="24"/>
          <w:lang w:val="pt-BR"/>
        </w:rPr>
        <w:t xml:space="preserve"> </w:t>
      </w:r>
      <w:r w:rsidRPr="00677DDC">
        <w:rPr>
          <w:rFonts w:ascii="GHEA Mariam" w:hAnsi="GHEA Mariam"/>
          <w:sz w:val="24"/>
          <w:szCs w:val="24"/>
        </w:rPr>
        <w:t>ՄԱՍԻՆ</w:t>
      </w:r>
    </w:p>
    <w:p w:rsidR="00677DDC" w:rsidRPr="00677DDC" w:rsidRDefault="00677DDC" w:rsidP="00677DDC">
      <w:pPr>
        <w:jc w:val="center"/>
        <w:rPr>
          <w:rFonts w:ascii="GHEA Mariam" w:hAnsi="GHEA Mariam" w:cs="Arial"/>
          <w:bCs/>
          <w:i/>
          <w:kern w:val="32"/>
          <w:sz w:val="24"/>
          <w:szCs w:val="24"/>
          <w:lang w:val="hy-AM"/>
        </w:rPr>
      </w:pPr>
      <w:r>
        <w:rPr>
          <w:rFonts w:ascii="GHEA Mariam" w:hAnsi="GHEA Mariam"/>
          <w:sz w:val="24"/>
          <w:szCs w:val="24"/>
          <w:lang w:val="hy-AM"/>
        </w:rPr>
        <w:t>-------------------------------------------------------------</w:t>
      </w:r>
    </w:p>
    <w:p w:rsidR="00677DDC" w:rsidRPr="00677DDC" w:rsidRDefault="00677DDC" w:rsidP="00677DDC">
      <w:pPr>
        <w:spacing w:line="360" w:lineRule="auto"/>
        <w:ind w:firstLine="708"/>
        <w:jc w:val="both"/>
        <w:rPr>
          <w:rFonts w:ascii="GHEA Mariam" w:hAnsi="GHEA Mariam"/>
          <w:i/>
          <w:kern w:val="32"/>
          <w:sz w:val="24"/>
          <w:szCs w:val="24"/>
          <w:lang w:val="pt-BR"/>
        </w:rPr>
      </w:pPr>
    </w:p>
    <w:p w:rsidR="00677DDC" w:rsidRPr="00677DDC" w:rsidRDefault="00677DDC" w:rsidP="00677DDC">
      <w:pPr>
        <w:spacing w:line="360" w:lineRule="auto"/>
        <w:ind w:firstLine="708"/>
        <w:jc w:val="both"/>
        <w:rPr>
          <w:rFonts w:ascii="GHEA Mariam" w:hAnsi="GHEA Mariam" w:cs="Arial"/>
          <w:bCs/>
          <w:i/>
          <w:kern w:val="32"/>
          <w:sz w:val="24"/>
          <w:szCs w:val="24"/>
          <w:lang w:val="pt-BR"/>
        </w:rPr>
      </w:pPr>
      <w:r w:rsidRPr="00677DDC">
        <w:rPr>
          <w:rFonts w:ascii="GHEA Mariam" w:hAnsi="GHEA Mariam"/>
          <w:kern w:val="32"/>
          <w:sz w:val="24"/>
          <w:szCs w:val="24"/>
          <w:lang w:val="pt-BR"/>
        </w:rPr>
        <w:t xml:space="preserve">Հիմք ընդունելով </w:t>
      </w:r>
      <w:r w:rsidRPr="00677DDC">
        <w:rPr>
          <w:rFonts w:ascii="GHEA Mariam" w:hAnsi="GHEA Mariam"/>
          <w:sz w:val="24"/>
          <w:szCs w:val="24"/>
          <w:lang w:val="pt-BR"/>
        </w:rPr>
        <w:t>«</w:t>
      </w:r>
      <w:r w:rsidRPr="00677DDC">
        <w:rPr>
          <w:rFonts w:ascii="GHEA Mariam" w:hAnsi="GHEA Mariam"/>
          <w:sz w:val="24"/>
          <w:szCs w:val="24"/>
        </w:rPr>
        <w:t>Կ</w:t>
      </w:r>
      <w:r w:rsidRPr="00677DDC">
        <w:rPr>
          <w:rFonts w:ascii="GHEA Mariam" w:hAnsi="GHEA Mariam"/>
          <w:kern w:val="32"/>
          <w:sz w:val="24"/>
          <w:szCs w:val="24"/>
        </w:rPr>
        <w:t>առավարչական</w:t>
      </w:r>
      <w:r w:rsidRPr="00677DDC">
        <w:rPr>
          <w:rFonts w:ascii="GHEA Mariam" w:hAnsi="GHEA Mariam"/>
          <w:kern w:val="32"/>
          <w:sz w:val="24"/>
          <w:szCs w:val="24"/>
          <w:lang w:val="pt-BR"/>
        </w:rPr>
        <w:t xml:space="preserve"> </w:t>
      </w:r>
      <w:r w:rsidRPr="00677DDC">
        <w:rPr>
          <w:rFonts w:ascii="GHEA Mariam" w:hAnsi="GHEA Mariam"/>
          <w:kern w:val="32"/>
          <w:sz w:val="24"/>
          <w:szCs w:val="24"/>
        </w:rPr>
        <w:t>իրավահարաբերությունների</w:t>
      </w:r>
      <w:r w:rsidRPr="00677DDC">
        <w:rPr>
          <w:rFonts w:ascii="GHEA Mariam" w:hAnsi="GHEA Mariam"/>
          <w:kern w:val="32"/>
          <w:sz w:val="24"/>
          <w:szCs w:val="24"/>
          <w:lang w:val="pt-BR"/>
        </w:rPr>
        <w:t xml:space="preserve"> </w:t>
      </w:r>
      <w:r w:rsidRPr="00677DDC">
        <w:rPr>
          <w:rFonts w:ascii="GHEA Mariam" w:hAnsi="GHEA Mariam"/>
          <w:kern w:val="32"/>
          <w:sz w:val="24"/>
          <w:szCs w:val="24"/>
        </w:rPr>
        <w:t>կարգա</w:t>
      </w:r>
      <w:r w:rsidRPr="00677DDC">
        <w:rPr>
          <w:rFonts w:ascii="GHEA Mariam" w:hAnsi="GHEA Mariam"/>
          <w:kern w:val="32"/>
          <w:sz w:val="24"/>
          <w:szCs w:val="24"/>
          <w:lang w:val="pt-BR"/>
        </w:rPr>
        <w:softHyphen/>
      </w:r>
      <w:r w:rsidRPr="00677DDC">
        <w:rPr>
          <w:rFonts w:ascii="GHEA Mariam" w:hAnsi="GHEA Mariam"/>
          <w:kern w:val="32"/>
          <w:sz w:val="24"/>
          <w:szCs w:val="24"/>
        </w:rPr>
        <w:t>վոր</w:t>
      </w:r>
      <w:r w:rsidRPr="00677DDC">
        <w:rPr>
          <w:rFonts w:ascii="GHEA Mariam" w:hAnsi="GHEA Mariam"/>
          <w:kern w:val="32"/>
          <w:sz w:val="24"/>
          <w:szCs w:val="24"/>
          <w:lang w:val="pt-BR"/>
        </w:rPr>
        <w:softHyphen/>
      </w:r>
      <w:r w:rsidRPr="00677DDC">
        <w:rPr>
          <w:rFonts w:ascii="GHEA Mariam" w:hAnsi="GHEA Mariam"/>
          <w:kern w:val="32"/>
          <w:sz w:val="24"/>
          <w:szCs w:val="24"/>
        </w:rPr>
        <w:t>ման</w:t>
      </w:r>
      <w:r w:rsidRPr="00677DDC">
        <w:rPr>
          <w:rFonts w:ascii="GHEA Mariam" w:hAnsi="GHEA Mariam"/>
          <w:kern w:val="32"/>
          <w:sz w:val="24"/>
          <w:szCs w:val="24"/>
          <w:lang w:val="pt-BR"/>
        </w:rPr>
        <w:t xml:space="preserve"> մասին</w:t>
      </w:r>
      <w:r w:rsidRPr="00677DDC">
        <w:rPr>
          <w:rFonts w:ascii="GHEA Mariam" w:hAnsi="GHEA Mariam"/>
          <w:sz w:val="24"/>
          <w:szCs w:val="24"/>
          <w:lang w:val="pt-BR"/>
        </w:rPr>
        <w:t xml:space="preserve">» </w:t>
      </w:r>
      <w:r w:rsidRPr="00677DDC">
        <w:rPr>
          <w:rFonts w:ascii="GHEA Mariam" w:hAnsi="GHEA Mariam" w:cs="Sylfaen"/>
          <w:bCs/>
          <w:color w:val="000000"/>
          <w:spacing w:val="-2"/>
          <w:sz w:val="24"/>
          <w:szCs w:val="24"/>
          <w:lang w:val="fr-FR"/>
        </w:rPr>
        <w:t>Հայաստանի</w:t>
      </w:r>
      <w:r w:rsidRPr="00677DDC">
        <w:rPr>
          <w:rFonts w:ascii="GHEA Mariam" w:hAnsi="GHEA Mariam" w:cs="Arial Armenian"/>
          <w:bCs/>
          <w:color w:val="000000"/>
          <w:spacing w:val="-2"/>
          <w:sz w:val="24"/>
          <w:szCs w:val="24"/>
          <w:lang w:val="fr-FR"/>
        </w:rPr>
        <w:t xml:space="preserve"> </w:t>
      </w:r>
      <w:r w:rsidRPr="00677DDC">
        <w:rPr>
          <w:rFonts w:ascii="GHEA Mariam" w:hAnsi="GHEA Mariam" w:cs="Sylfaen"/>
          <w:bCs/>
          <w:color w:val="000000"/>
          <w:spacing w:val="-2"/>
          <w:sz w:val="24"/>
          <w:szCs w:val="24"/>
          <w:lang w:val="fr-FR"/>
        </w:rPr>
        <w:t>Հանրա</w:t>
      </w:r>
      <w:r w:rsidRPr="00677DDC">
        <w:rPr>
          <w:rFonts w:ascii="GHEA Mariam" w:hAnsi="GHEA Mariam" w:cs="Sylfaen"/>
          <w:bCs/>
          <w:color w:val="000000"/>
          <w:spacing w:val="-2"/>
          <w:sz w:val="24"/>
          <w:szCs w:val="24"/>
          <w:lang w:val="fr-FR"/>
        </w:rPr>
        <w:softHyphen/>
        <w:t>պետության</w:t>
      </w:r>
      <w:r>
        <w:rPr>
          <w:rFonts w:ascii="GHEA Mariam" w:hAnsi="GHEA Mariam"/>
          <w:sz w:val="24"/>
          <w:szCs w:val="24"/>
          <w:lang w:val="hy-AM"/>
        </w:rPr>
        <w:t xml:space="preserve"> </w:t>
      </w:r>
      <w:r w:rsidRPr="00677DDC">
        <w:rPr>
          <w:rFonts w:ascii="GHEA Mariam" w:hAnsi="GHEA Mariam"/>
          <w:kern w:val="32"/>
          <w:sz w:val="24"/>
          <w:szCs w:val="24"/>
          <w:lang w:val="pt-BR"/>
        </w:rPr>
        <w:t xml:space="preserve">օրենքի 5-րդ հոդվածի 5-րդ, </w:t>
      </w:r>
      <w:r>
        <w:rPr>
          <w:rFonts w:ascii="GHEA Mariam" w:hAnsi="GHEA Mariam"/>
          <w:kern w:val="32"/>
          <w:sz w:val="24"/>
          <w:szCs w:val="24"/>
          <w:lang w:val="hy-AM"/>
        </w:rPr>
        <w:t xml:space="preserve">        </w:t>
      </w:r>
      <w:r w:rsidRPr="00677DDC">
        <w:rPr>
          <w:rFonts w:ascii="GHEA Mariam" w:hAnsi="GHEA Mariam"/>
          <w:kern w:val="32"/>
          <w:sz w:val="24"/>
          <w:szCs w:val="24"/>
          <w:lang w:val="pt-BR"/>
        </w:rPr>
        <w:t>6-րդ</w:t>
      </w:r>
      <w:r w:rsidRPr="00677DDC">
        <w:rPr>
          <w:rFonts w:ascii="GHEA Mariam" w:hAnsi="GHEA Mariam"/>
          <w:kern w:val="32"/>
          <w:sz w:val="24"/>
          <w:szCs w:val="24"/>
          <w:lang w:val="hy-AM"/>
        </w:rPr>
        <w:t xml:space="preserve"> </w:t>
      </w:r>
      <w:r w:rsidRPr="00677DDC">
        <w:rPr>
          <w:rFonts w:ascii="GHEA Mariam" w:hAnsi="GHEA Mariam"/>
          <w:kern w:val="32"/>
          <w:sz w:val="24"/>
          <w:szCs w:val="24"/>
          <w:lang w:val="pt-BR"/>
        </w:rPr>
        <w:t xml:space="preserve">մասերը`  Հայաստանի Հանրապետության կառավարությունը </w:t>
      </w:r>
      <w:r>
        <w:rPr>
          <w:rFonts w:ascii="GHEA Mariam" w:hAnsi="GHEA Mariam"/>
          <w:kern w:val="32"/>
          <w:sz w:val="24"/>
          <w:szCs w:val="24"/>
          <w:lang w:val="hy-AM"/>
        </w:rPr>
        <w:t xml:space="preserve">  </w:t>
      </w:r>
      <w:r w:rsidRPr="00677DDC">
        <w:rPr>
          <w:rFonts w:ascii="GHEA Mariam" w:hAnsi="GHEA Mariam"/>
          <w:kern w:val="32"/>
          <w:sz w:val="24"/>
          <w:szCs w:val="24"/>
          <w:lang w:val="pt-BR"/>
        </w:rPr>
        <w:t>ո</w:t>
      </w:r>
      <w:r>
        <w:rPr>
          <w:rFonts w:ascii="GHEA Mariam" w:hAnsi="GHEA Mariam"/>
          <w:kern w:val="32"/>
          <w:sz w:val="24"/>
          <w:szCs w:val="24"/>
          <w:lang w:val="hy-AM"/>
        </w:rPr>
        <w:t xml:space="preserve"> </w:t>
      </w:r>
      <w:r w:rsidRPr="00677DDC">
        <w:rPr>
          <w:rFonts w:ascii="GHEA Mariam" w:hAnsi="GHEA Mariam"/>
          <w:kern w:val="32"/>
          <w:sz w:val="24"/>
          <w:szCs w:val="24"/>
          <w:lang w:val="pt-BR"/>
        </w:rPr>
        <w:t>ր</w:t>
      </w:r>
      <w:r>
        <w:rPr>
          <w:rFonts w:ascii="GHEA Mariam" w:hAnsi="GHEA Mariam"/>
          <w:kern w:val="32"/>
          <w:sz w:val="24"/>
          <w:szCs w:val="24"/>
          <w:lang w:val="hy-AM"/>
        </w:rPr>
        <w:t xml:space="preserve"> </w:t>
      </w:r>
      <w:r w:rsidRPr="00677DDC">
        <w:rPr>
          <w:rFonts w:ascii="GHEA Mariam" w:hAnsi="GHEA Mariam"/>
          <w:kern w:val="32"/>
          <w:sz w:val="24"/>
          <w:szCs w:val="24"/>
          <w:lang w:val="pt-BR"/>
        </w:rPr>
        <w:t>ո</w:t>
      </w:r>
      <w:r>
        <w:rPr>
          <w:rFonts w:ascii="GHEA Mariam" w:hAnsi="GHEA Mariam"/>
          <w:kern w:val="32"/>
          <w:sz w:val="24"/>
          <w:szCs w:val="24"/>
          <w:lang w:val="hy-AM"/>
        </w:rPr>
        <w:t xml:space="preserve"> </w:t>
      </w:r>
      <w:r w:rsidRPr="00677DDC">
        <w:rPr>
          <w:rFonts w:ascii="GHEA Mariam" w:hAnsi="GHEA Mariam"/>
          <w:kern w:val="32"/>
          <w:sz w:val="24"/>
          <w:szCs w:val="24"/>
          <w:lang w:val="pt-BR"/>
        </w:rPr>
        <w:t>շ</w:t>
      </w:r>
      <w:r>
        <w:rPr>
          <w:rFonts w:ascii="GHEA Mariam" w:hAnsi="GHEA Mariam"/>
          <w:kern w:val="32"/>
          <w:sz w:val="24"/>
          <w:szCs w:val="24"/>
          <w:lang w:val="hy-AM"/>
        </w:rPr>
        <w:t xml:space="preserve"> </w:t>
      </w:r>
      <w:r w:rsidRPr="00677DDC">
        <w:rPr>
          <w:rFonts w:ascii="GHEA Mariam" w:hAnsi="GHEA Mariam"/>
          <w:kern w:val="32"/>
          <w:sz w:val="24"/>
          <w:szCs w:val="24"/>
          <w:lang w:val="pt-BR"/>
        </w:rPr>
        <w:t>ու</w:t>
      </w:r>
      <w:r>
        <w:rPr>
          <w:rFonts w:ascii="GHEA Mariam" w:hAnsi="GHEA Mariam"/>
          <w:kern w:val="32"/>
          <w:sz w:val="24"/>
          <w:szCs w:val="24"/>
          <w:lang w:val="hy-AM"/>
        </w:rPr>
        <w:t xml:space="preserve"> </w:t>
      </w:r>
      <w:r w:rsidRPr="00677DDC">
        <w:rPr>
          <w:rFonts w:ascii="GHEA Mariam" w:hAnsi="GHEA Mariam"/>
          <w:kern w:val="32"/>
          <w:sz w:val="24"/>
          <w:szCs w:val="24"/>
          <w:lang w:val="pt-BR"/>
        </w:rPr>
        <w:t xml:space="preserve">մ </w:t>
      </w:r>
      <w:r>
        <w:rPr>
          <w:rFonts w:ascii="GHEA Mariam" w:hAnsi="GHEA Mariam"/>
          <w:kern w:val="32"/>
          <w:sz w:val="24"/>
          <w:szCs w:val="24"/>
          <w:lang w:val="hy-AM"/>
        </w:rPr>
        <w:t xml:space="preserve">  </w:t>
      </w:r>
      <w:r w:rsidRPr="00677DDC">
        <w:rPr>
          <w:rFonts w:ascii="GHEA Mariam" w:hAnsi="GHEA Mariam"/>
          <w:kern w:val="32"/>
          <w:sz w:val="24"/>
          <w:szCs w:val="24"/>
          <w:lang w:val="pt-BR"/>
        </w:rPr>
        <w:t>է</w:t>
      </w:r>
      <w:r w:rsidRPr="00677DDC">
        <w:rPr>
          <w:rFonts w:ascii="GHEA Mariam" w:hAnsi="GHEA Mariam" w:cs="Arial"/>
          <w:kern w:val="32"/>
          <w:sz w:val="24"/>
          <w:szCs w:val="24"/>
          <w:lang w:val="pt-BR"/>
        </w:rPr>
        <w:t>.</w:t>
      </w:r>
    </w:p>
    <w:p w:rsidR="00677DDC" w:rsidRPr="00677DDC" w:rsidRDefault="00677DDC" w:rsidP="00677DDC">
      <w:pPr>
        <w:pStyle w:val="NormalWeb"/>
        <w:numPr>
          <w:ilvl w:val="0"/>
          <w:numId w:val="1"/>
        </w:numPr>
        <w:tabs>
          <w:tab w:val="left" w:pos="993"/>
        </w:tabs>
        <w:spacing w:before="0" w:beforeAutospacing="0" w:after="0" w:afterAutospacing="0" w:line="360" w:lineRule="auto"/>
        <w:ind w:left="0" w:firstLine="810"/>
        <w:contextualSpacing/>
        <w:jc w:val="both"/>
        <w:rPr>
          <w:rFonts w:ascii="GHEA Mariam" w:hAnsi="GHEA Mariam" w:cs="Sylfaen"/>
          <w:noProof/>
          <w:color w:val="000000"/>
          <w:lang w:val="pt-BR"/>
        </w:rPr>
      </w:pPr>
      <w:r w:rsidRPr="00677DDC">
        <w:rPr>
          <w:rFonts w:ascii="GHEA Mariam" w:hAnsi="GHEA Mariam" w:cs="Sylfaen"/>
        </w:rPr>
        <w:t>Հայաստանի</w:t>
      </w:r>
      <w:r w:rsidRPr="00677DDC">
        <w:rPr>
          <w:rFonts w:ascii="GHEA Mariam" w:hAnsi="GHEA Mariam" w:cs="Sylfaen"/>
          <w:lang w:val="pt-BR"/>
        </w:rPr>
        <w:t xml:space="preserve"> </w:t>
      </w:r>
      <w:r w:rsidRPr="00677DDC">
        <w:rPr>
          <w:rFonts w:ascii="GHEA Mariam" w:hAnsi="GHEA Mariam" w:cs="Sylfaen"/>
        </w:rPr>
        <w:t>Հանրապետության</w:t>
      </w:r>
      <w:r w:rsidRPr="00677DDC">
        <w:rPr>
          <w:rFonts w:ascii="GHEA Mariam" w:hAnsi="GHEA Mariam" w:cs="Sylfaen"/>
          <w:lang w:val="pt-BR"/>
        </w:rPr>
        <w:t xml:space="preserve"> </w:t>
      </w:r>
      <w:r w:rsidRPr="00677DDC">
        <w:rPr>
          <w:rFonts w:ascii="GHEA Mariam" w:hAnsi="GHEA Mariam" w:cs="Sylfaen"/>
        </w:rPr>
        <w:t>հակակոռուպցիոն</w:t>
      </w:r>
      <w:r w:rsidRPr="00677DDC">
        <w:rPr>
          <w:rFonts w:ascii="GHEA Mariam" w:hAnsi="GHEA Mariam" w:cs="Sylfaen"/>
          <w:lang w:val="pt-BR"/>
        </w:rPr>
        <w:t xml:space="preserve"> </w:t>
      </w:r>
      <w:r w:rsidRPr="00677DDC">
        <w:rPr>
          <w:rFonts w:ascii="GHEA Mariam" w:hAnsi="GHEA Mariam" w:cs="Sylfaen"/>
          <w:lang w:val="hy-AM"/>
        </w:rPr>
        <w:t>դատարանի թ</w:t>
      </w:r>
      <w:r w:rsidRPr="00677DDC">
        <w:rPr>
          <w:rFonts w:ascii="GHEA Mariam" w:hAnsi="GHEA Mariam" w:cs="Sylfaen"/>
        </w:rPr>
        <w:t>իվ</w:t>
      </w:r>
      <w:r w:rsidRPr="00677DDC">
        <w:rPr>
          <w:rFonts w:ascii="GHEA Mariam" w:hAnsi="GHEA Mariam" w:cs="Sylfaen"/>
          <w:lang w:val="pt-BR"/>
        </w:rPr>
        <w:t xml:space="preserve"> </w:t>
      </w:r>
      <w:r w:rsidRPr="00677DDC">
        <w:rPr>
          <w:rFonts w:ascii="GHEA Mariam" w:hAnsi="GHEA Mariam" w:cs="Sylfaen"/>
        </w:rPr>
        <w:t>ՀԿԴ</w:t>
      </w:r>
      <w:r w:rsidRPr="00677DDC">
        <w:rPr>
          <w:rFonts w:ascii="GHEA Mariam" w:hAnsi="GHEA Mariam" w:cs="Sylfaen"/>
          <w:lang w:val="pt-BR"/>
        </w:rPr>
        <w:t xml:space="preserve">/0015/02/23 </w:t>
      </w:r>
      <w:r w:rsidRPr="00677DDC">
        <w:rPr>
          <w:rFonts w:ascii="GHEA Mariam" w:hAnsi="GHEA Mariam" w:cs="Sylfaen"/>
        </w:rPr>
        <w:t>քաղաքացիական</w:t>
      </w:r>
      <w:r w:rsidRPr="00677DDC">
        <w:rPr>
          <w:rFonts w:ascii="GHEA Mariam" w:hAnsi="GHEA Mariam" w:cs="Sylfaen"/>
          <w:lang w:val="pt-BR"/>
        </w:rPr>
        <w:t xml:space="preserve"> </w:t>
      </w:r>
      <w:r w:rsidRPr="00677DDC">
        <w:rPr>
          <w:rFonts w:ascii="GHEA Mariam" w:hAnsi="GHEA Mariam" w:cs="Sylfaen"/>
        </w:rPr>
        <w:t>գործով</w:t>
      </w:r>
      <w:r w:rsidRPr="00677DDC">
        <w:rPr>
          <w:rFonts w:ascii="GHEA Mariam" w:hAnsi="GHEA Mariam" w:cs="Sylfaen"/>
          <w:lang w:val="pt-BR"/>
        </w:rPr>
        <w:t xml:space="preserve"> </w:t>
      </w:r>
      <w:r w:rsidRPr="00677DDC">
        <w:rPr>
          <w:rFonts w:ascii="GHEA Mariam" w:hAnsi="GHEA Mariam" w:cs="Sylfaen"/>
        </w:rPr>
        <w:t>վճ</w:t>
      </w:r>
      <w:r w:rsidRPr="00677DDC">
        <w:rPr>
          <w:rFonts w:ascii="GHEA Mariam" w:hAnsi="GHEA Mariam" w:cs="Sylfaen"/>
          <w:lang w:val="hy-AM"/>
        </w:rPr>
        <w:t xml:space="preserve">ռի հիմքով՝ </w:t>
      </w:r>
      <w:r w:rsidRPr="00677DDC">
        <w:rPr>
          <w:rFonts w:ascii="GHEA Mariam" w:hAnsi="GHEA Mariam" w:cs="Sylfaen"/>
        </w:rPr>
        <w:t>Հայաստանի</w:t>
      </w:r>
      <w:r w:rsidRPr="00677DDC">
        <w:rPr>
          <w:rFonts w:ascii="GHEA Mariam" w:hAnsi="GHEA Mariam" w:cs="Sylfaen"/>
          <w:lang w:val="pt-BR"/>
        </w:rPr>
        <w:t xml:space="preserve"> </w:t>
      </w:r>
      <w:r w:rsidRPr="00677DDC">
        <w:rPr>
          <w:rFonts w:ascii="GHEA Mariam" w:hAnsi="GHEA Mariam" w:cs="Sylfaen"/>
        </w:rPr>
        <w:t>Հանրա</w:t>
      </w:r>
      <w:r w:rsidRPr="00677DDC">
        <w:rPr>
          <w:rFonts w:ascii="GHEA Mariam" w:hAnsi="GHEA Mariam" w:cs="Sylfaen"/>
          <w:lang w:val="pt-BR"/>
        </w:rPr>
        <w:softHyphen/>
      </w:r>
      <w:r w:rsidRPr="00677DDC">
        <w:rPr>
          <w:rFonts w:ascii="GHEA Mariam" w:hAnsi="GHEA Mariam" w:cs="Sylfaen"/>
        </w:rPr>
        <w:t>պետության</w:t>
      </w:r>
      <w:r w:rsidRPr="00677DDC">
        <w:rPr>
          <w:rFonts w:ascii="GHEA Mariam" w:hAnsi="GHEA Mariam" w:cs="Sylfaen"/>
          <w:lang w:val="pt-BR"/>
        </w:rPr>
        <w:t xml:space="preserve"> </w:t>
      </w:r>
      <w:r w:rsidRPr="00677DDC">
        <w:rPr>
          <w:rFonts w:ascii="GHEA Mariam" w:hAnsi="GHEA Mariam" w:cs="Sylfaen"/>
        </w:rPr>
        <w:t>սեփականություն</w:t>
      </w:r>
      <w:r w:rsidRPr="00677DDC">
        <w:rPr>
          <w:rFonts w:ascii="GHEA Mariam" w:hAnsi="GHEA Mariam" w:cs="Sylfaen"/>
          <w:lang w:val="pt-BR"/>
        </w:rPr>
        <w:t xml:space="preserve"> </w:t>
      </w:r>
      <w:r w:rsidRPr="00677DDC">
        <w:rPr>
          <w:rFonts w:ascii="GHEA Mariam" w:hAnsi="GHEA Mariam" w:cs="Sylfaen"/>
        </w:rPr>
        <w:t>հանդիսացող</w:t>
      </w:r>
      <w:r>
        <w:rPr>
          <w:rFonts w:ascii="GHEA Mariam" w:hAnsi="GHEA Mariam" w:cs="Sylfaen"/>
          <w:lang w:val="hy-AM"/>
        </w:rPr>
        <w:t>,</w:t>
      </w:r>
      <w:r w:rsidRPr="00677DDC">
        <w:rPr>
          <w:rFonts w:ascii="GHEA Mariam" w:hAnsi="GHEA Mariam" w:cs="Sylfaen"/>
          <w:lang w:val="pt-BR"/>
        </w:rPr>
        <w:t xml:space="preserve"> </w:t>
      </w:r>
      <w:r w:rsidRPr="00677DDC">
        <w:rPr>
          <w:rFonts w:ascii="GHEA Mariam" w:hAnsi="GHEA Mariam" w:cs="Sylfaen"/>
        </w:rPr>
        <w:t>Կոտայքի</w:t>
      </w:r>
      <w:r w:rsidRPr="00677DDC">
        <w:rPr>
          <w:rFonts w:ascii="GHEA Mariam" w:hAnsi="GHEA Mariam" w:cs="Sylfaen"/>
          <w:lang w:val="pt-BR"/>
        </w:rPr>
        <w:t xml:space="preserve"> </w:t>
      </w:r>
      <w:r w:rsidRPr="00677DDC">
        <w:rPr>
          <w:rFonts w:ascii="GHEA Mariam" w:hAnsi="GHEA Mariam" w:cs="Sylfaen"/>
        </w:rPr>
        <w:t>մարզի</w:t>
      </w:r>
      <w:r w:rsidRPr="00677DDC">
        <w:rPr>
          <w:rFonts w:ascii="GHEA Mariam" w:hAnsi="GHEA Mariam" w:cs="Sylfaen"/>
          <w:lang w:val="pt-BR"/>
        </w:rPr>
        <w:t xml:space="preserve"> </w:t>
      </w:r>
      <w:r w:rsidRPr="00677DDC">
        <w:rPr>
          <w:rFonts w:ascii="GHEA Mariam" w:hAnsi="GHEA Mariam" w:cs="Sylfaen"/>
        </w:rPr>
        <w:t>Ծաղկաձոր</w:t>
      </w:r>
      <w:r w:rsidRPr="00677DDC">
        <w:rPr>
          <w:rFonts w:ascii="GHEA Mariam" w:hAnsi="GHEA Mariam" w:cs="Sylfaen"/>
          <w:lang w:val="pt-BR"/>
        </w:rPr>
        <w:t xml:space="preserve"> </w:t>
      </w:r>
      <w:r w:rsidRPr="00677DDC">
        <w:rPr>
          <w:rFonts w:ascii="GHEA Mariam" w:hAnsi="GHEA Mariam" w:cs="Sylfaen"/>
        </w:rPr>
        <w:t>հա</w:t>
      </w:r>
      <w:r w:rsidRPr="00677DDC">
        <w:rPr>
          <w:rFonts w:ascii="GHEA Mariam" w:hAnsi="GHEA Mariam" w:cs="Sylfaen"/>
          <w:lang w:val="pt-BR"/>
        </w:rPr>
        <w:softHyphen/>
      </w:r>
      <w:r w:rsidRPr="00677DDC">
        <w:rPr>
          <w:rFonts w:ascii="GHEA Mariam" w:hAnsi="GHEA Mariam" w:cs="Sylfaen"/>
        </w:rPr>
        <w:t>մայնքի</w:t>
      </w:r>
      <w:r w:rsidRPr="00677DDC">
        <w:rPr>
          <w:rFonts w:ascii="GHEA Mariam" w:hAnsi="GHEA Mariam" w:cs="Sylfaen"/>
          <w:lang w:val="pt-BR"/>
        </w:rPr>
        <w:t xml:space="preserve"> </w:t>
      </w:r>
      <w:r w:rsidRPr="00677DDC">
        <w:rPr>
          <w:rFonts w:ascii="GHEA Mariam" w:hAnsi="GHEA Mariam" w:cs="Sylfaen"/>
        </w:rPr>
        <w:t>Աղավնաձոր</w:t>
      </w:r>
      <w:r w:rsidRPr="00677DDC">
        <w:rPr>
          <w:rFonts w:ascii="GHEA Mariam" w:hAnsi="GHEA Mariam" w:cs="Sylfaen"/>
          <w:lang w:val="pt-BR"/>
        </w:rPr>
        <w:t xml:space="preserve"> </w:t>
      </w:r>
      <w:r w:rsidRPr="00677DDC">
        <w:rPr>
          <w:rFonts w:ascii="GHEA Mariam" w:hAnsi="GHEA Mariam" w:cs="Sylfaen"/>
        </w:rPr>
        <w:t>գյուղի</w:t>
      </w:r>
      <w:r w:rsidRPr="00677DDC">
        <w:rPr>
          <w:rFonts w:ascii="GHEA Mariam" w:hAnsi="GHEA Mariam" w:cs="Sylfaen"/>
          <w:lang w:val="pt-BR"/>
        </w:rPr>
        <w:t xml:space="preserve"> </w:t>
      </w:r>
      <w:r w:rsidRPr="00677DDC">
        <w:rPr>
          <w:rFonts w:ascii="GHEA Mariam" w:hAnsi="GHEA Mariam" w:cs="Sylfaen"/>
        </w:rPr>
        <w:t>Աղավնու</w:t>
      </w:r>
      <w:r w:rsidRPr="00677DDC">
        <w:rPr>
          <w:rFonts w:ascii="GHEA Mariam" w:hAnsi="GHEA Mariam" w:cs="Sylfaen"/>
          <w:lang w:val="pt-BR"/>
        </w:rPr>
        <w:t xml:space="preserve"> </w:t>
      </w:r>
      <w:r w:rsidRPr="00677DDC">
        <w:rPr>
          <w:rFonts w:ascii="GHEA Mariam" w:hAnsi="GHEA Mariam" w:cs="Sylfaen"/>
        </w:rPr>
        <w:t>աղբյուր</w:t>
      </w:r>
      <w:r w:rsidRPr="00677DDC">
        <w:rPr>
          <w:rFonts w:ascii="GHEA Mariam" w:hAnsi="GHEA Mariam" w:cs="Sylfaen"/>
          <w:lang w:val="pt-BR"/>
        </w:rPr>
        <w:t xml:space="preserve"> </w:t>
      </w:r>
      <w:r w:rsidRPr="00677DDC">
        <w:rPr>
          <w:rFonts w:ascii="GHEA Mariam" w:hAnsi="GHEA Mariam" w:cs="Sylfaen"/>
        </w:rPr>
        <w:t>թաղամասի</w:t>
      </w:r>
      <w:r w:rsidRPr="00677DDC">
        <w:rPr>
          <w:rFonts w:ascii="GHEA Mariam" w:hAnsi="GHEA Mariam" w:cs="Sylfaen"/>
          <w:lang w:val="pt-BR"/>
        </w:rPr>
        <w:t xml:space="preserve"> </w:t>
      </w:r>
      <w:r w:rsidRPr="00677DDC">
        <w:rPr>
          <w:rFonts w:ascii="GHEA Mariam" w:hAnsi="GHEA Mariam" w:cs="Sylfaen"/>
        </w:rPr>
        <w:t>թիվ</w:t>
      </w:r>
      <w:r w:rsidRPr="00677DDC">
        <w:rPr>
          <w:rFonts w:ascii="GHEA Mariam" w:hAnsi="GHEA Mariam" w:cs="Sylfaen"/>
          <w:lang w:val="pt-BR"/>
        </w:rPr>
        <w:t xml:space="preserve"> 26 </w:t>
      </w:r>
      <w:r w:rsidRPr="00677DDC">
        <w:rPr>
          <w:rFonts w:ascii="GHEA Mariam" w:hAnsi="GHEA Mariam" w:cs="Sylfaen"/>
        </w:rPr>
        <w:t>հասցեում</w:t>
      </w:r>
      <w:r w:rsidRPr="00677DDC">
        <w:rPr>
          <w:rFonts w:ascii="GHEA Mariam" w:hAnsi="GHEA Mariam" w:cs="Sylfaen"/>
          <w:lang w:val="pt-BR"/>
        </w:rPr>
        <w:t xml:space="preserve"> </w:t>
      </w:r>
      <w:r w:rsidRPr="00677DDC">
        <w:rPr>
          <w:rFonts w:ascii="GHEA Mariam" w:hAnsi="GHEA Mariam" w:cs="Sylfaen"/>
        </w:rPr>
        <w:t>գտնվող</w:t>
      </w:r>
      <w:r>
        <w:rPr>
          <w:rFonts w:ascii="GHEA Mariam" w:hAnsi="GHEA Mariam" w:cs="Sylfaen"/>
          <w:lang w:val="hy-AM"/>
        </w:rPr>
        <w:t>՝</w:t>
      </w:r>
      <w:r w:rsidRPr="00677DDC">
        <w:rPr>
          <w:rFonts w:ascii="GHEA Mariam" w:hAnsi="GHEA Mariam" w:cs="Sylfaen"/>
          <w:lang w:val="pt-BR"/>
        </w:rPr>
        <w:t xml:space="preserve">  9 388 500</w:t>
      </w:r>
      <w:r w:rsidRPr="00677DDC">
        <w:rPr>
          <w:rFonts w:ascii="Calibri" w:hAnsi="Calibri" w:cs="Calibri"/>
          <w:color w:val="191919"/>
          <w:sz w:val="18"/>
          <w:szCs w:val="18"/>
          <w:shd w:val="clear" w:color="auto" w:fill="FFFFFF"/>
          <w:lang w:val="pt-BR"/>
        </w:rPr>
        <w:t> </w:t>
      </w:r>
      <w:r w:rsidRPr="00677DDC">
        <w:rPr>
          <w:rFonts w:ascii="GHEA Mariam" w:hAnsi="GHEA Mariam" w:cs="Sylfaen"/>
          <w:lang w:val="pt-BR"/>
        </w:rPr>
        <w:t xml:space="preserve"> </w:t>
      </w:r>
      <w:r w:rsidRPr="00677DDC">
        <w:rPr>
          <w:rFonts w:ascii="GHEA Mariam" w:hAnsi="GHEA Mariam" w:cs="Sylfaen"/>
        </w:rPr>
        <w:t>ՀՀ</w:t>
      </w:r>
      <w:r w:rsidRPr="00677DDC">
        <w:rPr>
          <w:rFonts w:ascii="GHEA Mariam" w:hAnsi="GHEA Mariam" w:cs="Sylfaen"/>
          <w:lang w:val="pt-BR"/>
        </w:rPr>
        <w:t xml:space="preserve"> </w:t>
      </w:r>
      <w:r w:rsidRPr="00677DDC">
        <w:rPr>
          <w:rFonts w:ascii="GHEA Mariam" w:hAnsi="GHEA Mariam" w:cs="Sylfaen"/>
        </w:rPr>
        <w:t>դրամ</w:t>
      </w:r>
      <w:r w:rsidRPr="00677DDC">
        <w:rPr>
          <w:rFonts w:ascii="GHEA Mariam" w:hAnsi="GHEA Mariam" w:cs="Sylfaen"/>
          <w:lang w:val="pt-BR"/>
        </w:rPr>
        <w:t xml:space="preserve"> </w:t>
      </w:r>
      <w:r w:rsidRPr="00677DDC">
        <w:rPr>
          <w:rFonts w:ascii="GHEA Mariam" w:hAnsi="GHEA Mariam" w:cs="Sylfaen"/>
        </w:rPr>
        <w:t>շուկայական</w:t>
      </w:r>
      <w:r w:rsidRPr="00677DDC">
        <w:rPr>
          <w:rFonts w:ascii="GHEA Mariam" w:hAnsi="GHEA Mariam" w:cs="Sylfaen"/>
          <w:lang w:val="pt-BR"/>
        </w:rPr>
        <w:t xml:space="preserve"> </w:t>
      </w:r>
      <w:r w:rsidRPr="00677DDC">
        <w:rPr>
          <w:rFonts w:ascii="GHEA Mariam" w:hAnsi="GHEA Mariam" w:cs="Sylfaen"/>
        </w:rPr>
        <w:t>արժեքին</w:t>
      </w:r>
      <w:r w:rsidRPr="00677DDC">
        <w:rPr>
          <w:rFonts w:ascii="GHEA Mariam" w:hAnsi="GHEA Mariam" w:cs="Sylfaen"/>
          <w:lang w:val="pt-BR"/>
        </w:rPr>
        <w:t xml:space="preserve"> </w:t>
      </w:r>
      <w:r w:rsidRPr="00677DDC">
        <w:rPr>
          <w:rFonts w:ascii="GHEA Mariam" w:hAnsi="GHEA Mariam" w:cs="Sylfaen"/>
        </w:rPr>
        <w:t>մոտարկված</w:t>
      </w:r>
      <w:r w:rsidRPr="00677DDC">
        <w:rPr>
          <w:rFonts w:ascii="GHEA Mariam" w:hAnsi="GHEA Mariam" w:cs="Sylfaen"/>
          <w:lang w:val="pt-BR"/>
        </w:rPr>
        <w:t xml:space="preserve"> </w:t>
      </w:r>
      <w:r w:rsidRPr="00677DDC">
        <w:rPr>
          <w:rFonts w:ascii="GHEA Mariam" w:hAnsi="GHEA Mariam" w:cs="Sylfaen"/>
        </w:rPr>
        <w:t>կադաստրային</w:t>
      </w:r>
      <w:r w:rsidRPr="00677DDC">
        <w:rPr>
          <w:rFonts w:ascii="GHEA Mariam" w:hAnsi="GHEA Mariam" w:cs="Sylfaen"/>
          <w:lang w:val="pt-BR"/>
        </w:rPr>
        <w:t xml:space="preserve"> </w:t>
      </w:r>
      <w:r w:rsidRPr="00677DDC">
        <w:rPr>
          <w:rFonts w:ascii="GHEA Mariam" w:hAnsi="GHEA Mariam" w:cs="Sylfaen"/>
        </w:rPr>
        <w:t>արժեքով</w:t>
      </w:r>
      <w:r w:rsidRPr="00677DDC">
        <w:rPr>
          <w:rFonts w:ascii="GHEA Mariam" w:hAnsi="GHEA Mariam" w:cs="Sylfaen"/>
          <w:lang w:val="pt-BR"/>
        </w:rPr>
        <w:t xml:space="preserve"> 0,5 հա</w:t>
      </w:r>
      <w:r w:rsidRPr="00677DDC">
        <w:rPr>
          <w:rFonts w:ascii="GHEA Mariam" w:hAnsi="GHEA Mariam" w:cs="Sylfaen"/>
          <w:noProof/>
          <w:color w:val="000000"/>
          <w:lang w:val="pt-BR"/>
        </w:rPr>
        <w:t xml:space="preserve"> </w:t>
      </w:r>
      <w:r w:rsidRPr="00677DDC">
        <w:rPr>
          <w:rFonts w:ascii="GHEA Mariam" w:hAnsi="GHEA Mariam" w:cs="Sylfaen"/>
          <w:noProof/>
          <w:color w:val="000000"/>
          <w:lang w:val="hy-AM"/>
        </w:rPr>
        <w:t xml:space="preserve">ընդհանուր մակերեսով </w:t>
      </w:r>
      <w:r w:rsidRPr="00677DDC">
        <w:rPr>
          <w:rFonts w:ascii="GHEA Mariam" w:hAnsi="GHEA Mariam" w:cs="Sylfaen"/>
          <w:noProof/>
          <w:color w:val="000000"/>
          <w:lang w:val="pt-BR"/>
        </w:rPr>
        <w:t>հողամասը (</w:t>
      </w:r>
      <w:r w:rsidRPr="00677DDC">
        <w:rPr>
          <w:rFonts w:ascii="GHEA Mariam" w:hAnsi="GHEA Mariam" w:cs="Sylfaen"/>
          <w:noProof/>
          <w:color w:val="000000"/>
          <w:lang w:val="hy-AM"/>
        </w:rPr>
        <w:t>այսուհետ՝</w:t>
      </w:r>
      <w:r w:rsidRPr="00677DDC">
        <w:rPr>
          <w:rFonts w:ascii="GHEA Mariam" w:hAnsi="GHEA Mariam" w:cs="Sylfaen"/>
          <w:noProof/>
          <w:color w:val="000000"/>
          <w:lang w:val="pt-BR"/>
        </w:rPr>
        <w:t xml:space="preserve"> </w:t>
      </w:r>
      <w:r>
        <w:rPr>
          <w:rFonts w:ascii="GHEA Mariam" w:hAnsi="GHEA Mariam" w:cs="Sylfaen"/>
          <w:noProof/>
          <w:color w:val="000000"/>
          <w:lang w:val="hy-AM"/>
        </w:rPr>
        <w:t>ա</w:t>
      </w:r>
      <w:r w:rsidRPr="00677DDC">
        <w:rPr>
          <w:rFonts w:ascii="GHEA Mariam" w:hAnsi="GHEA Mariam" w:cs="Sylfaen"/>
          <w:noProof/>
          <w:color w:val="000000"/>
          <w:lang w:val="hy-AM"/>
        </w:rPr>
        <w:t>նշարժ գույք</w:t>
      </w:r>
      <w:r w:rsidRPr="00677DDC">
        <w:rPr>
          <w:rFonts w:ascii="GHEA Mariam" w:hAnsi="GHEA Mariam" w:cs="Sylfaen"/>
          <w:noProof/>
          <w:color w:val="000000"/>
          <w:lang w:val="pt-BR"/>
        </w:rPr>
        <w:t>)</w:t>
      </w:r>
      <w:r w:rsidRPr="00677DDC">
        <w:rPr>
          <w:rFonts w:ascii="GHEA Mariam" w:hAnsi="GHEA Mariam" w:cs="Sylfaen"/>
          <w:noProof/>
          <w:color w:val="000000"/>
          <w:lang w:val="hy-AM"/>
        </w:rPr>
        <w:t xml:space="preserve"> </w:t>
      </w:r>
      <w:r w:rsidRPr="00677DDC">
        <w:rPr>
          <w:rFonts w:ascii="GHEA Mariam" w:hAnsi="GHEA Mariam" w:cs="Sylfaen"/>
          <w:noProof/>
          <w:color w:val="000000"/>
          <w:lang w:val="pt-BR"/>
        </w:rPr>
        <w:t></w:t>
      </w:r>
      <w:r w:rsidRPr="00677DDC">
        <w:rPr>
          <w:rFonts w:ascii="GHEA Mariam" w:hAnsi="GHEA Mariam" w:cs="Sylfaen"/>
          <w:noProof/>
          <w:color w:val="000000"/>
          <w:lang w:val="hy-AM"/>
        </w:rPr>
        <w:t>սեփականության վկայական N 12092024-07-0016</w:t>
      </w:r>
      <w:r w:rsidRPr="00677DDC">
        <w:rPr>
          <w:rFonts w:ascii="GHEA Mariam" w:hAnsi="GHEA Mariam" w:cs="Sylfaen"/>
          <w:noProof/>
          <w:color w:val="000000"/>
          <w:lang w:val="pt-BR"/>
        </w:rPr>
        <w:t xml:space="preserve"> </w:t>
      </w:r>
      <w:r w:rsidRPr="00677DDC">
        <w:rPr>
          <w:rFonts w:ascii="GHEA Mariam" w:hAnsi="GHEA Mariam" w:cs="Sylfaen"/>
          <w:noProof/>
          <w:color w:val="000000"/>
          <w:lang w:val="hy-AM"/>
        </w:rPr>
        <w:t>ամրացնել</w:t>
      </w:r>
      <w:r w:rsidRPr="00677DDC">
        <w:rPr>
          <w:rFonts w:ascii="GHEA Mariam" w:hAnsi="GHEA Mariam" w:cs="Sylfaen"/>
          <w:noProof/>
          <w:color w:val="000000"/>
          <w:lang w:val="pt-BR"/>
        </w:rPr>
        <w:t xml:space="preserve"> </w:t>
      </w:r>
      <w:r w:rsidRPr="00677DDC">
        <w:rPr>
          <w:rFonts w:ascii="GHEA Mariam" w:hAnsi="GHEA Mariam" w:cs="Sylfaen"/>
          <w:noProof/>
          <w:color w:val="000000"/>
          <w:lang w:val="hy-AM"/>
        </w:rPr>
        <w:t>Հայաստանի Հան</w:t>
      </w:r>
      <w:r>
        <w:rPr>
          <w:rFonts w:ascii="GHEA Mariam" w:hAnsi="GHEA Mariam" w:cs="Sylfaen"/>
          <w:noProof/>
          <w:color w:val="000000"/>
          <w:lang w:val="hy-AM"/>
        </w:rPr>
        <w:softHyphen/>
      </w:r>
      <w:r w:rsidRPr="00677DDC">
        <w:rPr>
          <w:rFonts w:ascii="GHEA Mariam" w:hAnsi="GHEA Mariam" w:cs="Sylfaen"/>
          <w:noProof/>
          <w:color w:val="000000"/>
          <w:lang w:val="hy-AM"/>
        </w:rPr>
        <w:t>րա</w:t>
      </w:r>
      <w:r>
        <w:rPr>
          <w:rFonts w:ascii="GHEA Mariam" w:hAnsi="GHEA Mariam" w:cs="Sylfaen"/>
          <w:noProof/>
          <w:color w:val="000000"/>
          <w:lang w:val="hy-AM"/>
        </w:rPr>
        <w:softHyphen/>
      </w:r>
      <w:r w:rsidRPr="00677DDC">
        <w:rPr>
          <w:rFonts w:ascii="GHEA Mariam" w:hAnsi="GHEA Mariam" w:cs="Sylfaen"/>
          <w:noProof/>
          <w:color w:val="000000"/>
          <w:lang w:val="hy-AM"/>
        </w:rPr>
        <w:t>պետության տարածքային կառավարման և ենթակառուցվածքների նախարա</w:t>
      </w:r>
      <w:r>
        <w:rPr>
          <w:rFonts w:ascii="GHEA Mariam" w:hAnsi="GHEA Mariam" w:cs="Sylfaen"/>
          <w:noProof/>
          <w:color w:val="000000"/>
          <w:lang w:val="hy-AM"/>
        </w:rPr>
        <w:softHyphen/>
      </w:r>
      <w:r w:rsidRPr="00677DDC">
        <w:rPr>
          <w:rFonts w:ascii="GHEA Mariam" w:hAnsi="GHEA Mariam" w:cs="Sylfaen"/>
          <w:noProof/>
          <w:color w:val="000000"/>
          <w:lang w:val="hy-AM"/>
        </w:rPr>
        <w:t>րության պետական</w:t>
      </w:r>
      <w:r w:rsidRPr="00677DDC">
        <w:rPr>
          <w:rFonts w:ascii="GHEA Mariam" w:hAnsi="GHEA Mariam" w:cs="Sylfaen"/>
          <w:noProof/>
          <w:color w:val="000000"/>
          <w:lang w:val="pt-BR"/>
        </w:rPr>
        <w:t xml:space="preserve"> </w:t>
      </w:r>
      <w:r w:rsidRPr="00677DDC">
        <w:rPr>
          <w:rFonts w:ascii="GHEA Mariam" w:hAnsi="GHEA Mariam" w:cs="Sylfaen"/>
          <w:noProof/>
          <w:color w:val="000000"/>
          <w:lang w:val="hy-AM"/>
        </w:rPr>
        <w:t>գույքի</w:t>
      </w:r>
      <w:r w:rsidRPr="00677DDC">
        <w:rPr>
          <w:rFonts w:ascii="GHEA Mariam" w:hAnsi="GHEA Mariam" w:cs="Sylfaen"/>
          <w:lang w:val="pt-BR"/>
        </w:rPr>
        <w:t xml:space="preserve"> </w:t>
      </w:r>
      <w:r w:rsidRPr="00677DDC">
        <w:rPr>
          <w:rFonts w:ascii="GHEA Mariam" w:hAnsi="GHEA Mariam" w:cs="Sylfaen"/>
          <w:lang w:val="hy-AM"/>
        </w:rPr>
        <w:t>կառավարման</w:t>
      </w:r>
      <w:r w:rsidRPr="00677DDC">
        <w:rPr>
          <w:rFonts w:ascii="GHEA Mariam" w:hAnsi="GHEA Mariam" w:cs="Sylfaen"/>
          <w:lang w:val="pt-BR"/>
        </w:rPr>
        <w:t xml:space="preserve"> </w:t>
      </w:r>
      <w:r w:rsidRPr="00677DDC">
        <w:rPr>
          <w:rFonts w:ascii="GHEA Mariam" w:hAnsi="GHEA Mariam" w:cs="Sylfaen"/>
          <w:lang w:val="hy-AM"/>
        </w:rPr>
        <w:t>կոմիտեին</w:t>
      </w:r>
      <w:r w:rsidRPr="00677DDC">
        <w:rPr>
          <w:rFonts w:ascii="GHEA Mariam" w:hAnsi="GHEA Mariam" w:cs="Sylfaen"/>
          <w:noProof/>
          <w:color w:val="000000"/>
          <w:lang w:val="hy-AM"/>
        </w:rPr>
        <w:t>:</w:t>
      </w:r>
    </w:p>
    <w:p w:rsidR="00677DDC" w:rsidRPr="00677DDC" w:rsidRDefault="00677DDC" w:rsidP="00677DDC">
      <w:pPr>
        <w:pStyle w:val="NormalWeb"/>
        <w:numPr>
          <w:ilvl w:val="0"/>
          <w:numId w:val="1"/>
        </w:numPr>
        <w:tabs>
          <w:tab w:val="left" w:pos="993"/>
        </w:tabs>
        <w:spacing w:before="0" w:beforeAutospacing="0" w:after="0" w:afterAutospacing="0" w:line="360" w:lineRule="auto"/>
        <w:ind w:left="0" w:firstLine="810"/>
        <w:contextualSpacing/>
        <w:jc w:val="both"/>
        <w:rPr>
          <w:rFonts w:ascii="GHEA Mariam" w:hAnsi="GHEA Mariam" w:cs="Sylfaen"/>
          <w:noProof/>
          <w:color w:val="000000"/>
          <w:lang w:val="pt-BR"/>
        </w:rPr>
      </w:pPr>
      <w:r>
        <w:rPr>
          <w:rFonts w:ascii="GHEA Mariam" w:hAnsi="GHEA Mariam" w:cs="Sylfaen"/>
          <w:noProof/>
          <w:color w:val="000000"/>
          <w:lang w:val="hy-AM"/>
        </w:rPr>
        <w:t xml:space="preserve"> </w:t>
      </w:r>
      <w:r w:rsidRPr="00677DDC">
        <w:rPr>
          <w:rFonts w:ascii="GHEA Mariam" w:hAnsi="GHEA Mariam" w:cs="Sylfaen"/>
          <w:noProof/>
          <w:color w:val="000000"/>
          <w:lang w:val="hy-AM"/>
        </w:rPr>
        <w:t>Հայաստանի Հանրապետության տարածքային կառավարման և ենթա</w:t>
      </w:r>
      <w:r>
        <w:rPr>
          <w:rFonts w:ascii="GHEA Mariam" w:hAnsi="GHEA Mariam" w:cs="Sylfaen"/>
          <w:noProof/>
          <w:color w:val="000000"/>
          <w:lang w:val="hy-AM"/>
        </w:rPr>
        <w:softHyphen/>
      </w:r>
      <w:r w:rsidRPr="00677DDC">
        <w:rPr>
          <w:rFonts w:ascii="GHEA Mariam" w:hAnsi="GHEA Mariam" w:cs="Sylfaen"/>
          <w:noProof/>
          <w:color w:val="000000"/>
          <w:lang w:val="hy-AM"/>
        </w:rPr>
        <w:t>կառուցվածքների նախարարության պետական գույքի</w:t>
      </w:r>
      <w:r w:rsidRPr="00677DDC">
        <w:rPr>
          <w:rFonts w:ascii="GHEA Mariam" w:hAnsi="GHEA Mariam" w:cs="Sylfaen"/>
          <w:lang w:val="hy-AM"/>
        </w:rPr>
        <w:t xml:space="preserve"> կառավարման կոմիտեի</w:t>
      </w:r>
      <w:r w:rsidRPr="00677DDC">
        <w:rPr>
          <w:rFonts w:ascii="GHEA Mariam" w:hAnsi="GHEA Mariam"/>
          <w:lang w:val="hy-AM"/>
        </w:rPr>
        <w:t xml:space="preserve"> նախագահին</w:t>
      </w:r>
      <w:r w:rsidRPr="00677DDC">
        <w:rPr>
          <w:rFonts w:ascii="GHEA Mariam" w:hAnsi="GHEA Mariam"/>
          <w:color w:val="000000"/>
          <w:lang w:val="hy-AM"/>
        </w:rPr>
        <w:t xml:space="preserve">` սույն որոշումն ուժի մեջ մտնելուց հետո երկամսյա ժամկետում </w:t>
      </w:r>
      <w:r w:rsidRPr="00677DDC">
        <w:rPr>
          <w:rFonts w:ascii="GHEA Mariam" w:hAnsi="GHEA Mariam"/>
          <w:color w:val="000000"/>
          <w:lang w:val="hy-AM"/>
        </w:rPr>
        <w:lastRenderedPageBreak/>
        <w:t xml:space="preserve">իրականացնել սույն որոշման 1-ին կետում ներառված </w:t>
      </w:r>
      <w:r>
        <w:rPr>
          <w:rFonts w:ascii="GHEA Mariam" w:hAnsi="GHEA Mariam"/>
          <w:color w:val="000000"/>
          <w:lang w:val="hy-AM"/>
        </w:rPr>
        <w:t>ա</w:t>
      </w:r>
      <w:r w:rsidRPr="00677DDC">
        <w:rPr>
          <w:rFonts w:ascii="GHEA Mariam" w:hAnsi="GHEA Mariam"/>
          <w:color w:val="000000"/>
          <w:lang w:val="hy-AM"/>
        </w:rPr>
        <w:t>նշարժ գույքի միակող</w:t>
      </w:r>
      <w:r>
        <w:rPr>
          <w:rFonts w:ascii="GHEA Mariam" w:hAnsi="GHEA Mariam"/>
          <w:color w:val="000000"/>
          <w:lang w:val="hy-AM"/>
        </w:rPr>
        <w:softHyphen/>
      </w:r>
      <w:r w:rsidRPr="00677DDC">
        <w:rPr>
          <w:rFonts w:ascii="GHEA Mariam" w:hAnsi="GHEA Mariam"/>
          <w:color w:val="000000"/>
          <w:lang w:val="hy-AM"/>
        </w:rPr>
        <w:t>մանի ընդունման և հաշվառման աշխատանքները:</w:t>
      </w:r>
    </w:p>
    <w:p w:rsidR="00296E5B" w:rsidRPr="00677DDC" w:rsidRDefault="00296E5B" w:rsidP="00477447">
      <w:pPr>
        <w:rPr>
          <w:lang w:val="pt-BR"/>
        </w:rPr>
      </w:pPr>
    </w:p>
    <w:p w:rsidR="00296E5B" w:rsidRPr="00677DDC" w:rsidRDefault="00296E5B" w:rsidP="00477447">
      <w:pPr>
        <w:rPr>
          <w:lang w:val="pt-BR"/>
        </w:rPr>
      </w:pPr>
    </w:p>
    <w:p w:rsidR="00296E5B" w:rsidRPr="00677DDC" w:rsidRDefault="00296E5B" w:rsidP="00477447">
      <w:pPr>
        <w:rPr>
          <w:lang w:val="pt-BR"/>
        </w:rPr>
      </w:pPr>
    </w:p>
    <w:p w:rsidR="00296E5B" w:rsidRPr="00677DDC" w:rsidRDefault="00296E5B" w:rsidP="00477447">
      <w:pPr>
        <w:rPr>
          <w:lang w:val="pt-BR"/>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677DDC">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C8A" w:rsidRDefault="005B6C8A">
      <w:r>
        <w:separator/>
      </w:r>
    </w:p>
  </w:endnote>
  <w:endnote w:type="continuationSeparator" w:id="0">
    <w:p w:rsidR="005B6C8A" w:rsidRDefault="005B6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C8A" w:rsidRDefault="005B6C8A">
      <w:r>
        <w:separator/>
      </w:r>
    </w:p>
  </w:footnote>
  <w:footnote w:type="continuationSeparator" w:id="0">
    <w:p w:rsidR="005B6C8A" w:rsidRDefault="005B6C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462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6C8A"/>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DDC"/>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507"/>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622"/>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167</cp:revision>
  <dcterms:created xsi:type="dcterms:W3CDTF">2022-03-23T13:26:00Z</dcterms:created>
  <dcterms:modified xsi:type="dcterms:W3CDTF">2024-12-26T07:35:00Z</dcterms:modified>
</cp:coreProperties>
</file>