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A0D36" w14:textId="77777777" w:rsidR="003154CE" w:rsidRPr="002B69D5" w:rsidRDefault="00076C5A" w:rsidP="003154CE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B69D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24AFC34B" w14:textId="0F3D7892" w:rsidR="00076C5A" w:rsidRPr="002B69D5" w:rsidRDefault="008D76D4" w:rsidP="003154C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2B69D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DA2D42" w:rsidRPr="002B69D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</w:t>
      </w:r>
      <w:r w:rsidRPr="002B69D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արածք</w:t>
      </w:r>
      <w:r w:rsidR="00727A34" w:rsidRPr="002B69D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2B69D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DA2D42" w:rsidRPr="002B69D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հետ վերցնելու և </w:t>
      </w:r>
      <w:r w:rsidRPr="002B69D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="00076C5A" w:rsidRPr="002B69D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076C5A" w:rsidRPr="002B69D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="00076C5A" w:rsidRPr="002B69D5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</w:t>
      </w:r>
      <w:r w:rsidRPr="002B69D5">
        <w:rPr>
          <w:rFonts w:ascii="GHEA Grapalat" w:hAnsi="GHEA Grapalat"/>
          <w:b/>
          <w:bCs/>
          <w:color w:val="000000"/>
          <w:lang w:val="hy-AM"/>
        </w:rPr>
        <w:t xml:space="preserve"> նախագծի</w:t>
      </w:r>
      <w:r w:rsidR="00076C5A" w:rsidRPr="002B69D5">
        <w:rPr>
          <w:rFonts w:ascii="GHEA Grapalat" w:hAnsi="GHEA Grapalat"/>
          <w:b/>
          <w:bCs/>
          <w:color w:val="000000"/>
          <w:lang w:val="hy-AM"/>
        </w:rPr>
        <w:t xml:space="preserve"> ընդունման անհրաժեշտության մասին</w:t>
      </w:r>
    </w:p>
    <w:p w14:paraId="3336D047" w14:textId="77777777" w:rsidR="003154CE" w:rsidRPr="002B69D5" w:rsidRDefault="003154CE" w:rsidP="003154C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05E3CA93" w14:textId="77777777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69D5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14:paraId="0EDF10F8" w14:textId="5667B81C" w:rsidR="007520A8" w:rsidRPr="002B69D5" w:rsidRDefault="007520A8" w:rsidP="007520A8">
      <w:p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>«</w:t>
      </w:r>
      <w:r w:rsidR="005E3EEC" w:rsidRPr="002B69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</w:t>
      </w:r>
      <w:r w:rsidRPr="002B69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 վերցնելու և ամրացնելու մասին» ՀՀ կ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առավարության որոշման նախագծի </w:t>
      </w:r>
      <w:r w:rsidR="005E3EEC" w:rsidRPr="002B69D5">
        <w:rPr>
          <w:rFonts w:ascii="GHEA Grapalat" w:hAnsi="GHEA Grapalat"/>
          <w:sz w:val="24"/>
          <w:szCs w:val="24"/>
          <w:lang w:val="hy-AM"/>
        </w:rPr>
        <w:t>(</w:t>
      </w:r>
      <w:r w:rsidRPr="002B69D5">
        <w:rPr>
          <w:rFonts w:ascii="GHEA Grapalat" w:hAnsi="GHEA Grapalat"/>
          <w:b/>
          <w:sz w:val="24"/>
          <w:szCs w:val="24"/>
          <w:lang w:val="hy-AM"/>
        </w:rPr>
        <w:t>այսուհետ՝ Նախագիծ</w:t>
      </w:r>
      <w:r w:rsidR="005E3EEC" w:rsidRPr="002B69D5">
        <w:rPr>
          <w:rFonts w:ascii="GHEA Grapalat" w:hAnsi="GHEA Grapalat"/>
          <w:b/>
          <w:sz w:val="24"/>
          <w:szCs w:val="24"/>
          <w:lang w:val="hy-AM"/>
        </w:rPr>
        <w:t>)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 մշակման անհրաժեշտությունը կապված է օրենքով և կանոնադրությամբ Շ</w:t>
      </w:r>
      <w:r w:rsidRPr="002B69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րջակա միջավայրի նախարարության էկոպարեկային ծառայությանը </w:t>
      </w:r>
      <w:r w:rsidR="005E3EEC" w:rsidRPr="002B69D5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Pr="002B69D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այսուհետ՝ Ծառայություն</w:t>
      </w:r>
      <w:r w:rsidR="005E3EEC" w:rsidRPr="002B69D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)</w:t>
      </w:r>
      <w:r w:rsidRPr="002B69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վերապահված 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լիազորությունների և խնդիրների իրականացման համար անհրաժեշտ պայմաններ ստեղծելու, նրա բնականոն գործունեությունն ապահովելու, </w:t>
      </w:r>
      <w:r w:rsidRPr="002B69D5">
        <w:rPr>
          <w:rFonts w:ascii="GHEA Grapalat" w:hAnsi="GHEA Grapalat" w:cs="Arial"/>
          <w:sz w:val="24"/>
          <w:szCs w:val="24"/>
          <w:lang w:val="hy-AM"/>
        </w:rPr>
        <w:t xml:space="preserve">Ծառայության 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կենտրոնական մարմնի աշխատողների համար </w:t>
      </w:r>
      <w:r w:rsidRPr="002B69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պատշաճ, անվտանգ և առողջության համար անվնաս, աշխատանքի նորմալ պայմաններ ստեղծելու և աշխատողների անվտանգության ապահովման և առողջության պահպանության մասին նորմատիվ իրավական ակտերի պահանջներին համապատասխան կահավորված աշխատավայր ստեղծելու հետ։</w:t>
      </w:r>
    </w:p>
    <w:p w14:paraId="1E9AA9FA" w14:textId="103DAB16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>Շրջակա միջավայրի նախարարության անտառային կոմիտեի փոխարեն 2024 թվականի հունվարի 1-ից գործում է էկոպարեկային ծառայությունը, որը «Էկոպարեկային ծառայության մասին» օրենքով ստանձնել է ամբողջովին նոր գործառույթներ, մասնավորապես՝ պետական անտառների, անտառային հողերի և բնության հատուկ պահպանվող տարածքների պահպանության ապահովումը և օրենսդրության կիրառման նկատմամբ պետական հսկողության իրականացումը։</w:t>
      </w:r>
    </w:p>
    <w:p w14:paraId="2E7791EC" w14:textId="77777777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>Ծառայությունն ունի 1176 հաստիք, որոնցից 114-ը նախատեսված է կենտրոնական մարմնի գործառույթների, իսկ 1062-ը՝ 7 տարածքային ստորաբաժանման (մարզային վարչության) գործառույթների իրականացման համար։</w:t>
      </w:r>
    </w:p>
    <w:p w14:paraId="3C25C3C1" w14:textId="77777777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>Ծառայության կենտրոնական մարմնի թափուր հաստիքները դեռևս ամբողջությամբ համալրված չեն, ինչի պատճառներից մեկն էլ շենքային սակավ պայմաններն են, իսկ հաստիքների համալրման պարագայում Ծառայության կենտրոնական մարմնում կառաջանա լրացուցիչ աշխատասենյակների անհրաժեշտություն։</w:t>
      </w:r>
    </w:p>
    <w:p w14:paraId="196FA601" w14:textId="22B022B9" w:rsidR="00947B80" w:rsidRPr="002B69D5" w:rsidRDefault="00947B80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>Համաձայն Հայաստանի Հանրապետության առողջապահության նախարարի 2010 թվականի</w:t>
      </w:r>
      <w:r w:rsidR="00515F02">
        <w:rPr>
          <w:rFonts w:ascii="GHEA Grapalat" w:hAnsi="GHEA Grapalat"/>
          <w:sz w:val="24"/>
          <w:szCs w:val="24"/>
          <w:lang w:val="hy-AM"/>
        </w:rPr>
        <w:t xml:space="preserve"> սեպտեմբերի 24-ի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 «Կազմակերպություններում էլեկտրոնային հաշվիչ մեքենաների (համակարգիչների) անվտանգ շահագործման և օգտագործման» N 2.2.4-015-10 </w:t>
      </w:r>
      <w:r w:rsidRPr="002B69D5">
        <w:rPr>
          <w:rFonts w:ascii="GHEA Grapalat" w:hAnsi="GHEA Grapalat"/>
          <w:sz w:val="24"/>
          <w:szCs w:val="24"/>
          <w:lang w:val="hy-AM"/>
        </w:rPr>
        <w:lastRenderedPageBreak/>
        <w:t>սանիտարական կանոնները և նորմերը հաստատելու մասին» N 19-Ն հրամանի 12-րդ կետի՝ էլեկտրոնային ճառագայթման խողովակով մոնիտորներ ունեցող էլեկտրոնային հաշվիչ մեքենաներն օժանդակ սարքերի` պրինտեր, սկաներ և այլնի հետ շահագործելու մեկ աշխատատեղի մակերեսը լինում է ոչ պակաս, քան 6 քառակուսի մետր, իսկ առանց օժանդակ սարքերի շահագործելու դեպքում` 4,5 քառակուսի մետր տարածք:</w:t>
      </w:r>
    </w:p>
    <w:p w14:paraId="0FD3A5B9" w14:textId="58E0F98D" w:rsidR="007520A8" w:rsidRPr="002B69D5" w:rsidRDefault="006B404C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հունիսի 22-ի թիվ N 1015-Ա որոշմ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>ան համաձայն՝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 քաղաք Երևան, Նորք-Մարաշ, Արմենակյան փողոց 129 հասցեում գտնվող շենքի 2-րդ հարկից 289.2 քառ. մետր մակերեսով տարածք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2B69D5">
        <w:rPr>
          <w:rFonts w:ascii="GHEA Grapalat" w:hAnsi="GHEA Grapalat"/>
          <w:sz w:val="24"/>
          <w:szCs w:val="24"/>
          <w:lang w:val="hy-AM"/>
        </w:rPr>
        <w:t>ամրաց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>ված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2B69D5">
        <w:rPr>
          <w:rFonts w:ascii="GHEA Grapalat" w:hAnsi="GHEA Grapalat"/>
          <w:sz w:val="24"/>
          <w:szCs w:val="24"/>
          <w:lang w:val="hy-AM"/>
        </w:rPr>
        <w:t>Հայաստանի Հանրապետության շրջակա միջավայրի նախարարության անտառային կոմիտեին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 xml:space="preserve"> (ներկայումս Ծառայությ</w:t>
      </w:r>
      <w:r w:rsidR="008A6C99" w:rsidRPr="002B69D5">
        <w:rPr>
          <w:rFonts w:ascii="GHEA Grapalat" w:hAnsi="GHEA Grapalat"/>
          <w:sz w:val="24"/>
          <w:szCs w:val="24"/>
          <w:lang w:val="hy-AM"/>
        </w:rPr>
        <w:t>ու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>ն)</w:t>
      </w:r>
      <w:r w:rsidRPr="002B69D5">
        <w:rPr>
          <w:rFonts w:ascii="GHEA Grapalat" w:hAnsi="GHEA Grapalat"/>
          <w:sz w:val="24"/>
          <w:szCs w:val="24"/>
          <w:lang w:val="hy-AM"/>
        </w:rPr>
        <w:t>՝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9D5">
        <w:rPr>
          <w:rFonts w:ascii="GHEA Grapalat" w:hAnsi="GHEA Grapalat"/>
          <w:sz w:val="24"/>
          <w:szCs w:val="24"/>
          <w:lang w:val="hy-AM"/>
        </w:rPr>
        <w:t>մինչև 2025 թվականի հունվարի 1-ը</w:t>
      </w:r>
      <w:r w:rsidR="008A6C99" w:rsidRPr="002B69D5">
        <w:rPr>
          <w:rFonts w:ascii="GHEA Grapalat" w:hAnsi="GHEA Grapalat"/>
          <w:sz w:val="24"/>
          <w:szCs w:val="24"/>
          <w:lang w:val="hy-AM"/>
        </w:rPr>
        <w:t>։</w:t>
      </w:r>
    </w:p>
    <w:p w14:paraId="384A90F5" w14:textId="412D6695" w:rsidR="00DA3C69" w:rsidRPr="002B69D5" w:rsidRDefault="00947B80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 հոկտեմբերի 24-ի N 1701-Ա որոշման համաձայն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>`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>Ծառայությանն է ամրացվ</w:t>
      </w:r>
      <w:r w:rsidR="00BE74A8" w:rsidRPr="002B69D5">
        <w:rPr>
          <w:rFonts w:ascii="GHEA Grapalat" w:hAnsi="GHEA Grapalat"/>
          <w:sz w:val="24"/>
          <w:szCs w:val="24"/>
          <w:lang w:val="hy-AM"/>
        </w:rPr>
        <w:t>ել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 xml:space="preserve"> քաղաք Երևան, Նորք-Մարաշ, Ա</w:t>
      </w:r>
      <w:r w:rsidR="00D92B77" w:rsidRPr="002B69D5">
        <w:rPr>
          <w:rFonts w:ascii="Cambria Math" w:hAnsi="Cambria Math" w:cs="Cambria Math"/>
          <w:sz w:val="24"/>
          <w:szCs w:val="24"/>
          <w:lang w:val="hy-AM"/>
        </w:rPr>
        <w:t>․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 xml:space="preserve"> Արմենակյան փողոց, թիվ 129 հասցեում գտնվող շենքի 450.5 քառ. մետր մակերեսով 5-րդ հարկը</w:t>
      </w:r>
      <w:r w:rsidR="00DA3C69" w:rsidRPr="002B69D5">
        <w:rPr>
          <w:rFonts w:ascii="GHEA Grapalat" w:hAnsi="GHEA Grapalat"/>
          <w:sz w:val="24"/>
          <w:szCs w:val="24"/>
          <w:lang w:val="hy-AM"/>
        </w:rPr>
        <w:t>։</w:t>
      </w:r>
    </w:p>
    <w:p w14:paraId="5AF92C4C" w14:textId="08D4774F" w:rsidR="00065861" w:rsidRPr="002B69D5" w:rsidRDefault="00DA3C69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վերոնշյալ որոշումներով Ծառայությանն ամրացված տարածքները բա</w:t>
      </w:r>
      <w:r w:rsidR="001E58F0" w:rsidRPr="002B69D5">
        <w:rPr>
          <w:rFonts w:ascii="GHEA Grapalat" w:hAnsi="GHEA Grapalat"/>
          <w:sz w:val="24"/>
          <w:szCs w:val="24"/>
          <w:lang w:val="hy-AM"/>
        </w:rPr>
        <w:t>վարար</w:t>
      </w:r>
      <w:r w:rsidR="00D92B77" w:rsidRPr="002B69D5">
        <w:rPr>
          <w:rFonts w:ascii="GHEA Grapalat" w:hAnsi="GHEA Grapalat"/>
          <w:sz w:val="24"/>
          <w:szCs w:val="24"/>
          <w:lang w:val="hy-AM"/>
        </w:rPr>
        <w:t xml:space="preserve"> չեն </w:t>
      </w:r>
      <w:r w:rsidRPr="002B69D5">
        <w:rPr>
          <w:rFonts w:ascii="GHEA Grapalat" w:hAnsi="GHEA Grapalat"/>
          <w:sz w:val="24"/>
          <w:szCs w:val="24"/>
          <w:lang w:val="hy-AM"/>
        </w:rPr>
        <w:t>ծառայողների համար պատշաճ աշխատանքային պայմաններ ստեղծելու համար։</w:t>
      </w:r>
    </w:p>
    <w:p w14:paraId="7CBAAE6B" w14:textId="77777777" w:rsidR="00867407" w:rsidRDefault="00867407" w:rsidP="007520A8">
      <w:pPr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558D5">
        <w:rPr>
          <w:rFonts w:ascii="GHEA Grapalat" w:hAnsi="GHEA Grapalat"/>
          <w:sz w:val="24"/>
          <w:szCs w:val="24"/>
          <w:lang w:val="hy-AM"/>
        </w:rPr>
        <w:t>Ն</w:t>
      </w:r>
      <w:r w:rsidR="00DD1986" w:rsidRPr="008558D5">
        <w:rPr>
          <w:rFonts w:ascii="GHEA Grapalat" w:hAnsi="GHEA Grapalat"/>
          <w:sz w:val="24"/>
          <w:szCs w:val="24"/>
          <w:lang w:val="hy-AM"/>
        </w:rPr>
        <w:t xml:space="preserve">շված </w:t>
      </w:r>
      <w:r w:rsidR="00DD1986" w:rsidRPr="008558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հասցեի շենքի 3-րդ հարկ</w:t>
      </w:r>
      <w:r w:rsidR="00482F98" w:rsidRPr="008558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8558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2F98" w:rsidRPr="008558D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2003 թվականի սեպտեմբերի 17-ի N 1210-Ա որոշմամբ </w:t>
      </w:r>
      <w:r w:rsidR="002C23A1" w:rsidRPr="008558D5">
        <w:rPr>
          <w:rFonts w:ascii="GHEA Grapalat" w:hAnsi="GHEA Grapalat"/>
          <w:sz w:val="24"/>
          <w:szCs w:val="24"/>
          <w:lang w:val="hy-AM"/>
        </w:rPr>
        <w:t>(փոփ</w:t>
      </w:r>
      <w:r w:rsidR="002C23A1" w:rsidRPr="008558D5">
        <w:rPr>
          <w:rFonts w:ascii="Cambria Math" w:hAnsi="Cambria Math" w:cs="Cambria Math"/>
          <w:sz w:val="24"/>
          <w:szCs w:val="24"/>
          <w:lang w:val="hy-AM"/>
        </w:rPr>
        <w:t>․</w:t>
      </w:r>
      <w:r w:rsidR="002C23A1" w:rsidRPr="008558D5">
        <w:rPr>
          <w:rFonts w:ascii="GHEA Grapalat" w:hAnsi="GHEA Grapalat"/>
          <w:sz w:val="24"/>
          <w:szCs w:val="24"/>
          <w:lang w:val="hy-AM"/>
        </w:rPr>
        <w:t xml:space="preserve"> 22.07.2004թ</w:t>
      </w:r>
      <w:r w:rsidR="002C23A1" w:rsidRPr="008558D5">
        <w:rPr>
          <w:rFonts w:ascii="Cambria Math" w:hAnsi="Cambria Math" w:cs="Cambria Math"/>
          <w:sz w:val="24"/>
          <w:szCs w:val="24"/>
          <w:lang w:val="hy-AM"/>
        </w:rPr>
        <w:t>․</w:t>
      </w:r>
      <w:r w:rsidR="002C23A1" w:rsidRPr="008558D5">
        <w:rPr>
          <w:rFonts w:ascii="GHEA Grapalat" w:hAnsi="GHEA Grapalat"/>
          <w:sz w:val="24"/>
          <w:szCs w:val="24"/>
          <w:lang w:val="hy-AM"/>
        </w:rPr>
        <w:t xml:space="preserve"> թիվ 1029-Ա որոշմամբ) </w:t>
      </w:r>
      <w:r w:rsidR="00482F98" w:rsidRPr="008558D5">
        <w:rPr>
          <w:rFonts w:ascii="GHEA Grapalat" w:hAnsi="GHEA Grapalat"/>
          <w:sz w:val="24"/>
          <w:szCs w:val="24"/>
          <w:lang w:val="hy-AM"/>
        </w:rPr>
        <w:t xml:space="preserve">անժամկետ և անհատույց օգտագործման իրավունքով ամրացված է </w:t>
      </w:r>
      <w:r w:rsidR="00482F98" w:rsidRPr="008558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«Հայանտառ» պետական ոչ առևտրային կազմակերպությանն</w:t>
      </w:r>
      <w:r w:rsidR="00677975" w:rsidRPr="008558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այսուհետ՝ </w:t>
      </w:r>
      <w:r w:rsidR="00677975" w:rsidRPr="008558D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Կազմակերպություն</w:t>
      </w:r>
      <w:r w:rsidR="00677975" w:rsidRPr="008558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</w:t>
      </w:r>
      <w:r w:rsidRPr="008558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7F82A223" w14:textId="023FF7D8" w:rsidR="00B96AE5" w:rsidRPr="002B69D5" w:rsidRDefault="00065861" w:rsidP="00065861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>Հաշվի առնելով այն հանգամանքը, որ Հայաստանի Հանրապետության կառավարության 2024 թվականի հոկտեմբերի 24-ի N 1701-Ա որոշմամբ Ծառայության ամրացված քաղաք Երևան, Նորք-Մարաշ, Ա</w:t>
      </w:r>
      <w:r w:rsidRPr="002B69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 Արմենակյան փողոց, թիվ 129 հասցեում գտնվող շենքի 450.5 քառ. մետր մակերեսով 5-րդ հարկի մի մասը ծառայելու է</w:t>
      </w:r>
      <w:r w:rsidR="00BE74A8" w:rsidRPr="002B69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9D5">
        <w:rPr>
          <w:rFonts w:ascii="GHEA Grapalat" w:hAnsi="GHEA Grapalat"/>
          <w:sz w:val="24"/>
          <w:szCs w:val="24"/>
          <w:lang w:val="hy-AM"/>
        </w:rPr>
        <w:t>Ծառայության Երևան քաղաքի և Արմավիրի մարզային վարչության</w:t>
      </w:r>
      <w:r w:rsidR="00895A84" w:rsidRPr="002B69D5">
        <w:rPr>
          <w:rFonts w:ascii="GHEA Grapalat" w:hAnsi="GHEA Grapalat"/>
          <w:sz w:val="24"/>
          <w:szCs w:val="24"/>
          <w:lang w:val="hy-AM"/>
        </w:rPr>
        <w:t xml:space="preserve"> տեղակայման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, </w:t>
      </w:r>
      <w:r w:rsidR="00066F63" w:rsidRPr="002B69D5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BF4766" w:rsidRPr="002B69D5">
        <w:rPr>
          <w:rFonts w:ascii="GHEA Grapalat" w:hAnsi="GHEA Grapalat"/>
          <w:sz w:val="24"/>
          <w:szCs w:val="24"/>
          <w:lang w:val="hy-AM"/>
        </w:rPr>
        <w:t>զինանոցի</w:t>
      </w:r>
      <w:r w:rsidR="00066F63" w:rsidRPr="002B69D5">
        <w:rPr>
          <w:rFonts w:ascii="GHEA Grapalat" w:hAnsi="GHEA Grapalat"/>
          <w:sz w:val="24"/>
          <w:szCs w:val="24"/>
          <w:lang w:val="hy-AM"/>
        </w:rPr>
        <w:t xml:space="preserve"> և անհրաժեշտ պարագաների</w:t>
      </w:r>
      <w:r w:rsidR="00BF4766" w:rsidRPr="002B69D5">
        <w:rPr>
          <w:rFonts w:ascii="GHEA Grapalat" w:hAnsi="GHEA Grapalat"/>
          <w:sz w:val="24"/>
          <w:szCs w:val="24"/>
          <w:lang w:val="hy-AM"/>
        </w:rPr>
        <w:t xml:space="preserve"> </w:t>
      </w:r>
      <w:r w:rsidR="00BE74A8" w:rsidRPr="002B69D5">
        <w:rPr>
          <w:rFonts w:ascii="GHEA Grapalat" w:hAnsi="GHEA Grapalat"/>
          <w:sz w:val="24"/>
          <w:szCs w:val="24"/>
          <w:lang w:val="hy-AM"/>
        </w:rPr>
        <w:t>ու</w:t>
      </w:r>
      <w:r w:rsidR="00B96AE5" w:rsidRPr="002B69D5">
        <w:rPr>
          <w:rFonts w:ascii="GHEA Grapalat" w:hAnsi="GHEA Grapalat"/>
          <w:sz w:val="24"/>
          <w:szCs w:val="24"/>
          <w:lang w:val="hy-AM"/>
        </w:rPr>
        <w:t xml:space="preserve"> նյութերի </w:t>
      </w:r>
      <w:r w:rsidR="00895A84" w:rsidRPr="002B69D5">
        <w:rPr>
          <w:rFonts w:ascii="GHEA Grapalat" w:hAnsi="GHEA Grapalat"/>
          <w:sz w:val="24"/>
          <w:szCs w:val="24"/>
          <w:lang w:val="hy-AM"/>
        </w:rPr>
        <w:t xml:space="preserve">համար, </w:t>
      </w:r>
      <w:r w:rsidR="00B96AE5" w:rsidRPr="002B69D5">
        <w:rPr>
          <w:rFonts w:ascii="GHEA Grapalat" w:hAnsi="GHEA Grapalat"/>
          <w:sz w:val="24"/>
          <w:szCs w:val="24"/>
          <w:lang w:val="hy-AM"/>
        </w:rPr>
        <w:t xml:space="preserve">Ծառայության կենտրոնական մարմնի (ապարատի) թիվ 114 հաստիքների համալրման </w:t>
      </w:r>
      <w:r w:rsidR="00BE74A8" w:rsidRPr="002B69D5">
        <w:rPr>
          <w:rFonts w:ascii="GHEA Grapalat" w:hAnsi="GHEA Grapalat"/>
          <w:sz w:val="24"/>
          <w:szCs w:val="24"/>
          <w:lang w:val="hy-AM"/>
        </w:rPr>
        <w:t xml:space="preserve">համար անհրաժեշտ է ունենալ </w:t>
      </w:r>
      <w:r w:rsidR="00B96AE5" w:rsidRPr="002B69D5">
        <w:rPr>
          <w:rFonts w:ascii="GHEA Grapalat" w:hAnsi="GHEA Grapalat"/>
          <w:sz w:val="24"/>
          <w:szCs w:val="24"/>
          <w:lang w:val="hy-AM"/>
        </w:rPr>
        <w:t>լրացուցիչ աշխատասենյակներ և օժանդակ տարածքներ</w:t>
      </w:r>
      <w:r w:rsidR="00BE74A8" w:rsidRPr="002B69D5">
        <w:rPr>
          <w:rFonts w:ascii="GHEA Grapalat" w:hAnsi="GHEA Grapalat"/>
          <w:sz w:val="24"/>
          <w:szCs w:val="24"/>
          <w:lang w:val="hy-AM"/>
        </w:rPr>
        <w:t>։</w:t>
      </w:r>
    </w:p>
    <w:p w14:paraId="46E55D15" w14:textId="3990577D" w:rsidR="00E22F16" w:rsidRPr="002B69D5" w:rsidRDefault="00E22F16" w:rsidP="00065861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lastRenderedPageBreak/>
        <w:t xml:space="preserve">Հարկ է նաև նշել, որ աշխատանքային սենյակների սակավությամբ պայմանավորված Ծառայությունը չի կարողանում </w:t>
      </w:r>
      <w:r w:rsidR="00DD1986" w:rsidRPr="002B69D5">
        <w:rPr>
          <w:rFonts w:ascii="GHEA Grapalat" w:hAnsi="GHEA Grapalat"/>
          <w:sz w:val="24"/>
          <w:szCs w:val="24"/>
          <w:lang w:val="hy-AM"/>
        </w:rPr>
        <w:t>համալրել կենտրոնական մարմնի (ապարատի) թիվ 114 հաստիքները։</w:t>
      </w:r>
    </w:p>
    <w:p w14:paraId="7E82EE0D" w14:textId="49DA11CD" w:rsidR="00BF4766" w:rsidRPr="002B69D5" w:rsidRDefault="00B96AE5" w:rsidP="00B96AE5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պայմանավորված է </w:t>
      </w:r>
      <w:r w:rsidR="00BF4766" w:rsidRPr="002B69D5">
        <w:rPr>
          <w:rFonts w:ascii="GHEA Grapalat" w:hAnsi="GHEA Grapalat"/>
          <w:sz w:val="24"/>
          <w:szCs w:val="24"/>
          <w:lang w:val="hy-AM"/>
        </w:rPr>
        <w:t>Ծառայության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 լիազորությունների և </w:t>
      </w:r>
      <w:r w:rsidR="008A6C99" w:rsidRPr="002B69D5">
        <w:rPr>
          <w:rFonts w:ascii="GHEA Grapalat" w:hAnsi="GHEA Grapalat"/>
          <w:sz w:val="24"/>
          <w:szCs w:val="24"/>
          <w:lang w:val="hy-AM"/>
        </w:rPr>
        <w:t>գործառույթների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 իրականացման համար պատշաճ </w:t>
      </w:r>
      <w:r w:rsidR="008A6C99" w:rsidRPr="002B69D5">
        <w:rPr>
          <w:rFonts w:ascii="GHEA Grapalat" w:hAnsi="GHEA Grapalat"/>
          <w:sz w:val="24"/>
          <w:szCs w:val="24"/>
          <w:lang w:val="hy-AM"/>
        </w:rPr>
        <w:t>միջավայր ապահովելու</w:t>
      </w:r>
      <w:r w:rsidRPr="002B69D5">
        <w:rPr>
          <w:rFonts w:ascii="GHEA Grapalat" w:hAnsi="GHEA Grapalat"/>
          <w:sz w:val="24"/>
          <w:szCs w:val="24"/>
          <w:lang w:val="hy-AM"/>
        </w:rPr>
        <w:t>, ծառայողների համար անհրաժեշտ բավարար աշխատանքային պայմաններ ստեղծելու հետ</w:t>
      </w:r>
      <w:r w:rsidR="008A6C99" w:rsidRPr="002B69D5">
        <w:rPr>
          <w:rFonts w:ascii="GHEA Grapalat" w:hAnsi="GHEA Grapalat"/>
          <w:sz w:val="24"/>
          <w:szCs w:val="24"/>
          <w:lang w:val="hy-AM"/>
        </w:rPr>
        <w:t>։</w:t>
      </w:r>
    </w:p>
    <w:p w14:paraId="21BCB54F" w14:textId="2008CDCB" w:rsidR="00065861" w:rsidRPr="002B69D5" w:rsidRDefault="00BE74A8" w:rsidP="00065861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>Ն</w:t>
      </w:r>
      <w:r w:rsidR="00DD1986" w:rsidRPr="002B69D5">
        <w:rPr>
          <w:rFonts w:ascii="GHEA Grapalat" w:hAnsi="GHEA Grapalat"/>
          <w:sz w:val="24"/>
          <w:szCs w:val="24"/>
          <w:lang w:val="hy-AM"/>
        </w:rPr>
        <w:t xml:space="preserve">ախագիծը մշակելիս հաշվի է առվել </w:t>
      </w:r>
      <w:r w:rsidRPr="002B69D5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566827">
        <w:rPr>
          <w:rFonts w:ascii="GHEA Grapalat" w:hAnsi="GHEA Grapalat"/>
          <w:sz w:val="24"/>
          <w:szCs w:val="24"/>
          <w:lang w:val="hy-AM"/>
        </w:rPr>
        <w:t>Կ</w:t>
      </w:r>
      <w:r w:rsidR="00DD1986" w:rsidRPr="002B69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ազմակերպության</w:t>
      </w:r>
      <w:r w:rsidR="00515F0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8A09C5" w:rsidRPr="002B69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տարածք</w:t>
      </w:r>
      <w:r w:rsidR="002C23A1" w:rsidRPr="002B69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</w:t>
      </w:r>
      <w:r w:rsidR="008A09C5" w:rsidRPr="002B69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ապահովելու՝ </w:t>
      </w:r>
      <w:r w:rsidR="00D84990" w:rsidRPr="002B69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աշխատասենյակներ </w:t>
      </w:r>
      <w:r w:rsidR="002C23A1" w:rsidRPr="002B69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տրամադրելու </w:t>
      </w:r>
      <w:r w:rsidR="00D84990" w:rsidRPr="002B69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անհրաժեշտությունը, որից ելնելով </w:t>
      </w:r>
      <w:r w:rsidR="008A09C5" w:rsidRPr="002B69D5">
        <w:rPr>
          <w:rFonts w:ascii="GHEA Grapalat" w:hAnsi="GHEA Grapalat"/>
          <w:sz w:val="24"/>
          <w:szCs w:val="24"/>
          <w:lang w:val="hy-AM"/>
        </w:rPr>
        <w:t>առաջարկվում է</w:t>
      </w:r>
      <w:r w:rsidR="008A09C5" w:rsidRPr="002B69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84990" w:rsidRPr="002B69D5">
        <w:rPr>
          <w:rFonts w:ascii="GHEA Grapalat" w:hAnsi="GHEA Grapalat"/>
          <w:sz w:val="24"/>
          <w:szCs w:val="24"/>
          <w:lang w:val="hy-AM"/>
        </w:rPr>
        <w:t>քաղաք Երևան, Նորք-Մարաշ, Ա</w:t>
      </w:r>
      <w:r w:rsidR="00D84990" w:rsidRPr="002B69D5">
        <w:rPr>
          <w:rFonts w:ascii="Cambria Math" w:hAnsi="Cambria Math" w:cs="Cambria Math"/>
          <w:sz w:val="24"/>
          <w:szCs w:val="24"/>
          <w:lang w:val="hy-AM"/>
        </w:rPr>
        <w:t>․</w:t>
      </w:r>
      <w:r w:rsidR="00D84990" w:rsidRPr="002B69D5">
        <w:rPr>
          <w:rFonts w:ascii="GHEA Grapalat" w:hAnsi="GHEA Grapalat"/>
          <w:sz w:val="24"/>
          <w:szCs w:val="24"/>
          <w:lang w:val="hy-AM"/>
        </w:rPr>
        <w:t xml:space="preserve"> Արմենակյան փողոց, թիվ 129 հասցեում գտնվող շենքի 2-րդ հարկի 289.2 քառ. մետր մակերեսով տարածքն </w:t>
      </w:r>
      <w:r w:rsidR="008A09C5" w:rsidRPr="002B69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անժամկետ և անհատույց օգտագործման իրավունքով հանձնել (ամրացնել) </w:t>
      </w:r>
      <w:r w:rsidR="00F63C7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8A09C5" w:rsidRPr="002B69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ազմակերպությանը։</w:t>
      </w:r>
    </w:p>
    <w:p w14:paraId="3078B4DA" w14:textId="77777777" w:rsidR="008A09C5" w:rsidRPr="002B69D5" w:rsidRDefault="008A09C5" w:rsidP="007520A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04C20835" w14:textId="77777777" w:rsidR="008A09C5" w:rsidRPr="002B69D5" w:rsidRDefault="007520A8" w:rsidP="008A09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2B69D5">
        <w:rPr>
          <w:rFonts w:ascii="GHEA Grapalat" w:hAnsi="GHEA Grapalat"/>
          <w:b/>
          <w:lang w:val="hy-AM"/>
        </w:rPr>
        <w:t>2. Առաջարկվող կարգավորման բնույթը</w:t>
      </w:r>
    </w:p>
    <w:p w14:paraId="1FECABCA" w14:textId="77777777" w:rsidR="00677975" w:rsidRDefault="007520A8" w:rsidP="0067797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2B69D5">
        <w:rPr>
          <w:rFonts w:ascii="GHEA Grapalat" w:hAnsi="GHEA Grapalat"/>
          <w:lang w:val="hy-AM"/>
        </w:rPr>
        <w:t>Նախագծով առաջարկվում է</w:t>
      </w:r>
      <w:r w:rsidR="00112855" w:rsidRPr="002B69D5">
        <w:rPr>
          <w:rFonts w:ascii="GHEA Grapalat" w:hAnsi="GHEA Grapalat"/>
          <w:lang w:val="hy-AM"/>
        </w:rPr>
        <w:t>.</w:t>
      </w:r>
      <w:r w:rsidR="000B0C66" w:rsidRPr="002B69D5">
        <w:rPr>
          <w:rFonts w:ascii="GHEA Grapalat" w:hAnsi="GHEA Grapalat"/>
          <w:lang w:val="hy-AM"/>
        </w:rPr>
        <w:t xml:space="preserve"> </w:t>
      </w:r>
    </w:p>
    <w:p w14:paraId="2D12F088" w14:textId="5E1124F9" w:rsidR="00677975" w:rsidRPr="005D342B" w:rsidRDefault="00677975" w:rsidP="0067797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/>
          <w:color w:val="000000"/>
          <w:shd w:val="clear" w:color="auto" w:fill="FFFFFF"/>
          <w:lang w:val="hy-AM"/>
        </w:rPr>
      </w:pPr>
      <w:r w:rsidRPr="005D342B">
        <w:rPr>
          <w:rFonts w:ascii="GHEA Grapalat" w:hAnsi="GHEA Grapalat"/>
          <w:iCs/>
          <w:lang w:val="hy-AM"/>
        </w:rPr>
        <w:t>1</w:t>
      </w:r>
      <w:r>
        <w:rPr>
          <w:rFonts w:ascii="GHEA Grapalat" w:hAnsi="GHEA Grapalat"/>
          <w:iCs/>
          <w:lang w:val="hy-AM"/>
        </w:rPr>
        <w:t></w:t>
      </w:r>
      <w:r w:rsidRPr="005D342B">
        <w:rPr>
          <w:rFonts w:ascii="GHEA Grapalat" w:hAnsi="GHEA Grapalat"/>
          <w:iCs/>
          <w:lang w:val="hy-AM"/>
        </w:rPr>
        <w:t xml:space="preserve"> </w:t>
      </w:r>
      <w:r w:rsidRPr="005D342B">
        <w:rPr>
          <w:rFonts w:ascii="GHEA Grapalat" w:hAnsi="GHEA Grapalat"/>
          <w:lang w:val="hy-AM"/>
        </w:rPr>
        <w:t>Ծառայությ</w:t>
      </w:r>
      <w:r w:rsidR="00F63C72">
        <w:rPr>
          <w:rFonts w:ascii="GHEA Grapalat" w:hAnsi="GHEA Grapalat"/>
          <w:lang w:val="hy-AM"/>
        </w:rPr>
        <w:t>ա</w:t>
      </w:r>
      <w:r w:rsidRPr="005D342B">
        <w:rPr>
          <w:rFonts w:ascii="GHEA Grapalat" w:hAnsi="GHEA Grapalat"/>
          <w:lang w:val="hy-AM"/>
        </w:rPr>
        <w:t>ն</w:t>
      </w:r>
      <w:r w:rsidR="00F63C72">
        <w:rPr>
          <w:rFonts w:ascii="GHEA Grapalat" w:hAnsi="GHEA Grapalat"/>
          <w:lang w:val="hy-AM"/>
        </w:rPr>
        <w:t>ն</w:t>
      </w:r>
      <w:r w:rsidRPr="005D342B">
        <w:rPr>
          <w:rFonts w:ascii="GHEA Grapalat" w:hAnsi="GHEA Grapalat"/>
          <w:color w:val="000000"/>
          <w:shd w:val="clear" w:color="auto" w:fill="FFFFFF"/>
          <w:lang w:val="hy-AM"/>
        </w:rPr>
        <w:t xml:space="preserve"> ամրացված, Հայաստանի Հանրապետության սեփականություն հանդիսացող՝ քաղաք Երևան, Նորք-Մարաշ, Ա</w:t>
      </w:r>
      <w:r w:rsidRPr="005D342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5D342B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Արմենակյան փողոց 129 հասցեում գտնվող շենքի (</w:t>
      </w:r>
      <w:r w:rsidRPr="005D342B">
        <w:rPr>
          <w:rFonts w:ascii="GHEA Grapalat" w:hAnsi="GHEA Grapalat"/>
          <w:lang w:val="hy-AM"/>
        </w:rPr>
        <w:t xml:space="preserve">անշարժ գույքի նկատմամբ իրավունքների պետական գրանցման վկայական N </w:t>
      </w:r>
      <w:r w:rsidR="005064A2" w:rsidRPr="005064A2">
        <w:rPr>
          <w:rFonts w:ascii="GHEA Grapalat" w:hAnsi="GHEA Grapalat"/>
          <w:iCs/>
          <w:lang w:val="hy-AM"/>
        </w:rPr>
        <w:t>27062024-01-0137</w:t>
      </w:r>
      <w:r w:rsidRPr="005064A2">
        <w:rPr>
          <w:rFonts w:ascii="GHEA Grapalat" w:hAnsi="GHEA Grapalat"/>
          <w:iCs/>
          <w:lang w:val="hy-AM"/>
        </w:rPr>
        <w:t>)</w:t>
      </w:r>
      <w:r w:rsidRPr="005D342B">
        <w:rPr>
          <w:rFonts w:ascii="GHEA Grapalat" w:hAnsi="GHEA Grapalat"/>
          <w:lang w:val="hy-AM"/>
        </w:rPr>
        <w:t xml:space="preserve"> </w:t>
      </w:r>
      <w:r w:rsidRPr="005D342B">
        <w:rPr>
          <w:rFonts w:ascii="GHEA Grapalat" w:hAnsi="GHEA Grapalat"/>
          <w:color w:val="000000"/>
          <w:shd w:val="clear" w:color="auto" w:fill="FFFFFF"/>
          <w:lang w:val="hy-AM"/>
        </w:rPr>
        <w:t xml:space="preserve">2-րդ հարկի՝ 220,549 ՀՀ դրամ սկզբնական արժեքով, 289.2 քառ. մետր մակերեսով տարածքը (այսուհետ՝ </w:t>
      </w:r>
      <w:r w:rsidRPr="0056682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տարածք </w:t>
      </w:r>
      <w:r w:rsidRPr="00566827">
        <w:rPr>
          <w:rFonts w:ascii="GHEA Grapalat" w:hAnsi="GHEA Grapalat"/>
          <w:b/>
          <w:color w:val="000000"/>
          <w:shd w:val="clear" w:color="auto" w:fill="FFFFFF"/>
          <w:lang w:val="pt-BR"/>
        </w:rPr>
        <w:t>1</w:t>
      </w:r>
      <w:r w:rsidRPr="005D342B">
        <w:rPr>
          <w:rFonts w:ascii="GHEA Grapalat" w:hAnsi="GHEA Grapalat"/>
          <w:color w:val="000000"/>
          <w:shd w:val="clear" w:color="auto" w:fill="FFFFFF"/>
          <w:lang w:val="hy-AM"/>
        </w:rPr>
        <w:t xml:space="preserve">) հետ վերցնել Ծառայությունից և ամրացնել </w:t>
      </w:r>
      <w:r w:rsidRPr="005D342B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</w:t>
      </w:r>
      <w:r w:rsidRPr="00F63C72">
        <w:rPr>
          <w:rFonts w:ascii="GHEA Grapalat" w:hAnsi="GHEA Grapalat"/>
          <w:b/>
          <w:lang w:val="hy-AM"/>
        </w:rPr>
        <w:t>Կոմիտե</w:t>
      </w:r>
      <w:r w:rsidRPr="005D342B">
        <w:rPr>
          <w:rFonts w:ascii="GHEA Grapalat" w:hAnsi="GHEA Grapalat"/>
          <w:lang w:val="hy-AM"/>
        </w:rPr>
        <w:t>)</w:t>
      </w:r>
      <w:r w:rsidRPr="005D342B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753DBAF4" w14:textId="5466D45B" w:rsidR="00677975" w:rsidRDefault="00677975" w:rsidP="003A1D77">
      <w:pPr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D342B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</w:t>
      </w:r>
      <w:r w:rsidRPr="005D34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975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67797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1-ին կետում նշված՝ տարածք 1-ն անժամկետ և անհատույց օգտագործման իրավունքով հանձնել ամրացնել </w:t>
      </w:r>
      <w:r w:rsidR="00F63C7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Pr="00677975">
        <w:rPr>
          <w:rFonts w:ascii="GHEA Grapalat" w:eastAsia="Times New Roman" w:hAnsi="GHEA Grapalat"/>
          <w:sz w:val="24"/>
          <w:szCs w:val="24"/>
          <w:lang w:val="hy-AM"/>
        </w:rPr>
        <w:t>ազմակերպությանը։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537207A3" w14:textId="6FC6C752" w:rsidR="00677975" w:rsidRPr="00677975" w:rsidRDefault="00677975" w:rsidP="003A1D77">
      <w:pPr>
        <w:spacing w:before="0"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D342B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</w:t>
      </w:r>
      <w:r w:rsidRPr="005D34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342B">
        <w:rPr>
          <w:rFonts w:ascii="GHEA Grapalat" w:eastAsia="Times New Roman" w:hAnsi="GHEA Grapalat"/>
          <w:sz w:val="24"/>
          <w:szCs w:val="24"/>
          <w:lang w:val="hy-AM"/>
        </w:rPr>
        <w:t xml:space="preserve">Կոմիտեին </w:t>
      </w:r>
      <w:r w:rsidRPr="00677975">
        <w:rPr>
          <w:rFonts w:ascii="GHEA Grapalat" w:eastAsia="Times New Roman" w:hAnsi="GHEA Grapalat"/>
          <w:sz w:val="24"/>
          <w:szCs w:val="24"/>
          <w:lang w:val="hy-AM"/>
        </w:rPr>
        <w:t>ամրացված և անհատույց օգտագործման իրավունքով Կազմակերպության</w:t>
      </w:r>
      <w:r w:rsidR="00515F02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Pr="00677975">
        <w:rPr>
          <w:rFonts w:ascii="GHEA Grapalat" w:eastAsia="Times New Roman" w:hAnsi="GHEA Grapalat"/>
          <w:sz w:val="24"/>
          <w:szCs w:val="24"/>
          <w:lang w:val="hy-AM"/>
        </w:rPr>
        <w:t xml:space="preserve"> հանձնված ամրացված, Հայաստանի</w:t>
      </w:r>
      <w:r w:rsidRPr="005D342B">
        <w:rPr>
          <w:rFonts w:ascii="GHEA Grapalat" w:eastAsia="Times New Roman" w:hAnsi="GHEA Grapalat"/>
          <w:sz w:val="24"/>
          <w:szCs w:val="24"/>
          <w:lang w:val="hy-AM"/>
        </w:rPr>
        <w:t xml:space="preserve"> Հանրապետության սեփականություն հանդիսացող՝ քաղաք Երևան, Նորք-Մարաշ, Ա</w:t>
      </w:r>
      <w:r w:rsidRPr="005D342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D342B">
        <w:rPr>
          <w:rFonts w:ascii="GHEA Grapalat" w:eastAsia="Times New Roman" w:hAnsi="GHEA Grapalat"/>
          <w:sz w:val="24"/>
          <w:szCs w:val="24"/>
          <w:lang w:val="hy-AM"/>
        </w:rPr>
        <w:t xml:space="preserve"> Արմենակյան փողոց 129 հասցեում գտնվող շենքի (անշարժ գույքի նկատմամբ իրավունքների պետական գրանցման վկայական N </w:t>
      </w:r>
      <w:r w:rsidR="005064A2" w:rsidRPr="005064A2">
        <w:rPr>
          <w:rFonts w:ascii="GHEA Grapalat" w:eastAsia="Times New Roman" w:hAnsi="GHEA Grapalat"/>
          <w:iCs/>
          <w:sz w:val="24"/>
          <w:szCs w:val="24"/>
          <w:lang w:val="hy-AM"/>
        </w:rPr>
        <w:t>27062024-01-0137</w:t>
      </w:r>
      <w:r w:rsidRPr="005D342B">
        <w:rPr>
          <w:rFonts w:ascii="GHEA Grapalat" w:eastAsia="Times New Roman" w:hAnsi="GHEA Grapalat"/>
          <w:sz w:val="24"/>
          <w:szCs w:val="24"/>
          <w:lang w:val="hy-AM"/>
        </w:rPr>
        <w:t>) 605</w:t>
      </w:r>
      <w:r w:rsidRPr="005D342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D342B">
        <w:rPr>
          <w:rFonts w:ascii="GHEA Grapalat" w:eastAsia="Times New Roman" w:hAnsi="GHEA Grapalat"/>
          <w:sz w:val="24"/>
          <w:szCs w:val="24"/>
          <w:lang w:val="hy-AM"/>
        </w:rPr>
        <w:t xml:space="preserve">2 </w:t>
      </w:r>
      <w:r w:rsidRPr="005D342B">
        <w:rPr>
          <w:rFonts w:ascii="GHEA Grapalat" w:eastAsia="Times New Roman" w:hAnsi="GHEA Grapalat" w:cs="GHEA Grapalat"/>
          <w:sz w:val="24"/>
          <w:szCs w:val="24"/>
          <w:lang w:val="hy-AM"/>
        </w:rPr>
        <w:t>քառ</w:t>
      </w:r>
      <w:r w:rsidRPr="005D342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D342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D342B">
        <w:rPr>
          <w:rFonts w:ascii="GHEA Grapalat" w:eastAsia="Times New Roman" w:hAnsi="GHEA Grapalat" w:cs="GHEA Grapalat"/>
          <w:sz w:val="24"/>
          <w:szCs w:val="24"/>
          <w:lang w:val="hy-AM"/>
        </w:rPr>
        <w:t>մետր</w:t>
      </w:r>
      <w:r w:rsidRPr="005D342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77975">
        <w:rPr>
          <w:rFonts w:ascii="GHEA Grapalat" w:eastAsia="Times New Roman" w:hAnsi="GHEA Grapalat" w:cs="GHEA Grapalat"/>
          <w:sz w:val="24"/>
          <w:szCs w:val="24"/>
          <w:lang w:val="hy-AM"/>
        </w:rPr>
        <w:t>մակերեսով</w:t>
      </w:r>
      <w:r w:rsidRPr="00677975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Pr="0067797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465 368,54 ՀՀ</w:t>
      </w:r>
      <w:r w:rsidRPr="0067797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67797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դրամ</w:t>
      </w:r>
      <w:r w:rsidRPr="0067797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67797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սկզբնական</w:t>
      </w:r>
      <w:r w:rsidRPr="0067797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67797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արժեքով</w:t>
      </w:r>
      <w:r w:rsidRPr="00677975">
        <w:rPr>
          <w:rFonts w:ascii="GHEA Grapalat" w:eastAsia="Times New Roman" w:hAnsi="GHEA Grapalat"/>
          <w:sz w:val="24"/>
          <w:szCs w:val="24"/>
          <w:lang w:val="hy-AM"/>
        </w:rPr>
        <w:t xml:space="preserve"> 3-րդ հարկը (այսուհետ՝ </w:t>
      </w:r>
      <w:r w:rsidRPr="00566827">
        <w:rPr>
          <w:rFonts w:ascii="GHEA Grapalat" w:eastAsia="Times New Roman" w:hAnsi="GHEA Grapalat"/>
          <w:b/>
          <w:sz w:val="24"/>
          <w:szCs w:val="24"/>
          <w:lang w:val="hy-AM"/>
        </w:rPr>
        <w:t>տարածք 2</w:t>
      </w:r>
      <w:r w:rsidRPr="00677975">
        <w:rPr>
          <w:rFonts w:ascii="GHEA Grapalat" w:eastAsia="Times New Roman" w:hAnsi="GHEA Grapalat"/>
          <w:sz w:val="24"/>
          <w:szCs w:val="24"/>
          <w:lang w:val="hy-AM"/>
        </w:rPr>
        <w:t>) հետ վերցնել և ամրացնել (հանձնել) Ծառայությանը</w:t>
      </w:r>
      <w:r w:rsidRPr="00677975">
        <w:rPr>
          <w:rFonts w:ascii="GHEA Grapalat" w:hAnsi="GHEA Grapalat"/>
          <w:sz w:val="24"/>
          <w:szCs w:val="24"/>
          <w:lang w:val="hy-AM"/>
        </w:rPr>
        <w:t xml:space="preserve">՝ օրենքով և կանոնադրությամբ Ծառայությանը </w:t>
      </w:r>
      <w:r w:rsidRPr="0067797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վերապահված </w:t>
      </w:r>
      <w:r w:rsidRPr="00677975">
        <w:rPr>
          <w:rFonts w:ascii="GHEA Grapalat" w:hAnsi="GHEA Grapalat"/>
          <w:sz w:val="24"/>
          <w:szCs w:val="24"/>
          <w:lang w:val="hy-AM"/>
        </w:rPr>
        <w:lastRenderedPageBreak/>
        <w:t>լիազորությունների և խնդիրների իրականացման, անհրաժեշտ աշխատանքային պայմանների ստեղծման</w:t>
      </w:r>
      <w:r w:rsidRPr="0067797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77975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Pr="00677975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4FE5616D" w14:textId="543EACDD" w:rsidR="007520A8" w:rsidRPr="00677975" w:rsidRDefault="007520A8" w:rsidP="008A09C5">
      <w:pPr>
        <w:pStyle w:val="ListParagraph"/>
        <w:tabs>
          <w:tab w:val="left" w:pos="540"/>
        </w:tabs>
        <w:spacing w:before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DD7603A" w14:textId="77777777" w:rsidR="007520A8" w:rsidRPr="002B69D5" w:rsidRDefault="007520A8" w:rsidP="007520A8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69D5"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3A934B71" w14:textId="1D177961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F63C72">
        <w:rPr>
          <w:rFonts w:ascii="GHEA Grapalat" w:hAnsi="GHEA Grapalat"/>
          <w:sz w:val="24"/>
          <w:szCs w:val="24"/>
          <w:lang w:val="hy-AM"/>
        </w:rPr>
        <w:t>Ծ</w:t>
      </w:r>
      <w:r w:rsidRPr="002B69D5">
        <w:rPr>
          <w:rFonts w:ascii="GHEA Grapalat" w:hAnsi="GHEA Grapalat"/>
          <w:sz w:val="24"/>
          <w:szCs w:val="24"/>
          <w:lang w:val="hy-AM"/>
        </w:rPr>
        <w:t>առայության կողմից:</w:t>
      </w:r>
    </w:p>
    <w:p w14:paraId="3FC1F4A2" w14:textId="77777777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ED2C8BD" w14:textId="77777777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69D5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14:paraId="476BC4FD" w14:textId="4F24D676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2C23A1" w:rsidRPr="002B69D5">
        <w:rPr>
          <w:rFonts w:ascii="GHEA Grapalat" w:hAnsi="GHEA Grapalat"/>
          <w:sz w:val="24"/>
          <w:szCs w:val="24"/>
          <w:lang w:val="hy-AM"/>
        </w:rPr>
        <w:t>կլուծվի Ծառայության կենտրոնական մարմնի աշխատասենյա</w:t>
      </w:r>
      <w:r w:rsidR="001546E7" w:rsidRPr="002B69D5">
        <w:rPr>
          <w:rFonts w:ascii="GHEA Grapalat" w:hAnsi="GHEA Grapalat"/>
          <w:sz w:val="24"/>
          <w:szCs w:val="24"/>
          <w:lang w:val="hy-AM"/>
        </w:rPr>
        <w:t>կ</w:t>
      </w:r>
      <w:r w:rsidR="002C23A1" w:rsidRPr="002B69D5">
        <w:rPr>
          <w:rFonts w:ascii="GHEA Grapalat" w:hAnsi="GHEA Grapalat"/>
          <w:sz w:val="24"/>
          <w:szCs w:val="24"/>
          <w:lang w:val="hy-AM"/>
        </w:rPr>
        <w:t xml:space="preserve">ների հարցը, </w:t>
      </w:r>
      <w:r w:rsidR="001546E7" w:rsidRPr="002B69D5">
        <w:rPr>
          <w:rFonts w:ascii="GHEA Grapalat" w:hAnsi="GHEA Grapalat"/>
          <w:sz w:val="24"/>
          <w:szCs w:val="24"/>
          <w:lang w:val="hy-AM"/>
        </w:rPr>
        <w:t xml:space="preserve">Ծառայության շարքերը համալրող ծառայողները կունենան անհրաժեշտ բավարար աշխատանքային պայմաններ, Ծառայության </w:t>
      </w:r>
      <w:r w:rsidR="002C23A1" w:rsidRPr="002B69D5">
        <w:rPr>
          <w:rFonts w:ascii="GHEA Grapalat" w:hAnsi="GHEA Grapalat"/>
          <w:sz w:val="24"/>
          <w:szCs w:val="24"/>
          <w:lang w:val="hy-AM"/>
        </w:rPr>
        <w:t xml:space="preserve">լիազորությունների և գործառույթների իրականացման համար </w:t>
      </w:r>
      <w:r w:rsidR="001546E7" w:rsidRPr="002B69D5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="002C23A1" w:rsidRPr="002B69D5">
        <w:rPr>
          <w:rFonts w:ascii="GHEA Grapalat" w:hAnsi="GHEA Grapalat"/>
          <w:sz w:val="24"/>
          <w:szCs w:val="24"/>
          <w:lang w:val="hy-AM"/>
        </w:rPr>
        <w:t>պատշաճ միջավայր</w:t>
      </w:r>
      <w:r w:rsidR="00BF0BC4" w:rsidRPr="002B69D5">
        <w:rPr>
          <w:rFonts w:ascii="GHEA Grapalat" w:hAnsi="GHEA Grapalat"/>
          <w:sz w:val="24"/>
          <w:szCs w:val="24"/>
          <w:lang w:val="hy-AM"/>
        </w:rPr>
        <w:t>։</w:t>
      </w:r>
    </w:p>
    <w:p w14:paraId="0C70FEF2" w14:textId="77777777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5F14601" w14:textId="77777777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69D5">
        <w:rPr>
          <w:rFonts w:ascii="GHEA Grapalat" w:hAnsi="GHEA Grapalat"/>
          <w:b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4178820" w14:textId="77777777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sz w:val="24"/>
          <w:szCs w:val="24"/>
          <w:lang w:val="hy-AM"/>
        </w:rPr>
        <w:t>Որոշման նախագծի ընդունմամբ պետական բյուջեի եկամուտների նվազեցում կամ ծախսերի ավելացում չի ակնկալվում:</w:t>
      </w:r>
    </w:p>
    <w:p w14:paraId="45CE25D1" w14:textId="77777777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08D95E0" w14:textId="77777777" w:rsidR="007520A8" w:rsidRPr="002B69D5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B69D5">
        <w:rPr>
          <w:rFonts w:ascii="GHEA Grapalat" w:hAnsi="GHEA Grapalat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/կամ այլ ռազմավարություններ</w:t>
      </w:r>
    </w:p>
    <w:p w14:paraId="3F263CFF" w14:textId="77777777" w:rsidR="000169F8" w:rsidRDefault="00082FCE" w:rsidP="00116832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  <w:t>Նախագիծ</w:t>
      </w:r>
      <w:r w:rsidR="000169F8">
        <w:rPr>
          <w:rFonts w:ascii="GHEA Grapalat" w:hAnsi="GHEA Grapalat"/>
          <w:bCs/>
          <w:sz w:val="24"/>
          <w:szCs w:val="24"/>
          <w:lang w:val="hy-AM"/>
        </w:rPr>
        <w:t>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 կապված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</w:t>
      </w:r>
      <w:r w:rsidRPr="00082FCE">
        <w:rPr>
          <w:rFonts w:ascii="GHEA Grapalat" w:hAnsi="GHEA Grapalat"/>
          <w:bCs/>
          <w:sz w:val="24"/>
          <w:szCs w:val="24"/>
          <w:lang w:val="hy-AM"/>
        </w:rPr>
        <w:t>(Հայաստանի Հանրապետության շրջակա միջավայրի պահպանության (</w:t>
      </w:r>
      <w:r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r w:rsidRPr="00082FCE">
        <w:rPr>
          <w:rFonts w:ascii="GHEA Grapalat" w:hAnsi="GHEA Grapalat"/>
          <w:bCs/>
          <w:sz w:val="24"/>
          <w:szCs w:val="24"/>
          <w:lang w:val="hy-AM"/>
        </w:rPr>
        <w:t>) ծառայության մասին օրենքի նախագիծը Կառավարության հավանությանն արժանանալու վերաբերյալ Կառավարության որոշման ընդուն</w:t>
      </w:r>
      <w:r w:rsidR="00152866">
        <w:rPr>
          <w:rFonts w:ascii="GHEA Grapalat" w:hAnsi="GHEA Grapalat"/>
          <w:bCs/>
          <w:sz w:val="24"/>
          <w:szCs w:val="24"/>
          <w:lang w:val="hy-AM"/>
        </w:rPr>
        <w:t>ում</w:t>
      </w:r>
      <w:r w:rsidR="00152866" w:rsidRPr="00152866">
        <w:rPr>
          <w:rFonts w:ascii="GHEA Grapalat" w:hAnsi="GHEA Grapalat"/>
          <w:bCs/>
          <w:sz w:val="24"/>
          <w:szCs w:val="24"/>
          <w:lang w:val="hy-AM"/>
        </w:rPr>
        <w:t>)</w:t>
      </w:r>
      <w:r w:rsidR="00152866">
        <w:rPr>
          <w:rFonts w:ascii="GHEA Grapalat" w:hAnsi="GHEA Grapalat"/>
          <w:bCs/>
          <w:sz w:val="24"/>
          <w:szCs w:val="24"/>
          <w:lang w:val="hy-AM"/>
        </w:rPr>
        <w:t>։</w:t>
      </w:r>
      <w:r w:rsidR="00152866" w:rsidRPr="0015286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52866">
        <w:rPr>
          <w:rFonts w:ascii="GHEA Grapalat" w:hAnsi="GHEA Grapalat"/>
          <w:bCs/>
          <w:sz w:val="24"/>
          <w:szCs w:val="24"/>
          <w:lang w:val="hy-AM"/>
        </w:rPr>
        <w:t xml:space="preserve">«Էկոպարեկային ծառայության մասին» օրենքն ուժի մեջ է մտել 2024 թվականի հունվարի 1-ից։ </w:t>
      </w:r>
    </w:p>
    <w:p w14:paraId="6CE6067D" w14:textId="767934BF" w:rsidR="005F175B" w:rsidRPr="002B69D5" w:rsidRDefault="000169F8" w:rsidP="00116832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  <w:r w:rsidR="00152866">
        <w:rPr>
          <w:rFonts w:ascii="GHEA Grapalat" w:hAnsi="GHEA Grapalat"/>
          <w:bCs/>
          <w:sz w:val="24"/>
          <w:szCs w:val="24"/>
          <w:lang w:val="hy-AM"/>
        </w:rPr>
        <w:t xml:space="preserve">ՀՀ վարչապետի 2018 թվականի </w:t>
      </w:r>
      <w:r w:rsidR="009A294A">
        <w:rPr>
          <w:rFonts w:ascii="GHEA Grapalat" w:hAnsi="GHEA Grapalat"/>
          <w:bCs/>
          <w:sz w:val="24"/>
          <w:szCs w:val="24"/>
          <w:lang w:val="hy-AM"/>
        </w:rPr>
        <w:t xml:space="preserve">հունիսի 11-ի </w:t>
      </w:r>
      <w:r w:rsidR="009A294A" w:rsidRPr="009A294A">
        <w:rPr>
          <w:rFonts w:ascii="GHEA Grapalat" w:hAnsi="GHEA Grapalat"/>
          <w:bCs/>
          <w:sz w:val="24"/>
          <w:szCs w:val="24"/>
          <w:lang w:val="hy-AM"/>
        </w:rPr>
        <w:t>N 706-</w:t>
      </w:r>
      <w:r w:rsidR="009A294A">
        <w:rPr>
          <w:rFonts w:ascii="GHEA Grapalat" w:hAnsi="GHEA Grapalat"/>
          <w:bCs/>
          <w:sz w:val="24"/>
          <w:szCs w:val="24"/>
          <w:lang w:val="hy-AM"/>
        </w:rPr>
        <w:t xml:space="preserve">Ա որոշման </w:t>
      </w:r>
      <w:r w:rsidR="009A294A" w:rsidRPr="008558D5">
        <w:rPr>
          <w:rFonts w:ascii="GHEA Grapalat" w:hAnsi="GHEA Grapalat"/>
          <w:bCs/>
          <w:sz w:val="24"/>
          <w:szCs w:val="24"/>
          <w:lang w:val="hy-AM"/>
        </w:rPr>
        <w:t xml:space="preserve">N </w:t>
      </w:r>
      <w:r w:rsidRPr="008558D5">
        <w:rPr>
          <w:rFonts w:ascii="GHEA Grapalat" w:hAnsi="GHEA Grapalat"/>
          <w:bCs/>
          <w:sz w:val="24"/>
          <w:szCs w:val="24"/>
          <w:lang w:val="hy-AM"/>
        </w:rPr>
        <w:t>4</w:t>
      </w:r>
      <w:r w:rsidR="009A294A" w:rsidRPr="008558D5">
        <w:rPr>
          <w:rFonts w:ascii="GHEA Grapalat" w:hAnsi="GHEA Grapalat"/>
          <w:bCs/>
          <w:sz w:val="24"/>
          <w:szCs w:val="24"/>
          <w:lang w:val="hy-AM"/>
        </w:rPr>
        <w:t xml:space="preserve"> հավելվածի</w:t>
      </w:r>
      <w:r w:rsidR="009A294A">
        <w:rPr>
          <w:rFonts w:ascii="GHEA Grapalat" w:hAnsi="GHEA Grapalat"/>
          <w:bCs/>
          <w:sz w:val="24"/>
          <w:szCs w:val="24"/>
          <w:lang w:val="hy-AM"/>
        </w:rPr>
        <w:t xml:space="preserve"> համաձայն</w:t>
      </w:r>
      <w:r w:rsidR="00020492">
        <w:rPr>
          <w:rFonts w:ascii="GHEA Grapalat" w:hAnsi="GHEA Grapalat"/>
          <w:bCs/>
          <w:sz w:val="24"/>
          <w:szCs w:val="24"/>
          <w:lang w:val="hy-AM"/>
        </w:rPr>
        <w:t>՝</w:t>
      </w:r>
      <w:r w:rsidR="009A294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F175B">
        <w:rPr>
          <w:rFonts w:ascii="GHEA Grapalat" w:hAnsi="GHEA Grapalat"/>
          <w:bCs/>
          <w:sz w:val="24"/>
          <w:szCs w:val="24"/>
          <w:lang w:val="hy-AM"/>
        </w:rPr>
        <w:t>Ծ</w:t>
      </w:r>
      <w:r w:rsidR="009A294A">
        <w:rPr>
          <w:rFonts w:ascii="GHEA Grapalat" w:hAnsi="GHEA Grapalat"/>
          <w:bCs/>
          <w:sz w:val="24"/>
          <w:szCs w:val="24"/>
          <w:lang w:val="hy-AM"/>
        </w:rPr>
        <w:t>առայության հաստիքների առավելագույն թվաքանակը 1176 է</w:t>
      </w:r>
      <w:r w:rsidR="005F175B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5F175B" w:rsidRPr="008558D5">
        <w:rPr>
          <w:rFonts w:ascii="GHEA Grapalat" w:hAnsi="GHEA Grapalat"/>
          <w:sz w:val="24"/>
          <w:szCs w:val="24"/>
          <w:lang w:val="hy-AM"/>
        </w:rPr>
        <w:t>որոնցից 114-ը</w:t>
      </w:r>
      <w:r w:rsidR="005F175B" w:rsidRPr="002B69D5">
        <w:rPr>
          <w:rFonts w:ascii="GHEA Grapalat" w:hAnsi="GHEA Grapalat"/>
          <w:sz w:val="24"/>
          <w:szCs w:val="24"/>
          <w:lang w:val="hy-AM"/>
        </w:rPr>
        <w:t xml:space="preserve"> </w:t>
      </w:r>
      <w:r w:rsidR="005F175B" w:rsidRPr="002B69D5">
        <w:rPr>
          <w:rFonts w:ascii="GHEA Grapalat" w:hAnsi="GHEA Grapalat"/>
          <w:sz w:val="24"/>
          <w:szCs w:val="24"/>
          <w:lang w:val="hy-AM"/>
        </w:rPr>
        <w:lastRenderedPageBreak/>
        <w:t>նախատեսված է կենտրոնական մարմնի գործառույթների, իսկ 1062-ը՝ 7 տարածքային ստորաբաժանման (մարզային վարչության) գործառույթների իրականացման համար։</w:t>
      </w:r>
    </w:p>
    <w:p w14:paraId="0290AF39" w14:textId="590E55A6" w:rsidR="00C8544C" w:rsidRDefault="00C8544C" w:rsidP="0011683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Տարածք 2-ը Ծառայության</w:t>
      </w:r>
      <w:r w:rsidR="00867407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ամրացվելու դեպքում </w:t>
      </w:r>
      <w:r w:rsidR="00867407" w:rsidRPr="002B69D5">
        <w:rPr>
          <w:rFonts w:ascii="GHEA Grapalat" w:hAnsi="GHEA Grapalat"/>
          <w:lang w:val="hy-AM"/>
        </w:rPr>
        <w:t>Ծառայության կենտրոնական մարմնի (ապարատի)</w:t>
      </w:r>
      <w:r w:rsidR="00867407">
        <w:rPr>
          <w:rFonts w:ascii="GHEA Grapalat" w:hAnsi="GHEA Grapalat"/>
          <w:lang w:val="hy-AM"/>
        </w:rPr>
        <w:t xml:space="preserve"> աշխատակիցների համար կապահովվի պատշաճ աշխատանքային պայմաններ։</w:t>
      </w:r>
    </w:p>
    <w:sectPr w:rsidR="00C8544C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CC456" w14:textId="77777777" w:rsidR="004D1495" w:rsidRDefault="004D1495" w:rsidP="00552734">
      <w:pPr>
        <w:spacing w:before="0" w:after="0"/>
      </w:pPr>
      <w:r>
        <w:separator/>
      </w:r>
    </w:p>
  </w:endnote>
  <w:endnote w:type="continuationSeparator" w:id="0">
    <w:p w14:paraId="0FDFDD82" w14:textId="77777777" w:rsidR="004D1495" w:rsidRDefault="004D1495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71910" w14:textId="77777777" w:rsidR="004D1495" w:rsidRDefault="004D1495" w:rsidP="00552734">
      <w:pPr>
        <w:spacing w:before="0" w:after="0"/>
      </w:pPr>
      <w:r>
        <w:separator/>
      </w:r>
    </w:p>
  </w:footnote>
  <w:footnote w:type="continuationSeparator" w:id="0">
    <w:p w14:paraId="7461ED85" w14:textId="77777777" w:rsidR="004D1495" w:rsidRDefault="004D1495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B11891"/>
    <w:multiLevelType w:val="hybridMultilevel"/>
    <w:tmpl w:val="8506AD7A"/>
    <w:lvl w:ilvl="0" w:tplc="20E8ABC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4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3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17E"/>
    <w:rsid w:val="0000580D"/>
    <w:rsid w:val="000111D1"/>
    <w:rsid w:val="00012E7D"/>
    <w:rsid w:val="000169F8"/>
    <w:rsid w:val="00020223"/>
    <w:rsid w:val="00020492"/>
    <w:rsid w:val="00027D2A"/>
    <w:rsid w:val="000342E7"/>
    <w:rsid w:val="00037527"/>
    <w:rsid w:val="00037C74"/>
    <w:rsid w:val="00041E38"/>
    <w:rsid w:val="00042BDE"/>
    <w:rsid w:val="00055ADF"/>
    <w:rsid w:val="000640B6"/>
    <w:rsid w:val="00065861"/>
    <w:rsid w:val="00066F63"/>
    <w:rsid w:val="0007090E"/>
    <w:rsid w:val="000724E1"/>
    <w:rsid w:val="000753A5"/>
    <w:rsid w:val="00076C5A"/>
    <w:rsid w:val="00082FCE"/>
    <w:rsid w:val="00092927"/>
    <w:rsid w:val="00094B5D"/>
    <w:rsid w:val="000952CF"/>
    <w:rsid w:val="000A0368"/>
    <w:rsid w:val="000A22AB"/>
    <w:rsid w:val="000A2B5B"/>
    <w:rsid w:val="000A2E6E"/>
    <w:rsid w:val="000A4212"/>
    <w:rsid w:val="000B0C66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2855"/>
    <w:rsid w:val="00116832"/>
    <w:rsid w:val="00126D23"/>
    <w:rsid w:val="0012778B"/>
    <w:rsid w:val="001340E6"/>
    <w:rsid w:val="0014348F"/>
    <w:rsid w:val="00144FA0"/>
    <w:rsid w:val="00146E9C"/>
    <w:rsid w:val="00152866"/>
    <w:rsid w:val="001546E7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58F0"/>
    <w:rsid w:val="001E701E"/>
    <w:rsid w:val="001F0187"/>
    <w:rsid w:val="001F3BA0"/>
    <w:rsid w:val="001F3E10"/>
    <w:rsid w:val="00211806"/>
    <w:rsid w:val="00214A09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5E1B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69D5"/>
    <w:rsid w:val="002B75C6"/>
    <w:rsid w:val="002B76DC"/>
    <w:rsid w:val="002C1C0A"/>
    <w:rsid w:val="002C23A1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0E8C"/>
    <w:rsid w:val="00314E06"/>
    <w:rsid w:val="003154CE"/>
    <w:rsid w:val="00315870"/>
    <w:rsid w:val="003159C4"/>
    <w:rsid w:val="0031617D"/>
    <w:rsid w:val="0032358C"/>
    <w:rsid w:val="0033574B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1D77"/>
    <w:rsid w:val="003A28F0"/>
    <w:rsid w:val="003A5C34"/>
    <w:rsid w:val="003A6FBD"/>
    <w:rsid w:val="003B3482"/>
    <w:rsid w:val="003B358D"/>
    <w:rsid w:val="003B3DC1"/>
    <w:rsid w:val="003C12D6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063E0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2F98"/>
    <w:rsid w:val="00484B9F"/>
    <w:rsid w:val="00493397"/>
    <w:rsid w:val="004A088F"/>
    <w:rsid w:val="004A3EF1"/>
    <w:rsid w:val="004A61C3"/>
    <w:rsid w:val="004A6281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1495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4A2"/>
    <w:rsid w:val="00506F62"/>
    <w:rsid w:val="00515F02"/>
    <w:rsid w:val="0051663E"/>
    <w:rsid w:val="0052130A"/>
    <w:rsid w:val="0052743A"/>
    <w:rsid w:val="00533516"/>
    <w:rsid w:val="005340E0"/>
    <w:rsid w:val="0053527B"/>
    <w:rsid w:val="005379D1"/>
    <w:rsid w:val="00546D83"/>
    <w:rsid w:val="00552734"/>
    <w:rsid w:val="00553F89"/>
    <w:rsid w:val="00555C04"/>
    <w:rsid w:val="0055684E"/>
    <w:rsid w:val="0056528D"/>
    <w:rsid w:val="00566827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3EEC"/>
    <w:rsid w:val="005E69BE"/>
    <w:rsid w:val="005E7FC1"/>
    <w:rsid w:val="005F0391"/>
    <w:rsid w:val="005F145A"/>
    <w:rsid w:val="005F175B"/>
    <w:rsid w:val="005F67E7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77975"/>
    <w:rsid w:val="00680497"/>
    <w:rsid w:val="00680FC5"/>
    <w:rsid w:val="006816C5"/>
    <w:rsid w:val="00683D62"/>
    <w:rsid w:val="006872F8"/>
    <w:rsid w:val="006938BA"/>
    <w:rsid w:val="00694C2E"/>
    <w:rsid w:val="006A1AA0"/>
    <w:rsid w:val="006A26E3"/>
    <w:rsid w:val="006A5BC8"/>
    <w:rsid w:val="006B404C"/>
    <w:rsid w:val="006C2659"/>
    <w:rsid w:val="006C26E2"/>
    <w:rsid w:val="006C2802"/>
    <w:rsid w:val="006C48C8"/>
    <w:rsid w:val="006D3811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27A34"/>
    <w:rsid w:val="0073095A"/>
    <w:rsid w:val="007327DF"/>
    <w:rsid w:val="007329DB"/>
    <w:rsid w:val="00732D70"/>
    <w:rsid w:val="0074204E"/>
    <w:rsid w:val="00744E89"/>
    <w:rsid w:val="007517B6"/>
    <w:rsid w:val="007520A8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58D5"/>
    <w:rsid w:val="00856E1F"/>
    <w:rsid w:val="00857CFA"/>
    <w:rsid w:val="008621BA"/>
    <w:rsid w:val="00862CC5"/>
    <w:rsid w:val="00867407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95A84"/>
    <w:rsid w:val="008A09C5"/>
    <w:rsid w:val="008A2AC8"/>
    <w:rsid w:val="008A6C99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D76D4"/>
    <w:rsid w:val="008E074E"/>
    <w:rsid w:val="008E493A"/>
    <w:rsid w:val="008F2E27"/>
    <w:rsid w:val="008F562F"/>
    <w:rsid w:val="008F6B72"/>
    <w:rsid w:val="0090001B"/>
    <w:rsid w:val="009046A3"/>
    <w:rsid w:val="00905097"/>
    <w:rsid w:val="009100E5"/>
    <w:rsid w:val="009103B0"/>
    <w:rsid w:val="00912076"/>
    <w:rsid w:val="00912DEA"/>
    <w:rsid w:val="0091380E"/>
    <w:rsid w:val="0092117F"/>
    <w:rsid w:val="00922F8B"/>
    <w:rsid w:val="00944A63"/>
    <w:rsid w:val="00947B80"/>
    <w:rsid w:val="00952100"/>
    <w:rsid w:val="00952A39"/>
    <w:rsid w:val="00960D9B"/>
    <w:rsid w:val="0096241F"/>
    <w:rsid w:val="00964E18"/>
    <w:rsid w:val="00966F6E"/>
    <w:rsid w:val="00971FB0"/>
    <w:rsid w:val="009802F9"/>
    <w:rsid w:val="00981DF9"/>
    <w:rsid w:val="00982C47"/>
    <w:rsid w:val="0098533A"/>
    <w:rsid w:val="00985CC7"/>
    <w:rsid w:val="00986506"/>
    <w:rsid w:val="009870E9"/>
    <w:rsid w:val="00995B34"/>
    <w:rsid w:val="00995D88"/>
    <w:rsid w:val="00995F10"/>
    <w:rsid w:val="009A0134"/>
    <w:rsid w:val="009A294A"/>
    <w:rsid w:val="009B35C9"/>
    <w:rsid w:val="009B546B"/>
    <w:rsid w:val="009B60AE"/>
    <w:rsid w:val="009B71AC"/>
    <w:rsid w:val="009C2569"/>
    <w:rsid w:val="009C4955"/>
    <w:rsid w:val="009D04D3"/>
    <w:rsid w:val="009D7DBB"/>
    <w:rsid w:val="009E0E79"/>
    <w:rsid w:val="009E2464"/>
    <w:rsid w:val="009F575D"/>
    <w:rsid w:val="00A00D45"/>
    <w:rsid w:val="00A0487A"/>
    <w:rsid w:val="00A05E21"/>
    <w:rsid w:val="00A076AB"/>
    <w:rsid w:val="00A1182F"/>
    <w:rsid w:val="00A14B00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9F3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AE5"/>
    <w:rsid w:val="00B96DC6"/>
    <w:rsid w:val="00BA0E6E"/>
    <w:rsid w:val="00BA117C"/>
    <w:rsid w:val="00BB1875"/>
    <w:rsid w:val="00BC4D87"/>
    <w:rsid w:val="00BC75EB"/>
    <w:rsid w:val="00BE00BD"/>
    <w:rsid w:val="00BE4BCE"/>
    <w:rsid w:val="00BE74A8"/>
    <w:rsid w:val="00BF0BC4"/>
    <w:rsid w:val="00BF1EA1"/>
    <w:rsid w:val="00BF2070"/>
    <w:rsid w:val="00BF2856"/>
    <w:rsid w:val="00BF3B98"/>
    <w:rsid w:val="00BF4766"/>
    <w:rsid w:val="00BF5E13"/>
    <w:rsid w:val="00C0188A"/>
    <w:rsid w:val="00C01BC0"/>
    <w:rsid w:val="00C12DB8"/>
    <w:rsid w:val="00C363AA"/>
    <w:rsid w:val="00C5622F"/>
    <w:rsid w:val="00C57EAB"/>
    <w:rsid w:val="00C61B91"/>
    <w:rsid w:val="00C66105"/>
    <w:rsid w:val="00C6757E"/>
    <w:rsid w:val="00C72FDA"/>
    <w:rsid w:val="00C74A2F"/>
    <w:rsid w:val="00C7504C"/>
    <w:rsid w:val="00C76533"/>
    <w:rsid w:val="00C84F25"/>
    <w:rsid w:val="00C8544C"/>
    <w:rsid w:val="00C85B95"/>
    <w:rsid w:val="00C93BE2"/>
    <w:rsid w:val="00CA0EB5"/>
    <w:rsid w:val="00CA1812"/>
    <w:rsid w:val="00CA3250"/>
    <w:rsid w:val="00CA75D9"/>
    <w:rsid w:val="00CC03B9"/>
    <w:rsid w:val="00CC571F"/>
    <w:rsid w:val="00CC58B6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0D7B"/>
    <w:rsid w:val="00D0162F"/>
    <w:rsid w:val="00D07047"/>
    <w:rsid w:val="00D0764A"/>
    <w:rsid w:val="00D11951"/>
    <w:rsid w:val="00D26CFB"/>
    <w:rsid w:val="00D271B3"/>
    <w:rsid w:val="00D304CB"/>
    <w:rsid w:val="00D306A5"/>
    <w:rsid w:val="00D31CBC"/>
    <w:rsid w:val="00D44C10"/>
    <w:rsid w:val="00D54889"/>
    <w:rsid w:val="00D62FE1"/>
    <w:rsid w:val="00D654E7"/>
    <w:rsid w:val="00D660BC"/>
    <w:rsid w:val="00D661EA"/>
    <w:rsid w:val="00D6732A"/>
    <w:rsid w:val="00D67F6B"/>
    <w:rsid w:val="00D71543"/>
    <w:rsid w:val="00D72437"/>
    <w:rsid w:val="00D84990"/>
    <w:rsid w:val="00D85020"/>
    <w:rsid w:val="00D8589D"/>
    <w:rsid w:val="00D86155"/>
    <w:rsid w:val="00D9127B"/>
    <w:rsid w:val="00D92B77"/>
    <w:rsid w:val="00D94A36"/>
    <w:rsid w:val="00DA01E8"/>
    <w:rsid w:val="00DA1EEE"/>
    <w:rsid w:val="00DA2058"/>
    <w:rsid w:val="00DA2D42"/>
    <w:rsid w:val="00DA3C69"/>
    <w:rsid w:val="00DA6CE5"/>
    <w:rsid w:val="00DA6DD7"/>
    <w:rsid w:val="00DA7055"/>
    <w:rsid w:val="00DB3A7A"/>
    <w:rsid w:val="00DB6B7F"/>
    <w:rsid w:val="00DC1A08"/>
    <w:rsid w:val="00DC4898"/>
    <w:rsid w:val="00DC6BF7"/>
    <w:rsid w:val="00DD1986"/>
    <w:rsid w:val="00DD337C"/>
    <w:rsid w:val="00DD34E4"/>
    <w:rsid w:val="00DD5449"/>
    <w:rsid w:val="00DD79BD"/>
    <w:rsid w:val="00DE2F08"/>
    <w:rsid w:val="00DE5AF3"/>
    <w:rsid w:val="00DE758D"/>
    <w:rsid w:val="00E02A5C"/>
    <w:rsid w:val="00E045D1"/>
    <w:rsid w:val="00E07AC2"/>
    <w:rsid w:val="00E07C8D"/>
    <w:rsid w:val="00E15415"/>
    <w:rsid w:val="00E1649C"/>
    <w:rsid w:val="00E20D74"/>
    <w:rsid w:val="00E22F16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0D1"/>
    <w:rsid w:val="00F16E37"/>
    <w:rsid w:val="00F21772"/>
    <w:rsid w:val="00F21C1C"/>
    <w:rsid w:val="00F30304"/>
    <w:rsid w:val="00F319C1"/>
    <w:rsid w:val="00F353B6"/>
    <w:rsid w:val="00F369CB"/>
    <w:rsid w:val="00F44369"/>
    <w:rsid w:val="00F45762"/>
    <w:rsid w:val="00F50E35"/>
    <w:rsid w:val="00F53770"/>
    <w:rsid w:val="00F54CA1"/>
    <w:rsid w:val="00F6296A"/>
    <w:rsid w:val="00F636B5"/>
    <w:rsid w:val="00F63C72"/>
    <w:rsid w:val="00F64AC5"/>
    <w:rsid w:val="00F656B2"/>
    <w:rsid w:val="00F70F44"/>
    <w:rsid w:val="00F7235F"/>
    <w:rsid w:val="00F849CD"/>
    <w:rsid w:val="00F90C27"/>
    <w:rsid w:val="00F9460B"/>
    <w:rsid w:val="00F97485"/>
    <w:rsid w:val="00F97B2D"/>
    <w:rsid w:val="00FA08FC"/>
    <w:rsid w:val="00FA14FE"/>
    <w:rsid w:val="00FA412B"/>
    <w:rsid w:val="00FB097B"/>
    <w:rsid w:val="00FB1480"/>
    <w:rsid w:val="00FC14AB"/>
    <w:rsid w:val="00FC16AB"/>
    <w:rsid w:val="00FC33C0"/>
    <w:rsid w:val="00FC36FC"/>
    <w:rsid w:val="00FC5D47"/>
    <w:rsid w:val="00FC7259"/>
    <w:rsid w:val="00FD014F"/>
    <w:rsid w:val="00FD2DA1"/>
    <w:rsid w:val="00FD3504"/>
    <w:rsid w:val="00FD3982"/>
    <w:rsid w:val="00FD4900"/>
    <w:rsid w:val="00FD4E25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6C48C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C99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Bodytext2">
    <w:name w:val="Body text (2)_"/>
    <w:link w:val="Bodytext20"/>
    <w:uiPriority w:val="99"/>
    <w:locked/>
    <w:rsid w:val="00082FCE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082FCE"/>
    <w:pPr>
      <w:widowControl w:val="0"/>
      <w:shd w:val="clear" w:color="auto" w:fill="FFFFFF"/>
      <w:spacing w:before="0" w:after="0" w:line="370" w:lineRule="exact"/>
      <w:ind w:left="0" w:hanging="460"/>
      <w:jc w:val="both"/>
    </w:pPr>
    <w:rPr>
      <w:rFonts w:ascii="Tahoma" w:eastAsiaTheme="minorHAnsi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84D1D-379D-44AC-9CDE-0AD2593ED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2708</TotalTime>
  <Pages>5</Pages>
  <Words>1147</Words>
  <Characters>6539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https://mul2.gov.am/tasks/1087219/oneclick?token=bb9a2794fbdb7eba6b7194f5ec99cf5c</cp:keywords>
  <cp:lastModifiedBy>HP</cp:lastModifiedBy>
  <cp:revision>302</cp:revision>
  <cp:lastPrinted>2024-12-20T15:25:00Z</cp:lastPrinted>
  <dcterms:created xsi:type="dcterms:W3CDTF">2020-06-17T10:50:00Z</dcterms:created>
  <dcterms:modified xsi:type="dcterms:W3CDTF">2024-12-23T07:13:00Z</dcterms:modified>
</cp:coreProperties>
</file>