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511" w:rsidRPr="005C30FC" w:rsidRDefault="00034511" w:rsidP="00776740">
      <w:pPr>
        <w:jc w:val="center"/>
        <w:rPr>
          <w:rFonts w:ascii="GHEA Grapalat" w:hAnsi="GHEA Grapalat" w:cs="Sylfaen"/>
          <w:b/>
          <w:bCs/>
          <w:sz w:val="23"/>
          <w:szCs w:val="23"/>
        </w:rPr>
      </w:pPr>
    </w:p>
    <w:p w:rsidR="00A9577A" w:rsidRPr="005C30FC" w:rsidRDefault="00A9577A" w:rsidP="00776740">
      <w:pPr>
        <w:jc w:val="center"/>
        <w:rPr>
          <w:rFonts w:ascii="GHEA Grapalat" w:hAnsi="GHEA Grapalat" w:cs="Times Armenian"/>
          <w:b/>
          <w:bCs/>
          <w:sz w:val="23"/>
          <w:szCs w:val="23"/>
        </w:rPr>
      </w:pPr>
      <w:r w:rsidRPr="005C30FC">
        <w:rPr>
          <w:rFonts w:ascii="GHEA Grapalat" w:hAnsi="GHEA Grapalat" w:cs="Sylfaen"/>
          <w:b/>
          <w:bCs/>
          <w:sz w:val="23"/>
          <w:szCs w:val="23"/>
        </w:rPr>
        <w:t>Տ</w:t>
      </w:r>
      <w:r w:rsidRPr="005C30FC">
        <w:rPr>
          <w:rFonts w:ascii="GHEA Grapalat" w:hAnsi="GHEA Grapalat" w:cs="Times Armenian"/>
          <w:b/>
          <w:bCs/>
          <w:sz w:val="23"/>
          <w:szCs w:val="23"/>
        </w:rPr>
        <w:t xml:space="preserve"> </w:t>
      </w:r>
      <w:r w:rsidRPr="005C30FC">
        <w:rPr>
          <w:rFonts w:ascii="GHEA Grapalat" w:hAnsi="GHEA Grapalat" w:cs="Sylfaen"/>
          <w:b/>
          <w:bCs/>
          <w:sz w:val="23"/>
          <w:szCs w:val="23"/>
        </w:rPr>
        <w:t>Ե</w:t>
      </w:r>
      <w:r w:rsidRPr="005C30FC">
        <w:rPr>
          <w:rFonts w:ascii="GHEA Grapalat" w:hAnsi="GHEA Grapalat" w:cs="Times Armenian"/>
          <w:b/>
          <w:bCs/>
          <w:sz w:val="23"/>
          <w:szCs w:val="23"/>
        </w:rPr>
        <w:t xml:space="preserve"> </w:t>
      </w:r>
      <w:r w:rsidRPr="005C30FC">
        <w:rPr>
          <w:rFonts w:ascii="GHEA Grapalat" w:hAnsi="GHEA Grapalat" w:cs="Sylfaen"/>
          <w:b/>
          <w:bCs/>
          <w:sz w:val="23"/>
          <w:szCs w:val="23"/>
        </w:rPr>
        <w:t>Ղ</w:t>
      </w:r>
      <w:r w:rsidRPr="005C30FC">
        <w:rPr>
          <w:rFonts w:ascii="GHEA Grapalat" w:hAnsi="GHEA Grapalat" w:cs="Times Armenian"/>
          <w:b/>
          <w:bCs/>
          <w:sz w:val="23"/>
          <w:szCs w:val="23"/>
        </w:rPr>
        <w:t xml:space="preserve"> </w:t>
      </w:r>
      <w:r w:rsidRPr="005C30FC">
        <w:rPr>
          <w:rFonts w:ascii="GHEA Grapalat" w:hAnsi="GHEA Grapalat" w:cs="Sylfaen"/>
          <w:b/>
          <w:bCs/>
          <w:sz w:val="23"/>
          <w:szCs w:val="23"/>
        </w:rPr>
        <w:t>Ե</w:t>
      </w:r>
      <w:r w:rsidRPr="005C30FC">
        <w:rPr>
          <w:rFonts w:ascii="GHEA Grapalat" w:hAnsi="GHEA Grapalat" w:cs="Times Armenian"/>
          <w:b/>
          <w:bCs/>
          <w:sz w:val="23"/>
          <w:szCs w:val="23"/>
        </w:rPr>
        <w:t xml:space="preserve"> </w:t>
      </w:r>
      <w:r w:rsidRPr="005C30FC">
        <w:rPr>
          <w:rFonts w:ascii="GHEA Grapalat" w:hAnsi="GHEA Grapalat" w:cs="Sylfaen"/>
          <w:b/>
          <w:bCs/>
          <w:sz w:val="23"/>
          <w:szCs w:val="23"/>
        </w:rPr>
        <w:t>Կ</w:t>
      </w:r>
      <w:r w:rsidRPr="005C30FC">
        <w:rPr>
          <w:rFonts w:ascii="GHEA Grapalat" w:hAnsi="GHEA Grapalat" w:cs="Times Armenian"/>
          <w:b/>
          <w:bCs/>
          <w:sz w:val="23"/>
          <w:szCs w:val="23"/>
        </w:rPr>
        <w:t xml:space="preserve"> </w:t>
      </w:r>
      <w:r w:rsidRPr="005C30FC">
        <w:rPr>
          <w:rFonts w:ascii="GHEA Grapalat" w:hAnsi="GHEA Grapalat" w:cs="Sylfaen"/>
          <w:b/>
          <w:bCs/>
          <w:sz w:val="23"/>
          <w:szCs w:val="23"/>
        </w:rPr>
        <w:t>Ա</w:t>
      </w:r>
      <w:r w:rsidRPr="005C30FC">
        <w:rPr>
          <w:rFonts w:ascii="GHEA Grapalat" w:hAnsi="GHEA Grapalat" w:cs="Times Armenian"/>
          <w:b/>
          <w:bCs/>
          <w:sz w:val="23"/>
          <w:szCs w:val="23"/>
        </w:rPr>
        <w:t xml:space="preserve"> </w:t>
      </w:r>
      <w:r w:rsidRPr="005C30FC">
        <w:rPr>
          <w:rFonts w:ascii="GHEA Grapalat" w:hAnsi="GHEA Grapalat" w:cs="Sylfaen"/>
          <w:b/>
          <w:bCs/>
          <w:sz w:val="23"/>
          <w:szCs w:val="23"/>
        </w:rPr>
        <w:t>Ն</w:t>
      </w:r>
      <w:r w:rsidRPr="005C30FC">
        <w:rPr>
          <w:rFonts w:ascii="GHEA Grapalat" w:hAnsi="GHEA Grapalat" w:cs="Times Armenian"/>
          <w:b/>
          <w:bCs/>
          <w:sz w:val="23"/>
          <w:szCs w:val="23"/>
        </w:rPr>
        <w:t xml:space="preserve"> </w:t>
      </w:r>
      <w:r w:rsidRPr="005C30FC">
        <w:rPr>
          <w:rFonts w:ascii="GHEA Grapalat" w:hAnsi="GHEA Grapalat" w:cs="Sylfaen"/>
          <w:b/>
          <w:bCs/>
          <w:sz w:val="23"/>
          <w:szCs w:val="23"/>
        </w:rPr>
        <w:t>Ք</w:t>
      </w:r>
    </w:p>
    <w:p w:rsidR="005B6A7E" w:rsidRPr="005C30FC" w:rsidRDefault="00790795" w:rsidP="00776740">
      <w:pPr>
        <w:jc w:val="center"/>
        <w:rPr>
          <w:rFonts w:ascii="GHEA Grapalat" w:hAnsi="GHEA Grapalat" w:cs="Sylfaen"/>
          <w:b/>
          <w:bCs/>
          <w:sz w:val="23"/>
          <w:szCs w:val="23"/>
          <w:lang w:val="pt-BR"/>
        </w:rPr>
      </w:pPr>
      <w:r w:rsidRPr="005C30FC">
        <w:rPr>
          <w:rFonts w:ascii="GHEA Grapalat" w:hAnsi="GHEA Grapalat"/>
          <w:b/>
          <w:bCs/>
          <w:sz w:val="23"/>
          <w:szCs w:val="23"/>
          <w:vertAlign w:val="subscript"/>
        </w:rPr>
        <w:softHyphen/>
      </w:r>
      <w:r w:rsidRPr="005C30FC">
        <w:rPr>
          <w:rFonts w:ascii="GHEA Grapalat" w:hAnsi="GHEA Grapalat"/>
          <w:b/>
          <w:bCs/>
          <w:sz w:val="23"/>
          <w:szCs w:val="23"/>
          <w:vertAlign w:val="subscript"/>
        </w:rPr>
        <w:softHyphen/>
      </w:r>
      <w:r w:rsidRPr="005C30FC">
        <w:rPr>
          <w:rFonts w:ascii="GHEA Grapalat" w:hAnsi="GHEA Grapalat"/>
          <w:b/>
          <w:bCs/>
          <w:sz w:val="23"/>
          <w:szCs w:val="23"/>
          <w:vertAlign w:val="subscript"/>
        </w:rPr>
        <w:softHyphen/>
      </w:r>
      <w:r w:rsidR="00B17CAA" w:rsidRPr="005C30FC">
        <w:rPr>
          <w:rFonts w:ascii="GHEA Grapalat" w:hAnsi="GHEA Grapalat"/>
          <w:b/>
          <w:color w:val="000000"/>
          <w:sz w:val="23"/>
          <w:szCs w:val="23"/>
          <w:lang w:val="es-ES"/>
        </w:rPr>
        <w:t>«</w:t>
      </w:r>
      <w:r w:rsidR="00B17CAA" w:rsidRPr="005C30FC">
        <w:rPr>
          <w:rFonts w:ascii="GHEA Grapalat" w:hAnsi="GHEA Grapalat" w:cs="Sylfaen"/>
          <w:b/>
          <w:bCs/>
          <w:sz w:val="23"/>
          <w:szCs w:val="23"/>
          <w:lang w:val="hy-AM"/>
        </w:rPr>
        <w:t>Հայաստանի</w:t>
      </w:r>
      <w:r w:rsidR="00B17CAA" w:rsidRPr="005C30FC">
        <w:rPr>
          <w:rFonts w:ascii="GHEA Grapalat" w:hAnsi="GHEA Grapalat" w:cs="Sylfaen"/>
          <w:b/>
          <w:bCs/>
          <w:sz w:val="23"/>
          <w:szCs w:val="23"/>
          <w:lang w:val="pt-BR"/>
        </w:rPr>
        <w:t xml:space="preserve"> </w:t>
      </w:r>
      <w:r w:rsidR="00B17CAA" w:rsidRPr="005C30FC">
        <w:rPr>
          <w:rFonts w:ascii="GHEA Grapalat" w:hAnsi="GHEA Grapalat" w:cs="Sylfaen"/>
          <w:b/>
          <w:bCs/>
          <w:sz w:val="23"/>
          <w:szCs w:val="23"/>
          <w:lang w:val="hy-AM"/>
        </w:rPr>
        <w:t>Հանրապետության</w:t>
      </w:r>
      <w:r w:rsidR="00B17CAA" w:rsidRPr="005C30FC">
        <w:rPr>
          <w:rFonts w:ascii="GHEA Grapalat" w:hAnsi="GHEA Grapalat" w:cs="Sylfaen"/>
          <w:b/>
          <w:bCs/>
          <w:sz w:val="23"/>
          <w:szCs w:val="23"/>
          <w:lang w:val="pt-BR"/>
        </w:rPr>
        <w:t xml:space="preserve"> </w:t>
      </w:r>
      <w:r w:rsidR="00B17CAA" w:rsidRPr="005C30FC">
        <w:rPr>
          <w:rFonts w:ascii="GHEA Grapalat" w:hAnsi="GHEA Grapalat" w:cs="Sylfaen"/>
          <w:b/>
          <w:bCs/>
          <w:sz w:val="23"/>
          <w:szCs w:val="23"/>
          <w:lang w:val="hy-AM"/>
        </w:rPr>
        <w:t>կառավարության</w:t>
      </w:r>
      <w:r w:rsidR="00B17CAA" w:rsidRPr="005C30FC">
        <w:rPr>
          <w:rFonts w:ascii="GHEA Grapalat" w:hAnsi="GHEA Grapalat" w:cs="Sylfaen"/>
          <w:b/>
          <w:bCs/>
          <w:sz w:val="23"/>
          <w:szCs w:val="23"/>
          <w:lang w:val="pt-BR"/>
        </w:rPr>
        <w:t xml:space="preserve"> 2018 </w:t>
      </w:r>
      <w:r w:rsidR="00B17CAA" w:rsidRPr="005C30FC">
        <w:rPr>
          <w:rFonts w:ascii="GHEA Grapalat" w:hAnsi="GHEA Grapalat" w:cs="Sylfaen"/>
          <w:b/>
          <w:bCs/>
          <w:sz w:val="23"/>
          <w:szCs w:val="23"/>
          <w:lang w:val="hy-AM"/>
        </w:rPr>
        <w:t>թվականի</w:t>
      </w:r>
      <w:r w:rsidR="00B17CAA" w:rsidRPr="005C30FC">
        <w:rPr>
          <w:rFonts w:ascii="GHEA Grapalat" w:hAnsi="GHEA Grapalat" w:cs="Sylfaen"/>
          <w:b/>
          <w:bCs/>
          <w:sz w:val="23"/>
          <w:szCs w:val="23"/>
          <w:lang w:val="pt-BR"/>
        </w:rPr>
        <w:t xml:space="preserve"> </w:t>
      </w:r>
      <w:r w:rsidR="00B17CAA" w:rsidRPr="005C30FC">
        <w:rPr>
          <w:rFonts w:ascii="GHEA Grapalat" w:hAnsi="GHEA Grapalat" w:cs="Sylfaen"/>
          <w:b/>
          <w:bCs/>
          <w:sz w:val="23"/>
          <w:szCs w:val="23"/>
          <w:lang w:val="hy-AM"/>
        </w:rPr>
        <w:t>ապրիլի 12</w:t>
      </w:r>
      <w:r w:rsidR="00B17CAA" w:rsidRPr="005C30FC">
        <w:rPr>
          <w:rFonts w:ascii="GHEA Grapalat" w:hAnsi="GHEA Grapalat" w:cs="Sylfaen"/>
          <w:b/>
          <w:bCs/>
          <w:sz w:val="23"/>
          <w:szCs w:val="23"/>
          <w:lang w:val="pt-BR"/>
        </w:rPr>
        <w:t>-</w:t>
      </w:r>
      <w:r w:rsidR="00B17CAA" w:rsidRPr="005C30FC">
        <w:rPr>
          <w:rFonts w:ascii="GHEA Grapalat" w:hAnsi="GHEA Grapalat" w:cs="Sylfaen"/>
          <w:b/>
          <w:bCs/>
          <w:sz w:val="23"/>
          <w:szCs w:val="23"/>
          <w:lang w:val="hy-AM"/>
        </w:rPr>
        <w:t>ի</w:t>
      </w:r>
      <w:r w:rsidR="00B17CAA" w:rsidRPr="005C30FC">
        <w:rPr>
          <w:rFonts w:ascii="GHEA Grapalat" w:hAnsi="GHEA Grapalat" w:cs="Sylfaen"/>
          <w:b/>
          <w:bCs/>
          <w:sz w:val="23"/>
          <w:szCs w:val="23"/>
          <w:lang w:val="pt-BR"/>
        </w:rPr>
        <w:t xml:space="preserve"> N 405-</w:t>
      </w:r>
      <w:r w:rsidR="00B17CAA" w:rsidRPr="005C30FC">
        <w:rPr>
          <w:rFonts w:ascii="GHEA Grapalat" w:hAnsi="GHEA Grapalat" w:cs="Sylfaen"/>
          <w:b/>
          <w:bCs/>
          <w:sz w:val="23"/>
          <w:szCs w:val="23"/>
        </w:rPr>
        <w:t>Ն</w:t>
      </w:r>
      <w:r w:rsidR="00B17CAA" w:rsidRPr="005C30FC">
        <w:rPr>
          <w:rFonts w:ascii="GHEA Grapalat" w:hAnsi="GHEA Grapalat" w:cs="Sylfaen"/>
          <w:b/>
          <w:bCs/>
          <w:sz w:val="23"/>
          <w:szCs w:val="23"/>
          <w:lang w:val="pt-BR"/>
        </w:rPr>
        <w:t xml:space="preserve"> </w:t>
      </w:r>
      <w:r w:rsidR="00B17CAA" w:rsidRPr="005C30FC">
        <w:rPr>
          <w:rFonts w:ascii="GHEA Grapalat" w:hAnsi="GHEA Grapalat" w:cs="Sylfaen"/>
          <w:b/>
          <w:bCs/>
          <w:sz w:val="23"/>
          <w:szCs w:val="23"/>
          <w:lang w:val="hy-AM"/>
        </w:rPr>
        <w:t>որոշման մեջ փոփոխություն</w:t>
      </w:r>
      <w:r w:rsidR="00B17CAA" w:rsidRPr="005C30FC">
        <w:rPr>
          <w:rFonts w:ascii="GHEA Grapalat" w:hAnsi="GHEA Grapalat" w:cs="Sylfaen"/>
          <w:b/>
          <w:bCs/>
          <w:sz w:val="23"/>
          <w:szCs w:val="23"/>
        </w:rPr>
        <w:t>ներ</w:t>
      </w:r>
      <w:r w:rsidR="00B17CAA" w:rsidRPr="005C30FC">
        <w:rPr>
          <w:rFonts w:ascii="GHEA Grapalat" w:hAnsi="GHEA Grapalat" w:cs="Sylfaen"/>
          <w:b/>
          <w:bCs/>
          <w:sz w:val="23"/>
          <w:szCs w:val="23"/>
          <w:lang w:val="hy-AM"/>
        </w:rPr>
        <w:t xml:space="preserve"> և լրացումներ կատարելու մասին</w:t>
      </w:r>
      <w:r w:rsidR="00B17CAA" w:rsidRPr="005C30FC">
        <w:rPr>
          <w:rFonts w:ascii="GHEA Grapalat" w:hAnsi="GHEA Grapalat"/>
          <w:b/>
          <w:color w:val="000000"/>
          <w:sz w:val="23"/>
          <w:szCs w:val="23"/>
          <w:lang w:val="es-ES"/>
        </w:rPr>
        <w:t>»</w:t>
      </w:r>
      <w:r w:rsidR="00B17CAA" w:rsidRPr="005C30FC">
        <w:rPr>
          <w:rFonts w:ascii="GHEA Grapalat" w:hAnsi="GHEA Grapalat" w:cs="AK Courier"/>
          <w:b/>
          <w:sz w:val="23"/>
          <w:szCs w:val="23"/>
        </w:rPr>
        <w:t xml:space="preserve"> </w:t>
      </w:r>
      <w:r w:rsidR="00FC13D8" w:rsidRPr="005C30FC">
        <w:rPr>
          <w:rFonts w:ascii="GHEA Grapalat" w:hAnsi="GHEA Grapalat" w:cs="AK Courier"/>
          <w:b/>
          <w:sz w:val="23"/>
          <w:szCs w:val="23"/>
        </w:rPr>
        <w:t>ՀՀ</w:t>
      </w:r>
      <w:r w:rsidR="00FC13D8" w:rsidRPr="005C30FC">
        <w:rPr>
          <w:rFonts w:ascii="GHEA Grapalat" w:hAnsi="GHEA Grapalat" w:cs="AK Courier"/>
          <w:b/>
          <w:sz w:val="23"/>
          <w:szCs w:val="23"/>
          <w:lang w:val="pt-BR"/>
        </w:rPr>
        <w:t xml:space="preserve"> </w:t>
      </w:r>
      <w:r w:rsidR="00BA309E" w:rsidRPr="005C30FC">
        <w:rPr>
          <w:rFonts w:ascii="GHEA Grapalat" w:hAnsi="GHEA Grapalat" w:cs="Sylfaen"/>
          <w:b/>
          <w:sz w:val="23"/>
          <w:szCs w:val="23"/>
        </w:rPr>
        <w:t>կ</w:t>
      </w:r>
      <w:r w:rsidR="00BA309E" w:rsidRPr="005C30FC">
        <w:rPr>
          <w:rFonts w:ascii="GHEA Grapalat" w:hAnsi="GHEA Grapalat" w:cs="Sylfaen"/>
          <w:b/>
          <w:sz w:val="23"/>
          <w:szCs w:val="23"/>
          <w:lang w:val="ru-RU"/>
        </w:rPr>
        <w:t>առավարության</w:t>
      </w:r>
      <w:r w:rsidR="00BA309E" w:rsidRPr="005C30FC">
        <w:rPr>
          <w:rFonts w:ascii="GHEA Grapalat" w:hAnsi="GHEA Grapalat" w:cs="Sylfaen"/>
          <w:b/>
          <w:sz w:val="23"/>
          <w:szCs w:val="23"/>
          <w:lang w:val="pt-BR"/>
        </w:rPr>
        <w:t xml:space="preserve"> </w:t>
      </w:r>
      <w:r w:rsidR="00BA309E" w:rsidRPr="005C30FC">
        <w:rPr>
          <w:rFonts w:ascii="GHEA Grapalat" w:hAnsi="GHEA Grapalat" w:cs="Sylfaen"/>
          <w:b/>
          <w:sz w:val="23"/>
          <w:szCs w:val="23"/>
          <w:lang w:val="ru-RU"/>
        </w:rPr>
        <w:t>որոշման</w:t>
      </w:r>
      <w:r w:rsidR="00BA309E" w:rsidRPr="005C30FC">
        <w:rPr>
          <w:rFonts w:ascii="GHEA Grapalat" w:hAnsi="GHEA Grapalat" w:cs="Sylfaen"/>
          <w:b/>
          <w:sz w:val="23"/>
          <w:szCs w:val="23"/>
          <w:lang w:val="pt-BR"/>
        </w:rPr>
        <w:t xml:space="preserve"> </w:t>
      </w:r>
      <w:r w:rsidR="00BA309E" w:rsidRPr="005C30FC">
        <w:rPr>
          <w:rFonts w:ascii="GHEA Grapalat" w:hAnsi="GHEA Grapalat"/>
          <w:b/>
          <w:sz w:val="23"/>
          <w:szCs w:val="23"/>
          <w:lang w:val="ru-RU"/>
        </w:rPr>
        <w:t>նախագծի</w:t>
      </w:r>
      <w:r w:rsidR="00BA309E" w:rsidRPr="005C30FC">
        <w:rPr>
          <w:rFonts w:ascii="GHEA Grapalat" w:hAnsi="GHEA Grapalat"/>
          <w:b/>
          <w:sz w:val="23"/>
          <w:szCs w:val="23"/>
          <w:lang w:val="pt-BR"/>
        </w:rPr>
        <w:t xml:space="preserve"> </w:t>
      </w:r>
      <w:r w:rsidR="00A9577A" w:rsidRPr="005C30FC">
        <w:rPr>
          <w:rFonts w:ascii="GHEA Grapalat" w:hAnsi="GHEA Grapalat" w:cs="Sylfaen"/>
          <w:b/>
          <w:bCs/>
          <w:sz w:val="23"/>
          <w:szCs w:val="23"/>
          <w:lang w:val="hy-AM"/>
        </w:rPr>
        <w:t>առնչությամբ</w:t>
      </w:r>
      <w:r w:rsidR="00A9577A" w:rsidRPr="005C30FC">
        <w:rPr>
          <w:rFonts w:ascii="GHEA Grapalat" w:hAnsi="GHEA Grapalat" w:cs="Times Armenian"/>
          <w:b/>
          <w:bCs/>
          <w:sz w:val="23"/>
          <w:szCs w:val="23"/>
          <w:lang w:val="hy-AM"/>
        </w:rPr>
        <w:t xml:space="preserve"> </w:t>
      </w:r>
      <w:r w:rsidR="00A9577A" w:rsidRPr="005C30FC">
        <w:rPr>
          <w:rFonts w:ascii="GHEA Grapalat" w:hAnsi="GHEA Grapalat" w:cs="Sylfaen"/>
          <w:b/>
          <w:bCs/>
          <w:sz w:val="23"/>
          <w:szCs w:val="23"/>
          <w:lang w:val="hy-AM"/>
        </w:rPr>
        <w:t>շահա</w:t>
      </w:r>
      <w:r w:rsidR="008F6C42" w:rsidRPr="005C30FC">
        <w:rPr>
          <w:rFonts w:ascii="GHEA Grapalat" w:hAnsi="GHEA Grapalat" w:cs="Times Armenian"/>
          <w:b/>
          <w:bCs/>
          <w:sz w:val="23"/>
          <w:szCs w:val="23"/>
          <w:lang w:val="hy-AM"/>
        </w:rPr>
        <w:t>գ</w:t>
      </w:r>
      <w:r w:rsidR="00A9577A" w:rsidRPr="005C30FC">
        <w:rPr>
          <w:rFonts w:ascii="GHEA Grapalat" w:hAnsi="GHEA Grapalat" w:cs="Sylfaen"/>
          <w:b/>
          <w:bCs/>
          <w:sz w:val="23"/>
          <w:szCs w:val="23"/>
          <w:lang w:val="hy-AM"/>
        </w:rPr>
        <w:t>ր</w:t>
      </w:r>
      <w:r w:rsidR="008F6C42" w:rsidRPr="005C30FC">
        <w:rPr>
          <w:rFonts w:ascii="GHEA Grapalat" w:hAnsi="GHEA Grapalat" w:cs="Times Armenian"/>
          <w:b/>
          <w:bCs/>
          <w:sz w:val="23"/>
          <w:szCs w:val="23"/>
          <w:lang w:val="hy-AM"/>
        </w:rPr>
        <w:t>գ</w:t>
      </w:r>
      <w:r w:rsidR="00A9577A" w:rsidRPr="005C30FC">
        <w:rPr>
          <w:rFonts w:ascii="GHEA Grapalat" w:hAnsi="GHEA Grapalat" w:cs="Sylfaen"/>
          <w:b/>
          <w:bCs/>
          <w:sz w:val="23"/>
          <w:szCs w:val="23"/>
          <w:lang w:val="hy-AM"/>
        </w:rPr>
        <w:t>իռ</w:t>
      </w:r>
      <w:r w:rsidR="00A9577A" w:rsidRPr="005C30FC">
        <w:rPr>
          <w:rFonts w:ascii="GHEA Grapalat" w:hAnsi="GHEA Grapalat" w:cs="Times Armenian"/>
          <w:b/>
          <w:bCs/>
          <w:sz w:val="23"/>
          <w:szCs w:val="23"/>
          <w:lang w:val="hy-AM"/>
        </w:rPr>
        <w:t xml:space="preserve"> </w:t>
      </w:r>
      <w:r w:rsidR="00A9577A" w:rsidRPr="005C30FC">
        <w:rPr>
          <w:rFonts w:ascii="GHEA Grapalat" w:hAnsi="GHEA Grapalat" w:cs="Sylfaen"/>
          <w:b/>
          <w:bCs/>
          <w:sz w:val="23"/>
          <w:szCs w:val="23"/>
          <w:lang w:val="hy-AM"/>
        </w:rPr>
        <w:t>մարմինների</w:t>
      </w:r>
      <w:r w:rsidR="00A9577A" w:rsidRPr="005C30FC">
        <w:rPr>
          <w:rFonts w:ascii="GHEA Grapalat" w:hAnsi="GHEA Grapalat" w:cs="Times Armenian"/>
          <w:b/>
          <w:bCs/>
          <w:sz w:val="23"/>
          <w:szCs w:val="23"/>
          <w:lang w:val="hy-AM"/>
        </w:rPr>
        <w:t xml:space="preserve"> </w:t>
      </w:r>
      <w:r w:rsidR="00A9577A" w:rsidRPr="005C30FC">
        <w:rPr>
          <w:rFonts w:ascii="GHEA Grapalat" w:hAnsi="GHEA Grapalat" w:cs="Sylfaen"/>
          <w:b/>
          <w:bCs/>
          <w:sz w:val="23"/>
          <w:szCs w:val="23"/>
          <w:lang w:val="hy-AM"/>
        </w:rPr>
        <w:t>կողմից</w:t>
      </w:r>
      <w:r w:rsidR="00A9577A" w:rsidRPr="005C30FC">
        <w:rPr>
          <w:rFonts w:ascii="GHEA Grapalat" w:hAnsi="GHEA Grapalat" w:cs="Times Armenian"/>
          <w:b/>
          <w:bCs/>
          <w:sz w:val="23"/>
          <w:szCs w:val="23"/>
          <w:lang w:val="hy-AM"/>
        </w:rPr>
        <w:t xml:space="preserve"> </w:t>
      </w:r>
      <w:r w:rsidR="00A9577A" w:rsidRPr="005C30FC">
        <w:rPr>
          <w:rFonts w:ascii="GHEA Grapalat" w:hAnsi="GHEA Grapalat" w:cs="Sylfaen"/>
          <w:b/>
          <w:bCs/>
          <w:sz w:val="23"/>
          <w:szCs w:val="23"/>
          <w:lang w:val="hy-AM"/>
        </w:rPr>
        <w:t>արված</w:t>
      </w:r>
      <w:r w:rsidR="00E13CAF" w:rsidRPr="005C30FC">
        <w:rPr>
          <w:rFonts w:ascii="GHEA Grapalat" w:hAnsi="GHEA Grapalat" w:cs="Times Armenian"/>
          <w:b/>
          <w:bCs/>
          <w:sz w:val="23"/>
          <w:szCs w:val="23"/>
          <w:lang w:val="hy-AM"/>
        </w:rPr>
        <w:t xml:space="preserve"> </w:t>
      </w:r>
      <w:r w:rsidR="00A9577A" w:rsidRPr="005C30FC">
        <w:rPr>
          <w:rFonts w:ascii="GHEA Grapalat" w:hAnsi="GHEA Grapalat" w:cs="Sylfaen"/>
          <w:b/>
          <w:bCs/>
          <w:sz w:val="23"/>
          <w:szCs w:val="23"/>
          <w:lang w:val="hy-AM"/>
        </w:rPr>
        <w:t>առաջարկությունների</w:t>
      </w:r>
      <w:r w:rsidR="00A9577A" w:rsidRPr="005C30FC">
        <w:rPr>
          <w:rFonts w:ascii="GHEA Grapalat" w:hAnsi="GHEA Grapalat" w:cs="Times Armenian"/>
          <w:b/>
          <w:bCs/>
          <w:sz w:val="23"/>
          <w:szCs w:val="23"/>
          <w:lang w:val="hy-AM"/>
        </w:rPr>
        <w:t xml:space="preserve"> </w:t>
      </w:r>
      <w:r w:rsidR="00A9577A" w:rsidRPr="005C30FC">
        <w:rPr>
          <w:rFonts w:ascii="GHEA Grapalat" w:hAnsi="GHEA Grapalat" w:cs="Sylfaen"/>
          <w:b/>
          <w:bCs/>
          <w:sz w:val="23"/>
          <w:szCs w:val="23"/>
          <w:lang w:val="hy-AM"/>
        </w:rPr>
        <w:t>վերաբերյալ</w:t>
      </w:r>
    </w:p>
    <w:p w:rsidR="00E743DC" w:rsidRPr="005C30FC" w:rsidRDefault="00E743DC" w:rsidP="00776740">
      <w:pPr>
        <w:jc w:val="center"/>
        <w:rPr>
          <w:rFonts w:ascii="GHEA Grapalat" w:hAnsi="GHEA Grapalat" w:cs="Sylfaen"/>
          <w:b/>
          <w:bCs/>
          <w:sz w:val="23"/>
          <w:szCs w:val="23"/>
          <w:lang w:val="pt-BR"/>
        </w:rPr>
      </w:pPr>
    </w:p>
    <w:tbl>
      <w:tblPr>
        <w:tblW w:w="15717"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9462"/>
        <w:gridCol w:w="1645"/>
        <w:gridCol w:w="14"/>
        <w:gridCol w:w="16"/>
        <w:gridCol w:w="4580"/>
      </w:tblGrid>
      <w:tr w:rsidR="000C4352" w:rsidRPr="005C30FC">
        <w:trPr>
          <w:tblCellSpacing w:w="0" w:type="dxa"/>
          <w:jc w:val="center"/>
        </w:trPr>
        <w:tc>
          <w:tcPr>
            <w:tcW w:w="11107" w:type="dxa"/>
            <w:gridSpan w:val="2"/>
            <w:vMerge w:val="restart"/>
            <w:tcBorders>
              <w:top w:val="outset" w:sz="6" w:space="0" w:color="auto"/>
              <w:bottom w:val="outset" w:sz="6" w:space="0" w:color="auto"/>
              <w:right w:val="outset" w:sz="6" w:space="0" w:color="auto"/>
            </w:tcBorders>
            <w:shd w:val="clear" w:color="auto" w:fill="D0D0D0"/>
          </w:tcPr>
          <w:p w:rsidR="000C4352" w:rsidRPr="005C30FC" w:rsidRDefault="000C4352" w:rsidP="00776740">
            <w:pPr>
              <w:ind w:left="161"/>
              <w:jc w:val="center"/>
              <w:rPr>
                <w:rFonts w:ascii="GHEA Grapalat" w:hAnsi="GHEA Grapalat" w:cs="GHEA Grapalat"/>
                <w:b/>
                <w:bCs/>
                <w:sz w:val="23"/>
                <w:szCs w:val="23"/>
              </w:rPr>
            </w:pPr>
            <w:r w:rsidRPr="005C30FC">
              <w:rPr>
                <w:rFonts w:ascii="GHEA Grapalat" w:hAnsi="GHEA Grapalat" w:cs="GHEA Grapalat"/>
                <w:b/>
                <w:bCs/>
                <w:sz w:val="23"/>
                <w:szCs w:val="23"/>
                <w:lang w:val="hy-AM"/>
              </w:rPr>
              <w:t>1.</w:t>
            </w:r>
            <w:r w:rsidRPr="005C30FC">
              <w:rPr>
                <w:rFonts w:ascii="GHEA Grapalat" w:hAnsi="GHEA Grapalat" w:cs="GHEA Grapalat"/>
                <w:b/>
                <w:bCs/>
                <w:sz w:val="23"/>
                <w:szCs w:val="23"/>
              </w:rPr>
              <w:t xml:space="preserve"> Արդարադատության նախարարություն</w:t>
            </w:r>
          </w:p>
        </w:tc>
        <w:tc>
          <w:tcPr>
            <w:tcW w:w="4610" w:type="dxa"/>
            <w:gridSpan w:val="3"/>
            <w:tcBorders>
              <w:top w:val="outset" w:sz="6" w:space="0" w:color="auto"/>
              <w:left w:val="outset" w:sz="6" w:space="0" w:color="auto"/>
              <w:bottom w:val="outset" w:sz="6" w:space="0" w:color="auto"/>
            </w:tcBorders>
            <w:shd w:val="clear" w:color="auto" w:fill="D0D0D0"/>
          </w:tcPr>
          <w:p w:rsidR="000C4352" w:rsidRPr="005C30FC" w:rsidRDefault="00776740" w:rsidP="00776740">
            <w:pPr>
              <w:jc w:val="center"/>
              <w:rPr>
                <w:rFonts w:ascii="GHEA Grapalat" w:hAnsi="GHEA Grapalat" w:cs="GHEA Grapalat"/>
                <w:b/>
                <w:sz w:val="23"/>
                <w:szCs w:val="23"/>
                <w:lang w:val="ru-RU"/>
              </w:rPr>
            </w:pPr>
            <w:r w:rsidRPr="005C30FC">
              <w:rPr>
                <w:rFonts w:ascii="GHEA Grapalat" w:hAnsi="GHEA Grapalat" w:cs="GHEA Grapalat"/>
                <w:b/>
                <w:sz w:val="23"/>
                <w:szCs w:val="23"/>
                <w:lang w:val="ru-RU"/>
              </w:rPr>
              <w:t>09,12,2024թ.</w:t>
            </w:r>
          </w:p>
        </w:tc>
      </w:tr>
      <w:tr w:rsidR="000C4352" w:rsidRPr="005C30FC">
        <w:trPr>
          <w:tblCellSpacing w:w="0" w:type="dxa"/>
          <w:jc w:val="center"/>
        </w:trPr>
        <w:tc>
          <w:tcPr>
            <w:tcW w:w="11107" w:type="dxa"/>
            <w:gridSpan w:val="2"/>
            <w:vMerge/>
            <w:tcBorders>
              <w:top w:val="outset" w:sz="6" w:space="0" w:color="auto"/>
              <w:bottom w:val="outset" w:sz="6" w:space="0" w:color="auto"/>
              <w:right w:val="outset" w:sz="6" w:space="0" w:color="auto"/>
            </w:tcBorders>
            <w:shd w:val="clear" w:color="auto" w:fill="FFFFFF"/>
            <w:vAlign w:val="center"/>
          </w:tcPr>
          <w:p w:rsidR="000C4352" w:rsidRPr="005C30FC" w:rsidRDefault="000C4352" w:rsidP="00776740">
            <w:pPr>
              <w:ind w:left="161"/>
              <w:rPr>
                <w:rFonts w:ascii="GHEA Grapalat" w:hAnsi="GHEA Grapalat" w:cs="GHEA Grapalat"/>
                <w:b/>
                <w:sz w:val="23"/>
                <w:szCs w:val="23"/>
              </w:rPr>
            </w:pPr>
          </w:p>
        </w:tc>
        <w:tc>
          <w:tcPr>
            <w:tcW w:w="4610" w:type="dxa"/>
            <w:gridSpan w:val="3"/>
            <w:tcBorders>
              <w:top w:val="outset" w:sz="6" w:space="0" w:color="auto"/>
              <w:left w:val="outset" w:sz="6" w:space="0" w:color="auto"/>
              <w:bottom w:val="outset" w:sz="6" w:space="0" w:color="auto"/>
            </w:tcBorders>
            <w:shd w:val="clear" w:color="auto" w:fill="D0D0D0"/>
          </w:tcPr>
          <w:p w:rsidR="000C4352" w:rsidRPr="005C30FC" w:rsidRDefault="00776740" w:rsidP="00776740">
            <w:pPr>
              <w:jc w:val="center"/>
              <w:rPr>
                <w:rFonts w:ascii="GHEA Grapalat" w:hAnsi="GHEA Grapalat" w:cs="GHEA Grapalat"/>
                <w:b/>
                <w:sz w:val="23"/>
                <w:szCs w:val="23"/>
                <w:lang w:val="ru-RU"/>
              </w:rPr>
            </w:pPr>
            <w:r w:rsidRPr="005C30FC">
              <w:rPr>
                <w:rFonts w:ascii="GHEA Grapalat" w:hAnsi="GHEA Grapalat" w:cs="GHEA Grapalat"/>
                <w:b/>
                <w:sz w:val="23"/>
                <w:szCs w:val="23"/>
                <w:lang w:val="ru-RU"/>
              </w:rPr>
              <w:t>N //49812-2024</w:t>
            </w:r>
          </w:p>
        </w:tc>
      </w:tr>
      <w:tr w:rsidR="00776740" w:rsidRPr="005C30FC">
        <w:trPr>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776740" w:rsidRPr="005C30FC" w:rsidRDefault="00776740" w:rsidP="00776740">
            <w:pPr>
              <w:ind w:left="105" w:firstLine="568"/>
              <w:jc w:val="both"/>
              <w:rPr>
                <w:rFonts w:ascii="GHEA Grapalat" w:hAnsi="GHEA Grapalat" w:cs="Cambria Math"/>
                <w:bCs/>
                <w:sz w:val="23"/>
                <w:szCs w:val="23"/>
              </w:rPr>
            </w:pPr>
            <w:r w:rsidRPr="005C30FC">
              <w:rPr>
                <w:rFonts w:ascii="GHEA Grapalat" w:hAnsi="GHEA Grapalat" w:cs="Cambria Math"/>
                <w:bCs/>
                <w:sz w:val="23"/>
                <w:szCs w:val="23"/>
                <w:lang w:val="hy-AM"/>
              </w:rPr>
              <w:t>1</w:t>
            </w:r>
            <w:r w:rsidRPr="005C30FC">
              <w:rPr>
                <w:rFonts w:ascii="MS Gothic" w:eastAsia="MS Gothic" w:hAnsi="MS Gothic" w:cs="MS Gothic" w:hint="eastAsia"/>
                <w:bCs/>
                <w:sz w:val="23"/>
                <w:szCs w:val="23"/>
                <w:lang w:val="hy-AM"/>
              </w:rPr>
              <w:t>․</w:t>
            </w:r>
            <w:r w:rsidRPr="005C30FC">
              <w:rPr>
                <w:rFonts w:ascii="GHEA Grapalat" w:hAnsi="GHEA Grapalat" w:cs="GHEA Grapalat"/>
                <w:bCs/>
                <w:sz w:val="23"/>
                <w:szCs w:val="23"/>
                <w:lang w:val="hy-AM"/>
              </w:rPr>
              <w:t xml:space="preserve"> </w:t>
            </w:r>
            <w:r w:rsidRPr="005C30FC">
              <w:rPr>
                <w:rFonts w:ascii="GHEA Grapalat" w:hAnsi="GHEA Grapalat" w:cs="Cambria Math"/>
                <w:bCs/>
                <w:sz w:val="23"/>
                <w:szCs w:val="23"/>
                <w:lang w:val="hy-AM"/>
              </w:rPr>
              <w:t xml:space="preserve">Ղեկավարվելով իրավական որոշակիության սահմանադրական սկզբունքի դրույթներով՝ Նախագծի 1-ին կետի 1-ին ենթակետի «բ» պարբերությունում անհրաժեշտ է հստակեցնել, թե արդյոք ներքին ԷԱՀ-ում առկա փաստաթղթերը և տեղեկատվությունը  հասանելի են դառնալու </w:t>
            </w:r>
            <w:r w:rsidRPr="005C30FC">
              <w:rPr>
                <w:rFonts w:ascii="GHEA Grapalat" w:hAnsi="GHEA Grapalat"/>
                <w:color w:val="000000"/>
                <w:sz w:val="23"/>
                <w:szCs w:val="23"/>
                <w:lang w:val="hy-AM"/>
              </w:rPr>
              <w:t>էլեկտրոնային առողջապահության համակարգում, ուստի նաև քաղաքացուն, նախազորակոչային տարիքի անձանց դեպքում՝ նրա օրինական ներկայացուցչին, քաղաքացու զինվորական հաշվառումն իրականացնող մարմնին և սույն որոշմամբ սահմանված իրավասու հանձնաժողովներին, թե՝ ոչ, եթե այո, ապա ինչ ընթացակարգով, ինչպես նաև անհրաժեշտ է հստակեցնել ԷԱՀ-ի խափանման դեպքում՝ ԷԱՀ սպասարկող օպերատորի կողմից տրամադրվող ծանուցման ձևը և նշված հանգամանքների ավարտից հետո թղթային եղանակով իրականացված գործողությունների ԷԱՀ մուտքագրելու հստակ ժամանակահատվածը</w:t>
            </w:r>
            <w:r w:rsidRPr="005C30FC">
              <w:rPr>
                <w:rFonts w:ascii="GHEA Grapalat" w:hAnsi="GHEA Grapalat"/>
                <w:color w:val="000000"/>
                <w:sz w:val="23"/>
                <w:szCs w:val="23"/>
              </w:rPr>
              <w:t>:</w:t>
            </w:r>
          </w:p>
        </w:tc>
        <w:tc>
          <w:tcPr>
            <w:tcW w:w="6255" w:type="dxa"/>
            <w:gridSpan w:val="4"/>
            <w:tcBorders>
              <w:top w:val="outset" w:sz="6" w:space="0" w:color="auto"/>
              <w:left w:val="outset" w:sz="6" w:space="0" w:color="auto"/>
              <w:bottom w:val="outset" w:sz="6" w:space="0" w:color="auto"/>
            </w:tcBorders>
            <w:shd w:val="clear" w:color="auto" w:fill="FFFFFF"/>
          </w:tcPr>
          <w:p w:rsidR="00776740" w:rsidRPr="005C30FC" w:rsidRDefault="009D65DA" w:rsidP="00776740">
            <w:pPr>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 xml:space="preserve">Ընդունվել է </w:t>
            </w:r>
          </w:p>
          <w:p w:rsidR="009D65DA" w:rsidRPr="005C30FC" w:rsidRDefault="009D65DA" w:rsidP="00776740">
            <w:pPr>
              <w:jc w:val="center"/>
              <w:rPr>
                <w:rFonts w:ascii="GHEA Grapalat" w:hAnsi="GHEA Grapalat" w:cs="GHEA Grapalat"/>
                <w:bCs/>
                <w:sz w:val="23"/>
                <w:szCs w:val="23"/>
                <w:lang w:val="hy-AM" w:eastAsia="de-DE"/>
              </w:rPr>
            </w:pPr>
          </w:p>
          <w:p w:rsidR="009D65DA" w:rsidRPr="005C30FC" w:rsidRDefault="009D65DA" w:rsidP="00776740">
            <w:pPr>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 xml:space="preserve">Մուտքագրման ժամկետը ներառվել է, իսկ էլեկտրոնային առողջապահության համակարգն իր մեջ ունենալու է համապատասխան անձանց կողմից մուտք գործելու, ինչպես նաև խափանման դեպքում այդ մասին տեղեկացնելու տեխնիկական հնարավորություն: </w:t>
            </w:r>
          </w:p>
        </w:tc>
      </w:tr>
      <w:tr w:rsidR="00776740" w:rsidRPr="005C30FC">
        <w:trPr>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776740" w:rsidRPr="005C30FC" w:rsidRDefault="00776740" w:rsidP="00776740">
            <w:pPr>
              <w:ind w:left="105" w:firstLine="568"/>
              <w:jc w:val="both"/>
              <w:rPr>
                <w:rFonts w:ascii="GHEA Grapalat" w:hAnsi="GHEA Grapalat" w:cs="Cambria Math"/>
                <w:bCs/>
                <w:sz w:val="23"/>
                <w:szCs w:val="23"/>
                <w:lang w:val="hy-AM"/>
              </w:rPr>
            </w:pPr>
            <w:r w:rsidRPr="005C30FC">
              <w:rPr>
                <w:rFonts w:ascii="GHEA Grapalat" w:hAnsi="GHEA Grapalat" w:cs="Cambria Math"/>
                <w:bCs/>
                <w:sz w:val="23"/>
                <w:szCs w:val="23"/>
                <w:lang w:val="hy-AM"/>
              </w:rPr>
              <w:t>2</w:t>
            </w:r>
            <w:r w:rsidRPr="005C30FC">
              <w:rPr>
                <w:rFonts w:ascii="MS Gothic" w:eastAsia="MS Gothic" w:hAnsi="MS Gothic" w:cs="MS Gothic" w:hint="eastAsia"/>
                <w:bCs/>
                <w:sz w:val="23"/>
                <w:szCs w:val="23"/>
                <w:lang w:val="hy-AM"/>
              </w:rPr>
              <w:t>․</w:t>
            </w:r>
            <w:r w:rsidRPr="005C30FC">
              <w:rPr>
                <w:rFonts w:ascii="GHEA Grapalat" w:hAnsi="GHEA Grapalat" w:cs="GHEA Grapalat"/>
                <w:bCs/>
                <w:sz w:val="23"/>
                <w:szCs w:val="23"/>
                <w:lang w:val="hy-AM"/>
              </w:rPr>
              <w:t xml:space="preserve"> Նախագծի 1-ին կետի 1-ին ենթակետի «գ» պարբերությունում անհրաժեշտ է հստակեցնել, թե որ տողից հետո է նախա</w:t>
            </w:r>
            <w:r w:rsidRPr="005C30FC">
              <w:rPr>
                <w:rFonts w:ascii="GHEA Grapalat" w:hAnsi="GHEA Grapalat" w:cs="Cambria Math"/>
                <w:bCs/>
                <w:sz w:val="23"/>
                <w:szCs w:val="23"/>
                <w:lang w:val="hy-AM"/>
              </w:rPr>
              <w:t>տեսվում կատարել համապատասխան լրացումները։</w:t>
            </w:r>
          </w:p>
        </w:tc>
        <w:tc>
          <w:tcPr>
            <w:tcW w:w="6255" w:type="dxa"/>
            <w:gridSpan w:val="4"/>
            <w:tcBorders>
              <w:top w:val="outset" w:sz="6" w:space="0" w:color="auto"/>
              <w:left w:val="outset" w:sz="6" w:space="0" w:color="auto"/>
              <w:bottom w:val="outset" w:sz="6" w:space="0" w:color="auto"/>
            </w:tcBorders>
            <w:shd w:val="clear" w:color="auto" w:fill="FFFFFF"/>
          </w:tcPr>
          <w:p w:rsidR="00130D33" w:rsidRPr="005C30FC" w:rsidRDefault="00130D33" w:rsidP="00130D33">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Ընդունվել է</w:t>
            </w:r>
          </w:p>
          <w:p w:rsidR="00776740" w:rsidRPr="005C30FC" w:rsidRDefault="00776740" w:rsidP="00776740">
            <w:pPr>
              <w:jc w:val="center"/>
              <w:rPr>
                <w:rFonts w:ascii="GHEA Grapalat" w:hAnsi="GHEA Grapalat" w:cs="GHEA Grapalat"/>
                <w:bCs/>
                <w:sz w:val="23"/>
                <w:szCs w:val="23"/>
                <w:lang w:eastAsia="de-DE"/>
              </w:rPr>
            </w:pPr>
          </w:p>
        </w:tc>
      </w:tr>
      <w:tr w:rsidR="00776740" w:rsidRPr="005C30FC">
        <w:trPr>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776740" w:rsidRPr="005C30FC" w:rsidRDefault="00776740" w:rsidP="00776740">
            <w:pPr>
              <w:ind w:left="105" w:firstLine="568"/>
              <w:jc w:val="both"/>
              <w:rPr>
                <w:rFonts w:ascii="GHEA Grapalat" w:hAnsi="GHEA Grapalat" w:cs="Sylfaen"/>
                <w:sz w:val="23"/>
                <w:szCs w:val="23"/>
              </w:rPr>
            </w:pPr>
            <w:r w:rsidRPr="005C30FC">
              <w:rPr>
                <w:rFonts w:ascii="GHEA Grapalat" w:hAnsi="GHEA Grapalat" w:cs="Cambria Math"/>
                <w:bCs/>
                <w:sz w:val="23"/>
                <w:szCs w:val="23"/>
                <w:lang w:val="hy-AM"/>
              </w:rPr>
              <w:t>3</w:t>
            </w:r>
            <w:r w:rsidRPr="005C30FC">
              <w:rPr>
                <w:rFonts w:ascii="MS Gothic" w:eastAsia="MS Gothic" w:hAnsi="MS Gothic" w:cs="MS Gothic" w:hint="eastAsia"/>
                <w:bCs/>
                <w:sz w:val="23"/>
                <w:szCs w:val="23"/>
                <w:lang w:val="hy-AM"/>
              </w:rPr>
              <w:t>․</w:t>
            </w:r>
            <w:r w:rsidRPr="005C30FC">
              <w:rPr>
                <w:rFonts w:ascii="GHEA Grapalat" w:hAnsi="GHEA Grapalat" w:cs="GHEA Grapalat"/>
                <w:bCs/>
                <w:sz w:val="23"/>
                <w:szCs w:val="23"/>
                <w:lang w:val="hy-AM"/>
              </w:rPr>
              <w:t xml:space="preserve"> </w:t>
            </w:r>
            <w:r w:rsidRPr="005C30FC">
              <w:rPr>
                <w:rFonts w:ascii="GHEA Grapalat" w:hAnsi="GHEA Grapalat" w:cs="Cambria Math"/>
                <w:bCs/>
                <w:sz w:val="23"/>
                <w:szCs w:val="23"/>
                <w:lang w:val="hy-AM"/>
              </w:rPr>
              <w:t>Նախագծի 1-ին կետի 1-ին ենթակետի «զ» պարբերությունում առկա «օտոլարինտոլոգ» բառը անհրաժեշտ է փոխարինել «օտոլարինգոլոգ» բառով</w:t>
            </w:r>
            <w:r w:rsidRPr="005C30FC">
              <w:rPr>
                <w:rFonts w:ascii="GHEA Grapalat" w:hAnsi="GHEA Grapalat" w:cs="Sylfaen"/>
                <w:sz w:val="23"/>
                <w:szCs w:val="23"/>
                <w:lang w:val="hy-AM"/>
              </w:rPr>
              <w:t>։</w:t>
            </w:r>
          </w:p>
        </w:tc>
        <w:tc>
          <w:tcPr>
            <w:tcW w:w="6255" w:type="dxa"/>
            <w:gridSpan w:val="4"/>
            <w:tcBorders>
              <w:top w:val="outset" w:sz="6" w:space="0" w:color="auto"/>
              <w:left w:val="outset" w:sz="6" w:space="0" w:color="auto"/>
              <w:bottom w:val="outset" w:sz="6" w:space="0" w:color="auto"/>
            </w:tcBorders>
            <w:shd w:val="clear" w:color="auto" w:fill="FFFFFF"/>
          </w:tcPr>
          <w:p w:rsidR="00130D33" w:rsidRPr="005C30FC" w:rsidRDefault="00130D33" w:rsidP="00130D33">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Ընդունվել է</w:t>
            </w:r>
          </w:p>
          <w:p w:rsidR="00776740" w:rsidRPr="005C30FC" w:rsidRDefault="00776740" w:rsidP="00776740">
            <w:pPr>
              <w:jc w:val="center"/>
              <w:rPr>
                <w:rFonts w:ascii="GHEA Grapalat" w:hAnsi="GHEA Grapalat" w:cs="GHEA Grapalat"/>
                <w:bCs/>
                <w:sz w:val="23"/>
                <w:szCs w:val="23"/>
                <w:lang w:eastAsia="de-DE"/>
              </w:rPr>
            </w:pPr>
          </w:p>
        </w:tc>
      </w:tr>
      <w:tr w:rsidR="00776740" w:rsidRPr="005C30FC">
        <w:trPr>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776740" w:rsidRPr="005C30FC" w:rsidRDefault="00776740" w:rsidP="00776740">
            <w:pPr>
              <w:pStyle w:val="NormalWeb"/>
              <w:shd w:val="clear" w:color="auto" w:fill="FFFFFF"/>
              <w:tabs>
                <w:tab w:val="left" w:pos="990"/>
              </w:tabs>
              <w:spacing w:before="0" w:beforeAutospacing="0" w:after="0" w:afterAutospacing="0"/>
              <w:ind w:left="105" w:right="112" w:firstLine="568"/>
              <w:jc w:val="both"/>
              <w:rPr>
                <w:rFonts w:ascii="GHEA Grapalat" w:hAnsi="GHEA Grapalat" w:cs="Sylfaen"/>
                <w:bCs/>
                <w:sz w:val="23"/>
                <w:szCs w:val="23"/>
                <w:lang w:val="hy-AM"/>
              </w:rPr>
            </w:pPr>
            <w:r w:rsidRPr="005C30FC">
              <w:rPr>
                <w:rFonts w:ascii="GHEA Grapalat" w:hAnsi="GHEA Grapalat" w:cs="Sylfaen"/>
                <w:sz w:val="23"/>
                <w:szCs w:val="23"/>
                <w:lang w:val="hy-AM"/>
              </w:rPr>
              <w:t>4</w:t>
            </w:r>
            <w:r w:rsidRPr="005C30FC">
              <w:rPr>
                <w:rFonts w:ascii="MS Gothic" w:eastAsia="MS Gothic" w:hAnsi="MS Gothic" w:cs="MS Gothic" w:hint="eastAsia"/>
                <w:sz w:val="23"/>
                <w:szCs w:val="23"/>
                <w:lang w:val="hy-AM"/>
              </w:rPr>
              <w:t>․</w:t>
            </w:r>
            <w:r w:rsidRPr="005C30FC">
              <w:rPr>
                <w:rFonts w:ascii="GHEA Grapalat" w:hAnsi="GHEA Grapalat" w:cs="GHEA Grapalat"/>
                <w:sz w:val="23"/>
                <w:szCs w:val="23"/>
                <w:lang w:val="hy-AM"/>
              </w:rPr>
              <w:t xml:space="preserve"> </w:t>
            </w:r>
            <w:r w:rsidRPr="005C30FC">
              <w:rPr>
                <w:rFonts w:ascii="GHEA Grapalat" w:hAnsi="GHEA Grapalat" w:cs="Cambria Math"/>
                <w:bCs/>
                <w:sz w:val="23"/>
                <w:szCs w:val="23"/>
                <w:lang w:val="hy-AM"/>
              </w:rPr>
              <w:t>Նախագծի 1-ին կետի 1-ին ենթակետի «Ժա» պարբերությունն անհրաժեշտ է հստակեցնել, քանի որ առկա կարգավորումներից պարզ չէ, թե ինչ անվանացուցակների մասին է խոսքը և ինչպես կարող են դրանք ձևավորվել ինքնաշխատ կերպով։</w:t>
            </w:r>
          </w:p>
        </w:tc>
        <w:tc>
          <w:tcPr>
            <w:tcW w:w="6255" w:type="dxa"/>
            <w:gridSpan w:val="4"/>
            <w:tcBorders>
              <w:top w:val="outset" w:sz="6" w:space="0" w:color="auto"/>
              <w:left w:val="outset" w:sz="6" w:space="0" w:color="auto"/>
              <w:bottom w:val="outset" w:sz="6" w:space="0" w:color="auto"/>
            </w:tcBorders>
            <w:shd w:val="clear" w:color="auto" w:fill="FFFFFF"/>
          </w:tcPr>
          <w:p w:rsidR="00776740" w:rsidRPr="005C30FC" w:rsidRDefault="00A14964"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Ընդունվել է</w:t>
            </w:r>
          </w:p>
          <w:p w:rsidR="00A14964" w:rsidRPr="005C30FC" w:rsidRDefault="00A14964" w:rsidP="00776740">
            <w:pPr>
              <w:jc w:val="center"/>
              <w:rPr>
                <w:rFonts w:ascii="GHEA Grapalat" w:hAnsi="GHEA Grapalat" w:cs="GHEA Grapalat"/>
                <w:bCs/>
                <w:sz w:val="23"/>
                <w:szCs w:val="23"/>
                <w:lang w:val="hy-AM" w:eastAsia="de-DE"/>
              </w:rPr>
            </w:pPr>
          </w:p>
          <w:p w:rsidR="00A14964" w:rsidRPr="005C30FC" w:rsidRDefault="00A14964" w:rsidP="00776740">
            <w:pPr>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«ժբ» պարբերությունը խմբագրվել է:</w:t>
            </w:r>
          </w:p>
        </w:tc>
      </w:tr>
      <w:tr w:rsidR="00776740" w:rsidRPr="005C30FC">
        <w:trPr>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776740" w:rsidRPr="005C30FC" w:rsidRDefault="00776740" w:rsidP="00776740">
            <w:pPr>
              <w:ind w:left="105" w:firstLine="568"/>
              <w:jc w:val="both"/>
              <w:rPr>
                <w:rFonts w:ascii="GHEA Grapalat" w:hAnsi="GHEA Grapalat" w:cs="Cambria Math"/>
                <w:bCs/>
                <w:sz w:val="23"/>
                <w:szCs w:val="23"/>
                <w:lang w:val="hy-AM"/>
              </w:rPr>
            </w:pPr>
            <w:r w:rsidRPr="005C30FC">
              <w:rPr>
                <w:rFonts w:ascii="GHEA Grapalat" w:hAnsi="GHEA Grapalat" w:cs="Cambria Math"/>
                <w:bCs/>
                <w:sz w:val="23"/>
                <w:szCs w:val="23"/>
                <w:lang w:val="hy-AM"/>
              </w:rPr>
              <w:t>5</w:t>
            </w:r>
            <w:r w:rsidRPr="005C30FC">
              <w:rPr>
                <w:rFonts w:ascii="MS Gothic" w:eastAsia="MS Gothic" w:hAnsi="MS Gothic" w:cs="MS Gothic" w:hint="eastAsia"/>
                <w:bCs/>
                <w:sz w:val="23"/>
                <w:szCs w:val="23"/>
                <w:lang w:val="hy-AM"/>
              </w:rPr>
              <w:t>․</w:t>
            </w:r>
            <w:r w:rsidRPr="005C30FC">
              <w:rPr>
                <w:rFonts w:ascii="GHEA Grapalat" w:hAnsi="GHEA Grapalat" w:cs="GHEA Grapalat"/>
                <w:bCs/>
                <w:sz w:val="23"/>
                <w:szCs w:val="23"/>
                <w:lang w:val="hy-AM"/>
              </w:rPr>
              <w:t xml:space="preserve"> Նախագծի 1-ին կետի 1-ին ենթակետի «Ժզ» պարբերությունում առաջարկվող կարգավորումները խնդրահարույց են, ք</w:t>
            </w:r>
            <w:r w:rsidRPr="005C30FC">
              <w:rPr>
                <w:rFonts w:ascii="GHEA Grapalat" w:hAnsi="GHEA Grapalat" w:cs="Cambria Math"/>
                <w:bCs/>
                <w:sz w:val="23"/>
                <w:szCs w:val="23"/>
                <w:lang w:val="hy-AM"/>
              </w:rPr>
              <w:t xml:space="preserve">անի որ տվյալ պարագայում պարզ չէ, թե ինչպես կարող է </w:t>
            </w:r>
            <w:r w:rsidRPr="005C30FC">
              <w:rPr>
                <w:rFonts w:ascii="GHEA Grapalat" w:hAnsi="GHEA Grapalat"/>
                <w:color w:val="000000"/>
                <w:sz w:val="23"/>
                <w:szCs w:val="23"/>
                <w:lang w:val="hy-AM"/>
              </w:rPr>
              <w:t xml:space="preserve">էլեկտրոնային առողջապահության համակարգը </w:t>
            </w:r>
            <w:r w:rsidRPr="005C30FC">
              <w:rPr>
                <w:rFonts w:ascii="GHEA Grapalat" w:hAnsi="GHEA Grapalat" w:cs="Cambria Math"/>
                <w:bCs/>
                <w:sz w:val="23"/>
                <w:szCs w:val="23"/>
                <w:lang w:val="hy-AM"/>
              </w:rPr>
              <w:t>բժշկին առաջարկվել ուղեգրի շրջանակներում իրականացնել այլ հետազոտություններ, և որոնք են լինելու բժշկի գործողությունները տվյալ պարագայում։</w:t>
            </w:r>
          </w:p>
        </w:tc>
        <w:tc>
          <w:tcPr>
            <w:tcW w:w="6255" w:type="dxa"/>
            <w:gridSpan w:val="4"/>
            <w:tcBorders>
              <w:top w:val="outset" w:sz="6" w:space="0" w:color="auto"/>
              <w:left w:val="outset" w:sz="6" w:space="0" w:color="auto"/>
              <w:bottom w:val="outset" w:sz="6" w:space="0" w:color="auto"/>
            </w:tcBorders>
            <w:shd w:val="clear" w:color="auto" w:fill="FFFFFF"/>
          </w:tcPr>
          <w:p w:rsidR="00A14964" w:rsidRPr="005C30FC" w:rsidRDefault="00A14964" w:rsidP="00A14964">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Ընդունվել է</w:t>
            </w:r>
          </w:p>
          <w:p w:rsidR="00A14964" w:rsidRPr="005C30FC" w:rsidRDefault="00A14964" w:rsidP="00A14964">
            <w:pPr>
              <w:jc w:val="center"/>
              <w:rPr>
                <w:rFonts w:ascii="GHEA Grapalat" w:hAnsi="GHEA Grapalat" w:cs="GHEA Grapalat"/>
                <w:bCs/>
                <w:sz w:val="23"/>
                <w:szCs w:val="23"/>
                <w:lang w:val="hy-AM" w:eastAsia="de-DE"/>
              </w:rPr>
            </w:pPr>
          </w:p>
          <w:p w:rsidR="00776740" w:rsidRPr="005C30FC" w:rsidRDefault="00A14964" w:rsidP="00A14964">
            <w:pPr>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«ժէ» պարբերությունը խմբագրվել է:</w:t>
            </w:r>
          </w:p>
          <w:p w:rsidR="00A14964" w:rsidRPr="005C30FC" w:rsidRDefault="00A14964" w:rsidP="00A14964">
            <w:pPr>
              <w:jc w:val="center"/>
              <w:rPr>
                <w:rFonts w:ascii="GHEA Grapalat" w:hAnsi="GHEA Grapalat" w:cs="GHEA Grapalat"/>
                <w:bCs/>
                <w:sz w:val="23"/>
                <w:szCs w:val="23"/>
                <w:lang w:val="hy-AM" w:eastAsia="de-DE"/>
              </w:rPr>
            </w:pPr>
          </w:p>
          <w:p w:rsidR="00A14964" w:rsidRPr="005C30FC" w:rsidRDefault="00A14964" w:rsidP="00A14964">
            <w:pPr>
              <w:rPr>
                <w:rFonts w:ascii="GHEA Grapalat" w:hAnsi="GHEA Grapalat" w:cs="GHEA Grapalat"/>
                <w:bCs/>
                <w:sz w:val="23"/>
                <w:szCs w:val="23"/>
                <w:lang w:val="hy-AM" w:eastAsia="de-DE"/>
              </w:rPr>
            </w:pPr>
          </w:p>
        </w:tc>
      </w:tr>
      <w:tr w:rsidR="00776740" w:rsidRPr="005C30FC">
        <w:trPr>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776740" w:rsidRPr="005C30FC" w:rsidRDefault="00776740" w:rsidP="00776740">
            <w:pPr>
              <w:ind w:left="105" w:firstLine="568"/>
              <w:jc w:val="both"/>
              <w:rPr>
                <w:rFonts w:ascii="GHEA Grapalat" w:hAnsi="GHEA Grapalat" w:cs="Cambria Math"/>
                <w:bCs/>
                <w:sz w:val="23"/>
                <w:szCs w:val="23"/>
                <w:lang w:val="hy-AM"/>
              </w:rPr>
            </w:pPr>
            <w:r w:rsidRPr="005C30FC">
              <w:rPr>
                <w:rFonts w:ascii="GHEA Grapalat" w:hAnsi="GHEA Grapalat" w:cs="Cambria Math"/>
                <w:bCs/>
                <w:sz w:val="23"/>
                <w:szCs w:val="23"/>
                <w:lang w:val="hy-AM"/>
              </w:rPr>
              <w:t>6</w:t>
            </w:r>
            <w:r w:rsidRPr="005C30FC">
              <w:rPr>
                <w:rFonts w:ascii="MS Gothic" w:eastAsia="MS Gothic" w:hAnsi="MS Gothic" w:cs="MS Gothic" w:hint="eastAsia"/>
                <w:bCs/>
                <w:sz w:val="23"/>
                <w:szCs w:val="23"/>
                <w:lang w:val="hy-AM"/>
              </w:rPr>
              <w:t>․</w:t>
            </w:r>
            <w:r w:rsidRPr="005C30FC">
              <w:rPr>
                <w:rFonts w:ascii="GHEA Grapalat" w:hAnsi="GHEA Grapalat" w:cs="GHEA Grapalat"/>
                <w:bCs/>
                <w:sz w:val="23"/>
                <w:szCs w:val="23"/>
                <w:lang w:val="hy-AM"/>
              </w:rPr>
              <w:t xml:space="preserve"> </w:t>
            </w:r>
            <w:r w:rsidRPr="005C30FC">
              <w:rPr>
                <w:rFonts w:ascii="GHEA Grapalat" w:hAnsi="GHEA Grapalat" w:cs="Cambria Math"/>
                <w:bCs/>
                <w:sz w:val="23"/>
                <w:szCs w:val="23"/>
                <w:lang w:val="hy-AM"/>
              </w:rPr>
              <w:t xml:space="preserve">Նախագծի 1-ին կետի 1-ին ենթակետի «իժ» պարբերությամբ նախատեսված կարգավորումը ունի լրացուցիչ հիմնավորման կարիք, քանի որ նշված պարբերությամբ նախատեսվում է ուժը կորցրած ճանաչել Հայաստանի Հանրապետության </w:t>
            </w:r>
            <w:r w:rsidRPr="005C30FC">
              <w:rPr>
                <w:rFonts w:ascii="GHEA Grapalat" w:hAnsi="GHEA Grapalat" w:cs="Cambria Math"/>
                <w:bCs/>
                <w:sz w:val="23"/>
                <w:szCs w:val="23"/>
                <w:lang w:val="hy-AM"/>
              </w:rPr>
              <w:lastRenderedPageBreak/>
              <w:t xml:space="preserve">կառավարության 2018 թվականի ապրիլի 12-ի N 405-Ն որոշման 1-ին հավելվածի 44-րդ կետը, որի համաձայն՝ </w:t>
            </w:r>
            <w:r w:rsidRPr="005C30FC">
              <w:rPr>
                <w:rFonts w:ascii="GHEA Grapalat" w:hAnsi="GHEA Grapalat" w:cs="Cambria Math"/>
                <w:bCs/>
                <w:i/>
                <w:sz w:val="23"/>
                <w:szCs w:val="23"/>
                <w:lang w:val="hy-AM"/>
              </w:rPr>
              <w:t xml:space="preserve">նախքան ռազմաբժշկական փորձաքննությունն անցնելը բոլոր դիմորդներն (բացի թռիչքային պատրաստման անձնակազմից) անցնում են կրծքավանդակի օրգանների ռենտգենաբանական (ֆլյուորոգրաֆիկ) հետազոտություն, որովայնի օրգանների ՈՒՁ հետազոտություն, կատարվում են արյան, մեզի ընդհանուր անալիզ, ԷՍԳ և ԷխոՍԳ, անհրաժեշտության դեպքում նաև այլ հետազոտություններ: Հետազոտությունների տվյալները գրանցվում են ՌՈՒՀ ընդունվողի բժշկական փորձաքննության քարտում, </w:t>
            </w:r>
            <w:r w:rsidRPr="005C30FC">
              <w:rPr>
                <w:rFonts w:ascii="GHEA Grapalat" w:hAnsi="GHEA Grapalat" w:cs="Cambria Math"/>
                <w:b/>
                <w:bCs/>
                <w:sz w:val="23"/>
                <w:szCs w:val="23"/>
                <w:lang w:val="hy-AM"/>
              </w:rPr>
              <w:t>իսկ Նախագծին կից ներկայացված հիմնավորման մեջ, նշված կարգավորման կապակցությամբ, որևէ վերլուծություն ներկայացված չէ։</w:t>
            </w:r>
          </w:p>
        </w:tc>
        <w:tc>
          <w:tcPr>
            <w:tcW w:w="6255" w:type="dxa"/>
            <w:gridSpan w:val="4"/>
            <w:tcBorders>
              <w:top w:val="outset" w:sz="6" w:space="0" w:color="auto"/>
              <w:left w:val="outset" w:sz="6" w:space="0" w:color="auto"/>
              <w:bottom w:val="outset" w:sz="6" w:space="0" w:color="auto"/>
            </w:tcBorders>
            <w:shd w:val="clear" w:color="auto" w:fill="FFFFFF"/>
          </w:tcPr>
          <w:p w:rsidR="00A14964" w:rsidRPr="005C30FC" w:rsidRDefault="00A14964" w:rsidP="00A14964">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lastRenderedPageBreak/>
              <w:t>Ընդունվել է</w:t>
            </w:r>
            <w:r w:rsidR="00316730" w:rsidRPr="005C30FC">
              <w:rPr>
                <w:rFonts w:ascii="GHEA Grapalat" w:hAnsi="GHEA Grapalat" w:cs="GHEA Grapalat"/>
                <w:b/>
                <w:bCs/>
                <w:sz w:val="23"/>
                <w:szCs w:val="23"/>
                <w:lang w:val="hy-AM" w:eastAsia="de-DE"/>
              </w:rPr>
              <w:t xml:space="preserve"> ի գիտություն</w:t>
            </w:r>
          </w:p>
          <w:p w:rsidR="00776740" w:rsidRPr="005C30FC" w:rsidRDefault="00316730" w:rsidP="00776740">
            <w:pPr>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 xml:space="preserve">Կից հիմնավորումը լրամշակելու կարիք չկա, քանի որ 44-րդ կետը հանվում է այն պատճառով, որ որոշման 1-ին </w:t>
            </w:r>
            <w:r w:rsidRPr="005C30FC">
              <w:rPr>
                <w:rFonts w:ascii="GHEA Grapalat" w:hAnsi="GHEA Grapalat" w:cs="GHEA Grapalat"/>
                <w:bCs/>
                <w:sz w:val="23"/>
                <w:szCs w:val="23"/>
                <w:lang w:val="hy-AM" w:eastAsia="de-DE"/>
              </w:rPr>
              <w:lastRenderedPageBreak/>
              <w:t>կետի 2-րդ ենթակետի «ա» պարբերությամբ խմբագրվող՝ որոշման 2-րդ հավելվածի 1-ին գլխում սպառիչ սահմանվում են համապատասխան անձանց հետազոտությունների ծավալները, որը ներառում է նաև ռազմաուսումնական հաստատությունների դիմորդներին</w:t>
            </w:r>
            <w:r w:rsidR="00A14964" w:rsidRPr="005C30FC">
              <w:rPr>
                <w:rFonts w:ascii="GHEA Grapalat" w:hAnsi="GHEA Grapalat" w:cs="GHEA Grapalat"/>
                <w:bCs/>
                <w:sz w:val="23"/>
                <w:szCs w:val="23"/>
                <w:lang w:val="hy-AM" w:eastAsia="de-DE"/>
              </w:rPr>
              <w:t>:</w:t>
            </w:r>
          </w:p>
        </w:tc>
      </w:tr>
      <w:tr w:rsidR="00776740" w:rsidRPr="005C30FC">
        <w:trPr>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776740" w:rsidRPr="005C30FC" w:rsidRDefault="00776740" w:rsidP="00776740">
            <w:pPr>
              <w:ind w:left="105" w:firstLine="568"/>
              <w:jc w:val="both"/>
              <w:rPr>
                <w:rFonts w:ascii="GHEA Grapalat" w:hAnsi="GHEA Grapalat" w:cs="Cambria Math"/>
                <w:bCs/>
                <w:i/>
                <w:sz w:val="23"/>
                <w:szCs w:val="23"/>
                <w:lang w:val="hy-AM"/>
              </w:rPr>
            </w:pPr>
            <w:r w:rsidRPr="005C30FC">
              <w:rPr>
                <w:rFonts w:ascii="GHEA Grapalat" w:hAnsi="GHEA Grapalat" w:cs="Cambria Math"/>
                <w:bCs/>
                <w:sz w:val="23"/>
                <w:szCs w:val="23"/>
                <w:lang w:val="hy-AM"/>
              </w:rPr>
              <w:lastRenderedPageBreak/>
              <w:t>7</w:t>
            </w:r>
            <w:r w:rsidRPr="005C30FC">
              <w:rPr>
                <w:rFonts w:ascii="MS Gothic" w:eastAsia="MS Gothic" w:hAnsi="MS Gothic" w:cs="MS Gothic" w:hint="eastAsia"/>
                <w:bCs/>
                <w:sz w:val="23"/>
                <w:szCs w:val="23"/>
                <w:lang w:val="hy-AM"/>
              </w:rPr>
              <w:t>․</w:t>
            </w:r>
            <w:r w:rsidRPr="005C30FC">
              <w:rPr>
                <w:rFonts w:ascii="GHEA Grapalat" w:hAnsi="GHEA Grapalat" w:cs="Cambria Math"/>
                <w:bCs/>
                <w:sz w:val="23"/>
                <w:szCs w:val="23"/>
                <w:lang w:val="hy-AM"/>
              </w:rPr>
              <w:t xml:space="preserve"> Նախագծի 1-ին կետի 1-ին ենթակետի «իժ» պարբերությամբ Հայաստանի Հանրապետության կառավարության 2018 թվականի ապրիլի 12-ի N 405-Ն որոշման 1-ին հավելվածի նոր խմբագրությամբ շարադրվող կետում առկա չհամարակալված պարբերությունները անհրաժեշտ է համարակալել, ղեկավարվելով՝ «Նորմատիվ իրավական ակտերի մասին» օրենքի 13-րդ հոդվածի 9-րդ մասի դրույթներով, որոնց համաձայն՝ 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tc>
        <w:tc>
          <w:tcPr>
            <w:tcW w:w="6255" w:type="dxa"/>
            <w:gridSpan w:val="4"/>
            <w:tcBorders>
              <w:top w:val="outset" w:sz="6" w:space="0" w:color="auto"/>
              <w:left w:val="outset" w:sz="6" w:space="0" w:color="auto"/>
              <w:bottom w:val="outset" w:sz="6" w:space="0" w:color="auto"/>
            </w:tcBorders>
            <w:shd w:val="clear" w:color="auto" w:fill="FFFFFF"/>
          </w:tcPr>
          <w:p w:rsidR="00130D33" w:rsidRPr="005C30FC" w:rsidRDefault="00130D33" w:rsidP="00130D33">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Ընդունվել է</w:t>
            </w:r>
          </w:p>
          <w:p w:rsidR="00776740" w:rsidRPr="005C30FC" w:rsidRDefault="00776740" w:rsidP="00776740">
            <w:pPr>
              <w:jc w:val="center"/>
              <w:rPr>
                <w:rFonts w:ascii="GHEA Grapalat" w:hAnsi="GHEA Grapalat" w:cs="GHEA Grapalat"/>
                <w:bCs/>
                <w:sz w:val="23"/>
                <w:szCs w:val="23"/>
                <w:lang w:eastAsia="de-DE"/>
              </w:rPr>
            </w:pPr>
          </w:p>
        </w:tc>
      </w:tr>
      <w:tr w:rsidR="00776740" w:rsidRPr="005C30FC">
        <w:trPr>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776740" w:rsidRPr="005C30FC" w:rsidRDefault="00776740" w:rsidP="00776740">
            <w:pPr>
              <w:ind w:left="105" w:firstLine="568"/>
              <w:jc w:val="both"/>
              <w:rPr>
                <w:rFonts w:ascii="GHEA Grapalat" w:hAnsi="GHEA Grapalat" w:cs="Cambria Math"/>
                <w:bCs/>
                <w:sz w:val="23"/>
                <w:szCs w:val="23"/>
              </w:rPr>
            </w:pPr>
            <w:r w:rsidRPr="005C30FC">
              <w:rPr>
                <w:rFonts w:ascii="GHEA Grapalat" w:hAnsi="GHEA Grapalat" w:cs="Cambria Math"/>
                <w:bCs/>
                <w:sz w:val="23"/>
                <w:szCs w:val="23"/>
                <w:lang w:val="hy-AM"/>
              </w:rPr>
              <w:t>8</w:t>
            </w:r>
            <w:r w:rsidRPr="005C30FC">
              <w:rPr>
                <w:rFonts w:ascii="MS Gothic" w:eastAsia="MS Gothic" w:hAnsi="MS Gothic" w:cs="MS Gothic" w:hint="eastAsia"/>
                <w:bCs/>
                <w:sz w:val="23"/>
                <w:szCs w:val="23"/>
                <w:lang w:val="hy-AM"/>
              </w:rPr>
              <w:t>․</w:t>
            </w:r>
            <w:r w:rsidRPr="005C30FC">
              <w:rPr>
                <w:rFonts w:ascii="GHEA Grapalat" w:hAnsi="GHEA Grapalat" w:cs="Cambria Math"/>
                <w:bCs/>
                <w:sz w:val="23"/>
                <w:szCs w:val="23"/>
                <w:lang w:val="hy-AM"/>
              </w:rPr>
              <w:t xml:space="preserve"> Նախագծի 1-ին կետի 1-ին ենթակետի «ծը» պարբերությունը անհրաժեշտ է հստակեցնել, քանի որ Հայաստանի Հանրապետության կառավարության 2018 թվականի ապրիլի 12-ի N 405-Ն որոշման 1-ին հավելվածի 76-րդ կետում առկա են մի քանի «ԲԹՀ» հապավումներ։</w:t>
            </w:r>
          </w:p>
        </w:tc>
        <w:tc>
          <w:tcPr>
            <w:tcW w:w="6255" w:type="dxa"/>
            <w:gridSpan w:val="4"/>
            <w:tcBorders>
              <w:top w:val="outset" w:sz="6" w:space="0" w:color="auto"/>
              <w:left w:val="outset" w:sz="6" w:space="0" w:color="auto"/>
              <w:bottom w:val="outset" w:sz="6" w:space="0" w:color="auto"/>
            </w:tcBorders>
            <w:shd w:val="clear" w:color="auto" w:fill="FFFFFF"/>
          </w:tcPr>
          <w:p w:rsidR="00130D33" w:rsidRPr="005C30FC" w:rsidRDefault="00130D33" w:rsidP="00130D33">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Ընդունվել է</w:t>
            </w:r>
          </w:p>
          <w:p w:rsidR="00776740" w:rsidRPr="005C30FC" w:rsidRDefault="00776740" w:rsidP="00776740">
            <w:pPr>
              <w:jc w:val="center"/>
              <w:rPr>
                <w:rFonts w:ascii="GHEA Grapalat" w:hAnsi="GHEA Grapalat" w:cs="GHEA Grapalat"/>
                <w:bCs/>
                <w:sz w:val="23"/>
                <w:szCs w:val="23"/>
                <w:lang w:eastAsia="de-DE"/>
              </w:rPr>
            </w:pPr>
          </w:p>
        </w:tc>
      </w:tr>
      <w:tr w:rsidR="00776740" w:rsidRPr="005C30FC">
        <w:trPr>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776740" w:rsidRPr="005C30FC" w:rsidRDefault="00776740" w:rsidP="00776740">
            <w:pPr>
              <w:ind w:left="105" w:firstLine="568"/>
              <w:jc w:val="both"/>
              <w:rPr>
                <w:rFonts w:ascii="GHEA Grapalat" w:hAnsi="GHEA Grapalat" w:cs="Cambria Math"/>
                <w:bCs/>
                <w:sz w:val="23"/>
                <w:szCs w:val="23"/>
                <w:lang w:val="hy-AM"/>
              </w:rPr>
            </w:pPr>
            <w:r w:rsidRPr="005C30FC">
              <w:rPr>
                <w:rFonts w:ascii="GHEA Grapalat" w:hAnsi="GHEA Grapalat" w:cs="Cambria Math"/>
                <w:bCs/>
                <w:sz w:val="23"/>
                <w:szCs w:val="23"/>
                <w:lang w:val="hy-AM"/>
              </w:rPr>
              <w:t>9</w:t>
            </w:r>
            <w:r w:rsidRPr="005C30FC">
              <w:rPr>
                <w:rFonts w:ascii="GHEA Grapalat" w:hAnsi="GHEA Grapalat" w:cs="Cambria Math"/>
                <w:bCs/>
                <w:sz w:val="23"/>
                <w:szCs w:val="23"/>
              </w:rPr>
              <w:t>.</w:t>
            </w:r>
            <w:r w:rsidRPr="005C30FC">
              <w:rPr>
                <w:rFonts w:ascii="GHEA Grapalat" w:hAnsi="GHEA Grapalat" w:cs="Cambria Math"/>
                <w:bCs/>
                <w:sz w:val="23"/>
                <w:szCs w:val="23"/>
                <w:lang w:val="hy-AM"/>
              </w:rPr>
              <w:t xml:space="preserve"> Նախագծի 1-ին կետի 1-ին ենթակետի «ծե» և «ծթ» պարբերություններում նախատեսվող կարգավորումների կապակցությամբ հայտնում ենք, որ ըստ «Հանրային ծառայության մասին» օրենքի 3-րդ հոդվածի 3-րդ մասի՝ </w:t>
            </w:r>
            <w:r w:rsidRPr="005C30FC">
              <w:rPr>
                <w:rFonts w:ascii="GHEA Grapalat" w:hAnsi="GHEA Grapalat" w:cs="Cambria Math"/>
                <w:b/>
                <w:bCs/>
                <w:i/>
                <w:sz w:val="23"/>
                <w:szCs w:val="23"/>
                <w:lang w:val="hy-AM"/>
              </w:rPr>
              <w:t>պետական ծառայությունն ընդգրկում է քաղաքացիական ծառայությունը,</w:t>
            </w:r>
            <w:r w:rsidRPr="005C30FC">
              <w:rPr>
                <w:rFonts w:ascii="GHEA Grapalat" w:hAnsi="GHEA Grapalat" w:cs="Cambria Math"/>
                <w:bCs/>
                <w:i/>
                <w:sz w:val="23"/>
                <w:szCs w:val="23"/>
                <w:lang w:val="hy-AM"/>
              </w:rPr>
              <w:t xml:space="preserve"> դիվանագիտական ծառայությունը, մաքսային ծառայությունը, հարկային ծառայությունը, փրկարար ծառայությունը, զինվորական ծառայությունը (բացառությամբ օրենքով սահմանված պարտադիր զինվորական ծառայության զորակոչի միջոցով իրականացվող շարքային կազմի պարտադիր զինվորական ծառայության), ազգային անվտանգության մարմիններում ծառայությունը, ոստիկանությունում ծառայությունը, հակակոռուպցիոն կոմիտեում ծառայությունը, արտաքին հետախուզության ծառայությունում ծառայությունը, քրեակատարողական ծառայությունը, պրոբացիայի ծառայությունը, հարկադիր </w:t>
            </w:r>
            <w:r w:rsidRPr="005C30FC">
              <w:rPr>
                <w:rFonts w:ascii="GHEA Grapalat" w:hAnsi="GHEA Grapalat" w:cs="Cambria Math"/>
                <w:bCs/>
                <w:i/>
                <w:sz w:val="23"/>
                <w:szCs w:val="23"/>
                <w:lang w:val="hy-AM"/>
              </w:rPr>
              <w:lastRenderedPageBreak/>
              <w:t xml:space="preserve">կատարման ծառայությունը, դատական կարգադրիչների ծառայությունը, էկոպարեկային ծառայությունը, </w:t>
            </w:r>
            <w:r w:rsidRPr="005C30FC">
              <w:rPr>
                <w:rFonts w:ascii="GHEA Grapalat" w:hAnsi="GHEA Grapalat" w:cs="Cambria Math"/>
                <w:bCs/>
                <w:sz w:val="23"/>
                <w:szCs w:val="23"/>
                <w:lang w:val="hy-AM"/>
              </w:rPr>
              <w:t xml:space="preserve">իսկ «Քաղաքացիական ծառայության մասին» օրենքի 4-րդ հոդվածի 1-ին մասի 1-ին կետի համաձայն՝ քաղաքացիական ծառայությունը՝ արժանիքահեն, կարիերային առաջընթացով բնութագրվող, քաղաքական չեզոքություն պահանջող </w:t>
            </w:r>
            <w:r w:rsidRPr="005C30FC">
              <w:rPr>
                <w:rFonts w:ascii="GHEA Grapalat" w:hAnsi="GHEA Grapalat" w:cs="Cambria Math"/>
                <w:b/>
                <w:bCs/>
                <w:sz w:val="23"/>
                <w:szCs w:val="23"/>
                <w:lang w:val="hy-AM"/>
              </w:rPr>
              <w:t>մասնագիտական գործունեություն է</w:t>
            </w:r>
            <w:r w:rsidRPr="005C30FC">
              <w:rPr>
                <w:rFonts w:ascii="GHEA Grapalat" w:hAnsi="GHEA Grapalat" w:cs="Cambria Math"/>
                <w:bCs/>
                <w:sz w:val="23"/>
                <w:szCs w:val="23"/>
                <w:lang w:val="hy-AM"/>
              </w:rPr>
              <w:t>, որը կատարվում է սույն նույն օրենքի 2-րդ հոդվածի 1-ին մասում նշված համապատասխան մարմիններում Հայաստանի Հանրապետության օրենսդրությամբ այդ մարմիններին վերապահված լիազորությունների իրականացման նպատակով։</w:t>
            </w:r>
          </w:p>
          <w:p w:rsidR="00776740" w:rsidRPr="005C30FC" w:rsidRDefault="00776740" w:rsidP="00776740">
            <w:pPr>
              <w:ind w:left="105" w:firstLine="568"/>
              <w:jc w:val="both"/>
              <w:rPr>
                <w:rFonts w:ascii="GHEA Grapalat" w:hAnsi="GHEA Grapalat" w:cs="Cambria Math"/>
                <w:bCs/>
                <w:sz w:val="23"/>
                <w:szCs w:val="23"/>
                <w:lang w:val="hy-AM"/>
              </w:rPr>
            </w:pPr>
            <w:r w:rsidRPr="005C30FC">
              <w:rPr>
                <w:rFonts w:ascii="GHEA Grapalat" w:hAnsi="GHEA Grapalat" w:cs="Cambria Math"/>
                <w:bCs/>
                <w:sz w:val="23"/>
                <w:szCs w:val="23"/>
                <w:lang w:val="hy-AM"/>
              </w:rPr>
              <w:t>Նախագծի վերոնշյալ կարգավորումներից փաստացի պարզ չի դառնում, թե ինչպես և ինչ նպատակով պետք է քաղաքացիական ծառայողները անցնեն ռազմաբժշկական փորձաքննություն։ Ուստի անհրաժեշտ է վերանայել Նախագծի վերոնշյալ դրույթները՝ հղում կատարելով պետական ծառայության համապատասխան տեսակներին։</w:t>
            </w:r>
          </w:p>
        </w:tc>
        <w:tc>
          <w:tcPr>
            <w:tcW w:w="6255" w:type="dxa"/>
            <w:gridSpan w:val="4"/>
            <w:tcBorders>
              <w:top w:val="outset" w:sz="6" w:space="0" w:color="auto"/>
              <w:left w:val="outset" w:sz="6" w:space="0" w:color="auto"/>
              <w:bottom w:val="outset" w:sz="6" w:space="0" w:color="auto"/>
            </w:tcBorders>
            <w:shd w:val="clear" w:color="auto" w:fill="FFFFFF"/>
          </w:tcPr>
          <w:p w:rsidR="00130D33" w:rsidRPr="005C30FC" w:rsidRDefault="00130D33" w:rsidP="00130D33">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lastRenderedPageBreak/>
              <w:t>Ընդունվել է</w:t>
            </w:r>
          </w:p>
          <w:p w:rsidR="00776740" w:rsidRPr="005C30FC" w:rsidRDefault="00130D33" w:rsidP="00776740">
            <w:pPr>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Կատարվել են հստակեցումներ, քանի որ խոսքը գնում է ՊՆ համակարգի քաղծառայողների մասին:</w:t>
            </w:r>
          </w:p>
        </w:tc>
      </w:tr>
      <w:tr w:rsidR="00776740" w:rsidRPr="005C30FC">
        <w:trPr>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776740" w:rsidRPr="005C30FC" w:rsidRDefault="00776740" w:rsidP="00776740">
            <w:pPr>
              <w:ind w:left="105" w:firstLine="568"/>
              <w:jc w:val="both"/>
              <w:rPr>
                <w:rFonts w:ascii="GHEA Grapalat" w:hAnsi="GHEA Grapalat" w:cs="Cambria Math"/>
                <w:bCs/>
                <w:i/>
                <w:sz w:val="23"/>
                <w:szCs w:val="23"/>
                <w:lang w:val="hy-AM"/>
              </w:rPr>
            </w:pPr>
            <w:r w:rsidRPr="005C30FC">
              <w:rPr>
                <w:rFonts w:ascii="GHEA Grapalat" w:hAnsi="GHEA Grapalat" w:cs="Cambria Math"/>
                <w:bCs/>
                <w:sz w:val="23"/>
                <w:szCs w:val="23"/>
                <w:lang w:val="hy-AM"/>
              </w:rPr>
              <w:lastRenderedPageBreak/>
              <w:t>10</w:t>
            </w:r>
            <w:r w:rsidRPr="005C30FC">
              <w:rPr>
                <w:rFonts w:ascii="MS Gothic" w:eastAsia="MS Gothic" w:hAnsi="MS Gothic" w:cs="MS Gothic" w:hint="eastAsia"/>
                <w:bCs/>
                <w:sz w:val="23"/>
                <w:szCs w:val="23"/>
                <w:lang w:val="hy-AM"/>
              </w:rPr>
              <w:t>․</w:t>
            </w:r>
            <w:r w:rsidRPr="005C30FC">
              <w:rPr>
                <w:rFonts w:ascii="GHEA Grapalat" w:hAnsi="GHEA Grapalat" w:cs="GHEA Grapalat"/>
                <w:bCs/>
                <w:sz w:val="23"/>
                <w:szCs w:val="23"/>
                <w:lang w:val="hy-AM"/>
              </w:rPr>
              <w:t xml:space="preserve"> Նախագծ</w:t>
            </w:r>
            <w:r w:rsidRPr="005C30FC">
              <w:rPr>
                <w:rFonts w:ascii="GHEA Grapalat" w:hAnsi="GHEA Grapalat" w:cs="Cambria Math"/>
                <w:bCs/>
                <w:sz w:val="23"/>
                <w:szCs w:val="23"/>
                <w:lang w:val="hy-AM"/>
              </w:rPr>
              <w:t>ի 1-ին կետի 1-ին ենթակետի «կթ» պարբերության կապակցությամբ առաջարկում ենք Հայաստանի Հանրապետության կառավարության 2018 թվականի ապրիլի 12-ի N 405-Ն որոշման</w:t>
            </w:r>
            <w:r w:rsidRPr="005C30FC">
              <w:rPr>
                <w:rFonts w:ascii="GHEA Grapalat" w:hAnsi="GHEA Grapalat"/>
                <w:color w:val="000000"/>
                <w:sz w:val="23"/>
                <w:szCs w:val="23"/>
                <w:lang w:val="hy-AM"/>
              </w:rPr>
              <w:t xml:space="preserve"> 1-ին հավելվածում լրացվող նոր N 8/1 և N 15 ձևերը շարադրել Նախագծի հավելվածի տեսքով, ինչպես նաև հստակեցնել, թե որ ձևերից հետո է նախատեսվում լրացնել նշված ձևերը, ղեկավարվելով՝ «Նորմատիվ իրավական ակտերի մասին» օրենքի 13-րդ հոդվածի 9-րդ մասի դրույթներով, որոնց համաձայն՝ </w:t>
            </w:r>
            <w:r w:rsidRPr="005C30FC">
              <w:rPr>
                <w:rFonts w:ascii="GHEA Grapalat" w:hAnsi="GHEA Grapalat"/>
                <w:i/>
                <w:color w:val="000000"/>
                <w:sz w:val="23"/>
                <w:szCs w:val="23"/>
                <w:lang w:val="hy-AM"/>
              </w:rPr>
              <w:t>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tc>
        <w:tc>
          <w:tcPr>
            <w:tcW w:w="6255" w:type="dxa"/>
            <w:gridSpan w:val="4"/>
            <w:tcBorders>
              <w:top w:val="outset" w:sz="6" w:space="0" w:color="auto"/>
              <w:left w:val="outset" w:sz="6" w:space="0" w:color="auto"/>
              <w:bottom w:val="outset" w:sz="6" w:space="0" w:color="auto"/>
            </w:tcBorders>
            <w:shd w:val="clear" w:color="auto" w:fill="FFFFFF"/>
          </w:tcPr>
          <w:p w:rsidR="00130D33" w:rsidRPr="005C30FC" w:rsidRDefault="00130D33" w:rsidP="00130D33">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Ընդունվել է</w:t>
            </w:r>
          </w:p>
          <w:p w:rsidR="00130D33" w:rsidRPr="005C30FC" w:rsidRDefault="00130D33" w:rsidP="00130D33">
            <w:pPr>
              <w:jc w:val="center"/>
              <w:rPr>
                <w:rFonts w:ascii="GHEA Grapalat" w:hAnsi="GHEA Grapalat" w:cs="GHEA Grapalat"/>
                <w:bCs/>
                <w:sz w:val="23"/>
                <w:szCs w:val="23"/>
                <w:lang w:val="hy-AM" w:eastAsia="de-DE"/>
              </w:rPr>
            </w:pPr>
          </w:p>
          <w:p w:rsidR="00776740" w:rsidRPr="005C30FC" w:rsidRDefault="00776740" w:rsidP="00776740">
            <w:pPr>
              <w:jc w:val="center"/>
              <w:rPr>
                <w:rFonts w:ascii="GHEA Grapalat" w:hAnsi="GHEA Grapalat" w:cs="GHEA Grapalat"/>
                <w:bCs/>
                <w:sz w:val="23"/>
                <w:szCs w:val="23"/>
                <w:lang w:val="hy-AM" w:eastAsia="de-DE"/>
              </w:rPr>
            </w:pPr>
          </w:p>
        </w:tc>
      </w:tr>
      <w:tr w:rsidR="00E232DA" w:rsidRPr="005C30FC">
        <w:trPr>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776740" w:rsidRPr="005C30FC" w:rsidRDefault="00776740" w:rsidP="00776740">
            <w:pPr>
              <w:ind w:left="105" w:firstLine="568"/>
              <w:jc w:val="both"/>
              <w:rPr>
                <w:rFonts w:ascii="GHEA Grapalat" w:hAnsi="GHEA Grapalat" w:cs="Sylfaen"/>
                <w:bCs/>
                <w:sz w:val="23"/>
                <w:szCs w:val="23"/>
                <w:lang w:val="hy-AM"/>
              </w:rPr>
            </w:pPr>
            <w:r w:rsidRPr="005C30FC">
              <w:rPr>
                <w:rFonts w:ascii="GHEA Grapalat" w:hAnsi="GHEA Grapalat" w:cs="Sylfaen"/>
                <w:bCs/>
                <w:sz w:val="23"/>
                <w:szCs w:val="23"/>
                <w:lang w:val="hy-AM"/>
              </w:rPr>
              <w:t>11. Նախագծում առկա մի շարք կարգավորումների համաձայն՝ ուղեգրված լինելու, առողջության առաջնային պահպանման կազմակերպությունում հետազոտության օրերի մասին քաղաքացին տեղեկացվում է հեռախոսային կարճ հաղորդագրության և ԷԱՀ միջոցով:</w:t>
            </w:r>
          </w:p>
          <w:p w:rsidR="00E232DA" w:rsidRPr="005C30FC" w:rsidRDefault="00776740" w:rsidP="00776740">
            <w:pPr>
              <w:ind w:left="105" w:firstLine="568"/>
              <w:jc w:val="both"/>
              <w:rPr>
                <w:rFonts w:ascii="GHEA Grapalat" w:hAnsi="GHEA Grapalat" w:cs="Sylfaen"/>
                <w:bCs/>
                <w:sz w:val="23"/>
                <w:szCs w:val="23"/>
                <w:lang w:val="hy-AM"/>
              </w:rPr>
            </w:pPr>
            <w:r w:rsidRPr="005C30FC">
              <w:rPr>
                <w:rFonts w:ascii="GHEA Grapalat" w:hAnsi="GHEA Grapalat" w:cs="Sylfaen"/>
                <w:bCs/>
                <w:sz w:val="23"/>
                <w:szCs w:val="23"/>
                <w:lang w:val="hy-AM"/>
              </w:rPr>
              <w:t xml:space="preserve">Այս կապակցությամբ հարկ ենք համարում նշել, որ նշված կարգավորումները ունեն լրացուցիչ հիմնավորման կարիք, քանի որ թե՛ նախագծից, և թե՛ Նախագծին կից ներկայացված հիմնավորումից պարզ չի դառնում նշված տեղեկացումների բնույթը, մասնավորապես՝ պարզ չէ, դրանք կրում են զուտ տեղեկատվական բնույթ, թե հանդիսանում են պաշտոնական ծանուցումներ, ուստի եթե վերոնշյալ ծանուցումները կրելու են պաշտոնական բնույթ և ենթադրելու են իրավական հետևանքներ, ապա այդ </w:t>
            </w:r>
            <w:r w:rsidRPr="005C30FC">
              <w:rPr>
                <w:rFonts w:ascii="GHEA Grapalat" w:hAnsi="GHEA Grapalat" w:cs="Sylfaen"/>
                <w:bCs/>
                <w:sz w:val="23"/>
                <w:szCs w:val="23"/>
                <w:lang w:val="hy-AM"/>
              </w:rPr>
              <w:lastRenderedPageBreak/>
              <w:t>ծանուցումները անհրաժեշտ է իրականացնել այնպես, որ իրավասու մարմինը ստանա նաև համապատասխան ծանուցման ստացման վերաբերյալ հավաստումը։</w:t>
            </w:r>
          </w:p>
        </w:tc>
        <w:tc>
          <w:tcPr>
            <w:tcW w:w="6255" w:type="dxa"/>
            <w:gridSpan w:val="4"/>
            <w:tcBorders>
              <w:top w:val="outset" w:sz="6" w:space="0" w:color="auto"/>
              <w:left w:val="outset" w:sz="6" w:space="0" w:color="auto"/>
              <w:bottom w:val="outset" w:sz="6" w:space="0" w:color="auto"/>
            </w:tcBorders>
            <w:shd w:val="clear" w:color="auto" w:fill="FFFFFF"/>
          </w:tcPr>
          <w:p w:rsidR="00A14964" w:rsidRPr="005C30FC" w:rsidRDefault="00A14964" w:rsidP="00A14964">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lastRenderedPageBreak/>
              <w:t>Ընդունվել է ի գիտություն</w:t>
            </w:r>
          </w:p>
          <w:p w:rsidR="00A14964" w:rsidRPr="005C30FC" w:rsidRDefault="00A14964" w:rsidP="00A14964">
            <w:pPr>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Պատշաճ ծանուցման ձևերը և եղանակները սահմանված են օրենքով, հաղորդագրության ուղարկումը չի հանդիսանում ծանուցում, այն տեղեկատվական բնույթ ունի:</w:t>
            </w:r>
          </w:p>
          <w:p w:rsidR="00E232DA" w:rsidRPr="005C30FC" w:rsidRDefault="00E232DA" w:rsidP="00776740">
            <w:pPr>
              <w:jc w:val="center"/>
              <w:rPr>
                <w:rFonts w:ascii="GHEA Grapalat" w:hAnsi="GHEA Grapalat" w:cs="GHEA Grapalat"/>
                <w:bCs/>
                <w:sz w:val="23"/>
                <w:szCs w:val="23"/>
                <w:lang w:val="hy-AM" w:eastAsia="de-DE"/>
              </w:rPr>
            </w:pPr>
          </w:p>
        </w:tc>
      </w:tr>
      <w:tr w:rsidR="00E17300" w:rsidRPr="005C30FC">
        <w:trPr>
          <w:tblCellSpacing w:w="0" w:type="dxa"/>
          <w:jc w:val="center"/>
        </w:trPr>
        <w:tc>
          <w:tcPr>
            <w:tcW w:w="11121" w:type="dxa"/>
            <w:gridSpan w:val="3"/>
            <w:vMerge w:val="restart"/>
            <w:tcBorders>
              <w:top w:val="outset" w:sz="6" w:space="0" w:color="auto"/>
              <w:right w:val="outset" w:sz="6" w:space="0" w:color="auto"/>
            </w:tcBorders>
            <w:shd w:val="clear" w:color="auto" w:fill="CCCCCC"/>
          </w:tcPr>
          <w:p w:rsidR="00E17300" w:rsidRPr="005C30FC" w:rsidRDefault="00E17300" w:rsidP="00776740">
            <w:pPr>
              <w:jc w:val="center"/>
              <w:rPr>
                <w:rFonts w:ascii="GHEA Grapalat" w:hAnsi="GHEA Grapalat" w:cs="Sylfaen"/>
                <w:b/>
                <w:bCs/>
                <w:sz w:val="23"/>
                <w:szCs w:val="23"/>
              </w:rPr>
            </w:pPr>
            <w:r w:rsidRPr="005C30FC">
              <w:rPr>
                <w:rFonts w:ascii="GHEA Grapalat" w:hAnsi="GHEA Grapalat" w:cs="GHEA Grapalat"/>
                <w:b/>
                <w:bCs/>
                <w:sz w:val="23"/>
                <w:szCs w:val="23"/>
                <w:lang w:eastAsia="de-DE"/>
              </w:rPr>
              <w:lastRenderedPageBreak/>
              <w:t xml:space="preserve">2. </w:t>
            </w:r>
            <w:r w:rsidRPr="005C30FC">
              <w:rPr>
                <w:rFonts w:ascii="GHEA Grapalat" w:hAnsi="GHEA Grapalat" w:cs="Sylfaen"/>
                <w:b/>
                <w:bCs/>
                <w:sz w:val="23"/>
                <w:szCs w:val="23"/>
              </w:rPr>
              <w:t>Ֆինանսների նախարարություն</w:t>
            </w:r>
          </w:p>
          <w:p w:rsidR="00E17300" w:rsidRPr="005C30FC" w:rsidRDefault="00E17300" w:rsidP="00776740">
            <w:pPr>
              <w:ind w:left="27" w:right="76" w:firstLine="618"/>
              <w:jc w:val="center"/>
              <w:rPr>
                <w:rFonts w:ascii="GHEA Grapalat" w:hAnsi="GHEA Grapalat" w:cs="Sylfaen"/>
                <w:b/>
                <w:sz w:val="23"/>
                <w:szCs w:val="23"/>
              </w:rPr>
            </w:pPr>
          </w:p>
        </w:tc>
        <w:tc>
          <w:tcPr>
            <w:tcW w:w="4596" w:type="dxa"/>
            <w:gridSpan w:val="2"/>
            <w:tcBorders>
              <w:top w:val="outset" w:sz="6" w:space="0" w:color="auto"/>
              <w:left w:val="outset" w:sz="6" w:space="0" w:color="auto"/>
              <w:bottom w:val="outset" w:sz="6" w:space="0" w:color="auto"/>
            </w:tcBorders>
            <w:shd w:val="clear" w:color="auto" w:fill="CCCCCC"/>
          </w:tcPr>
          <w:p w:rsidR="00E17300" w:rsidRPr="005C30FC" w:rsidRDefault="00922371" w:rsidP="00776740">
            <w:pPr>
              <w:jc w:val="center"/>
              <w:rPr>
                <w:rFonts w:ascii="GHEA Grapalat" w:hAnsi="GHEA Grapalat" w:cs="GHEA Grapalat"/>
                <w:b/>
                <w:bCs/>
                <w:sz w:val="23"/>
                <w:szCs w:val="23"/>
                <w:lang w:val="ru-RU" w:eastAsia="de-DE"/>
              </w:rPr>
            </w:pPr>
            <w:r w:rsidRPr="005C30FC">
              <w:rPr>
                <w:rFonts w:ascii="GHEA Grapalat" w:hAnsi="GHEA Grapalat" w:cs="GHEA Grapalat"/>
                <w:b/>
                <w:bCs/>
                <w:sz w:val="23"/>
                <w:szCs w:val="23"/>
                <w:lang w:val="ru-RU" w:eastAsia="de-DE"/>
              </w:rPr>
              <w:t>21.11.2024թ.</w:t>
            </w:r>
          </w:p>
        </w:tc>
      </w:tr>
      <w:tr w:rsidR="00E17300" w:rsidRPr="005C30FC">
        <w:trPr>
          <w:tblCellSpacing w:w="0" w:type="dxa"/>
          <w:jc w:val="center"/>
        </w:trPr>
        <w:tc>
          <w:tcPr>
            <w:tcW w:w="11121" w:type="dxa"/>
            <w:gridSpan w:val="3"/>
            <w:vMerge/>
            <w:tcBorders>
              <w:bottom w:val="outset" w:sz="6" w:space="0" w:color="auto"/>
              <w:right w:val="outset" w:sz="6" w:space="0" w:color="auto"/>
            </w:tcBorders>
            <w:shd w:val="clear" w:color="auto" w:fill="CCCCCC"/>
          </w:tcPr>
          <w:p w:rsidR="00E17300" w:rsidRPr="005C30FC" w:rsidRDefault="00E17300" w:rsidP="00776740">
            <w:pPr>
              <w:ind w:left="27" w:right="76" w:firstLine="618"/>
              <w:jc w:val="both"/>
              <w:rPr>
                <w:rFonts w:ascii="GHEA Grapalat" w:hAnsi="GHEA Grapalat" w:cs="Sylfaen"/>
                <w:b/>
                <w:sz w:val="23"/>
                <w:szCs w:val="23"/>
              </w:rPr>
            </w:pPr>
          </w:p>
        </w:tc>
        <w:tc>
          <w:tcPr>
            <w:tcW w:w="4596" w:type="dxa"/>
            <w:gridSpan w:val="2"/>
            <w:tcBorders>
              <w:top w:val="outset" w:sz="6" w:space="0" w:color="auto"/>
              <w:left w:val="outset" w:sz="6" w:space="0" w:color="auto"/>
              <w:bottom w:val="outset" w:sz="6" w:space="0" w:color="auto"/>
            </w:tcBorders>
            <w:shd w:val="clear" w:color="auto" w:fill="CCCCCC"/>
          </w:tcPr>
          <w:p w:rsidR="00E17300" w:rsidRPr="005C30FC" w:rsidRDefault="00922371" w:rsidP="00776740">
            <w:pPr>
              <w:jc w:val="center"/>
              <w:rPr>
                <w:rFonts w:ascii="GHEA Grapalat" w:hAnsi="GHEA Grapalat" w:cs="GHEA Grapalat"/>
                <w:b/>
                <w:bCs/>
                <w:sz w:val="23"/>
                <w:szCs w:val="23"/>
                <w:lang w:val="ru-RU" w:eastAsia="de-DE"/>
              </w:rPr>
            </w:pPr>
            <w:r w:rsidRPr="005C30FC">
              <w:rPr>
                <w:rFonts w:ascii="GHEA Grapalat" w:hAnsi="GHEA Grapalat" w:cs="GHEA Grapalat"/>
                <w:b/>
                <w:bCs/>
                <w:sz w:val="23"/>
                <w:szCs w:val="23"/>
                <w:lang w:val="ru-RU" w:eastAsia="de-DE"/>
              </w:rPr>
              <w:t>N 01/11-1/22861-2024</w:t>
            </w:r>
          </w:p>
        </w:tc>
      </w:tr>
      <w:tr w:rsidR="00036A25" w:rsidRPr="005C30FC">
        <w:trPr>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14388E" w:rsidRPr="005C30FC" w:rsidRDefault="0014388E" w:rsidP="00776740">
            <w:pPr>
              <w:ind w:left="105" w:right="112" w:firstLine="568"/>
              <w:jc w:val="both"/>
              <w:rPr>
                <w:rFonts w:ascii="GHEA Grapalat" w:hAnsi="GHEA Grapalat"/>
                <w:color w:val="000000"/>
                <w:sz w:val="23"/>
                <w:szCs w:val="23"/>
                <w:lang w:val="hy-AM"/>
              </w:rPr>
            </w:pPr>
            <w:r w:rsidRPr="005C30FC">
              <w:rPr>
                <w:rFonts w:ascii="GHEA Grapalat" w:hAnsi="GHEA Grapalat" w:cs="GHEA Grapalat"/>
                <w:sz w:val="23"/>
                <w:szCs w:val="23"/>
                <w:lang w:val="hy-AM"/>
              </w:rPr>
              <w:t xml:space="preserve">ՀՀ ֆինանսների նախարարությունն ուսումնասիրել է </w:t>
            </w:r>
            <w:r w:rsidRPr="005C30FC">
              <w:rPr>
                <w:rFonts w:ascii="GHEA Grapalat" w:hAnsi="GHEA Grapalat"/>
                <w:color w:val="000000"/>
                <w:sz w:val="23"/>
                <w:szCs w:val="23"/>
                <w:shd w:val="clear" w:color="auto" w:fill="FFFFFF"/>
                <w:lang w:val="hy-AM"/>
              </w:rPr>
              <w:t>«Հայաստանի Հանրապետության կառավարության 2018 թվականի ապրիլի 12-ի N 405-Ն որոշման մեջ փոփոխություններ և լրացումներ կատարելու մասին»</w:t>
            </w:r>
            <w:r w:rsidRPr="005C30FC">
              <w:rPr>
                <w:rFonts w:ascii="GHEA Grapalat" w:hAnsi="GHEA Grapalat"/>
                <w:sz w:val="23"/>
                <w:szCs w:val="23"/>
                <w:lang w:val="hy-AM"/>
              </w:rPr>
              <w:t xml:space="preserve"> </w:t>
            </w:r>
            <w:r w:rsidRPr="005C30FC">
              <w:rPr>
                <w:rFonts w:ascii="GHEA Grapalat" w:hAnsi="GHEA Grapalat"/>
                <w:color w:val="000000"/>
                <w:sz w:val="23"/>
                <w:szCs w:val="23"/>
                <w:lang w:val="hy-AM"/>
              </w:rPr>
              <w:t>ՀՀ</w:t>
            </w:r>
            <w:r w:rsidRPr="005C30FC">
              <w:rPr>
                <w:rFonts w:ascii="GHEA Grapalat" w:hAnsi="GHEA Grapalat"/>
                <w:color w:val="000000"/>
                <w:sz w:val="23"/>
                <w:szCs w:val="23"/>
                <w:lang w:val="fr-FR"/>
              </w:rPr>
              <w:t xml:space="preserve"> </w:t>
            </w:r>
            <w:r w:rsidRPr="005C30FC">
              <w:rPr>
                <w:rFonts w:ascii="GHEA Grapalat" w:hAnsi="GHEA Grapalat"/>
                <w:color w:val="000000"/>
                <w:sz w:val="23"/>
                <w:szCs w:val="23"/>
                <w:lang w:val="hy-AM"/>
              </w:rPr>
              <w:t>կառավարության որոշման</w:t>
            </w:r>
            <w:r w:rsidRPr="005C30FC">
              <w:rPr>
                <w:rFonts w:ascii="GHEA Grapalat" w:hAnsi="GHEA Grapalat"/>
                <w:color w:val="000000"/>
                <w:sz w:val="23"/>
                <w:szCs w:val="23"/>
                <w:lang w:val="fr-FR"/>
              </w:rPr>
              <w:t xml:space="preserve"> </w:t>
            </w:r>
            <w:r w:rsidRPr="005C30FC">
              <w:rPr>
                <w:rFonts w:ascii="GHEA Grapalat" w:hAnsi="GHEA Grapalat"/>
                <w:color w:val="000000"/>
                <w:sz w:val="23"/>
                <w:szCs w:val="23"/>
                <w:lang w:val="hy-AM"/>
              </w:rPr>
              <w:t>նախագիծը և հայտնում է հետևյալը.</w:t>
            </w:r>
          </w:p>
          <w:p w:rsidR="0014388E" w:rsidRPr="005C30FC" w:rsidRDefault="0014388E" w:rsidP="00776740">
            <w:pPr>
              <w:ind w:left="105" w:right="112" w:firstLine="568"/>
              <w:contextualSpacing/>
              <w:jc w:val="both"/>
              <w:rPr>
                <w:rFonts w:ascii="GHEA Grapalat" w:hAnsi="GHEA Grapalat" w:cs="Sylfaen"/>
                <w:sz w:val="23"/>
                <w:szCs w:val="23"/>
                <w:lang w:val="hy-AM"/>
              </w:rPr>
            </w:pPr>
            <w:r w:rsidRPr="005C30FC">
              <w:rPr>
                <w:rFonts w:ascii="GHEA Grapalat" w:hAnsi="GHEA Grapalat" w:cs="Sylfaen"/>
                <w:sz w:val="23"/>
                <w:szCs w:val="23"/>
                <w:lang w:val="hy-AM"/>
              </w:rPr>
              <w:t xml:space="preserve">Նախագծով, </w:t>
            </w:r>
            <w:r w:rsidRPr="005C30FC">
              <w:rPr>
                <w:rFonts w:ascii="GHEA Grapalat" w:hAnsi="GHEA Grapalat"/>
                <w:sz w:val="23"/>
                <w:szCs w:val="23"/>
                <w:lang w:val="hy-AM"/>
              </w:rPr>
              <w:t xml:space="preserve">նախատեսվում է ի թիվս մի շարք փոփոխությունների (քաղաքացիների առողջական վիճակի հետազոտման և բժշկական փորձաքննության իրականացման գործընթացում առկա տվյալները էլեկտրոնային համակարգ մուտքագրելու, ուղեգրումների գործընթացն էլեկտրոնային համակարգով իրականացնելու հետ կապված հարաբերությունների իրավակարգավորումների փոփոխություններ), </w:t>
            </w:r>
            <w:r w:rsidRPr="005C30FC">
              <w:rPr>
                <w:rFonts w:ascii="GHEA Grapalat" w:hAnsi="GHEA Grapalat" w:cs="Sylfaen"/>
                <w:sz w:val="23"/>
                <w:szCs w:val="23"/>
                <w:lang w:val="hy-AM"/>
              </w:rPr>
              <w:t xml:space="preserve">նախազորակոչային տարիքը՝ գործող 14-18 տարեկանի փոխարեն սահմանել մինչև 18 տարեկան: </w:t>
            </w:r>
          </w:p>
          <w:p w:rsidR="00036A25" w:rsidRPr="005C30FC" w:rsidRDefault="0014388E" w:rsidP="00776740">
            <w:pPr>
              <w:ind w:left="105" w:right="112" w:firstLine="568"/>
              <w:contextualSpacing/>
              <w:jc w:val="both"/>
              <w:rPr>
                <w:rFonts w:ascii="GHEA Grapalat" w:hAnsi="GHEA Grapalat" w:cs="Sylfaen"/>
                <w:sz w:val="23"/>
                <w:szCs w:val="23"/>
                <w:lang w:val="hy-AM"/>
              </w:rPr>
            </w:pPr>
            <w:r w:rsidRPr="005C30FC">
              <w:rPr>
                <w:rFonts w:ascii="GHEA Grapalat" w:hAnsi="GHEA Grapalat" w:cs="Sylfaen"/>
                <w:sz w:val="23"/>
                <w:szCs w:val="23"/>
                <w:lang w:val="hy-AM"/>
              </w:rPr>
              <w:t>Նախագծին կից ներկայացրած հիմնավորման համաձայն՝ նախագծի ընդունումը չի հանգեցնի ՀՀ պետական բյուջեում փոփոխությունների և լրացուցիչ ծախսերի հատկացման անհրաժեշտության: Մինչդեռ, նկատի ունենալով, որ նախազորակոչային տարիքի փոփոխությունը ենթադրում է շահառուների խմբի ընդլայնում՝ առաջարկում ենք պարզաբանել շահառուների խմբի ընդլայնմամբ պայմանավորված ՀՀ պետական բյուջեի վրա լրացուցիչ ծախսերի չառաջացման հանգամանքը, հակառակ դեպքում, անհրաժեշտ է ներկայացնել նշված փոփոխության ազդեցության ֆինանսական գնահատականը՝ համապատասխան հաշվարկ հիմնավորումներով:</w:t>
            </w:r>
          </w:p>
        </w:tc>
        <w:tc>
          <w:tcPr>
            <w:tcW w:w="6255" w:type="dxa"/>
            <w:gridSpan w:val="4"/>
            <w:tcBorders>
              <w:top w:val="outset" w:sz="6" w:space="0" w:color="auto"/>
              <w:left w:val="outset" w:sz="6" w:space="0" w:color="auto"/>
              <w:bottom w:val="outset" w:sz="6" w:space="0" w:color="auto"/>
            </w:tcBorders>
            <w:shd w:val="clear" w:color="auto" w:fill="FFFFFF"/>
          </w:tcPr>
          <w:p w:rsidR="00036A25" w:rsidRPr="005C30FC" w:rsidRDefault="00036A25" w:rsidP="00776740">
            <w:pPr>
              <w:jc w:val="center"/>
              <w:rPr>
                <w:rFonts w:ascii="GHEA Grapalat" w:hAnsi="GHEA Grapalat" w:cs="GHEA Grapalat"/>
                <w:b/>
                <w:bCs/>
                <w:sz w:val="23"/>
                <w:szCs w:val="23"/>
                <w:lang w:val="hy-AM" w:eastAsia="de-DE"/>
              </w:rPr>
            </w:pPr>
          </w:p>
          <w:p w:rsidR="0014388E" w:rsidRPr="005C30FC" w:rsidRDefault="0014388E" w:rsidP="00776740">
            <w:pPr>
              <w:jc w:val="center"/>
              <w:rPr>
                <w:rFonts w:ascii="GHEA Grapalat" w:hAnsi="GHEA Grapalat" w:cs="GHEA Grapalat"/>
                <w:b/>
                <w:bCs/>
                <w:sz w:val="23"/>
                <w:szCs w:val="23"/>
                <w:lang w:val="hy-AM" w:eastAsia="de-DE"/>
              </w:rPr>
            </w:pPr>
          </w:p>
          <w:p w:rsidR="0014388E" w:rsidRPr="005C30FC" w:rsidRDefault="0014388E" w:rsidP="00776740">
            <w:pPr>
              <w:jc w:val="center"/>
              <w:rPr>
                <w:rFonts w:ascii="GHEA Grapalat" w:hAnsi="GHEA Grapalat" w:cs="GHEA Grapalat"/>
                <w:b/>
                <w:bCs/>
                <w:sz w:val="23"/>
                <w:szCs w:val="23"/>
                <w:lang w:val="hy-AM" w:eastAsia="de-DE"/>
              </w:rPr>
            </w:pPr>
          </w:p>
          <w:p w:rsidR="0014388E" w:rsidRPr="005C30FC" w:rsidRDefault="0014388E" w:rsidP="00776740">
            <w:pPr>
              <w:jc w:val="center"/>
              <w:rPr>
                <w:rFonts w:ascii="GHEA Grapalat" w:hAnsi="GHEA Grapalat" w:cs="GHEA Grapalat"/>
                <w:b/>
                <w:bCs/>
                <w:sz w:val="23"/>
                <w:szCs w:val="23"/>
                <w:lang w:val="hy-AM" w:eastAsia="de-DE"/>
              </w:rPr>
            </w:pPr>
          </w:p>
          <w:p w:rsidR="0014388E" w:rsidRPr="005C30FC" w:rsidRDefault="0014388E" w:rsidP="00776740">
            <w:pPr>
              <w:jc w:val="center"/>
              <w:rPr>
                <w:rFonts w:ascii="GHEA Grapalat" w:hAnsi="GHEA Grapalat" w:cs="GHEA Grapalat"/>
                <w:b/>
                <w:bCs/>
                <w:sz w:val="23"/>
                <w:szCs w:val="23"/>
                <w:lang w:val="hy-AM" w:eastAsia="de-DE"/>
              </w:rPr>
            </w:pPr>
          </w:p>
          <w:p w:rsidR="0014388E" w:rsidRPr="005C30FC" w:rsidRDefault="0014388E"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Ընդունվել է</w:t>
            </w:r>
          </w:p>
          <w:p w:rsidR="0014388E" w:rsidRPr="005C30FC" w:rsidRDefault="0014388E" w:rsidP="00776740">
            <w:pPr>
              <w:jc w:val="center"/>
              <w:rPr>
                <w:rFonts w:ascii="GHEA Grapalat" w:hAnsi="GHEA Grapalat" w:cs="GHEA Grapalat"/>
                <w:b/>
                <w:bCs/>
                <w:sz w:val="23"/>
                <w:szCs w:val="23"/>
                <w:lang w:val="hy-AM" w:eastAsia="de-DE"/>
              </w:rPr>
            </w:pPr>
            <w:r w:rsidRPr="005C30FC">
              <w:rPr>
                <w:rFonts w:ascii="GHEA Grapalat" w:hAnsi="GHEA Grapalat" w:cs="GHEA Grapalat"/>
                <w:bCs/>
                <w:sz w:val="23"/>
                <w:szCs w:val="23"/>
                <w:lang w:val="hy-AM" w:eastAsia="de-DE"/>
              </w:rPr>
              <w:t>«ա» պարբերությունը խմբագրվել է:</w:t>
            </w:r>
          </w:p>
        </w:tc>
      </w:tr>
      <w:tr w:rsidR="00E17300" w:rsidRPr="005C30FC">
        <w:trPr>
          <w:tblCellSpacing w:w="0" w:type="dxa"/>
          <w:jc w:val="center"/>
        </w:trPr>
        <w:tc>
          <w:tcPr>
            <w:tcW w:w="11137" w:type="dxa"/>
            <w:gridSpan w:val="4"/>
            <w:vMerge w:val="restart"/>
            <w:tcBorders>
              <w:top w:val="outset" w:sz="6" w:space="0" w:color="auto"/>
              <w:bottom w:val="outset" w:sz="6" w:space="0" w:color="auto"/>
              <w:right w:val="outset" w:sz="6" w:space="0" w:color="auto"/>
            </w:tcBorders>
            <w:shd w:val="clear" w:color="auto" w:fill="CCCCCC"/>
          </w:tcPr>
          <w:p w:rsidR="00E17300" w:rsidRPr="005C30FC" w:rsidRDefault="004D3A7E" w:rsidP="00776740">
            <w:pPr>
              <w:jc w:val="center"/>
              <w:rPr>
                <w:rFonts w:ascii="GHEA Grapalat" w:hAnsi="GHEA Grapalat" w:cs="GHEA Grapalat"/>
                <w:b/>
                <w:bCs/>
                <w:sz w:val="23"/>
                <w:szCs w:val="23"/>
              </w:rPr>
            </w:pPr>
            <w:r w:rsidRPr="005C30FC">
              <w:rPr>
                <w:rFonts w:ascii="GHEA Grapalat" w:hAnsi="GHEA Grapalat" w:cs="GHEA Grapalat"/>
                <w:b/>
                <w:bCs/>
                <w:sz w:val="23"/>
                <w:szCs w:val="23"/>
              </w:rPr>
              <w:t>3</w:t>
            </w:r>
            <w:r w:rsidR="00C05DC2" w:rsidRPr="005C30FC">
              <w:rPr>
                <w:rFonts w:ascii="GHEA Grapalat" w:hAnsi="GHEA Grapalat" w:cs="GHEA Grapalat"/>
                <w:b/>
                <w:bCs/>
                <w:sz w:val="23"/>
                <w:szCs w:val="23"/>
              </w:rPr>
              <w:t xml:space="preserve">. </w:t>
            </w:r>
            <w:r w:rsidR="00B17CAA" w:rsidRPr="005C30FC">
              <w:rPr>
                <w:rFonts w:ascii="GHEA Grapalat" w:hAnsi="GHEA Grapalat" w:cs="GHEA Grapalat"/>
                <w:b/>
                <w:bCs/>
                <w:sz w:val="23"/>
                <w:szCs w:val="23"/>
              </w:rPr>
              <w:t>Առողջապահության</w:t>
            </w:r>
            <w:r w:rsidR="00C05DC2" w:rsidRPr="005C30FC">
              <w:rPr>
                <w:rFonts w:ascii="GHEA Grapalat" w:hAnsi="GHEA Grapalat" w:cs="GHEA Grapalat"/>
                <w:b/>
                <w:bCs/>
                <w:sz w:val="23"/>
                <w:szCs w:val="23"/>
              </w:rPr>
              <w:t xml:space="preserve"> նախարարություն</w:t>
            </w:r>
          </w:p>
        </w:tc>
        <w:tc>
          <w:tcPr>
            <w:tcW w:w="4580" w:type="dxa"/>
            <w:tcBorders>
              <w:top w:val="outset" w:sz="6" w:space="0" w:color="auto"/>
              <w:left w:val="outset" w:sz="6" w:space="0" w:color="auto"/>
              <w:bottom w:val="outset" w:sz="6" w:space="0" w:color="auto"/>
            </w:tcBorders>
            <w:shd w:val="clear" w:color="auto" w:fill="D0D0D0"/>
          </w:tcPr>
          <w:p w:rsidR="00E17300" w:rsidRPr="005C30FC" w:rsidRDefault="00B55643" w:rsidP="00776740">
            <w:pPr>
              <w:jc w:val="center"/>
              <w:rPr>
                <w:rFonts w:ascii="GHEA Grapalat" w:hAnsi="GHEA Grapalat" w:cs="GHEA Grapalat"/>
                <w:b/>
                <w:sz w:val="23"/>
                <w:szCs w:val="23"/>
              </w:rPr>
            </w:pPr>
            <w:r w:rsidRPr="005C30FC">
              <w:rPr>
                <w:rFonts w:ascii="GHEA Grapalat" w:hAnsi="GHEA Grapalat" w:cs="GHEA Grapalat"/>
                <w:b/>
                <w:sz w:val="23"/>
                <w:szCs w:val="23"/>
              </w:rPr>
              <w:t>28.10.2024թ.</w:t>
            </w:r>
          </w:p>
        </w:tc>
      </w:tr>
      <w:tr w:rsidR="00E17300" w:rsidRPr="005C30FC">
        <w:trPr>
          <w:trHeight w:val="65"/>
          <w:tblCellSpacing w:w="0" w:type="dxa"/>
          <w:jc w:val="center"/>
        </w:trPr>
        <w:tc>
          <w:tcPr>
            <w:tcW w:w="11137" w:type="dxa"/>
            <w:gridSpan w:val="4"/>
            <w:vMerge/>
            <w:tcBorders>
              <w:top w:val="outset" w:sz="6" w:space="0" w:color="auto"/>
              <w:bottom w:val="outset" w:sz="6" w:space="0" w:color="auto"/>
              <w:right w:val="outset" w:sz="6" w:space="0" w:color="auto"/>
            </w:tcBorders>
            <w:shd w:val="clear" w:color="auto" w:fill="CCCCCC"/>
            <w:vAlign w:val="center"/>
          </w:tcPr>
          <w:p w:rsidR="00E17300" w:rsidRPr="005C30FC" w:rsidRDefault="00E17300" w:rsidP="00776740">
            <w:pPr>
              <w:ind w:left="161" w:right="171"/>
              <w:rPr>
                <w:rFonts w:ascii="GHEA Grapalat" w:hAnsi="GHEA Grapalat" w:cs="GHEA Grapalat"/>
                <w:sz w:val="23"/>
                <w:szCs w:val="23"/>
              </w:rPr>
            </w:pPr>
          </w:p>
        </w:tc>
        <w:tc>
          <w:tcPr>
            <w:tcW w:w="4580" w:type="dxa"/>
            <w:tcBorders>
              <w:top w:val="outset" w:sz="6" w:space="0" w:color="auto"/>
              <w:left w:val="outset" w:sz="6" w:space="0" w:color="auto"/>
              <w:bottom w:val="outset" w:sz="6" w:space="0" w:color="auto"/>
            </w:tcBorders>
            <w:shd w:val="clear" w:color="auto" w:fill="D0D0D0"/>
          </w:tcPr>
          <w:p w:rsidR="00E17300" w:rsidRPr="005C30FC" w:rsidRDefault="00B55643" w:rsidP="00776740">
            <w:pPr>
              <w:jc w:val="center"/>
              <w:rPr>
                <w:rFonts w:ascii="GHEA Grapalat" w:hAnsi="GHEA Grapalat" w:cs="GHEA Grapalat"/>
                <w:b/>
                <w:sz w:val="23"/>
                <w:szCs w:val="23"/>
              </w:rPr>
            </w:pPr>
            <w:r w:rsidRPr="005C30FC">
              <w:rPr>
                <w:rFonts w:ascii="GHEA Grapalat" w:hAnsi="GHEA Grapalat" w:cs="GHEA Grapalat"/>
                <w:b/>
                <w:sz w:val="23"/>
                <w:szCs w:val="23"/>
              </w:rPr>
              <w:t>N ԱԱ/02.2/31665-2024</w:t>
            </w:r>
          </w:p>
        </w:tc>
      </w:tr>
      <w:tr w:rsidR="00FC0D06" w:rsidRPr="005C30FC">
        <w:trPr>
          <w:trHeight w:val="363"/>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384A4F" w:rsidRPr="005C30FC" w:rsidRDefault="00384A4F" w:rsidP="00776740">
            <w:pPr>
              <w:ind w:left="105" w:right="112" w:firstLine="568"/>
              <w:jc w:val="both"/>
              <w:rPr>
                <w:rFonts w:ascii="GHEA Grapalat" w:hAnsi="GHEA Grapalat"/>
                <w:sz w:val="23"/>
                <w:szCs w:val="23"/>
              </w:rPr>
            </w:pPr>
            <w:r w:rsidRPr="005C30FC">
              <w:rPr>
                <w:rFonts w:ascii="GHEA Grapalat" w:hAnsi="GHEA Grapalat" w:cs="Sylfaen"/>
                <w:sz w:val="23"/>
                <w:szCs w:val="23"/>
                <w:lang w:val="hy-AM"/>
              </w:rPr>
              <w:t xml:space="preserve">Ի պատասխան Ձեր 11.10.2024թ. թիվ </w:t>
            </w:r>
            <w:r w:rsidRPr="005C30FC">
              <w:rPr>
                <w:rFonts w:ascii="GHEA Grapalat" w:hAnsi="GHEA Grapalat"/>
                <w:color w:val="000000"/>
                <w:sz w:val="23"/>
                <w:szCs w:val="23"/>
                <w:shd w:val="clear" w:color="auto" w:fill="FFFFFF"/>
                <w:lang w:val="hy-AM"/>
              </w:rPr>
              <w:t xml:space="preserve">ՊՆ/510/11123-2024 </w:t>
            </w:r>
            <w:r w:rsidRPr="005C30FC">
              <w:rPr>
                <w:rFonts w:ascii="GHEA Grapalat" w:hAnsi="GHEA Grapalat" w:cs="Sylfaen"/>
                <w:sz w:val="23"/>
                <w:szCs w:val="23"/>
                <w:lang w:val="hy-AM"/>
              </w:rPr>
              <w:t xml:space="preserve">գրության` </w:t>
            </w:r>
            <w:r w:rsidRPr="005C30FC">
              <w:rPr>
                <w:rFonts w:ascii="GHEA Grapalat" w:hAnsi="GHEA Grapalat"/>
                <w:sz w:val="23"/>
                <w:szCs w:val="23"/>
                <w:lang w:val="hy-AM"/>
              </w:rPr>
              <w:t>«Հայաստանի Հանրապետության կառավարության 2018 թվականի ապրիլի 12-ի N 405-Ն որոշման մեջ փոփոխություններ և լրացումներ կատարելու մասին»  Կառավարության որոշման նախագծի (այսուհետ՝ Նախագիծ) վերաբերյալ ներկայացվում է հետևալը</w:t>
            </w:r>
            <w:r w:rsidRPr="005C30FC">
              <w:rPr>
                <w:rFonts w:ascii="GHEA Grapalat" w:hAnsi="GHEA Grapalat"/>
                <w:sz w:val="23"/>
                <w:szCs w:val="23"/>
              </w:rPr>
              <w:t>.</w:t>
            </w:r>
          </w:p>
          <w:p w:rsidR="00FC0D06" w:rsidRPr="005C30FC" w:rsidRDefault="00384A4F" w:rsidP="00776740">
            <w:pPr>
              <w:ind w:left="105" w:right="112" w:firstLine="568"/>
              <w:jc w:val="both"/>
              <w:rPr>
                <w:rFonts w:ascii="GHEA Grapalat" w:hAnsi="GHEA Grapalat"/>
                <w:sz w:val="23"/>
                <w:szCs w:val="23"/>
                <w:lang w:val="hy-AM"/>
              </w:rPr>
            </w:pPr>
            <w:r w:rsidRPr="005C30FC">
              <w:rPr>
                <w:rFonts w:ascii="GHEA Grapalat" w:hAnsi="GHEA Grapalat"/>
                <w:sz w:val="23"/>
                <w:szCs w:val="23"/>
                <w:lang w:val="hy-AM"/>
              </w:rPr>
              <w:t>1</w:t>
            </w:r>
            <w:r w:rsidRPr="005C30FC">
              <w:rPr>
                <w:rFonts w:ascii="GHEA Grapalat" w:hAnsi="GHEA Grapalat" w:cs="Cambria Math"/>
                <w:sz w:val="23"/>
                <w:szCs w:val="23"/>
                <w:lang w:val="hy-AM"/>
              </w:rPr>
              <w:t>.</w:t>
            </w:r>
            <w:r w:rsidRPr="005C30FC">
              <w:rPr>
                <w:rFonts w:ascii="GHEA Grapalat" w:hAnsi="GHEA Grapalat"/>
                <w:sz w:val="23"/>
                <w:szCs w:val="23"/>
                <w:lang w:val="hy-AM"/>
              </w:rPr>
              <w:t xml:space="preserve"> Նախագծի 1-ին կետի 1-ին ենթակետի «ա» պարբերությունում «մինչև 18 տարեկան» բառերը առաջարկվում փոխարինել «16-18 տարեկան» բառով, </w:t>
            </w:r>
          </w:p>
        </w:tc>
        <w:tc>
          <w:tcPr>
            <w:tcW w:w="6255" w:type="dxa"/>
            <w:gridSpan w:val="4"/>
            <w:tcBorders>
              <w:top w:val="outset" w:sz="6" w:space="0" w:color="auto"/>
              <w:left w:val="outset" w:sz="6" w:space="0" w:color="auto"/>
              <w:bottom w:val="outset" w:sz="6" w:space="0" w:color="auto"/>
            </w:tcBorders>
            <w:shd w:val="clear" w:color="auto" w:fill="FFFFFF"/>
          </w:tcPr>
          <w:p w:rsidR="00FC0D06" w:rsidRPr="005C30FC" w:rsidRDefault="00FC0D06" w:rsidP="00776740">
            <w:pPr>
              <w:jc w:val="center"/>
              <w:rPr>
                <w:rFonts w:ascii="GHEA Grapalat" w:hAnsi="GHEA Grapalat" w:cs="GHEA Grapalat"/>
                <w:b/>
                <w:bCs/>
                <w:sz w:val="23"/>
                <w:szCs w:val="23"/>
                <w:lang w:eastAsia="de-DE"/>
              </w:rPr>
            </w:pPr>
          </w:p>
          <w:p w:rsidR="00312CAE" w:rsidRPr="005C30FC" w:rsidRDefault="00312CAE" w:rsidP="00776740">
            <w:pPr>
              <w:jc w:val="center"/>
              <w:rPr>
                <w:rFonts w:ascii="GHEA Grapalat" w:hAnsi="GHEA Grapalat" w:cs="GHEA Grapalat"/>
                <w:b/>
                <w:bCs/>
                <w:sz w:val="23"/>
                <w:szCs w:val="23"/>
                <w:lang w:eastAsia="de-DE"/>
              </w:rPr>
            </w:pPr>
          </w:p>
          <w:p w:rsidR="00312CAE" w:rsidRPr="005C30FC" w:rsidRDefault="00312CAE" w:rsidP="00776740">
            <w:pPr>
              <w:jc w:val="center"/>
              <w:rPr>
                <w:rFonts w:ascii="GHEA Grapalat" w:hAnsi="GHEA Grapalat" w:cs="GHEA Grapalat"/>
                <w:b/>
                <w:bCs/>
                <w:sz w:val="23"/>
                <w:szCs w:val="23"/>
                <w:lang w:eastAsia="de-DE"/>
              </w:rPr>
            </w:pPr>
          </w:p>
          <w:p w:rsidR="00312CAE" w:rsidRPr="005C30FC" w:rsidRDefault="00312CAE" w:rsidP="00776740">
            <w:pPr>
              <w:jc w:val="center"/>
              <w:rPr>
                <w:rFonts w:ascii="GHEA Grapalat" w:hAnsi="GHEA Grapalat" w:cs="GHEA Grapalat"/>
                <w:b/>
                <w:bCs/>
                <w:sz w:val="23"/>
                <w:szCs w:val="23"/>
                <w:lang w:eastAsia="de-DE"/>
              </w:rPr>
            </w:pPr>
          </w:p>
          <w:p w:rsidR="00312CAE" w:rsidRPr="005C30FC" w:rsidRDefault="00312CAE" w:rsidP="00776740">
            <w:pPr>
              <w:jc w:val="center"/>
              <w:rPr>
                <w:rFonts w:ascii="GHEA Grapalat" w:hAnsi="GHEA Grapalat" w:cs="GHEA Grapalat"/>
                <w:b/>
                <w:bCs/>
                <w:sz w:val="23"/>
                <w:szCs w:val="23"/>
                <w:lang w:eastAsia="de-DE"/>
              </w:rPr>
            </w:pPr>
          </w:p>
          <w:p w:rsidR="00312CAE" w:rsidRPr="005C30FC" w:rsidRDefault="00312CAE"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Ընդունվել է</w:t>
            </w:r>
          </w:p>
          <w:p w:rsidR="00312CAE" w:rsidRPr="005C30FC" w:rsidRDefault="00312CAE" w:rsidP="00776740">
            <w:pPr>
              <w:jc w:val="center"/>
              <w:rPr>
                <w:rFonts w:ascii="GHEA Grapalat" w:hAnsi="GHEA Grapalat" w:cs="GHEA Grapalat"/>
                <w:bCs/>
                <w:sz w:val="23"/>
                <w:szCs w:val="23"/>
                <w:lang w:eastAsia="de-DE"/>
              </w:rPr>
            </w:pPr>
            <w:r w:rsidRPr="005C30FC">
              <w:rPr>
                <w:rFonts w:ascii="GHEA Grapalat" w:hAnsi="GHEA Grapalat" w:cs="GHEA Grapalat"/>
                <w:bCs/>
                <w:sz w:val="23"/>
                <w:szCs w:val="23"/>
                <w:lang w:eastAsia="de-DE"/>
              </w:rPr>
              <w:t>«ա» պարբերությունը խմբագրվել է:</w:t>
            </w:r>
          </w:p>
        </w:tc>
      </w:tr>
      <w:tr w:rsidR="00FC0D06" w:rsidRPr="005C30FC">
        <w:trPr>
          <w:trHeight w:val="363"/>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FC0D06" w:rsidRPr="005C30FC" w:rsidRDefault="00384A4F" w:rsidP="00776740">
            <w:pPr>
              <w:ind w:left="105" w:right="112" w:firstLine="568"/>
              <w:jc w:val="both"/>
              <w:rPr>
                <w:rFonts w:ascii="GHEA Grapalat" w:hAnsi="GHEA Grapalat"/>
                <w:sz w:val="23"/>
                <w:szCs w:val="23"/>
                <w:lang w:val="hy-AM"/>
              </w:rPr>
            </w:pPr>
            <w:r w:rsidRPr="005C30FC">
              <w:rPr>
                <w:rFonts w:ascii="GHEA Grapalat" w:hAnsi="GHEA Grapalat"/>
                <w:sz w:val="23"/>
                <w:szCs w:val="23"/>
                <w:lang w:val="hy-AM"/>
              </w:rPr>
              <w:t>2</w:t>
            </w:r>
            <w:r w:rsidRPr="005C30FC">
              <w:rPr>
                <w:rFonts w:ascii="MS Gothic" w:eastAsia="MS Gothic" w:hAnsi="MS Gothic" w:cs="MS Gothic" w:hint="eastAsia"/>
                <w:sz w:val="23"/>
                <w:szCs w:val="23"/>
                <w:lang w:val="hy-AM"/>
              </w:rPr>
              <w:t>․</w:t>
            </w:r>
            <w:r w:rsidRPr="005C30FC">
              <w:rPr>
                <w:rFonts w:ascii="GHEA Grapalat" w:hAnsi="GHEA Grapalat"/>
                <w:sz w:val="23"/>
                <w:szCs w:val="23"/>
                <w:lang w:val="hy-AM"/>
              </w:rPr>
              <w:t xml:space="preserve"> Նախագծի 1-ին կետի 1-ին ենթակետի «բ» պարբերությունում «լաբորատոր» բառից հետո լրացնել «-գործիքային» բառը,  «10 տարի» բառը փոխարինել «5 տարի» բառով, հաշվի առնելով այն հանգամանքը, որ Կառավարության 04</w:t>
            </w:r>
            <w:r w:rsidRPr="005C30FC">
              <w:rPr>
                <w:rFonts w:ascii="MS Gothic" w:eastAsia="MS Gothic" w:hAnsi="MS Gothic" w:cs="MS Gothic" w:hint="eastAsia"/>
                <w:sz w:val="23"/>
                <w:szCs w:val="23"/>
                <w:lang w:val="hy-AM"/>
              </w:rPr>
              <w:t>․</w:t>
            </w:r>
            <w:r w:rsidRPr="005C30FC">
              <w:rPr>
                <w:rFonts w:ascii="GHEA Grapalat" w:hAnsi="GHEA Grapalat"/>
                <w:sz w:val="23"/>
                <w:szCs w:val="23"/>
                <w:lang w:val="hy-AM"/>
              </w:rPr>
              <w:t>04</w:t>
            </w:r>
            <w:r w:rsidRPr="005C30FC">
              <w:rPr>
                <w:rFonts w:ascii="MS Gothic" w:eastAsia="MS Gothic" w:hAnsi="MS Gothic" w:cs="MS Gothic" w:hint="eastAsia"/>
                <w:sz w:val="23"/>
                <w:szCs w:val="23"/>
                <w:lang w:val="hy-AM"/>
              </w:rPr>
              <w:t>․</w:t>
            </w:r>
            <w:r w:rsidRPr="005C30FC">
              <w:rPr>
                <w:rFonts w:ascii="GHEA Grapalat" w:hAnsi="GHEA Grapalat"/>
                <w:sz w:val="23"/>
                <w:szCs w:val="23"/>
                <w:lang w:val="hy-AM"/>
              </w:rPr>
              <w:t>2019թ</w:t>
            </w:r>
            <w:r w:rsidRPr="005C30FC">
              <w:rPr>
                <w:rFonts w:ascii="MS Gothic" w:eastAsia="MS Gothic" w:hAnsi="MS Gothic" w:cs="MS Gothic" w:hint="eastAsia"/>
                <w:sz w:val="23"/>
                <w:szCs w:val="23"/>
                <w:lang w:val="hy-AM"/>
              </w:rPr>
              <w:t>․</w:t>
            </w:r>
            <w:r w:rsidRPr="005C30FC">
              <w:rPr>
                <w:rFonts w:ascii="GHEA Grapalat" w:hAnsi="GHEA Grapalat"/>
                <w:sz w:val="23"/>
                <w:szCs w:val="23"/>
                <w:lang w:val="hy-AM"/>
              </w:rPr>
              <w:t xml:space="preserve"> թիվ </w:t>
            </w:r>
            <w:r w:rsidRPr="005C30FC">
              <w:rPr>
                <w:rFonts w:ascii="GHEA Grapalat" w:hAnsi="GHEA Grapalat"/>
                <w:sz w:val="23"/>
                <w:szCs w:val="23"/>
                <w:lang w:val="hy-AM"/>
              </w:rPr>
              <w:lastRenderedPageBreak/>
              <w:t xml:space="preserve">397-Ն որոշման մեջ Կառավարության </w:t>
            </w:r>
            <w:r w:rsidRPr="005C30FC">
              <w:rPr>
                <w:rFonts w:ascii="GHEA Grapalat" w:hAnsi="GHEA Grapalat"/>
                <w:color w:val="000000"/>
                <w:sz w:val="23"/>
                <w:szCs w:val="23"/>
                <w:shd w:val="clear" w:color="auto" w:fill="FFFFFF"/>
                <w:lang w:val="hy-AM"/>
              </w:rPr>
              <w:t>06</w:t>
            </w:r>
            <w:r w:rsidRPr="005C30FC">
              <w:rPr>
                <w:rFonts w:ascii="MS Gothic" w:eastAsia="MS Gothic" w:hAnsi="MS Gothic" w:cs="MS Gothic" w:hint="eastAsia"/>
                <w:color w:val="000000"/>
                <w:sz w:val="23"/>
                <w:szCs w:val="23"/>
                <w:shd w:val="clear" w:color="auto" w:fill="FFFFFF"/>
                <w:lang w:val="hy-AM"/>
              </w:rPr>
              <w:t>․</w:t>
            </w:r>
            <w:r w:rsidRPr="005C30FC">
              <w:rPr>
                <w:rFonts w:ascii="GHEA Grapalat" w:hAnsi="GHEA Grapalat"/>
                <w:color w:val="000000"/>
                <w:sz w:val="23"/>
                <w:szCs w:val="23"/>
                <w:shd w:val="clear" w:color="auto" w:fill="FFFFFF"/>
                <w:lang w:val="hy-AM"/>
              </w:rPr>
              <w:t>06</w:t>
            </w:r>
            <w:r w:rsidRPr="005C30FC">
              <w:rPr>
                <w:rFonts w:ascii="MS Gothic" w:eastAsia="MS Gothic" w:hAnsi="MS Gothic" w:cs="MS Gothic" w:hint="eastAsia"/>
                <w:color w:val="000000"/>
                <w:sz w:val="23"/>
                <w:szCs w:val="23"/>
                <w:shd w:val="clear" w:color="auto" w:fill="FFFFFF"/>
                <w:lang w:val="hy-AM"/>
              </w:rPr>
              <w:t>․</w:t>
            </w:r>
            <w:r w:rsidRPr="005C30FC">
              <w:rPr>
                <w:rFonts w:ascii="GHEA Grapalat" w:hAnsi="GHEA Grapalat"/>
                <w:color w:val="000000"/>
                <w:sz w:val="23"/>
                <w:szCs w:val="23"/>
                <w:shd w:val="clear" w:color="auto" w:fill="FFFFFF"/>
                <w:lang w:val="hy-AM"/>
              </w:rPr>
              <w:t>2024թ</w:t>
            </w:r>
            <w:r w:rsidRPr="005C30FC">
              <w:rPr>
                <w:rFonts w:ascii="MS Gothic" w:eastAsia="MS Gothic" w:hAnsi="MS Gothic" w:cs="MS Gothic" w:hint="eastAsia"/>
                <w:color w:val="000000"/>
                <w:sz w:val="23"/>
                <w:szCs w:val="23"/>
                <w:shd w:val="clear" w:color="auto" w:fill="FFFFFF"/>
                <w:lang w:val="hy-AM"/>
              </w:rPr>
              <w:t>․</w:t>
            </w:r>
            <w:r w:rsidRPr="005C30FC">
              <w:rPr>
                <w:rFonts w:ascii="GHEA Grapalat" w:hAnsi="GHEA Grapalat"/>
                <w:color w:val="000000"/>
                <w:sz w:val="23"/>
                <w:szCs w:val="23"/>
                <w:shd w:val="clear" w:color="auto" w:fill="FFFFFF"/>
                <w:lang w:val="hy-AM"/>
              </w:rPr>
              <w:t xml:space="preserve"> N 839-Ն որոշմամբ</w:t>
            </w:r>
            <w:r w:rsidRPr="005C30FC">
              <w:rPr>
                <w:rFonts w:ascii="GHEA Grapalat" w:hAnsi="GHEA Grapalat"/>
                <w:sz w:val="23"/>
                <w:szCs w:val="23"/>
                <w:lang w:val="hy-AM"/>
              </w:rPr>
              <w:t xml:space="preserve"> կատարվել է փոփոխություն և </w:t>
            </w:r>
            <w:r w:rsidRPr="005C30FC">
              <w:rPr>
                <w:rFonts w:ascii="GHEA Grapalat" w:hAnsi="GHEA Grapalat"/>
                <w:color w:val="000000"/>
                <w:sz w:val="23"/>
                <w:szCs w:val="23"/>
                <w:shd w:val="clear" w:color="auto" w:fill="FFFFFF"/>
                <w:lang w:val="hy-AM"/>
              </w:rPr>
              <w:t>գործիքային ախտորոշիչ հետազոտությունների լուսապատճենների (լուսանկարների) կամ ժապավենների կամ էլեկտրոնային կրիչներ</w:t>
            </w:r>
            <w:r w:rsidRPr="005C30FC">
              <w:rPr>
                <w:rFonts w:ascii="GHEA Grapalat" w:hAnsi="GHEA Grapalat"/>
                <w:sz w:val="23"/>
                <w:szCs w:val="23"/>
                <w:lang w:val="hy-AM"/>
              </w:rPr>
              <w:t>ի համար նախատեսվել է պահպանության ժամկետ 5 տարի։ «Քաղաքացուն» բառից հետո լրացնել «</w:t>
            </w:r>
            <w:r w:rsidRPr="005C30FC">
              <w:rPr>
                <w:rStyle w:val="CommentReference"/>
                <w:rFonts w:ascii="GHEA Grapalat" w:hAnsi="GHEA Grapalat"/>
                <w:sz w:val="23"/>
                <w:szCs w:val="23"/>
                <w:lang w:val="hy-AM"/>
              </w:rPr>
              <w:t>նախազորակոչային տարիքի անձանց դեպքում նաև օրինական ներկայացուցչին</w:t>
            </w:r>
            <w:r w:rsidRPr="005C30FC">
              <w:rPr>
                <w:rStyle w:val="CommentReference"/>
                <w:rFonts w:ascii="GHEA Grapalat" w:hAnsi="GHEA Grapalat" w:cs="Calibri"/>
                <w:sz w:val="23"/>
                <w:szCs w:val="23"/>
                <w:lang w:val="hy-AM"/>
              </w:rPr>
              <w:t>»</w:t>
            </w:r>
            <w:r w:rsidRPr="005C30FC">
              <w:rPr>
                <w:rStyle w:val="CommentReference"/>
                <w:rFonts w:ascii="GHEA Grapalat" w:hAnsi="GHEA Grapalat"/>
                <w:sz w:val="23"/>
                <w:szCs w:val="23"/>
                <w:lang w:val="hy-AM"/>
              </w:rPr>
              <w:t xml:space="preserve"> ձևակերպումը,  </w:t>
            </w:r>
            <w:r w:rsidRPr="005C30FC">
              <w:rPr>
                <w:rFonts w:ascii="GHEA Grapalat" w:hAnsi="GHEA Grapalat"/>
                <w:sz w:val="23"/>
                <w:szCs w:val="23"/>
                <w:lang w:val="hy-AM"/>
              </w:rPr>
              <w:t>«ժամանակ» բառից հետո լրացնել «արտակարգ իրավիճակների</w:t>
            </w:r>
            <w:r w:rsidRPr="005C30FC">
              <w:rPr>
                <w:rFonts w:ascii="GHEA Grapalat" w:hAnsi="GHEA Grapalat" w:cs="Calibri"/>
                <w:sz w:val="23"/>
                <w:szCs w:val="23"/>
                <w:lang w:val="hy-AM"/>
              </w:rPr>
              <w:t>»</w:t>
            </w:r>
            <w:r w:rsidRPr="005C30FC">
              <w:rPr>
                <w:rFonts w:ascii="GHEA Grapalat" w:hAnsi="GHEA Grapalat"/>
                <w:sz w:val="23"/>
                <w:szCs w:val="23"/>
                <w:lang w:val="hy-AM"/>
              </w:rPr>
              <w:t xml:space="preserve"> բառերը։</w:t>
            </w:r>
          </w:p>
        </w:tc>
        <w:tc>
          <w:tcPr>
            <w:tcW w:w="6255" w:type="dxa"/>
            <w:gridSpan w:val="4"/>
            <w:tcBorders>
              <w:top w:val="outset" w:sz="6" w:space="0" w:color="auto"/>
              <w:left w:val="outset" w:sz="6" w:space="0" w:color="auto"/>
              <w:bottom w:val="outset" w:sz="6" w:space="0" w:color="auto"/>
            </w:tcBorders>
            <w:shd w:val="clear" w:color="auto" w:fill="FFFFFF"/>
          </w:tcPr>
          <w:p w:rsidR="00312CAE" w:rsidRPr="005C30FC" w:rsidRDefault="00312CAE"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lastRenderedPageBreak/>
              <w:t>Ընդունվել է մասամբ</w:t>
            </w:r>
          </w:p>
          <w:p w:rsidR="00FC0D06" w:rsidRPr="005C30FC" w:rsidRDefault="00312CAE" w:rsidP="00776740">
            <w:pPr>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 xml:space="preserve">Համապատասխան պահպանության ժամկետն անհրաժեշտ է՝ հաշվի առնելով զորակոչային </w:t>
            </w:r>
            <w:r w:rsidRPr="005C30FC">
              <w:rPr>
                <w:rFonts w:ascii="GHEA Grapalat" w:hAnsi="GHEA Grapalat" w:cs="GHEA Grapalat"/>
                <w:bCs/>
                <w:sz w:val="23"/>
                <w:szCs w:val="23"/>
                <w:lang w:val="hy-AM" w:eastAsia="de-DE"/>
              </w:rPr>
              <w:lastRenderedPageBreak/>
              <w:t>ժամանակահատվածը՝ 18-27 տարին (ներառյալ զորակոչային տարիքը):</w:t>
            </w:r>
          </w:p>
        </w:tc>
      </w:tr>
      <w:tr w:rsidR="00FC0D06" w:rsidRPr="005C30FC">
        <w:trPr>
          <w:trHeight w:val="363"/>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FC0D06" w:rsidRPr="005C30FC" w:rsidRDefault="00384A4F" w:rsidP="00776740">
            <w:pPr>
              <w:ind w:left="105" w:right="112" w:firstLine="709"/>
              <w:jc w:val="both"/>
              <w:rPr>
                <w:rFonts w:ascii="GHEA Grapalat" w:hAnsi="GHEA Grapalat"/>
                <w:color w:val="000000"/>
                <w:sz w:val="23"/>
                <w:szCs w:val="23"/>
                <w:lang w:val="hy-AM"/>
              </w:rPr>
            </w:pPr>
            <w:r w:rsidRPr="005C30FC">
              <w:rPr>
                <w:rFonts w:ascii="GHEA Grapalat" w:hAnsi="GHEA Grapalat"/>
                <w:sz w:val="23"/>
                <w:szCs w:val="23"/>
                <w:lang w:val="hy-AM"/>
              </w:rPr>
              <w:lastRenderedPageBreak/>
              <w:t>3</w:t>
            </w:r>
            <w:r w:rsidRPr="005C30FC">
              <w:rPr>
                <w:rFonts w:ascii="MS Gothic" w:eastAsia="MS Gothic" w:hAnsi="MS Gothic" w:cs="MS Gothic" w:hint="eastAsia"/>
                <w:sz w:val="23"/>
                <w:szCs w:val="23"/>
                <w:lang w:val="hy-AM"/>
              </w:rPr>
              <w:t>․</w:t>
            </w:r>
            <w:r w:rsidRPr="005C30FC">
              <w:rPr>
                <w:rFonts w:ascii="GHEA Grapalat" w:hAnsi="GHEA Grapalat" w:cs="Cambria Math"/>
                <w:sz w:val="23"/>
                <w:szCs w:val="23"/>
                <w:lang w:val="hy-AM"/>
              </w:rPr>
              <w:t xml:space="preserve"> </w:t>
            </w:r>
            <w:r w:rsidRPr="005C30FC">
              <w:rPr>
                <w:rFonts w:ascii="GHEA Grapalat" w:hAnsi="GHEA Grapalat"/>
                <w:sz w:val="23"/>
                <w:szCs w:val="23"/>
                <w:lang w:val="hy-AM"/>
              </w:rPr>
              <w:t>Նախագծի 1-ին կետի 1-ին ենթակետի «դ» պարբերությունում և ամբողջ տեքստում «</w:t>
            </w:r>
            <w:r w:rsidRPr="005C30FC">
              <w:rPr>
                <w:rFonts w:ascii="GHEA Grapalat" w:hAnsi="GHEA Grapalat"/>
                <w:color w:val="000000"/>
                <w:sz w:val="23"/>
                <w:szCs w:val="23"/>
                <w:lang w:val="hy-AM"/>
              </w:rPr>
              <w:t>առողջության առաջնային պահպանման» բառերից հետո լրացնել «ծառայություններ մատուցող» բառերը։</w:t>
            </w:r>
          </w:p>
        </w:tc>
        <w:tc>
          <w:tcPr>
            <w:tcW w:w="6255" w:type="dxa"/>
            <w:gridSpan w:val="4"/>
            <w:tcBorders>
              <w:top w:val="outset" w:sz="6" w:space="0" w:color="auto"/>
              <w:left w:val="outset" w:sz="6" w:space="0" w:color="auto"/>
              <w:bottom w:val="outset" w:sz="6" w:space="0" w:color="auto"/>
            </w:tcBorders>
            <w:shd w:val="clear" w:color="auto" w:fill="FFFFFF"/>
          </w:tcPr>
          <w:p w:rsidR="00FC0D06" w:rsidRPr="005C30FC" w:rsidRDefault="00312CAE"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Ընդունվել է</w:t>
            </w:r>
          </w:p>
        </w:tc>
      </w:tr>
      <w:tr w:rsidR="00FC0D06" w:rsidRPr="005C30FC">
        <w:trPr>
          <w:trHeight w:val="363"/>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FC0D06" w:rsidRPr="005C30FC" w:rsidRDefault="00384A4F" w:rsidP="00776740">
            <w:pPr>
              <w:ind w:left="105" w:right="112" w:firstLine="709"/>
              <w:jc w:val="both"/>
              <w:rPr>
                <w:rFonts w:ascii="GHEA Grapalat" w:hAnsi="GHEA Grapalat" w:cs="AK Courier"/>
                <w:color w:val="000000"/>
                <w:sz w:val="23"/>
                <w:szCs w:val="23"/>
                <w:lang w:val="hy-AM"/>
              </w:rPr>
            </w:pPr>
            <w:r w:rsidRPr="005C30FC">
              <w:rPr>
                <w:rFonts w:ascii="GHEA Grapalat" w:hAnsi="GHEA Grapalat"/>
                <w:color w:val="000000"/>
                <w:sz w:val="23"/>
                <w:szCs w:val="23"/>
                <w:lang w:val="hy-AM"/>
              </w:rPr>
              <w:t>4</w:t>
            </w:r>
            <w:r w:rsidRPr="005C30FC">
              <w:rPr>
                <w:rFonts w:ascii="MS Gothic" w:eastAsia="MS Gothic" w:hAnsi="MS Gothic" w:cs="MS Gothic" w:hint="eastAsia"/>
                <w:color w:val="000000"/>
                <w:sz w:val="23"/>
                <w:szCs w:val="23"/>
                <w:lang w:val="hy-AM"/>
              </w:rPr>
              <w:t>․</w:t>
            </w:r>
            <w:r w:rsidRPr="005C30FC">
              <w:rPr>
                <w:rFonts w:ascii="GHEA Grapalat" w:hAnsi="GHEA Grapalat" w:cs="Cambria Math"/>
                <w:color w:val="000000"/>
                <w:sz w:val="23"/>
                <w:szCs w:val="23"/>
                <w:lang w:val="hy-AM"/>
              </w:rPr>
              <w:t xml:space="preserve">  </w:t>
            </w:r>
            <w:r w:rsidRPr="005C30FC">
              <w:rPr>
                <w:rFonts w:ascii="GHEA Grapalat" w:hAnsi="GHEA Grapalat"/>
                <w:sz w:val="23"/>
                <w:szCs w:val="23"/>
                <w:lang w:val="hy-AM"/>
              </w:rPr>
              <w:t>Նախագծի 1-ին կետի 1-ին ենթակետի «ը» պարբերությունից հանել «</w:t>
            </w:r>
            <w:r w:rsidRPr="005C30FC">
              <w:rPr>
                <w:rFonts w:ascii="GHEA Grapalat" w:hAnsi="GHEA Grapalat" w:cs="AK Courier"/>
                <w:color w:val="000000"/>
                <w:sz w:val="23"/>
                <w:szCs w:val="23"/>
                <w:lang w:val="hy-AM"/>
              </w:rPr>
              <w:t>Հանձնաժողովի կազմում ընդգրկվում են՝ թերապևտ  (հանձնաժողովի նախագահ), սրտաբան, վիրաբույժ, վնասվածքաբան, նյարդաբան, հոգեբույժ, ակնաբույժ, քիթ-կոկորդ-ականջաբան, մաշկաբան:» նախադասությունը։</w:t>
            </w:r>
          </w:p>
        </w:tc>
        <w:tc>
          <w:tcPr>
            <w:tcW w:w="6255" w:type="dxa"/>
            <w:gridSpan w:val="4"/>
            <w:tcBorders>
              <w:top w:val="outset" w:sz="6" w:space="0" w:color="auto"/>
              <w:left w:val="outset" w:sz="6" w:space="0" w:color="auto"/>
              <w:bottom w:val="outset" w:sz="6" w:space="0" w:color="auto"/>
            </w:tcBorders>
            <w:shd w:val="clear" w:color="auto" w:fill="FFFFFF"/>
          </w:tcPr>
          <w:p w:rsidR="00FC0D06" w:rsidRPr="005C30FC" w:rsidRDefault="00312CAE"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Ընդունվել է</w:t>
            </w:r>
          </w:p>
        </w:tc>
      </w:tr>
      <w:tr w:rsidR="00FC0D06" w:rsidRPr="005C30FC">
        <w:trPr>
          <w:trHeight w:val="363"/>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FC0D06" w:rsidRPr="005C30FC" w:rsidRDefault="00384A4F" w:rsidP="00776740">
            <w:pPr>
              <w:ind w:left="105" w:right="112" w:firstLine="709"/>
              <w:jc w:val="both"/>
              <w:rPr>
                <w:rFonts w:ascii="GHEA Grapalat" w:hAnsi="GHEA Grapalat"/>
                <w:sz w:val="23"/>
                <w:szCs w:val="23"/>
                <w:lang w:val="hy-AM"/>
              </w:rPr>
            </w:pPr>
            <w:r w:rsidRPr="005C30FC">
              <w:rPr>
                <w:rFonts w:ascii="GHEA Grapalat" w:hAnsi="GHEA Grapalat" w:cs="AK Courier"/>
                <w:color w:val="000000"/>
                <w:sz w:val="23"/>
                <w:szCs w:val="23"/>
                <w:lang w:val="hy-AM"/>
              </w:rPr>
              <w:t>5</w:t>
            </w:r>
            <w:r w:rsidRPr="005C30FC">
              <w:rPr>
                <w:rFonts w:ascii="MS Gothic" w:eastAsia="MS Gothic" w:hAnsi="MS Gothic" w:cs="MS Gothic" w:hint="eastAsia"/>
                <w:color w:val="000000"/>
                <w:sz w:val="23"/>
                <w:szCs w:val="23"/>
                <w:lang w:val="hy-AM"/>
              </w:rPr>
              <w:t>․</w:t>
            </w:r>
            <w:r w:rsidRPr="005C30FC">
              <w:rPr>
                <w:rFonts w:ascii="GHEA Grapalat" w:hAnsi="GHEA Grapalat" w:cs="Cambria Math"/>
                <w:color w:val="000000"/>
                <w:sz w:val="23"/>
                <w:szCs w:val="23"/>
                <w:lang w:val="hy-AM"/>
              </w:rPr>
              <w:t xml:space="preserve"> </w:t>
            </w:r>
            <w:r w:rsidRPr="005C30FC">
              <w:rPr>
                <w:rFonts w:ascii="GHEA Grapalat" w:hAnsi="GHEA Grapalat"/>
                <w:sz w:val="23"/>
                <w:szCs w:val="23"/>
                <w:lang w:val="hy-AM"/>
              </w:rPr>
              <w:t>Նախագծի 1-ին կետի 1-ին ենթակետի «թ» պարբերությունում նախատեսել հետազոտությունների իրականացման հաճախականության վերաբերյալ դրույթ։</w:t>
            </w:r>
          </w:p>
        </w:tc>
        <w:tc>
          <w:tcPr>
            <w:tcW w:w="6255" w:type="dxa"/>
            <w:gridSpan w:val="4"/>
            <w:tcBorders>
              <w:top w:val="outset" w:sz="6" w:space="0" w:color="auto"/>
              <w:left w:val="outset" w:sz="6" w:space="0" w:color="auto"/>
              <w:bottom w:val="outset" w:sz="6" w:space="0" w:color="auto"/>
            </w:tcBorders>
            <w:shd w:val="clear" w:color="auto" w:fill="FFFFFF"/>
          </w:tcPr>
          <w:p w:rsidR="00312CAE" w:rsidRPr="005C30FC" w:rsidRDefault="00CE725E"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Մասամբ է</w:t>
            </w:r>
            <w:r w:rsidR="00312CAE" w:rsidRPr="005C30FC">
              <w:rPr>
                <w:rFonts w:ascii="GHEA Grapalat" w:hAnsi="GHEA Grapalat" w:cs="GHEA Grapalat"/>
                <w:b/>
                <w:bCs/>
                <w:sz w:val="23"/>
                <w:szCs w:val="23"/>
                <w:lang w:val="hy-AM" w:eastAsia="de-DE"/>
              </w:rPr>
              <w:t xml:space="preserve"> ընդունվել</w:t>
            </w:r>
          </w:p>
          <w:p w:rsidR="00FC0D06" w:rsidRPr="005C30FC" w:rsidRDefault="00CE725E" w:rsidP="00776740">
            <w:pPr>
              <w:jc w:val="center"/>
              <w:rPr>
                <w:rFonts w:ascii="GHEA Grapalat" w:hAnsi="GHEA Grapalat" w:cs="GHEA Grapalat"/>
                <w:bCs/>
                <w:sz w:val="23"/>
                <w:szCs w:val="23"/>
                <w:lang w:val="hy-AM" w:eastAsia="de-DE"/>
              </w:rPr>
            </w:pPr>
            <w:r w:rsidRPr="005C30FC">
              <w:rPr>
                <w:rFonts w:ascii="GHEA Grapalat" w:hAnsi="GHEA Grapalat"/>
                <w:sz w:val="23"/>
                <w:szCs w:val="23"/>
                <w:lang w:val="hy-AM"/>
              </w:rPr>
              <w:t>«ժ» պարբերությունը խմբագրվել է</w:t>
            </w:r>
            <w:r w:rsidR="00312CAE" w:rsidRPr="005C30FC">
              <w:rPr>
                <w:rFonts w:ascii="GHEA Grapalat" w:hAnsi="GHEA Grapalat" w:cs="GHEA Grapalat"/>
                <w:bCs/>
                <w:sz w:val="23"/>
                <w:szCs w:val="23"/>
                <w:lang w:val="hy-AM" w:eastAsia="de-DE"/>
              </w:rPr>
              <w:t>:</w:t>
            </w:r>
          </w:p>
        </w:tc>
      </w:tr>
      <w:tr w:rsidR="00FC0D06" w:rsidRPr="005C30FC">
        <w:trPr>
          <w:trHeight w:val="363"/>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FC0D06" w:rsidRPr="005C30FC" w:rsidRDefault="00384A4F" w:rsidP="00776740">
            <w:pPr>
              <w:ind w:left="105" w:right="112" w:firstLine="709"/>
              <w:jc w:val="both"/>
              <w:rPr>
                <w:rFonts w:ascii="GHEA Grapalat" w:hAnsi="GHEA Grapalat"/>
                <w:color w:val="000000"/>
                <w:sz w:val="23"/>
                <w:szCs w:val="23"/>
                <w:lang w:val="hy-AM"/>
              </w:rPr>
            </w:pPr>
            <w:r w:rsidRPr="005C30FC">
              <w:rPr>
                <w:rFonts w:ascii="GHEA Grapalat" w:hAnsi="GHEA Grapalat" w:cs="AK Courier"/>
                <w:color w:val="000000"/>
                <w:sz w:val="23"/>
                <w:szCs w:val="23"/>
                <w:lang w:val="hy-AM"/>
              </w:rPr>
              <w:t>6</w:t>
            </w:r>
            <w:r w:rsidRPr="005C30FC">
              <w:rPr>
                <w:rFonts w:ascii="MS Gothic" w:eastAsia="MS Gothic" w:hAnsi="MS Gothic" w:cs="MS Gothic" w:hint="eastAsia"/>
                <w:color w:val="000000"/>
                <w:sz w:val="23"/>
                <w:szCs w:val="23"/>
                <w:lang w:val="hy-AM"/>
              </w:rPr>
              <w:t>․</w:t>
            </w:r>
            <w:r w:rsidRPr="005C30FC">
              <w:rPr>
                <w:rFonts w:ascii="GHEA Grapalat" w:hAnsi="GHEA Grapalat" w:cs="AK Courier"/>
                <w:color w:val="000000"/>
                <w:sz w:val="23"/>
                <w:szCs w:val="23"/>
                <w:lang w:val="hy-AM"/>
              </w:rPr>
              <w:t xml:space="preserve"> </w:t>
            </w:r>
            <w:r w:rsidRPr="005C30FC">
              <w:rPr>
                <w:rFonts w:ascii="GHEA Grapalat" w:hAnsi="GHEA Grapalat"/>
                <w:sz w:val="23"/>
                <w:szCs w:val="23"/>
                <w:lang w:val="hy-AM"/>
              </w:rPr>
              <w:t>Նախագծի 1-ին կետի 1-ին ենթակետի «ժ» պարբերությունում առաջարկվում է «</w:t>
            </w:r>
            <w:r w:rsidRPr="005C30FC">
              <w:rPr>
                <w:rFonts w:ascii="GHEA Grapalat" w:hAnsi="GHEA Grapalat"/>
                <w:color w:val="000000"/>
                <w:sz w:val="23"/>
                <w:szCs w:val="23"/>
                <w:lang w:val="hy-AM"/>
              </w:rPr>
              <w:t>իր կողմից հաշվառման վերցված» բառերը փոխարինել «գրանցված բնակչության» բառերով։</w:t>
            </w:r>
          </w:p>
        </w:tc>
        <w:tc>
          <w:tcPr>
            <w:tcW w:w="6255" w:type="dxa"/>
            <w:gridSpan w:val="4"/>
            <w:tcBorders>
              <w:top w:val="outset" w:sz="6" w:space="0" w:color="auto"/>
              <w:left w:val="outset" w:sz="6" w:space="0" w:color="auto"/>
              <w:bottom w:val="outset" w:sz="6" w:space="0" w:color="auto"/>
            </w:tcBorders>
            <w:shd w:val="clear" w:color="auto" w:fill="FFFFFF"/>
          </w:tcPr>
          <w:p w:rsidR="00312CAE" w:rsidRPr="005C30FC" w:rsidRDefault="00312CAE"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Չի ընդունվել</w:t>
            </w:r>
          </w:p>
          <w:p w:rsidR="00FC0D06" w:rsidRPr="005C30FC" w:rsidRDefault="00312CAE" w:rsidP="00776740">
            <w:pPr>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Առաջարկությունը վերաբերում է գործող տեքստին, որը փոփոխելու դեպքում նախադասության իմաստը դառնում է անհասկանալի:</w:t>
            </w:r>
          </w:p>
        </w:tc>
      </w:tr>
      <w:tr w:rsidR="00FC0D06" w:rsidRPr="005C30FC">
        <w:trPr>
          <w:trHeight w:val="363"/>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384A4F" w:rsidRPr="005C30FC" w:rsidRDefault="00384A4F" w:rsidP="00776740">
            <w:pPr>
              <w:ind w:left="105" w:right="112" w:firstLine="709"/>
              <w:jc w:val="both"/>
              <w:rPr>
                <w:rFonts w:ascii="GHEA Grapalat" w:hAnsi="GHEA Grapalat"/>
                <w:color w:val="000000"/>
                <w:sz w:val="23"/>
                <w:szCs w:val="23"/>
                <w:lang w:val="hy-AM"/>
              </w:rPr>
            </w:pPr>
            <w:r w:rsidRPr="005C30FC">
              <w:rPr>
                <w:rFonts w:ascii="GHEA Grapalat" w:hAnsi="GHEA Grapalat"/>
                <w:color w:val="000000"/>
                <w:sz w:val="23"/>
                <w:szCs w:val="23"/>
                <w:lang w:val="hy-AM"/>
              </w:rPr>
              <w:t xml:space="preserve">7.  </w:t>
            </w:r>
            <w:r w:rsidRPr="005C30FC">
              <w:rPr>
                <w:rFonts w:ascii="GHEA Grapalat" w:hAnsi="GHEA Grapalat"/>
                <w:sz w:val="23"/>
                <w:szCs w:val="23"/>
                <w:lang w:val="hy-AM"/>
              </w:rPr>
              <w:t>Նախագծի 1-ին կետի 1-ին ենթակետի «ժա» պարբերությունում առաջարկվում է  «</w:t>
            </w:r>
            <w:r w:rsidRPr="005C30FC">
              <w:rPr>
                <w:rFonts w:ascii="GHEA Grapalat" w:hAnsi="GHEA Grapalat"/>
                <w:color w:val="000000"/>
                <w:sz w:val="23"/>
                <w:szCs w:val="23"/>
                <w:lang w:val="hy-AM"/>
              </w:rPr>
              <w:t>հանձնաժողովի յուրաքանչյուր բժիշկ մասնագետ» ձևակերպումը հանել, «մուտքագրում» բառը փոխարինել «մուտքագրվում» բառով, «բուժման» բառից հետո լրացնել «հետազոտման» բառը։ Միաժամանակ, նշված պարբերությունում առաջարկվում է «Ընդ որում, առողջության առաջնային պահպանման կազմակերպության կողմից ուղեգրի տրամադրումը նախապես գրավոր համաձայնեցվում է համապատասխան զինվորական կոմիսարիատի հետ։ Համաձայնեցումը կարող է իրականացվել նաև ԷԱՀ-ի միջոցով։» նախադասությունը խմբագրել հետևյալ բովանդակությամբ</w:t>
            </w:r>
            <w:r w:rsidRPr="005C30FC">
              <w:rPr>
                <w:rFonts w:ascii="MS Gothic" w:eastAsia="MS Gothic" w:hAnsi="MS Gothic" w:cs="MS Gothic" w:hint="eastAsia"/>
                <w:color w:val="000000"/>
                <w:sz w:val="23"/>
                <w:szCs w:val="23"/>
                <w:lang w:val="hy-AM"/>
              </w:rPr>
              <w:t>․</w:t>
            </w:r>
            <w:r w:rsidRPr="005C30FC">
              <w:rPr>
                <w:rFonts w:ascii="GHEA Grapalat" w:hAnsi="GHEA Grapalat"/>
                <w:color w:val="000000"/>
                <w:sz w:val="23"/>
                <w:szCs w:val="23"/>
                <w:lang w:val="hy-AM"/>
              </w:rPr>
              <w:t xml:space="preserve"> </w:t>
            </w:r>
          </w:p>
          <w:p w:rsidR="00FC0D06" w:rsidRPr="005C30FC" w:rsidRDefault="00384A4F" w:rsidP="00776740">
            <w:pPr>
              <w:ind w:left="105" w:right="112" w:firstLine="709"/>
              <w:jc w:val="both"/>
              <w:rPr>
                <w:rFonts w:ascii="GHEA Grapalat" w:hAnsi="GHEA Grapalat"/>
                <w:color w:val="000000"/>
                <w:sz w:val="23"/>
                <w:szCs w:val="23"/>
                <w:lang w:val="hy-AM"/>
              </w:rPr>
            </w:pPr>
            <w:r w:rsidRPr="005C30FC">
              <w:rPr>
                <w:rFonts w:ascii="GHEA Grapalat" w:hAnsi="GHEA Grapalat"/>
                <w:color w:val="000000"/>
                <w:sz w:val="23"/>
                <w:szCs w:val="23"/>
                <w:lang w:val="hy-AM"/>
              </w:rPr>
              <w:t>«Առողջության առաջնային պահպանման ծառայություններ մատուցող կազմակերպությունն ուղեգրի տրամադրման վերաբերյալ տեղեկացնում է համապատասխան զինվորական կոմիսարիատին։ Տեղեկացումը կարող է իրականացվել նաև ԷԱՀ-ի միջոցով։»։</w:t>
            </w:r>
          </w:p>
        </w:tc>
        <w:tc>
          <w:tcPr>
            <w:tcW w:w="6255" w:type="dxa"/>
            <w:gridSpan w:val="4"/>
            <w:tcBorders>
              <w:top w:val="outset" w:sz="6" w:space="0" w:color="auto"/>
              <w:left w:val="outset" w:sz="6" w:space="0" w:color="auto"/>
              <w:bottom w:val="outset" w:sz="6" w:space="0" w:color="auto"/>
            </w:tcBorders>
            <w:shd w:val="clear" w:color="auto" w:fill="FFFFFF"/>
          </w:tcPr>
          <w:p w:rsidR="00312CAE" w:rsidRPr="005C30FC" w:rsidRDefault="00A14964"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Ընդունվել է</w:t>
            </w:r>
          </w:p>
          <w:p w:rsidR="00312CAE" w:rsidRPr="005C30FC" w:rsidRDefault="00A14964" w:rsidP="00A14964">
            <w:pPr>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«ժբ»</w:t>
            </w:r>
            <w:r w:rsidR="00312CAE" w:rsidRPr="005C30FC">
              <w:rPr>
                <w:rFonts w:ascii="GHEA Grapalat" w:hAnsi="GHEA Grapalat" w:cs="GHEA Grapalat"/>
                <w:bCs/>
                <w:sz w:val="23"/>
                <w:szCs w:val="23"/>
                <w:lang w:val="hy-AM" w:eastAsia="de-DE"/>
              </w:rPr>
              <w:t xml:space="preserve"> </w:t>
            </w:r>
            <w:r w:rsidRPr="005C30FC">
              <w:rPr>
                <w:rFonts w:ascii="GHEA Grapalat" w:hAnsi="GHEA Grapalat" w:cs="GHEA Grapalat"/>
                <w:bCs/>
                <w:sz w:val="23"/>
                <w:szCs w:val="23"/>
                <w:lang w:val="hy-AM" w:eastAsia="de-DE"/>
              </w:rPr>
              <w:t xml:space="preserve">պարբերությունը </w:t>
            </w:r>
            <w:r w:rsidR="00312CAE" w:rsidRPr="005C30FC">
              <w:rPr>
                <w:rFonts w:ascii="GHEA Grapalat" w:hAnsi="GHEA Grapalat" w:cs="GHEA Grapalat"/>
                <w:bCs/>
                <w:sz w:val="23"/>
                <w:szCs w:val="23"/>
                <w:lang w:val="hy-AM" w:eastAsia="de-DE"/>
              </w:rPr>
              <w:t>խմբագրվ</w:t>
            </w:r>
            <w:r w:rsidRPr="005C30FC">
              <w:rPr>
                <w:rFonts w:ascii="GHEA Grapalat" w:hAnsi="GHEA Grapalat" w:cs="GHEA Grapalat"/>
                <w:bCs/>
                <w:sz w:val="23"/>
                <w:szCs w:val="23"/>
                <w:lang w:val="hy-AM" w:eastAsia="de-DE"/>
              </w:rPr>
              <w:t>ել է</w:t>
            </w:r>
            <w:r w:rsidR="00312CAE" w:rsidRPr="005C30FC">
              <w:rPr>
                <w:rFonts w:ascii="GHEA Grapalat" w:hAnsi="GHEA Grapalat" w:cs="GHEA Grapalat"/>
                <w:bCs/>
                <w:sz w:val="23"/>
                <w:szCs w:val="23"/>
                <w:lang w:val="hy-AM" w:eastAsia="de-DE"/>
              </w:rPr>
              <w:t>:</w:t>
            </w:r>
          </w:p>
        </w:tc>
      </w:tr>
      <w:tr w:rsidR="00FC0D06" w:rsidRPr="005C30FC">
        <w:trPr>
          <w:trHeight w:val="363"/>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FC0D06" w:rsidRPr="005C30FC" w:rsidRDefault="00384A4F" w:rsidP="00776740">
            <w:pPr>
              <w:ind w:left="105" w:right="112" w:firstLine="709"/>
              <w:jc w:val="both"/>
              <w:rPr>
                <w:rFonts w:ascii="GHEA Grapalat" w:hAnsi="GHEA Grapalat"/>
                <w:sz w:val="23"/>
                <w:szCs w:val="23"/>
                <w:lang w:val="hy-AM"/>
              </w:rPr>
            </w:pPr>
            <w:r w:rsidRPr="005C30FC">
              <w:rPr>
                <w:rFonts w:ascii="GHEA Grapalat" w:hAnsi="GHEA Grapalat"/>
                <w:color w:val="000000"/>
                <w:sz w:val="23"/>
                <w:szCs w:val="23"/>
                <w:lang w:val="hy-AM"/>
              </w:rPr>
              <w:t>8</w:t>
            </w:r>
            <w:r w:rsidRPr="005C30FC">
              <w:rPr>
                <w:rFonts w:ascii="MS Gothic" w:eastAsia="MS Gothic" w:hAnsi="MS Gothic" w:cs="MS Gothic" w:hint="eastAsia"/>
                <w:color w:val="000000"/>
                <w:sz w:val="23"/>
                <w:szCs w:val="23"/>
                <w:lang w:val="hy-AM"/>
              </w:rPr>
              <w:t>․</w:t>
            </w:r>
            <w:r w:rsidRPr="005C30FC">
              <w:rPr>
                <w:rFonts w:ascii="GHEA Grapalat" w:hAnsi="GHEA Grapalat" w:cs="Cambria Math"/>
                <w:color w:val="000000"/>
                <w:sz w:val="23"/>
                <w:szCs w:val="23"/>
                <w:lang w:val="hy-AM"/>
              </w:rPr>
              <w:t xml:space="preserve"> </w:t>
            </w:r>
            <w:r w:rsidRPr="005C30FC">
              <w:rPr>
                <w:rFonts w:ascii="GHEA Grapalat" w:hAnsi="GHEA Grapalat"/>
                <w:sz w:val="23"/>
                <w:szCs w:val="23"/>
                <w:lang w:val="hy-AM"/>
              </w:rPr>
              <w:t xml:space="preserve">Նախագծի 1-ին կետի 1-ին ենթակետի «ժզ» պարբերության կապակցությամբ առաջարկվում է նախատասել կարգավորում, հաշվի առնելով այն հանգամանքը, որ </w:t>
            </w:r>
            <w:r w:rsidRPr="005C30FC">
              <w:rPr>
                <w:rFonts w:ascii="GHEA Grapalat" w:hAnsi="GHEA Grapalat"/>
                <w:sz w:val="23"/>
                <w:szCs w:val="23"/>
                <w:lang w:val="hy-AM"/>
              </w:rPr>
              <w:lastRenderedPageBreak/>
              <w:t>հետազոտման արդյունքներով ձևավորվում է հետազոտման ակտը և այն հասանելի է զինկոմիսարիատներին, իսկ հիվանդանոցային բուժման ավարտի ժամանակ տրվում է էպիկրիզ, որը առաջարկվում է ևս տրամադրել զինկոմիսարիատներին ԷԱՀ-ով։</w:t>
            </w:r>
          </w:p>
        </w:tc>
        <w:tc>
          <w:tcPr>
            <w:tcW w:w="6255" w:type="dxa"/>
            <w:gridSpan w:val="4"/>
            <w:tcBorders>
              <w:top w:val="outset" w:sz="6" w:space="0" w:color="auto"/>
              <w:left w:val="outset" w:sz="6" w:space="0" w:color="auto"/>
              <w:bottom w:val="outset" w:sz="6" w:space="0" w:color="auto"/>
            </w:tcBorders>
            <w:shd w:val="clear" w:color="auto" w:fill="FFFFFF"/>
          </w:tcPr>
          <w:p w:rsidR="00FC0D06" w:rsidRPr="005C30FC" w:rsidRDefault="00312CAE"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eastAsia="de-DE"/>
              </w:rPr>
              <w:lastRenderedPageBreak/>
              <w:t>Ընդունվել է</w:t>
            </w:r>
          </w:p>
        </w:tc>
      </w:tr>
      <w:tr w:rsidR="00FC0D06" w:rsidRPr="005C30FC">
        <w:trPr>
          <w:trHeight w:val="363"/>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FC0D06" w:rsidRPr="005C30FC" w:rsidRDefault="00384A4F" w:rsidP="00776740">
            <w:pPr>
              <w:ind w:left="105" w:right="112" w:firstLine="709"/>
              <w:jc w:val="both"/>
              <w:rPr>
                <w:rFonts w:ascii="GHEA Grapalat" w:hAnsi="GHEA Grapalat"/>
                <w:sz w:val="23"/>
                <w:szCs w:val="23"/>
                <w:lang w:val="hy-AM"/>
              </w:rPr>
            </w:pPr>
            <w:r w:rsidRPr="005C30FC">
              <w:rPr>
                <w:rFonts w:ascii="GHEA Grapalat" w:hAnsi="GHEA Grapalat"/>
                <w:sz w:val="23"/>
                <w:szCs w:val="23"/>
                <w:lang w:val="hy-AM"/>
              </w:rPr>
              <w:lastRenderedPageBreak/>
              <w:t>9</w:t>
            </w:r>
            <w:r w:rsidRPr="005C30FC">
              <w:rPr>
                <w:rFonts w:ascii="MS Gothic" w:eastAsia="MS Gothic" w:hAnsi="MS Gothic" w:cs="MS Gothic" w:hint="eastAsia"/>
                <w:sz w:val="23"/>
                <w:szCs w:val="23"/>
                <w:lang w:val="hy-AM"/>
              </w:rPr>
              <w:t>․</w:t>
            </w:r>
            <w:r w:rsidRPr="005C30FC">
              <w:rPr>
                <w:rFonts w:ascii="GHEA Grapalat" w:hAnsi="GHEA Grapalat" w:cs="Cambria Math"/>
                <w:sz w:val="23"/>
                <w:szCs w:val="23"/>
                <w:lang w:val="hy-AM"/>
              </w:rPr>
              <w:t xml:space="preserve"> </w:t>
            </w:r>
            <w:r w:rsidRPr="005C30FC">
              <w:rPr>
                <w:rFonts w:ascii="GHEA Grapalat" w:hAnsi="GHEA Grapalat"/>
                <w:sz w:val="23"/>
                <w:szCs w:val="23"/>
                <w:lang w:val="hy-AM"/>
              </w:rPr>
              <w:t>Նախագծի 1-ին կետի 1-ին ենթակետի «իե» պարբերությունում «</w:t>
            </w:r>
            <w:r w:rsidRPr="005C30FC">
              <w:rPr>
                <w:rFonts w:ascii="GHEA Grapalat" w:hAnsi="GHEA Grapalat"/>
                <w:color w:val="000000"/>
                <w:sz w:val="23"/>
                <w:szCs w:val="23"/>
                <w:lang w:val="hy-AM"/>
              </w:rPr>
              <w:t>նախնական ախտորոշումը» բառերից հետո լրացնել «ՀՄԴ կոդերին համապատասխան» բառերը։</w:t>
            </w:r>
            <w:r w:rsidRPr="005C30FC">
              <w:rPr>
                <w:rFonts w:ascii="GHEA Grapalat" w:hAnsi="GHEA Grapalat"/>
                <w:sz w:val="23"/>
                <w:szCs w:val="23"/>
                <w:lang w:val="hy-AM"/>
              </w:rPr>
              <w:t xml:space="preserve"> </w:t>
            </w:r>
          </w:p>
        </w:tc>
        <w:tc>
          <w:tcPr>
            <w:tcW w:w="6255" w:type="dxa"/>
            <w:gridSpan w:val="4"/>
            <w:tcBorders>
              <w:top w:val="outset" w:sz="6" w:space="0" w:color="auto"/>
              <w:left w:val="outset" w:sz="6" w:space="0" w:color="auto"/>
              <w:bottom w:val="outset" w:sz="6" w:space="0" w:color="auto"/>
            </w:tcBorders>
            <w:shd w:val="clear" w:color="auto" w:fill="FFFFFF"/>
          </w:tcPr>
          <w:p w:rsidR="00FC0D06" w:rsidRPr="005C30FC" w:rsidRDefault="00312CAE"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eastAsia="de-DE"/>
              </w:rPr>
              <w:t>Ընդունվել է</w:t>
            </w:r>
          </w:p>
        </w:tc>
      </w:tr>
      <w:tr w:rsidR="00FC0D06" w:rsidRPr="005C30FC">
        <w:trPr>
          <w:trHeight w:val="363"/>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FC0D06" w:rsidRPr="005C30FC" w:rsidRDefault="00384A4F" w:rsidP="00776740">
            <w:pPr>
              <w:ind w:left="105" w:right="112" w:firstLine="709"/>
              <w:jc w:val="both"/>
              <w:rPr>
                <w:rFonts w:ascii="GHEA Grapalat" w:hAnsi="GHEA Grapalat"/>
                <w:color w:val="000000"/>
                <w:sz w:val="23"/>
                <w:szCs w:val="23"/>
                <w:shd w:val="clear" w:color="auto" w:fill="FFFFFF"/>
                <w:lang w:val="hy-AM"/>
              </w:rPr>
            </w:pPr>
            <w:r w:rsidRPr="005C30FC">
              <w:rPr>
                <w:rFonts w:ascii="GHEA Grapalat" w:hAnsi="GHEA Grapalat"/>
                <w:sz w:val="23"/>
                <w:szCs w:val="23"/>
                <w:lang w:val="hy-AM"/>
              </w:rPr>
              <w:t>10</w:t>
            </w:r>
            <w:r w:rsidRPr="005C30FC">
              <w:rPr>
                <w:rFonts w:ascii="MS Gothic" w:eastAsia="MS Gothic" w:hAnsi="MS Gothic" w:cs="MS Gothic" w:hint="eastAsia"/>
                <w:sz w:val="23"/>
                <w:szCs w:val="23"/>
                <w:lang w:val="hy-AM"/>
              </w:rPr>
              <w:t>․</w:t>
            </w:r>
            <w:r w:rsidRPr="005C30FC">
              <w:rPr>
                <w:rFonts w:ascii="GHEA Grapalat" w:hAnsi="GHEA Grapalat" w:cs="Cambria Math"/>
                <w:sz w:val="23"/>
                <w:szCs w:val="23"/>
                <w:lang w:val="hy-AM"/>
              </w:rPr>
              <w:t xml:space="preserve"> </w:t>
            </w:r>
            <w:r w:rsidRPr="005C30FC">
              <w:rPr>
                <w:rFonts w:ascii="GHEA Grapalat" w:hAnsi="GHEA Grapalat"/>
                <w:sz w:val="23"/>
                <w:szCs w:val="23"/>
                <w:lang w:val="hy-AM"/>
              </w:rPr>
              <w:t xml:space="preserve">Նախագծի 1-ին կետի 1-ին ենթակետի «լէ» պարբերությունում առաջարկվում է սահմանել կարգավորող դրույթ, հաշվի առնելով այն հանգամանքը, որ զինկոմիսարիատների բժշկական հանձնաժողովների կողմից հետազոտության ուղեգրելիս՝ </w:t>
            </w:r>
            <w:r w:rsidRPr="005C30FC">
              <w:rPr>
                <w:rFonts w:ascii="GHEA Grapalat" w:hAnsi="GHEA Grapalat"/>
                <w:color w:val="000000"/>
                <w:sz w:val="23"/>
                <w:szCs w:val="23"/>
                <w:shd w:val="clear" w:color="auto" w:fill="FFFFFF"/>
                <w:lang w:val="hy-AM"/>
              </w:rPr>
              <w:t>ուղեգրին կից անհրաժեշտ է ներկայացնել հետազոտության ուղեգրելու անհրաժեշտության մասին համապատասխան մասնագետի հիմնավորումը, որը կներառի առնվազն գանգատների, օբյեկտիվ զննությամբ հայտնաբերված խնդիրների և հիվանդանոցային պայմաններում հետազոտում անցնելու բժշկական ցուցման վերաբերյալ տեղեկություններ: Նույն պարբերությունում առաջարկվում է նշել քաղաքացու հեռախոսահամարը բժշկական կազմակերպությանը տրամադրելու վերաբերյալ դրույթ։</w:t>
            </w:r>
          </w:p>
        </w:tc>
        <w:tc>
          <w:tcPr>
            <w:tcW w:w="6255" w:type="dxa"/>
            <w:gridSpan w:val="4"/>
            <w:tcBorders>
              <w:top w:val="outset" w:sz="6" w:space="0" w:color="auto"/>
              <w:left w:val="outset" w:sz="6" w:space="0" w:color="auto"/>
              <w:bottom w:val="outset" w:sz="6" w:space="0" w:color="auto"/>
            </w:tcBorders>
            <w:shd w:val="clear" w:color="auto" w:fill="FFFFFF"/>
          </w:tcPr>
          <w:p w:rsidR="00FC0D06" w:rsidRPr="005C30FC" w:rsidRDefault="00312CAE"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eastAsia="de-DE"/>
              </w:rPr>
              <w:t>Ընդունվել է</w:t>
            </w:r>
          </w:p>
        </w:tc>
      </w:tr>
      <w:tr w:rsidR="00FC0D06" w:rsidRPr="005C30FC">
        <w:trPr>
          <w:trHeight w:val="363"/>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FC0D06" w:rsidRPr="005C30FC" w:rsidRDefault="00384A4F" w:rsidP="00776740">
            <w:pPr>
              <w:ind w:left="105" w:right="112" w:firstLine="709"/>
              <w:jc w:val="both"/>
              <w:rPr>
                <w:rFonts w:ascii="GHEA Grapalat" w:hAnsi="GHEA Grapalat"/>
                <w:color w:val="000000"/>
                <w:sz w:val="23"/>
                <w:szCs w:val="23"/>
                <w:shd w:val="clear" w:color="auto" w:fill="FFFFFF"/>
                <w:lang w:val="hy-AM"/>
              </w:rPr>
            </w:pPr>
            <w:r w:rsidRPr="005C30FC">
              <w:rPr>
                <w:rFonts w:ascii="GHEA Grapalat" w:hAnsi="GHEA Grapalat"/>
                <w:color w:val="000000"/>
                <w:sz w:val="23"/>
                <w:szCs w:val="23"/>
                <w:shd w:val="clear" w:color="auto" w:fill="FFFFFF"/>
                <w:lang w:val="hy-AM"/>
              </w:rPr>
              <w:t>11</w:t>
            </w:r>
            <w:r w:rsidRPr="005C30FC">
              <w:rPr>
                <w:rFonts w:ascii="MS Gothic" w:eastAsia="MS Gothic" w:hAnsi="MS Gothic" w:cs="MS Gothic" w:hint="eastAsia"/>
                <w:color w:val="000000"/>
                <w:sz w:val="23"/>
                <w:szCs w:val="23"/>
                <w:shd w:val="clear" w:color="auto" w:fill="FFFFFF"/>
                <w:lang w:val="hy-AM"/>
              </w:rPr>
              <w:t>․</w:t>
            </w:r>
            <w:r w:rsidRPr="005C30FC">
              <w:rPr>
                <w:rFonts w:ascii="GHEA Grapalat" w:hAnsi="GHEA Grapalat" w:cs="Cambria Math"/>
                <w:color w:val="000000"/>
                <w:sz w:val="23"/>
                <w:szCs w:val="23"/>
                <w:shd w:val="clear" w:color="auto" w:fill="FFFFFF"/>
                <w:lang w:val="hy-AM"/>
              </w:rPr>
              <w:t xml:space="preserve"> </w:t>
            </w:r>
            <w:r w:rsidRPr="005C30FC">
              <w:rPr>
                <w:rFonts w:ascii="GHEA Grapalat" w:hAnsi="GHEA Grapalat"/>
                <w:sz w:val="23"/>
                <w:szCs w:val="23"/>
                <w:lang w:val="hy-AM"/>
              </w:rPr>
              <w:t>Նախագծի 1-ին կետի 1-ին ենթակետի «ծխ» պարբերության մեջ առաջարկվում է նշել «4-րդ ենթակետում «</w:t>
            </w:r>
            <w:r w:rsidRPr="005C30FC">
              <w:rPr>
                <w:rFonts w:ascii="GHEA Grapalat" w:hAnsi="GHEA Grapalat"/>
                <w:color w:val="000000"/>
                <w:sz w:val="23"/>
                <w:szCs w:val="23"/>
                <w:shd w:val="clear" w:color="auto" w:fill="FFFFFF"/>
                <w:lang w:val="hy-AM"/>
              </w:rPr>
              <w:t>գլխավոր մասնագետներին» բառերը փոխարինել «ոլորտային խորհրդատուներին»  բառերով» ձևակերպմամբ։</w:t>
            </w:r>
          </w:p>
        </w:tc>
        <w:tc>
          <w:tcPr>
            <w:tcW w:w="6255" w:type="dxa"/>
            <w:gridSpan w:val="4"/>
            <w:tcBorders>
              <w:top w:val="outset" w:sz="6" w:space="0" w:color="auto"/>
              <w:left w:val="outset" w:sz="6" w:space="0" w:color="auto"/>
              <w:bottom w:val="outset" w:sz="6" w:space="0" w:color="auto"/>
            </w:tcBorders>
            <w:shd w:val="clear" w:color="auto" w:fill="FFFFFF"/>
          </w:tcPr>
          <w:p w:rsidR="00FC0D06" w:rsidRPr="005C30FC" w:rsidRDefault="00312CAE"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Ընդունվել է</w:t>
            </w:r>
          </w:p>
          <w:p w:rsidR="00312CAE" w:rsidRPr="005C30FC" w:rsidRDefault="00312CAE" w:rsidP="00776740">
            <w:pPr>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Լրացվել է նոր «կ</w:t>
            </w:r>
            <w:r w:rsidR="00A14964" w:rsidRPr="005C30FC">
              <w:rPr>
                <w:rFonts w:ascii="GHEA Grapalat" w:hAnsi="GHEA Grapalat" w:cs="GHEA Grapalat"/>
                <w:bCs/>
                <w:sz w:val="23"/>
                <w:szCs w:val="23"/>
                <w:lang w:val="hy-AM" w:eastAsia="de-DE"/>
              </w:rPr>
              <w:t>ա</w:t>
            </w:r>
            <w:r w:rsidRPr="005C30FC">
              <w:rPr>
                <w:rFonts w:ascii="GHEA Grapalat" w:hAnsi="GHEA Grapalat" w:cs="GHEA Grapalat"/>
                <w:bCs/>
                <w:sz w:val="23"/>
                <w:szCs w:val="23"/>
                <w:lang w:val="hy-AM" w:eastAsia="de-DE"/>
              </w:rPr>
              <w:t>» պարբերություն:</w:t>
            </w:r>
          </w:p>
        </w:tc>
      </w:tr>
      <w:tr w:rsidR="00E53772" w:rsidRPr="005C30FC">
        <w:trPr>
          <w:trHeight w:val="363"/>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384A4F" w:rsidRPr="005C30FC" w:rsidRDefault="00384A4F" w:rsidP="00776740">
            <w:pPr>
              <w:ind w:left="105" w:right="112" w:firstLine="709"/>
              <w:jc w:val="both"/>
              <w:rPr>
                <w:rFonts w:ascii="GHEA Grapalat" w:hAnsi="GHEA Grapalat"/>
                <w:sz w:val="23"/>
                <w:szCs w:val="23"/>
                <w:lang w:val="hy-AM"/>
              </w:rPr>
            </w:pPr>
            <w:r w:rsidRPr="005C30FC">
              <w:rPr>
                <w:rFonts w:ascii="GHEA Grapalat" w:hAnsi="GHEA Grapalat"/>
                <w:color w:val="000000"/>
                <w:sz w:val="23"/>
                <w:szCs w:val="23"/>
                <w:shd w:val="clear" w:color="auto" w:fill="FFFFFF"/>
                <w:lang w:val="hy-AM"/>
              </w:rPr>
              <w:t>12</w:t>
            </w:r>
            <w:r w:rsidRPr="005C30FC">
              <w:rPr>
                <w:rFonts w:ascii="GHEA Grapalat" w:hAnsi="GHEA Grapalat" w:cs="Cambria Math"/>
                <w:color w:val="000000"/>
                <w:sz w:val="23"/>
                <w:szCs w:val="23"/>
                <w:shd w:val="clear" w:color="auto" w:fill="FFFFFF"/>
                <w:lang w:val="hy-AM"/>
              </w:rPr>
              <w:t>.</w:t>
            </w:r>
            <w:r w:rsidRPr="005C30FC">
              <w:rPr>
                <w:rFonts w:ascii="GHEA Grapalat" w:hAnsi="GHEA Grapalat"/>
                <w:color w:val="000000"/>
                <w:sz w:val="23"/>
                <w:szCs w:val="23"/>
                <w:shd w:val="clear" w:color="auto" w:fill="FFFFFF"/>
                <w:lang w:val="hy-AM"/>
              </w:rPr>
              <w:t xml:space="preserve"> </w:t>
            </w:r>
            <w:r w:rsidRPr="005C30FC">
              <w:rPr>
                <w:rFonts w:ascii="GHEA Grapalat" w:hAnsi="GHEA Grapalat"/>
                <w:sz w:val="23"/>
                <w:szCs w:val="23"/>
                <w:lang w:val="hy-AM"/>
              </w:rPr>
              <w:t xml:space="preserve">Նախագծի 1-ին կետի 2-րդ ենթակետի «ա» պարբերությունում առաջարկվում է </w:t>
            </w:r>
            <w:r w:rsidRPr="005C30FC">
              <w:rPr>
                <w:rFonts w:ascii="GHEA Grapalat" w:hAnsi="GHEA Grapalat"/>
                <w:color w:val="000000"/>
                <w:sz w:val="23"/>
                <w:szCs w:val="23"/>
                <w:lang w:val="hy-AM"/>
              </w:rPr>
              <w:t>նախազորակոչային</w:t>
            </w:r>
            <w:r w:rsidRPr="005C30FC">
              <w:rPr>
                <w:rFonts w:ascii="GHEA Grapalat" w:hAnsi="GHEA Grapalat"/>
                <w:color w:val="000000"/>
                <w:sz w:val="23"/>
                <w:szCs w:val="23"/>
                <w:lang w:val="af-ZA"/>
              </w:rPr>
              <w:t xml:space="preserve"> </w:t>
            </w:r>
            <w:r w:rsidRPr="005C30FC">
              <w:rPr>
                <w:rFonts w:ascii="GHEA Grapalat" w:hAnsi="GHEA Grapalat"/>
                <w:color w:val="000000"/>
                <w:sz w:val="23"/>
                <w:szCs w:val="23"/>
                <w:lang w:val="hy-AM"/>
              </w:rPr>
              <w:t>տարիքի</w:t>
            </w:r>
            <w:r w:rsidRPr="005C30FC">
              <w:rPr>
                <w:rFonts w:ascii="GHEA Grapalat" w:hAnsi="GHEA Grapalat"/>
                <w:color w:val="000000"/>
                <w:sz w:val="23"/>
                <w:szCs w:val="23"/>
                <w:lang w:val="af-ZA"/>
              </w:rPr>
              <w:t xml:space="preserve"> </w:t>
            </w:r>
            <w:r w:rsidRPr="005C30FC">
              <w:rPr>
                <w:rFonts w:ascii="GHEA Grapalat" w:hAnsi="GHEA Grapalat"/>
                <w:color w:val="000000"/>
                <w:sz w:val="23"/>
                <w:szCs w:val="23"/>
                <w:lang w:val="hy-AM"/>
              </w:rPr>
              <w:t>քաղաքացիների</w:t>
            </w:r>
            <w:r w:rsidRPr="005C30FC">
              <w:rPr>
                <w:rFonts w:ascii="GHEA Grapalat" w:hAnsi="GHEA Grapalat"/>
                <w:color w:val="000000"/>
                <w:sz w:val="23"/>
                <w:szCs w:val="23"/>
                <w:lang w:val="af-ZA"/>
              </w:rPr>
              <w:t xml:space="preserve"> </w:t>
            </w:r>
            <w:r w:rsidRPr="005C30FC">
              <w:rPr>
                <w:rFonts w:ascii="GHEA Grapalat" w:hAnsi="GHEA Grapalat"/>
                <w:color w:val="000000"/>
                <w:sz w:val="23"/>
                <w:szCs w:val="23"/>
                <w:lang w:val="hy-AM"/>
              </w:rPr>
              <w:t xml:space="preserve">լաբորատոր ախտորոշիչ հետազոտությունների ծավալում ընդգրկել միկրոպրեցիպիտացիայի ռեակցիան և տուբերկուլինային մաշկային փորձը, </w:t>
            </w:r>
            <w:r w:rsidRPr="005C30FC">
              <w:rPr>
                <w:rFonts w:ascii="GHEA Grapalat" w:hAnsi="GHEA Grapalat"/>
                <w:sz w:val="23"/>
                <w:szCs w:val="23"/>
                <w:lang w:val="hy-AM"/>
              </w:rPr>
              <w:t xml:space="preserve">գլյուկոզի, կրեատինինի որոշման հետազոտությունները, ինչպես նաև իրականացնել տեսողության ստուգումը՝ Գոլովին-Սիվցևի կամ Լանդոլտի աղյուսակներով և դեռահասի հոգեբանասոցիալական հարցաշարի լրացումը, դեռահասների սեռական հասունացման գնահատումը (ըստ Թանների)՝ վիրաբույժի կողմից։ </w:t>
            </w:r>
          </w:p>
          <w:p w:rsidR="00384A4F" w:rsidRPr="005C30FC" w:rsidRDefault="00384A4F" w:rsidP="00776740">
            <w:pPr>
              <w:ind w:left="105" w:right="112" w:firstLine="709"/>
              <w:jc w:val="both"/>
              <w:rPr>
                <w:rFonts w:ascii="GHEA Grapalat" w:hAnsi="GHEA Grapalat"/>
                <w:sz w:val="23"/>
                <w:szCs w:val="23"/>
                <w:lang w:val="hy-AM"/>
              </w:rPr>
            </w:pPr>
            <w:r w:rsidRPr="005C30FC">
              <w:rPr>
                <w:rFonts w:ascii="GHEA Grapalat" w:hAnsi="GHEA Grapalat"/>
                <w:sz w:val="23"/>
                <w:szCs w:val="23"/>
                <w:lang w:val="hy-AM"/>
              </w:rPr>
              <w:t xml:space="preserve">Առաջարկվում է նաև սահամանել կարգավորում, ըստ որի </w:t>
            </w:r>
            <w:r w:rsidRPr="005C30FC">
              <w:rPr>
                <w:rFonts w:ascii="GHEA Grapalat" w:hAnsi="GHEA Grapalat"/>
                <w:color w:val="000000"/>
                <w:sz w:val="23"/>
                <w:szCs w:val="23"/>
                <w:lang w:val="hy-AM"/>
              </w:rPr>
              <w:t>արտաքին</w:t>
            </w:r>
            <w:r w:rsidRPr="005C30FC">
              <w:rPr>
                <w:rFonts w:ascii="GHEA Grapalat" w:hAnsi="GHEA Grapalat"/>
                <w:color w:val="000000"/>
                <w:sz w:val="23"/>
                <w:szCs w:val="23"/>
                <w:lang w:val="af-ZA"/>
              </w:rPr>
              <w:t xml:space="preserve"> </w:t>
            </w:r>
            <w:r w:rsidRPr="005C30FC">
              <w:rPr>
                <w:rFonts w:ascii="GHEA Grapalat" w:hAnsi="GHEA Grapalat"/>
                <w:color w:val="000000"/>
                <w:sz w:val="23"/>
                <w:szCs w:val="23"/>
                <w:lang w:val="hy-AM"/>
              </w:rPr>
              <w:t>մարմնական</w:t>
            </w:r>
            <w:r w:rsidRPr="005C30FC">
              <w:rPr>
                <w:rFonts w:ascii="GHEA Grapalat" w:hAnsi="GHEA Grapalat"/>
                <w:color w:val="000000"/>
                <w:sz w:val="23"/>
                <w:szCs w:val="23"/>
                <w:lang w:val="af-ZA"/>
              </w:rPr>
              <w:t xml:space="preserve"> </w:t>
            </w:r>
            <w:r w:rsidRPr="005C30FC">
              <w:rPr>
                <w:rFonts w:ascii="GHEA Grapalat" w:hAnsi="GHEA Grapalat"/>
                <w:color w:val="000000"/>
                <w:sz w:val="23"/>
                <w:szCs w:val="23"/>
                <w:lang w:val="hy-AM"/>
              </w:rPr>
              <w:t xml:space="preserve">զննման շրջանակներում իրականացվելու են  նաև հետևյալ կենսական ցուցանիշների որոշումը` </w:t>
            </w:r>
            <w:r w:rsidRPr="005C30FC">
              <w:rPr>
                <w:rFonts w:ascii="GHEA Grapalat" w:hAnsi="GHEA Grapalat"/>
                <w:sz w:val="23"/>
                <w:szCs w:val="23"/>
                <w:lang w:val="hy-AM"/>
              </w:rPr>
              <w:t>ջերմության, շնչառության հաճախականության, սրտի կծկումների հաճախականության, զարկերակային ճնշման և արյան  թթվածնով հագեցվածության ցուցանիշի (սատուրացիա) չափում՝ պուլսօքսիմետրի</w:t>
            </w:r>
            <w:r w:rsidRPr="005C30FC">
              <w:rPr>
                <w:rFonts w:ascii="Calibri" w:hAnsi="Calibri" w:cs="Calibri"/>
                <w:sz w:val="23"/>
                <w:szCs w:val="23"/>
                <w:lang w:val="hy-AM"/>
              </w:rPr>
              <w:t> </w:t>
            </w:r>
            <w:r w:rsidRPr="005C30FC">
              <w:rPr>
                <w:rFonts w:ascii="GHEA Grapalat" w:hAnsi="GHEA Grapalat"/>
                <w:sz w:val="23"/>
                <w:szCs w:val="23"/>
                <w:lang w:val="hy-AM"/>
              </w:rPr>
              <w:t>միջոցով։</w:t>
            </w:r>
          </w:p>
          <w:p w:rsidR="00384A4F" w:rsidRPr="005C30FC" w:rsidRDefault="00384A4F" w:rsidP="00776740">
            <w:pPr>
              <w:ind w:left="105" w:right="112" w:firstLine="709"/>
              <w:jc w:val="both"/>
              <w:rPr>
                <w:rFonts w:ascii="GHEA Grapalat" w:hAnsi="GHEA Grapalat" w:cs="AK Courier"/>
                <w:sz w:val="23"/>
                <w:szCs w:val="23"/>
                <w:lang w:val="hy-AM"/>
              </w:rPr>
            </w:pPr>
            <w:r w:rsidRPr="005C30FC">
              <w:rPr>
                <w:rFonts w:ascii="GHEA Grapalat" w:hAnsi="GHEA Grapalat"/>
                <w:sz w:val="23"/>
                <w:szCs w:val="23"/>
                <w:lang w:val="hy-AM"/>
              </w:rPr>
              <w:t>Նույն պարբերությունում առաջարկվում է «</w:t>
            </w:r>
            <w:r w:rsidRPr="005C30FC">
              <w:rPr>
                <w:rFonts w:ascii="GHEA Grapalat" w:hAnsi="GHEA Grapalat"/>
                <w:color w:val="000000"/>
                <w:sz w:val="23"/>
                <w:szCs w:val="23"/>
                <w:lang w:val="hy-AM"/>
              </w:rPr>
              <w:t xml:space="preserve">ռենտգեն» բառը փոխարինել «ռենտգենաբանական» բառով և «ֆլյուորոգրաֆիա կամ» բառը հանել, հաշվի առնելով այն հանգամանքը, որ </w:t>
            </w:r>
            <w:r w:rsidRPr="005C30FC">
              <w:rPr>
                <w:rFonts w:ascii="GHEA Grapalat" w:hAnsi="GHEA Grapalat"/>
                <w:sz w:val="23"/>
                <w:szCs w:val="23"/>
                <w:lang w:val="hy-AM"/>
              </w:rPr>
              <w:t xml:space="preserve">ֆլյուորոգրաֆիկ </w:t>
            </w:r>
            <w:r w:rsidRPr="005C30FC">
              <w:rPr>
                <w:rFonts w:ascii="GHEA Grapalat" w:hAnsi="GHEA Grapalat"/>
                <w:color w:val="000000"/>
                <w:sz w:val="23"/>
                <w:szCs w:val="23"/>
                <w:shd w:val="clear" w:color="auto" w:fill="FFFFFF"/>
                <w:lang w:val="hy-AM"/>
              </w:rPr>
              <w:t xml:space="preserve">հետազոտությունը </w:t>
            </w:r>
            <w:r w:rsidRPr="005C30FC">
              <w:rPr>
                <w:rFonts w:ascii="GHEA Grapalat" w:hAnsi="GHEA Grapalat" w:cs="Cambria Math"/>
                <w:bCs/>
                <w:kern w:val="32"/>
                <w:sz w:val="23"/>
                <w:szCs w:val="23"/>
                <w:lang w:val="hy-AM"/>
              </w:rPr>
              <w:t>բժշկագիտության</w:t>
            </w:r>
            <w:r w:rsidRPr="005C30FC">
              <w:rPr>
                <w:rFonts w:ascii="GHEA Grapalat" w:hAnsi="GHEA Grapalat" w:cs="Arial"/>
                <w:bCs/>
                <w:kern w:val="32"/>
                <w:sz w:val="23"/>
                <w:szCs w:val="23"/>
                <w:lang w:val="hy-AM"/>
              </w:rPr>
              <w:t xml:space="preserve"> </w:t>
            </w:r>
            <w:r w:rsidRPr="005C30FC">
              <w:rPr>
                <w:rFonts w:ascii="GHEA Grapalat" w:hAnsi="GHEA Grapalat" w:cs="Cambria Math"/>
                <w:bCs/>
                <w:kern w:val="32"/>
                <w:sz w:val="23"/>
                <w:szCs w:val="23"/>
                <w:lang w:val="hy-AM"/>
              </w:rPr>
              <w:t>մեջ գործնականում</w:t>
            </w:r>
            <w:r w:rsidRPr="005C30FC">
              <w:rPr>
                <w:rFonts w:ascii="GHEA Grapalat" w:hAnsi="GHEA Grapalat" w:cs="Arial"/>
                <w:bCs/>
                <w:kern w:val="32"/>
                <w:sz w:val="23"/>
                <w:szCs w:val="23"/>
                <w:lang w:val="hy-AM"/>
              </w:rPr>
              <w:t xml:space="preserve"> </w:t>
            </w:r>
            <w:r w:rsidRPr="005C30FC">
              <w:rPr>
                <w:rFonts w:ascii="GHEA Grapalat" w:hAnsi="GHEA Grapalat" w:cs="Cambria Math"/>
                <w:bCs/>
                <w:kern w:val="32"/>
                <w:sz w:val="23"/>
                <w:szCs w:val="23"/>
                <w:lang w:val="hy-AM"/>
              </w:rPr>
              <w:t>կորցրել</w:t>
            </w:r>
            <w:r w:rsidRPr="005C30FC">
              <w:rPr>
                <w:rFonts w:ascii="GHEA Grapalat" w:hAnsi="GHEA Grapalat" w:cs="Arial"/>
                <w:bCs/>
                <w:kern w:val="32"/>
                <w:sz w:val="23"/>
                <w:szCs w:val="23"/>
                <w:lang w:val="hy-AM"/>
              </w:rPr>
              <w:t xml:space="preserve"> </w:t>
            </w:r>
            <w:r w:rsidRPr="005C30FC">
              <w:rPr>
                <w:rFonts w:ascii="GHEA Grapalat" w:hAnsi="GHEA Grapalat" w:cs="Cambria Math"/>
                <w:bCs/>
                <w:kern w:val="32"/>
                <w:sz w:val="23"/>
                <w:szCs w:val="23"/>
                <w:lang w:val="hy-AM"/>
              </w:rPr>
              <w:t>է</w:t>
            </w:r>
            <w:r w:rsidRPr="005C30FC">
              <w:rPr>
                <w:rFonts w:ascii="GHEA Grapalat" w:hAnsi="GHEA Grapalat" w:cs="Arial"/>
                <w:bCs/>
                <w:kern w:val="32"/>
                <w:sz w:val="23"/>
                <w:szCs w:val="23"/>
                <w:lang w:val="hy-AM"/>
              </w:rPr>
              <w:t xml:space="preserve"> </w:t>
            </w:r>
            <w:r w:rsidRPr="005C30FC">
              <w:rPr>
                <w:rFonts w:ascii="GHEA Grapalat" w:hAnsi="GHEA Grapalat" w:cs="Cambria Math"/>
                <w:bCs/>
                <w:kern w:val="32"/>
                <w:sz w:val="23"/>
                <w:szCs w:val="23"/>
                <w:lang w:val="hy-AM"/>
              </w:rPr>
              <w:t>իր</w:t>
            </w:r>
            <w:r w:rsidRPr="005C30FC">
              <w:rPr>
                <w:rFonts w:ascii="GHEA Grapalat" w:hAnsi="GHEA Grapalat" w:cs="Arial"/>
                <w:bCs/>
                <w:kern w:val="32"/>
                <w:sz w:val="23"/>
                <w:szCs w:val="23"/>
                <w:lang w:val="hy-AM"/>
              </w:rPr>
              <w:t xml:space="preserve"> </w:t>
            </w:r>
            <w:r w:rsidRPr="005C30FC">
              <w:rPr>
                <w:rFonts w:ascii="GHEA Grapalat" w:hAnsi="GHEA Grapalat" w:cs="Cambria Math"/>
                <w:bCs/>
                <w:kern w:val="32"/>
                <w:sz w:val="23"/>
                <w:szCs w:val="23"/>
                <w:lang w:val="hy-AM"/>
              </w:rPr>
              <w:t>արդիականությունը</w:t>
            </w:r>
            <w:r w:rsidRPr="005C30FC">
              <w:rPr>
                <w:rFonts w:ascii="GHEA Grapalat" w:hAnsi="GHEA Grapalat" w:cs="Arial"/>
                <w:bCs/>
                <w:kern w:val="32"/>
                <w:sz w:val="23"/>
                <w:szCs w:val="23"/>
                <w:lang w:val="hy-AM"/>
              </w:rPr>
              <w:t xml:space="preserve"> </w:t>
            </w:r>
            <w:r w:rsidRPr="005C30FC">
              <w:rPr>
                <w:rFonts w:ascii="GHEA Grapalat" w:hAnsi="GHEA Grapalat" w:cs="Cambria Math"/>
                <w:bCs/>
                <w:kern w:val="32"/>
                <w:sz w:val="23"/>
                <w:szCs w:val="23"/>
                <w:lang w:val="hy-AM"/>
              </w:rPr>
              <w:t>որպես</w:t>
            </w:r>
            <w:r w:rsidRPr="005C30FC">
              <w:rPr>
                <w:rFonts w:ascii="GHEA Grapalat" w:hAnsi="GHEA Grapalat" w:cs="Arial"/>
                <w:bCs/>
                <w:kern w:val="32"/>
                <w:sz w:val="23"/>
                <w:szCs w:val="23"/>
                <w:lang w:val="hy-AM"/>
              </w:rPr>
              <w:t xml:space="preserve"> </w:t>
            </w:r>
            <w:r w:rsidRPr="005C30FC">
              <w:rPr>
                <w:rFonts w:ascii="GHEA Grapalat" w:hAnsi="GHEA Grapalat" w:cs="Cambria Math"/>
                <w:bCs/>
                <w:kern w:val="32"/>
                <w:sz w:val="23"/>
                <w:szCs w:val="23"/>
                <w:lang w:val="hy-AM"/>
              </w:rPr>
              <w:t>ախտորոշման</w:t>
            </w:r>
            <w:r w:rsidRPr="005C30FC">
              <w:rPr>
                <w:rFonts w:ascii="GHEA Grapalat" w:hAnsi="GHEA Grapalat" w:cs="Arial"/>
                <w:bCs/>
                <w:kern w:val="32"/>
                <w:sz w:val="23"/>
                <w:szCs w:val="23"/>
                <w:lang w:val="hy-AM"/>
              </w:rPr>
              <w:t xml:space="preserve"> </w:t>
            </w:r>
            <w:r w:rsidRPr="005C30FC">
              <w:rPr>
                <w:rFonts w:ascii="GHEA Grapalat" w:hAnsi="GHEA Grapalat" w:cs="Cambria Math"/>
                <w:bCs/>
                <w:kern w:val="32"/>
                <w:sz w:val="23"/>
                <w:szCs w:val="23"/>
                <w:lang w:val="hy-AM"/>
              </w:rPr>
              <w:t xml:space="preserve">մեթոդ և </w:t>
            </w:r>
            <w:r w:rsidRPr="005C30FC">
              <w:rPr>
                <w:rFonts w:ascii="GHEA Grapalat" w:hAnsi="GHEA Grapalat" w:cs="Arial"/>
                <w:bCs/>
                <w:kern w:val="32"/>
                <w:sz w:val="23"/>
                <w:szCs w:val="23"/>
                <w:lang w:val="hy-AM"/>
              </w:rPr>
              <w:t xml:space="preserve"> </w:t>
            </w:r>
            <w:r w:rsidRPr="005C30FC">
              <w:rPr>
                <w:rFonts w:ascii="GHEA Grapalat" w:hAnsi="GHEA Grapalat" w:cs="Arial"/>
                <w:bCs/>
                <w:kern w:val="32"/>
                <w:sz w:val="23"/>
                <w:szCs w:val="23"/>
                <w:lang w:val="hy-AM"/>
              </w:rPr>
              <w:lastRenderedPageBreak/>
              <w:t xml:space="preserve">ֆլյուրոգրաֆիկ հետազոտությունը </w:t>
            </w:r>
            <w:r w:rsidRPr="005C30FC">
              <w:rPr>
                <w:rFonts w:ascii="GHEA Grapalat" w:hAnsi="GHEA Grapalat" w:cs="Cambria Math"/>
                <w:bCs/>
                <w:kern w:val="32"/>
                <w:sz w:val="23"/>
                <w:szCs w:val="23"/>
                <w:lang w:val="hy-AM"/>
              </w:rPr>
              <w:t>ունի ախտորոշման</w:t>
            </w:r>
            <w:r w:rsidRPr="005C30FC">
              <w:rPr>
                <w:rFonts w:ascii="GHEA Grapalat" w:hAnsi="GHEA Grapalat" w:cs="Arial"/>
                <w:bCs/>
                <w:kern w:val="32"/>
                <w:sz w:val="23"/>
                <w:szCs w:val="23"/>
                <w:lang w:val="hy-AM"/>
              </w:rPr>
              <w:t xml:space="preserve"> նվազ </w:t>
            </w:r>
            <w:r w:rsidRPr="005C30FC">
              <w:rPr>
                <w:rFonts w:ascii="GHEA Grapalat" w:hAnsi="GHEA Grapalat" w:cs="Cambria Math"/>
                <w:bCs/>
                <w:kern w:val="32"/>
                <w:sz w:val="23"/>
                <w:szCs w:val="23"/>
                <w:lang w:val="hy-AM"/>
              </w:rPr>
              <w:t>աստիճանի արդյունավետություն,</w:t>
            </w:r>
            <w:r w:rsidRPr="005C30FC">
              <w:rPr>
                <w:rFonts w:ascii="GHEA Grapalat" w:hAnsi="GHEA Grapalat"/>
                <w:bCs/>
                <w:sz w:val="23"/>
                <w:szCs w:val="23"/>
                <w:lang w:val="hy-AM"/>
              </w:rPr>
              <w:t xml:space="preserve"> գործնականում</w:t>
            </w:r>
            <w:r w:rsidRPr="005C30FC">
              <w:rPr>
                <w:rFonts w:ascii="GHEA Grapalat" w:hAnsi="GHEA Grapalat"/>
                <w:b/>
                <w:sz w:val="23"/>
                <w:szCs w:val="23"/>
                <w:lang w:val="hy-AM"/>
              </w:rPr>
              <w:t xml:space="preserve"> </w:t>
            </w:r>
            <w:r w:rsidRPr="005C30FC">
              <w:rPr>
                <w:rFonts w:ascii="GHEA Grapalat" w:hAnsi="GHEA Grapalat"/>
                <w:bCs/>
                <w:sz w:val="23"/>
                <w:szCs w:val="23"/>
                <w:lang w:val="hy-AM"/>
              </w:rPr>
              <w:t>ո</w:t>
            </w:r>
            <w:r w:rsidRPr="005C30FC">
              <w:rPr>
                <w:rFonts w:ascii="GHEA Grapalat" w:hAnsi="GHEA Grapalat" w:cs="Arial"/>
                <w:bCs/>
                <w:kern w:val="32"/>
                <w:sz w:val="23"/>
                <w:szCs w:val="23"/>
                <w:lang w:val="hy-AM"/>
              </w:rPr>
              <w:t xml:space="preserve">րոշ </w:t>
            </w:r>
            <w:r w:rsidRPr="005C30FC">
              <w:rPr>
                <w:rFonts w:ascii="GHEA Grapalat" w:hAnsi="GHEA Grapalat" w:cs="Cambria Math"/>
                <w:bCs/>
                <w:kern w:val="32"/>
                <w:sz w:val="23"/>
                <w:szCs w:val="23"/>
                <w:lang w:val="hy-AM"/>
              </w:rPr>
              <w:t>հիվանդությունների</w:t>
            </w:r>
            <w:r w:rsidRPr="005C30FC">
              <w:rPr>
                <w:rFonts w:ascii="GHEA Grapalat" w:hAnsi="GHEA Grapalat" w:cs="Arial"/>
                <w:bCs/>
                <w:kern w:val="32"/>
                <w:sz w:val="23"/>
                <w:szCs w:val="23"/>
                <w:lang w:val="hy-AM"/>
              </w:rPr>
              <w:t xml:space="preserve"> </w:t>
            </w:r>
            <w:r w:rsidRPr="005C30FC">
              <w:rPr>
                <w:rFonts w:ascii="GHEA Grapalat" w:hAnsi="GHEA Grapalat" w:cs="Cambria Math"/>
                <w:bCs/>
                <w:kern w:val="32"/>
                <w:sz w:val="23"/>
                <w:szCs w:val="23"/>
                <w:lang w:val="hy-AM"/>
              </w:rPr>
              <w:t xml:space="preserve">ժամանակ անհրաժեշտություն է առաջանում լրացուցիչ իրականացնել նաև ռենտգենաբանական կամ ճառագայթային </w:t>
            </w:r>
            <w:r w:rsidRPr="005C30FC">
              <w:rPr>
                <w:rFonts w:ascii="GHEA Grapalat" w:hAnsi="GHEA Grapalat" w:cs="Arial"/>
                <w:bCs/>
                <w:kern w:val="32"/>
                <w:sz w:val="23"/>
                <w:szCs w:val="23"/>
                <w:lang w:val="hy-AM"/>
              </w:rPr>
              <w:t>այլ</w:t>
            </w:r>
            <w:r w:rsidRPr="005C30FC">
              <w:rPr>
                <w:rFonts w:ascii="GHEA Grapalat" w:hAnsi="GHEA Grapalat" w:cs="Cambria Math"/>
                <w:bCs/>
                <w:kern w:val="32"/>
                <w:sz w:val="23"/>
                <w:szCs w:val="23"/>
                <w:lang w:val="hy-AM"/>
              </w:rPr>
              <w:t xml:space="preserve"> ախտորոշիչ հետազոտություններ </w:t>
            </w:r>
            <w:r w:rsidRPr="005C30FC">
              <w:rPr>
                <w:rFonts w:ascii="GHEA Grapalat" w:hAnsi="GHEA Grapalat" w:cs="Arial"/>
                <w:bCs/>
                <w:kern w:val="32"/>
                <w:sz w:val="23"/>
                <w:szCs w:val="23"/>
                <w:lang w:val="hy-AM"/>
              </w:rPr>
              <w:t xml:space="preserve">(օր. </w:t>
            </w:r>
            <w:r w:rsidRPr="005C30FC">
              <w:rPr>
                <w:rFonts w:ascii="GHEA Grapalat" w:hAnsi="GHEA Grapalat" w:cs="Cambria Math"/>
                <w:bCs/>
                <w:kern w:val="32"/>
                <w:sz w:val="23"/>
                <w:szCs w:val="23"/>
                <w:lang w:val="hy-AM"/>
              </w:rPr>
              <w:t>թվային</w:t>
            </w:r>
            <w:r w:rsidRPr="005C30FC">
              <w:rPr>
                <w:rFonts w:ascii="GHEA Grapalat" w:hAnsi="GHEA Grapalat" w:cs="Arial"/>
                <w:bCs/>
                <w:kern w:val="32"/>
                <w:sz w:val="23"/>
                <w:szCs w:val="23"/>
                <w:lang w:val="hy-AM"/>
              </w:rPr>
              <w:t xml:space="preserve"> </w:t>
            </w:r>
            <w:r w:rsidRPr="005C30FC">
              <w:rPr>
                <w:rFonts w:ascii="GHEA Grapalat" w:hAnsi="GHEA Grapalat" w:cs="Cambria Math"/>
                <w:bCs/>
                <w:kern w:val="32"/>
                <w:sz w:val="23"/>
                <w:szCs w:val="23"/>
                <w:lang w:val="hy-AM"/>
              </w:rPr>
              <w:t>ռենտգեն</w:t>
            </w:r>
            <w:r w:rsidRPr="005C30FC">
              <w:rPr>
                <w:rFonts w:ascii="GHEA Grapalat" w:hAnsi="GHEA Grapalat" w:cs="Arial"/>
                <w:bCs/>
                <w:kern w:val="32"/>
                <w:sz w:val="23"/>
                <w:szCs w:val="23"/>
                <w:lang w:val="hy-AM"/>
              </w:rPr>
              <w:t>)</w:t>
            </w:r>
            <w:r w:rsidRPr="005C30FC">
              <w:rPr>
                <w:rFonts w:ascii="GHEA Grapalat" w:hAnsi="GHEA Grapalat" w:cs="AK Courier"/>
                <w:sz w:val="23"/>
                <w:szCs w:val="23"/>
                <w:lang w:val="hy-AM"/>
              </w:rPr>
              <w:t>։</w:t>
            </w:r>
          </w:p>
          <w:p w:rsidR="00E53772" w:rsidRPr="005C30FC" w:rsidRDefault="00384A4F" w:rsidP="00776740">
            <w:pPr>
              <w:ind w:left="105" w:right="112" w:firstLine="709"/>
              <w:jc w:val="both"/>
              <w:rPr>
                <w:rFonts w:ascii="GHEA Grapalat" w:hAnsi="GHEA Grapalat"/>
                <w:sz w:val="23"/>
                <w:szCs w:val="23"/>
                <w:lang w:val="hy-AM"/>
              </w:rPr>
            </w:pPr>
            <w:r w:rsidRPr="005C30FC">
              <w:rPr>
                <w:rFonts w:ascii="GHEA Grapalat" w:hAnsi="GHEA Grapalat"/>
                <w:sz w:val="23"/>
                <w:szCs w:val="23"/>
                <w:lang w:val="hy-AM"/>
              </w:rPr>
              <w:t>Հաշվի առնելով նաև այն հանգամանքը, որ անհրաժեշտություն է առաջացել Կենտրոնական բժշկական հանձնաժողովի կազմում ընդգրկել բժշկական ախտորոշիչ ճառագայթաբանության գծով բժիշկ-մասնագետի, ուստի առաջարկվում է Կառավարության 12</w:t>
            </w:r>
            <w:r w:rsidRPr="005C30FC">
              <w:rPr>
                <w:rFonts w:ascii="MS Gothic" w:eastAsia="MS Gothic" w:hAnsi="MS Gothic" w:cs="MS Gothic" w:hint="eastAsia"/>
                <w:sz w:val="23"/>
                <w:szCs w:val="23"/>
                <w:lang w:val="hy-AM"/>
              </w:rPr>
              <w:t>․</w:t>
            </w:r>
            <w:r w:rsidRPr="005C30FC">
              <w:rPr>
                <w:rFonts w:ascii="GHEA Grapalat" w:hAnsi="GHEA Grapalat"/>
                <w:sz w:val="23"/>
                <w:szCs w:val="23"/>
                <w:lang w:val="hy-AM"/>
              </w:rPr>
              <w:t>04</w:t>
            </w:r>
            <w:r w:rsidRPr="005C30FC">
              <w:rPr>
                <w:rFonts w:ascii="MS Gothic" w:eastAsia="MS Gothic" w:hAnsi="MS Gothic" w:cs="MS Gothic" w:hint="eastAsia"/>
                <w:sz w:val="23"/>
                <w:szCs w:val="23"/>
                <w:lang w:val="hy-AM"/>
              </w:rPr>
              <w:t>․</w:t>
            </w:r>
            <w:r w:rsidRPr="005C30FC">
              <w:rPr>
                <w:rFonts w:ascii="GHEA Grapalat" w:hAnsi="GHEA Grapalat"/>
                <w:sz w:val="23"/>
                <w:szCs w:val="23"/>
                <w:lang w:val="hy-AM"/>
              </w:rPr>
              <w:t>2018թ</w:t>
            </w:r>
            <w:r w:rsidRPr="005C30FC">
              <w:rPr>
                <w:rFonts w:ascii="MS Gothic" w:eastAsia="MS Gothic" w:hAnsi="MS Gothic" w:cs="MS Gothic" w:hint="eastAsia"/>
                <w:sz w:val="23"/>
                <w:szCs w:val="23"/>
                <w:lang w:val="hy-AM"/>
              </w:rPr>
              <w:t>․</w:t>
            </w:r>
            <w:r w:rsidRPr="005C30FC">
              <w:rPr>
                <w:rFonts w:ascii="GHEA Grapalat" w:hAnsi="GHEA Grapalat"/>
                <w:sz w:val="23"/>
                <w:szCs w:val="23"/>
                <w:lang w:val="hy-AM"/>
              </w:rPr>
              <w:t xml:space="preserve"> թիվ 405-Ն որոշման մեջ կատարվող փոփոխությունների շրջանակներում հավելված 1-ի 17-րդ կետում կատարել համապատասխան լրացումը։</w:t>
            </w:r>
          </w:p>
        </w:tc>
        <w:tc>
          <w:tcPr>
            <w:tcW w:w="6255" w:type="dxa"/>
            <w:gridSpan w:val="4"/>
            <w:tcBorders>
              <w:top w:val="outset" w:sz="6" w:space="0" w:color="auto"/>
              <w:left w:val="outset" w:sz="6" w:space="0" w:color="auto"/>
              <w:bottom w:val="outset" w:sz="6" w:space="0" w:color="auto"/>
            </w:tcBorders>
            <w:shd w:val="clear" w:color="auto" w:fill="FFFFFF"/>
          </w:tcPr>
          <w:p w:rsidR="00E53772" w:rsidRPr="005C30FC" w:rsidRDefault="00312CAE"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lastRenderedPageBreak/>
              <w:t>Ընդունվել է</w:t>
            </w:r>
          </w:p>
          <w:p w:rsidR="00312CAE" w:rsidRPr="005C30FC" w:rsidRDefault="00312CAE" w:rsidP="00776740">
            <w:pPr>
              <w:jc w:val="center"/>
              <w:rPr>
                <w:rFonts w:ascii="GHEA Grapalat" w:hAnsi="GHEA Grapalat" w:cs="GHEA Grapalat"/>
                <w:b/>
                <w:bCs/>
                <w:sz w:val="23"/>
                <w:szCs w:val="23"/>
                <w:lang w:val="hy-AM" w:eastAsia="de-DE"/>
              </w:rPr>
            </w:pPr>
          </w:p>
          <w:p w:rsidR="00312CAE" w:rsidRPr="005C30FC" w:rsidRDefault="00312CAE" w:rsidP="00776740">
            <w:pPr>
              <w:jc w:val="center"/>
              <w:rPr>
                <w:rFonts w:ascii="GHEA Grapalat" w:hAnsi="GHEA Grapalat" w:cs="GHEA Grapalat"/>
                <w:b/>
                <w:bCs/>
                <w:sz w:val="23"/>
                <w:szCs w:val="23"/>
                <w:lang w:val="hy-AM" w:eastAsia="de-DE"/>
              </w:rPr>
            </w:pPr>
          </w:p>
          <w:p w:rsidR="00312CAE" w:rsidRPr="005C30FC" w:rsidRDefault="00312CAE" w:rsidP="00776740">
            <w:pPr>
              <w:jc w:val="center"/>
              <w:rPr>
                <w:rFonts w:ascii="GHEA Grapalat" w:hAnsi="GHEA Grapalat" w:cs="GHEA Grapalat"/>
                <w:b/>
                <w:bCs/>
                <w:sz w:val="23"/>
                <w:szCs w:val="23"/>
                <w:lang w:val="hy-AM" w:eastAsia="de-DE"/>
              </w:rPr>
            </w:pPr>
          </w:p>
          <w:p w:rsidR="00312CAE" w:rsidRPr="005C30FC" w:rsidRDefault="00312CAE" w:rsidP="00776740">
            <w:pPr>
              <w:jc w:val="center"/>
              <w:rPr>
                <w:rFonts w:ascii="GHEA Grapalat" w:hAnsi="GHEA Grapalat" w:cs="GHEA Grapalat"/>
                <w:b/>
                <w:bCs/>
                <w:sz w:val="23"/>
                <w:szCs w:val="23"/>
                <w:lang w:val="hy-AM" w:eastAsia="de-DE"/>
              </w:rPr>
            </w:pPr>
          </w:p>
          <w:p w:rsidR="00312CAE" w:rsidRPr="005C30FC" w:rsidRDefault="00312CAE" w:rsidP="00776740">
            <w:pPr>
              <w:jc w:val="center"/>
              <w:rPr>
                <w:rFonts w:ascii="GHEA Grapalat" w:hAnsi="GHEA Grapalat" w:cs="GHEA Grapalat"/>
                <w:b/>
                <w:bCs/>
                <w:sz w:val="23"/>
                <w:szCs w:val="23"/>
                <w:lang w:val="hy-AM" w:eastAsia="de-DE"/>
              </w:rPr>
            </w:pPr>
          </w:p>
          <w:p w:rsidR="00312CAE" w:rsidRPr="005C30FC" w:rsidRDefault="00312CAE" w:rsidP="00776740">
            <w:pPr>
              <w:jc w:val="center"/>
              <w:rPr>
                <w:rFonts w:ascii="GHEA Grapalat" w:hAnsi="GHEA Grapalat" w:cs="GHEA Grapalat"/>
                <w:b/>
                <w:bCs/>
                <w:sz w:val="23"/>
                <w:szCs w:val="23"/>
                <w:lang w:val="hy-AM" w:eastAsia="de-DE"/>
              </w:rPr>
            </w:pPr>
          </w:p>
          <w:p w:rsidR="00312CAE" w:rsidRPr="005C30FC" w:rsidRDefault="00312CAE" w:rsidP="00776740">
            <w:pPr>
              <w:jc w:val="center"/>
              <w:rPr>
                <w:rFonts w:ascii="GHEA Grapalat" w:hAnsi="GHEA Grapalat" w:cs="GHEA Grapalat"/>
                <w:b/>
                <w:bCs/>
                <w:sz w:val="23"/>
                <w:szCs w:val="23"/>
                <w:lang w:val="hy-AM" w:eastAsia="de-DE"/>
              </w:rPr>
            </w:pPr>
          </w:p>
          <w:p w:rsidR="00312CAE" w:rsidRPr="005C30FC" w:rsidRDefault="00312CAE"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Ընդունվել է</w:t>
            </w:r>
          </w:p>
          <w:p w:rsidR="00312CAE" w:rsidRPr="005C30FC" w:rsidRDefault="00312CAE" w:rsidP="00776740">
            <w:pPr>
              <w:jc w:val="center"/>
              <w:rPr>
                <w:rFonts w:ascii="GHEA Grapalat" w:hAnsi="GHEA Grapalat" w:cs="GHEA Grapalat"/>
                <w:b/>
                <w:bCs/>
                <w:sz w:val="23"/>
                <w:szCs w:val="23"/>
                <w:lang w:val="hy-AM" w:eastAsia="de-DE"/>
              </w:rPr>
            </w:pPr>
          </w:p>
          <w:p w:rsidR="00312CAE" w:rsidRPr="005C30FC" w:rsidRDefault="00312CAE" w:rsidP="00776740">
            <w:pPr>
              <w:jc w:val="center"/>
              <w:rPr>
                <w:rFonts w:ascii="GHEA Grapalat" w:hAnsi="GHEA Grapalat" w:cs="GHEA Grapalat"/>
                <w:b/>
                <w:bCs/>
                <w:sz w:val="23"/>
                <w:szCs w:val="23"/>
                <w:lang w:val="hy-AM" w:eastAsia="de-DE"/>
              </w:rPr>
            </w:pPr>
          </w:p>
          <w:p w:rsidR="00312CAE" w:rsidRPr="005C30FC" w:rsidRDefault="00312CAE" w:rsidP="00776740">
            <w:pPr>
              <w:jc w:val="center"/>
              <w:rPr>
                <w:rFonts w:ascii="GHEA Grapalat" w:hAnsi="GHEA Grapalat" w:cs="GHEA Grapalat"/>
                <w:b/>
                <w:bCs/>
                <w:sz w:val="23"/>
                <w:szCs w:val="23"/>
                <w:lang w:val="hy-AM" w:eastAsia="de-DE"/>
              </w:rPr>
            </w:pPr>
          </w:p>
          <w:p w:rsidR="00312CAE" w:rsidRPr="005C30FC" w:rsidRDefault="00312CAE" w:rsidP="00776740">
            <w:pPr>
              <w:jc w:val="center"/>
              <w:rPr>
                <w:rFonts w:ascii="GHEA Grapalat" w:hAnsi="GHEA Grapalat" w:cs="GHEA Grapalat"/>
                <w:b/>
                <w:bCs/>
                <w:sz w:val="23"/>
                <w:szCs w:val="23"/>
                <w:lang w:val="hy-AM" w:eastAsia="de-DE"/>
              </w:rPr>
            </w:pPr>
          </w:p>
          <w:p w:rsidR="00312CAE" w:rsidRPr="005C30FC" w:rsidRDefault="00312CAE" w:rsidP="00776740">
            <w:pPr>
              <w:jc w:val="center"/>
              <w:rPr>
                <w:rFonts w:ascii="GHEA Grapalat" w:hAnsi="GHEA Grapalat" w:cs="GHEA Grapalat"/>
                <w:b/>
                <w:bCs/>
                <w:sz w:val="23"/>
                <w:szCs w:val="23"/>
                <w:lang w:val="hy-AM" w:eastAsia="de-DE"/>
              </w:rPr>
            </w:pPr>
          </w:p>
          <w:p w:rsidR="00BD3098" w:rsidRPr="005C30FC" w:rsidRDefault="00BD3098"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Ընդունվել է մասամբ</w:t>
            </w:r>
          </w:p>
          <w:p w:rsidR="00BD3098" w:rsidRPr="005C30FC" w:rsidRDefault="00BD3098" w:rsidP="00776740">
            <w:pPr>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 xml:space="preserve">Քանի որ  ՊՆ կենտրոնական հավաքակայանում առկա չէ ռենգեն սարքավորում՝ ստիպված ենք լինելու շարունակել </w:t>
            </w:r>
            <w:r w:rsidRPr="005C30FC">
              <w:rPr>
                <w:rFonts w:ascii="GHEA Grapalat" w:hAnsi="GHEA Grapalat" w:cs="GHEA Grapalat"/>
                <w:bCs/>
                <w:sz w:val="23"/>
                <w:szCs w:val="23"/>
                <w:lang w:val="hy-AM" w:eastAsia="de-DE"/>
              </w:rPr>
              <w:lastRenderedPageBreak/>
              <w:t>կիրառել ֆլուրոգրաֆիկ հետազոտությունը, մինչ նոր սարքավորւմների ձեռքբերումը։</w:t>
            </w:r>
          </w:p>
          <w:p w:rsidR="00BD3098" w:rsidRPr="005C30FC" w:rsidRDefault="00BD3098" w:rsidP="00776740">
            <w:pPr>
              <w:jc w:val="center"/>
              <w:rPr>
                <w:rFonts w:ascii="GHEA Grapalat" w:hAnsi="GHEA Grapalat" w:cs="GHEA Grapalat"/>
                <w:b/>
                <w:bCs/>
                <w:sz w:val="23"/>
                <w:szCs w:val="23"/>
                <w:lang w:val="hy-AM" w:eastAsia="de-DE"/>
              </w:rPr>
            </w:pPr>
          </w:p>
          <w:p w:rsidR="00BD3098" w:rsidRPr="005C30FC" w:rsidRDefault="00BD3098" w:rsidP="00776740">
            <w:pPr>
              <w:jc w:val="center"/>
              <w:rPr>
                <w:rFonts w:ascii="GHEA Grapalat" w:hAnsi="GHEA Grapalat" w:cs="GHEA Grapalat"/>
                <w:b/>
                <w:bCs/>
                <w:sz w:val="23"/>
                <w:szCs w:val="23"/>
                <w:lang w:val="hy-AM" w:eastAsia="de-DE"/>
              </w:rPr>
            </w:pPr>
          </w:p>
          <w:p w:rsidR="00BD3098" w:rsidRPr="005C30FC" w:rsidRDefault="00BD3098" w:rsidP="00776740">
            <w:pPr>
              <w:jc w:val="center"/>
              <w:rPr>
                <w:rFonts w:ascii="GHEA Grapalat" w:hAnsi="GHEA Grapalat" w:cs="GHEA Grapalat"/>
                <w:b/>
                <w:bCs/>
                <w:sz w:val="23"/>
                <w:szCs w:val="23"/>
                <w:lang w:val="hy-AM" w:eastAsia="de-DE"/>
              </w:rPr>
            </w:pPr>
          </w:p>
          <w:p w:rsidR="00BD3098" w:rsidRPr="005C30FC" w:rsidRDefault="00BD3098"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Չի ընդունվել</w:t>
            </w:r>
          </w:p>
          <w:p w:rsidR="00312CAE" w:rsidRPr="005C30FC" w:rsidRDefault="00382BD6" w:rsidP="00776740">
            <w:pPr>
              <w:ind w:firstLine="567"/>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Անհրաժեշտությ</w:t>
            </w:r>
            <w:r w:rsidR="00BD3098" w:rsidRPr="005C30FC">
              <w:rPr>
                <w:rFonts w:ascii="GHEA Grapalat" w:hAnsi="GHEA Grapalat" w:cs="GHEA Grapalat"/>
                <w:bCs/>
                <w:sz w:val="23"/>
                <w:szCs w:val="23"/>
                <w:lang w:val="hy-AM" w:eastAsia="de-DE"/>
              </w:rPr>
              <w:t>ո</w:t>
            </w:r>
            <w:r w:rsidRPr="005C30FC">
              <w:rPr>
                <w:rFonts w:ascii="GHEA Grapalat" w:hAnsi="GHEA Grapalat" w:cs="GHEA Grapalat"/>
                <w:bCs/>
                <w:sz w:val="23"/>
                <w:szCs w:val="23"/>
                <w:lang w:val="hy-AM" w:eastAsia="de-DE"/>
              </w:rPr>
              <w:t>ւ</w:t>
            </w:r>
            <w:r w:rsidR="00BD3098" w:rsidRPr="005C30FC">
              <w:rPr>
                <w:rFonts w:ascii="GHEA Grapalat" w:hAnsi="GHEA Grapalat" w:cs="GHEA Grapalat"/>
                <w:bCs/>
                <w:sz w:val="23"/>
                <w:szCs w:val="23"/>
                <w:lang w:val="hy-AM" w:eastAsia="de-DE"/>
              </w:rPr>
              <w:t>նը չենք տեսնում, քանի որ  վերջինս հնարավորություն չի ունենալու փորձաքննության ընթացքում վերծանելու ներկայացված լազերային սկավառակներում կամ էլեկտրոնային կրիչներում առկա տվյալները, բացի այդ, քաղաքացիների բժշկական փորձաքննության ժամանակ եզրակացություն կայացնելիս հիմք են հանդիսանում ոչ միայն ՄՌՏ հետազոտության տվյալները,  այլ նաև անհրաժեշտ լաբորատոր-գործիքային բոլոր հետազոտությունների արդյունքում ստացված տվյալների կլինիկական կամ հարկլինիկական դրսևորումները։</w:t>
            </w:r>
          </w:p>
        </w:tc>
      </w:tr>
      <w:tr w:rsidR="00943F23" w:rsidRPr="005C30FC">
        <w:trPr>
          <w:tblCellSpacing w:w="0" w:type="dxa"/>
          <w:jc w:val="center"/>
        </w:trPr>
        <w:tc>
          <w:tcPr>
            <w:tcW w:w="11137" w:type="dxa"/>
            <w:gridSpan w:val="4"/>
            <w:vMerge w:val="restart"/>
            <w:tcBorders>
              <w:top w:val="outset" w:sz="6" w:space="0" w:color="auto"/>
              <w:bottom w:val="outset" w:sz="6" w:space="0" w:color="auto"/>
              <w:right w:val="outset" w:sz="6" w:space="0" w:color="auto"/>
            </w:tcBorders>
            <w:shd w:val="clear" w:color="auto" w:fill="CCCCCC"/>
          </w:tcPr>
          <w:p w:rsidR="00943F23" w:rsidRPr="005C30FC" w:rsidRDefault="007969A3" w:rsidP="00776740">
            <w:pPr>
              <w:jc w:val="center"/>
              <w:rPr>
                <w:rFonts w:ascii="GHEA Grapalat" w:hAnsi="GHEA Grapalat" w:cs="Sylfaen"/>
                <w:b/>
                <w:bCs/>
                <w:sz w:val="23"/>
                <w:szCs w:val="23"/>
              </w:rPr>
            </w:pPr>
            <w:r w:rsidRPr="005C30FC">
              <w:rPr>
                <w:rFonts w:ascii="GHEA Grapalat" w:hAnsi="GHEA Grapalat" w:cs="Sylfaen"/>
                <w:b/>
                <w:bCs/>
                <w:sz w:val="23"/>
                <w:szCs w:val="23"/>
              </w:rPr>
              <w:lastRenderedPageBreak/>
              <w:t>4. Ազգային անվտանգության ծառայություն</w:t>
            </w:r>
          </w:p>
        </w:tc>
        <w:tc>
          <w:tcPr>
            <w:tcW w:w="4580" w:type="dxa"/>
            <w:tcBorders>
              <w:top w:val="outset" w:sz="6" w:space="0" w:color="auto"/>
              <w:left w:val="outset" w:sz="6" w:space="0" w:color="auto"/>
              <w:bottom w:val="outset" w:sz="6" w:space="0" w:color="auto"/>
            </w:tcBorders>
            <w:shd w:val="clear" w:color="auto" w:fill="D0D0D0"/>
          </w:tcPr>
          <w:p w:rsidR="00943F23" w:rsidRPr="005C30FC" w:rsidRDefault="00B17CAA" w:rsidP="00776740">
            <w:pPr>
              <w:jc w:val="center"/>
              <w:rPr>
                <w:rFonts w:ascii="GHEA Grapalat" w:hAnsi="GHEA Grapalat" w:cs="GHEA Grapalat"/>
                <w:b/>
                <w:sz w:val="23"/>
                <w:szCs w:val="23"/>
              </w:rPr>
            </w:pPr>
            <w:r w:rsidRPr="005C30FC">
              <w:rPr>
                <w:rFonts w:ascii="GHEA Grapalat" w:hAnsi="GHEA Grapalat" w:cs="GHEA Grapalat"/>
                <w:b/>
                <w:sz w:val="23"/>
                <w:szCs w:val="23"/>
              </w:rPr>
              <w:t>22.10.2024թ.</w:t>
            </w:r>
          </w:p>
        </w:tc>
      </w:tr>
      <w:tr w:rsidR="00943F23" w:rsidRPr="005C30FC">
        <w:trPr>
          <w:trHeight w:val="65"/>
          <w:tblCellSpacing w:w="0" w:type="dxa"/>
          <w:jc w:val="center"/>
        </w:trPr>
        <w:tc>
          <w:tcPr>
            <w:tcW w:w="11137" w:type="dxa"/>
            <w:gridSpan w:val="4"/>
            <w:vMerge/>
            <w:tcBorders>
              <w:top w:val="outset" w:sz="6" w:space="0" w:color="auto"/>
              <w:bottom w:val="outset" w:sz="6" w:space="0" w:color="auto"/>
              <w:right w:val="outset" w:sz="6" w:space="0" w:color="auto"/>
            </w:tcBorders>
            <w:shd w:val="clear" w:color="auto" w:fill="CCCCCC"/>
            <w:vAlign w:val="center"/>
          </w:tcPr>
          <w:p w:rsidR="00943F23" w:rsidRPr="005C30FC" w:rsidRDefault="00943F23" w:rsidP="00776740">
            <w:pPr>
              <w:ind w:left="161" w:right="171"/>
              <w:rPr>
                <w:rFonts w:ascii="GHEA Grapalat" w:hAnsi="GHEA Grapalat" w:cs="GHEA Grapalat"/>
                <w:sz w:val="23"/>
                <w:szCs w:val="23"/>
              </w:rPr>
            </w:pPr>
          </w:p>
        </w:tc>
        <w:tc>
          <w:tcPr>
            <w:tcW w:w="4580" w:type="dxa"/>
            <w:tcBorders>
              <w:top w:val="outset" w:sz="6" w:space="0" w:color="auto"/>
              <w:left w:val="outset" w:sz="6" w:space="0" w:color="auto"/>
              <w:bottom w:val="outset" w:sz="6" w:space="0" w:color="auto"/>
            </w:tcBorders>
            <w:shd w:val="clear" w:color="auto" w:fill="D0D0D0"/>
          </w:tcPr>
          <w:p w:rsidR="00943F23" w:rsidRPr="005C30FC" w:rsidRDefault="00B17CAA" w:rsidP="00776740">
            <w:pPr>
              <w:jc w:val="center"/>
              <w:rPr>
                <w:rFonts w:ascii="GHEA Grapalat" w:hAnsi="GHEA Grapalat" w:cs="GHEA Grapalat"/>
                <w:b/>
                <w:sz w:val="23"/>
                <w:szCs w:val="23"/>
              </w:rPr>
            </w:pPr>
            <w:r w:rsidRPr="005C30FC">
              <w:rPr>
                <w:rFonts w:ascii="GHEA Grapalat" w:hAnsi="GHEA Grapalat" w:cs="GHEA Grapalat"/>
                <w:b/>
                <w:sz w:val="23"/>
                <w:szCs w:val="23"/>
              </w:rPr>
              <w:t>N 11/1465</w:t>
            </w:r>
          </w:p>
        </w:tc>
      </w:tr>
      <w:tr w:rsidR="006F3A57" w:rsidRPr="005C30FC">
        <w:trPr>
          <w:trHeight w:val="327"/>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6F3A57" w:rsidRPr="005C30FC" w:rsidRDefault="00B17CAA" w:rsidP="00776740">
            <w:pPr>
              <w:pStyle w:val="BodyText"/>
              <w:suppressAutoHyphens/>
              <w:spacing w:line="240" w:lineRule="auto"/>
              <w:ind w:left="105" w:right="112" w:firstLine="540"/>
              <w:rPr>
                <w:rFonts w:ascii="GHEA Grapalat" w:hAnsi="GHEA Grapalat"/>
                <w:sz w:val="23"/>
                <w:szCs w:val="23"/>
              </w:rPr>
            </w:pPr>
            <w:r w:rsidRPr="005C30FC">
              <w:rPr>
                <w:rFonts w:ascii="GHEA Grapalat" w:hAnsi="GHEA Grapalat"/>
                <w:color w:val="000000"/>
                <w:sz w:val="23"/>
                <w:szCs w:val="23"/>
                <w:lang w:val="es-ES"/>
              </w:rPr>
              <w:t>«</w:t>
            </w:r>
            <w:r w:rsidRPr="005C30FC">
              <w:rPr>
                <w:rFonts w:ascii="GHEA Grapalat" w:hAnsi="GHEA Grapalat" w:cs="Sylfaen"/>
                <w:bCs/>
                <w:sz w:val="23"/>
                <w:szCs w:val="23"/>
                <w:lang w:val="hy-AM"/>
              </w:rPr>
              <w:t>Հայաստանի</w:t>
            </w:r>
            <w:r w:rsidRPr="005C30FC">
              <w:rPr>
                <w:rFonts w:ascii="GHEA Grapalat" w:hAnsi="GHEA Grapalat" w:cs="Sylfaen"/>
                <w:bCs/>
                <w:sz w:val="23"/>
                <w:szCs w:val="23"/>
                <w:lang w:val="pt-BR"/>
              </w:rPr>
              <w:t xml:space="preserve"> </w:t>
            </w:r>
            <w:r w:rsidRPr="005C30FC">
              <w:rPr>
                <w:rFonts w:ascii="GHEA Grapalat" w:hAnsi="GHEA Grapalat" w:cs="Sylfaen"/>
                <w:bCs/>
                <w:sz w:val="23"/>
                <w:szCs w:val="23"/>
                <w:lang w:val="hy-AM"/>
              </w:rPr>
              <w:t>Հանրապետության</w:t>
            </w:r>
            <w:r w:rsidRPr="005C30FC">
              <w:rPr>
                <w:rFonts w:ascii="GHEA Grapalat" w:hAnsi="GHEA Grapalat" w:cs="Sylfaen"/>
                <w:bCs/>
                <w:sz w:val="23"/>
                <w:szCs w:val="23"/>
                <w:lang w:val="pt-BR"/>
              </w:rPr>
              <w:t xml:space="preserve"> </w:t>
            </w:r>
            <w:r w:rsidRPr="005C30FC">
              <w:rPr>
                <w:rFonts w:ascii="GHEA Grapalat" w:hAnsi="GHEA Grapalat" w:cs="Sylfaen"/>
                <w:bCs/>
                <w:sz w:val="23"/>
                <w:szCs w:val="23"/>
                <w:lang w:val="hy-AM"/>
              </w:rPr>
              <w:t>կառավարության</w:t>
            </w:r>
            <w:r w:rsidRPr="005C30FC">
              <w:rPr>
                <w:rFonts w:ascii="GHEA Grapalat" w:hAnsi="GHEA Grapalat" w:cs="Sylfaen"/>
                <w:bCs/>
                <w:sz w:val="23"/>
                <w:szCs w:val="23"/>
                <w:lang w:val="pt-BR"/>
              </w:rPr>
              <w:t xml:space="preserve"> 2018 </w:t>
            </w:r>
            <w:r w:rsidRPr="005C30FC">
              <w:rPr>
                <w:rFonts w:ascii="GHEA Grapalat" w:hAnsi="GHEA Grapalat" w:cs="Sylfaen"/>
                <w:bCs/>
                <w:sz w:val="23"/>
                <w:szCs w:val="23"/>
                <w:lang w:val="hy-AM"/>
              </w:rPr>
              <w:t>թվականի</w:t>
            </w:r>
            <w:r w:rsidRPr="005C30FC">
              <w:rPr>
                <w:rFonts w:ascii="GHEA Grapalat" w:hAnsi="GHEA Grapalat" w:cs="Sylfaen"/>
                <w:bCs/>
                <w:sz w:val="23"/>
                <w:szCs w:val="23"/>
                <w:lang w:val="pt-BR"/>
              </w:rPr>
              <w:t xml:space="preserve"> </w:t>
            </w:r>
            <w:r w:rsidRPr="005C30FC">
              <w:rPr>
                <w:rFonts w:ascii="GHEA Grapalat" w:hAnsi="GHEA Grapalat" w:cs="Sylfaen"/>
                <w:bCs/>
                <w:sz w:val="23"/>
                <w:szCs w:val="23"/>
                <w:lang w:val="hy-AM"/>
              </w:rPr>
              <w:t>ապրիլի 12</w:t>
            </w:r>
            <w:r w:rsidRPr="005C30FC">
              <w:rPr>
                <w:rFonts w:ascii="GHEA Grapalat" w:hAnsi="GHEA Grapalat" w:cs="Sylfaen"/>
                <w:bCs/>
                <w:sz w:val="23"/>
                <w:szCs w:val="23"/>
                <w:lang w:val="pt-BR"/>
              </w:rPr>
              <w:t>-</w:t>
            </w:r>
            <w:r w:rsidRPr="005C30FC">
              <w:rPr>
                <w:rFonts w:ascii="GHEA Grapalat" w:hAnsi="GHEA Grapalat" w:cs="Sylfaen"/>
                <w:bCs/>
                <w:sz w:val="23"/>
                <w:szCs w:val="23"/>
                <w:lang w:val="hy-AM"/>
              </w:rPr>
              <w:t>ի</w:t>
            </w:r>
            <w:r w:rsidRPr="005C30FC">
              <w:rPr>
                <w:rFonts w:ascii="GHEA Grapalat" w:hAnsi="GHEA Grapalat" w:cs="Sylfaen"/>
                <w:bCs/>
                <w:sz w:val="23"/>
                <w:szCs w:val="23"/>
                <w:lang w:val="pt-BR"/>
              </w:rPr>
              <w:t xml:space="preserve"> N 405-</w:t>
            </w:r>
            <w:r w:rsidRPr="005C30FC">
              <w:rPr>
                <w:rFonts w:ascii="GHEA Grapalat" w:hAnsi="GHEA Grapalat" w:cs="Sylfaen"/>
                <w:bCs/>
                <w:sz w:val="23"/>
                <w:szCs w:val="23"/>
              </w:rPr>
              <w:t>Ն</w:t>
            </w:r>
            <w:r w:rsidRPr="005C30FC">
              <w:rPr>
                <w:rFonts w:ascii="GHEA Grapalat" w:hAnsi="GHEA Grapalat" w:cs="Sylfaen"/>
                <w:bCs/>
                <w:sz w:val="23"/>
                <w:szCs w:val="23"/>
                <w:lang w:val="pt-BR"/>
              </w:rPr>
              <w:t xml:space="preserve"> </w:t>
            </w:r>
            <w:r w:rsidRPr="005C30FC">
              <w:rPr>
                <w:rFonts w:ascii="GHEA Grapalat" w:hAnsi="GHEA Grapalat" w:cs="Sylfaen"/>
                <w:bCs/>
                <w:sz w:val="23"/>
                <w:szCs w:val="23"/>
                <w:lang w:val="hy-AM"/>
              </w:rPr>
              <w:t>որոշման մեջ փոփոխություն</w:t>
            </w:r>
            <w:r w:rsidRPr="005C30FC">
              <w:rPr>
                <w:rFonts w:ascii="GHEA Grapalat" w:hAnsi="GHEA Grapalat" w:cs="Sylfaen"/>
                <w:bCs/>
                <w:sz w:val="23"/>
                <w:szCs w:val="23"/>
              </w:rPr>
              <w:t>ներ</w:t>
            </w:r>
            <w:r w:rsidRPr="005C30FC">
              <w:rPr>
                <w:rFonts w:ascii="GHEA Grapalat" w:hAnsi="GHEA Grapalat" w:cs="Sylfaen"/>
                <w:bCs/>
                <w:sz w:val="23"/>
                <w:szCs w:val="23"/>
                <w:lang w:val="hy-AM"/>
              </w:rPr>
              <w:t xml:space="preserve"> և լրացումներ կատարելու մասին</w:t>
            </w:r>
            <w:r w:rsidRPr="005C30FC">
              <w:rPr>
                <w:rFonts w:ascii="GHEA Grapalat" w:hAnsi="GHEA Grapalat"/>
                <w:color w:val="000000"/>
                <w:sz w:val="23"/>
                <w:szCs w:val="23"/>
                <w:lang w:val="es-ES"/>
              </w:rPr>
              <w:t>»</w:t>
            </w:r>
            <w:r w:rsidRPr="005C30FC">
              <w:rPr>
                <w:rFonts w:ascii="GHEA Grapalat" w:hAnsi="GHEA Grapalat" w:cs="AK Courier"/>
                <w:sz w:val="23"/>
                <w:szCs w:val="23"/>
              </w:rPr>
              <w:t xml:space="preserve"> Կ</w:t>
            </w:r>
            <w:r w:rsidRPr="005C30FC">
              <w:rPr>
                <w:rFonts w:ascii="GHEA Grapalat" w:hAnsi="GHEA Grapalat" w:cs="Sylfaen"/>
                <w:sz w:val="23"/>
                <w:szCs w:val="23"/>
                <w:lang w:val="ru-RU"/>
              </w:rPr>
              <w:t>առավարության</w:t>
            </w:r>
            <w:r w:rsidRPr="005C30FC">
              <w:rPr>
                <w:rFonts w:ascii="GHEA Grapalat" w:hAnsi="GHEA Grapalat" w:cs="Sylfaen"/>
                <w:sz w:val="23"/>
                <w:szCs w:val="23"/>
                <w:lang w:val="pt-BR"/>
              </w:rPr>
              <w:t xml:space="preserve"> </w:t>
            </w:r>
            <w:r w:rsidRPr="005C30FC">
              <w:rPr>
                <w:rFonts w:ascii="GHEA Grapalat" w:hAnsi="GHEA Grapalat" w:cs="Sylfaen"/>
                <w:sz w:val="23"/>
                <w:szCs w:val="23"/>
                <w:lang w:val="ru-RU"/>
              </w:rPr>
              <w:t>որոշման</w:t>
            </w:r>
            <w:r w:rsidRPr="005C30FC">
              <w:rPr>
                <w:rFonts w:ascii="GHEA Grapalat" w:hAnsi="GHEA Grapalat" w:cs="Sylfaen"/>
                <w:sz w:val="23"/>
                <w:szCs w:val="23"/>
                <w:lang w:val="pt-BR"/>
              </w:rPr>
              <w:t xml:space="preserve"> </w:t>
            </w:r>
            <w:r w:rsidRPr="005C30FC">
              <w:rPr>
                <w:rFonts w:ascii="GHEA Grapalat" w:hAnsi="GHEA Grapalat"/>
                <w:sz w:val="23"/>
                <w:szCs w:val="23"/>
                <w:lang w:val="ru-RU"/>
              </w:rPr>
              <w:t>նախագծի</w:t>
            </w:r>
            <w:r w:rsidRPr="005C30FC">
              <w:rPr>
                <w:rFonts w:ascii="GHEA Grapalat" w:hAnsi="GHEA Grapalat"/>
                <w:sz w:val="23"/>
                <w:szCs w:val="23"/>
              </w:rPr>
              <w:t xml:space="preserve"> 1-ին կետի 1-ին ենթակետի « ժթ» պարբերությամբ նոր խմբագրությամբ շարադրվող 1-ին հավելվածի 37-րդ կետի 1-ին ենթակետում անհրաժեշտ է նախատեսել հետազոտության իրականացման օրերի մասին քաղաքացիներին տեղեկացնելու այլ եղանակ ևս, քանի որ անձը կարող է չունենալ բջջային հեռախոս և հասանելիություն էլեկտրոնային առողջապահության համակարգին՝ համապատասխան փոփոխություններ կատարելով նախագծի ամբողջ տեքստում:</w:t>
            </w:r>
          </w:p>
        </w:tc>
        <w:tc>
          <w:tcPr>
            <w:tcW w:w="6255" w:type="dxa"/>
            <w:gridSpan w:val="4"/>
            <w:tcBorders>
              <w:top w:val="outset" w:sz="6" w:space="0" w:color="auto"/>
              <w:left w:val="outset" w:sz="6" w:space="0" w:color="auto"/>
              <w:bottom w:val="outset" w:sz="6" w:space="0" w:color="auto"/>
            </w:tcBorders>
            <w:shd w:val="clear" w:color="auto" w:fill="FFFFFF"/>
          </w:tcPr>
          <w:p w:rsidR="006F3A57" w:rsidRPr="005C30FC" w:rsidRDefault="00BD3098"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val="hy-AM" w:eastAsia="de-DE"/>
              </w:rPr>
              <w:t>Ընդունվել է</w:t>
            </w:r>
            <w:r w:rsidRPr="005C30FC">
              <w:rPr>
                <w:rFonts w:ascii="GHEA Grapalat" w:hAnsi="GHEA Grapalat" w:cs="GHEA Grapalat"/>
                <w:b/>
                <w:bCs/>
                <w:sz w:val="23"/>
                <w:szCs w:val="23"/>
                <w:lang w:eastAsia="de-DE"/>
              </w:rPr>
              <w:t xml:space="preserve"> ի գիտություն</w:t>
            </w:r>
          </w:p>
          <w:p w:rsidR="00BD3098" w:rsidRPr="005C30FC" w:rsidRDefault="00BD3098" w:rsidP="00776740">
            <w:pPr>
              <w:jc w:val="center"/>
              <w:rPr>
                <w:rFonts w:ascii="GHEA Grapalat" w:hAnsi="GHEA Grapalat" w:cs="GHEA Grapalat"/>
                <w:bCs/>
                <w:sz w:val="23"/>
                <w:szCs w:val="23"/>
                <w:lang w:eastAsia="de-DE"/>
              </w:rPr>
            </w:pPr>
            <w:r w:rsidRPr="005C30FC">
              <w:rPr>
                <w:rFonts w:ascii="GHEA Grapalat" w:hAnsi="GHEA Grapalat" w:cs="GHEA Grapalat"/>
                <w:bCs/>
                <w:sz w:val="23"/>
                <w:szCs w:val="23"/>
                <w:lang w:eastAsia="de-DE"/>
              </w:rPr>
              <w:t>Ներկա պայմաններում իրատեսական չէ, որ քաղաքացին կամ ընտանիքի անդամները չունենան բջջային հեռախոս:</w:t>
            </w:r>
          </w:p>
        </w:tc>
      </w:tr>
      <w:tr w:rsidR="00B17CAA" w:rsidRPr="005C30FC" w:rsidTr="00172665">
        <w:trPr>
          <w:tblCellSpacing w:w="0" w:type="dxa"/>
          <w:jc w:val="center"/>
        </w:trPr>
        <w:tc>
          <w:tcPr>
            <w:tcW w:w="11137" w:type="dxa"/>
            <w:gridSpan w:val="4"/>
            <w:vMerge w:val="restart"/>
            <w:tcBorders>
              <w:top w:val="outset" w:sz="6" w:space="0" w:color="auto"/>
              <w:bottom w:val="outset" w:sz="6" w:space="0" w:color="auto"/>
              <w:right w:val="outset" w:sz="6" w:space="0" w:color="auto"/>
            </w:tcBorders>
            <w:shd w:val="clear" w:color="auto" w:fill="CCCCCC"/>
          </w:tcPr>
          <w:p w:rsidR="00B17CAA" w:rsidRPr="005C30FC" w:rsidRDefault="00B17CAA" w:rsidP="00776740">
            <w:pPr>
              <w:ind w:left="105" w:right="112"/>
              <w:jc w:val="center"/>
              <w:rPr>
                <w:rFonts w:ascii="GHEA Grapalat" w:hAnsi="GHEA Grapalat" w:cs="Sylfaen"/>
                <w:b/>
                <w:bCs/>
                <w:sz w:val="23"/>
                <w:szCs w:val="23"/>
              </w:rPr>
            </w:pPr>
            <w:r w:rsidRPr="005C30FC">
              <w:rPr>
                <w:rFonts w:ascii="GHEA Grapalat" w:hAnsi="GHEA Grapalat" w:cs="Sylfaen"/>
                <w:b/>
                <w:bCs/>
                <w:sz w:val="23"/>
                <w:szCs w:val="23"/>
              </w:rPr>
              <w:t>5. Մարդու իրավունքների պաշտպան</w:t>
            </w:r>
          </w:p>
        </w:tc>
        <w:tc>
          <w:tcPr>
            <w:tcW w:w="4580" w:type="dxa"/>
            <w:tcBorders>
              <w:top w:val="outset" w:sz="6" w:space="0" w:color="auto"/>
              <w:left w:val="outset" w:sz="6" w:space="0" w:color="auto"/>
              <w:bottom w:val="outset" w:sz="6" w:space="0" w:color="auto"/>
            </w:tcBorders>
            <w:shd w:val="clear" w:color="auto" w:fill="D0D0D0"/>
          </w:tcPr>
          <w:p w:rsidR="00B17CAA" w:rsidRPr="005C30FC" w:rsidRDefault="007E1CB4" w:rsidP="00776740">
            <w:pPr>
              <w:jc w:val="center"/>
              <w:rPr>
                <w:rFonts w:ascii="GHEA Grapalat" w:hAnsi="GHEA Grapalat" w:cs="GHEA Grapalat"/>
                <w:b/>
                <w:sz w:val="23"/>
                <w:szCs w:val="23"/>
              </w:rPr>
            </w:pPr>
            <w:r w:rsidRPr="005C30FC">
              <w:rPr>
                <w:rFonts w:ascii="GHEA Grapalat" w:hAnsi="GHEA Grapalat" w:cs="GHEA Grapalat"/>
                <w:b/>
                <w:sz w:val="23"/>
                <w:szCs w:val="23"/>
              </w:rPr>
              <w:t>04.11.2024թ.</w:t>
            </w:r>
          </w:p>
        </w:tc>
      </w:tr>
      <w:tr w:rsidR="00B17CAA" w:rsidRPr="005C30FC" w:rsidTr="00172665">
        <w:trPr>
          <w:trHeight w:val="65"/>
          <w:tblCellSpacing w:w="0" w:type="dxa"/>
          <w:jc w:val="center"/>
        </w:trPr>
        <w:tc>
          <w:tcPr>
            <w:tcW w:w="11137" w:type="dxa"/>
            <w:gridSpan w:val="4"/>
            <w:vMerge/>
            <w:tcBorders>
              <w:top w:val="outset" w:sz="6" w:space="0" w:color="auto"/>
              <w:bottom w:val="outset" w:sz="6" w:space="0" w:color="auto"/>
              <w:right w:val="outset" w:sz="6" w:space="0" w:color="auto"/>
            </w:tcBorders>
            <w:shd w:val="clear" w:color="auto" w:fill="CCCCCC"/>
            <w:vAlign w:val="center"/>
          </w:tcPr>
          <w:p w:rsidR="00B17CAA" w:rsidRPr="005C30FC" w:rsidRDefault="00B17CAA" w:rsidP="00776740">
            <w:pPr>
              <w:ind w:left="105" w:right="112"/>
              <w:rPr>
                <w:rFonts w:ascii="GHEA Grapalat" w:hAnsi="GHEA Grapalat" w:cs="GHEA Grapalat"/>
                <w:sz w:val="23"/>
                <w:szCs w:val="23"/>
              </w:rPr>
            </w:pPr>
          </w:p>
        </w:tc>
        <w:tc>
          <w:tcPr>
            <w:tcW w:w="4580" w:type="dxa"/>
            <w:tcBorders>
              <w:top w:val="outset" w:sz="6" w:space="0" w:color="auto"/>
              <w:left w:val="outset" w:sz="6" w:space="0" w:color="auto"/>
              <w:bottom w:val="outset" w:sz="6" w:space="0" w:color="auto"/>
            </w:tcBorders>
            <w:shd w:val="clear" w:color="auto" w:fill="D0D0D0"/>
          </w:tcPr>
          <w:p w:rsidR="00B17CAA" w:rsidRPr="005C30FC" w:rsidRDefault="007E1CB4" w:rsidP="00776740">
            <w:pPr>
              <w:jc w:val="center"/>
              <w:rPr>
                <w:rFonts w:ascii="GHEA Grapalat" w:hAnsi="GHEA Grapalat" w:cs="GHEA Grapalat"/>
                <w:b/>
                <w:sz w:val="23"/>
                <w:szCs w:val="23"/>
              </w:rPr>
            </w:pPr>
            <w:r w:rsidRPr="005C30FC">
              <w:rPr>
                <w:rFonts w:ascii="GHEA Grapalat" w:hAnsi="GHEA Grapalat" w:cs="GHEA Grapalat"/>
                <w:b/>
                <w:sz w:val="23"/>
                <w:szCs w:val="23"/>
              </w:rPr>
              <w:t>N 01/13.3/5129-2024</w:t>
            </w:r>
          </w:p>
        </w:tc>
      </w:tr>
      <w:tr w:rsidR="00B17CAA" w:rsidRPr="005C30FC" w:rsidTr="00172665">
        <w:trPr>
          <w:trHeight w:val="327"/>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 xml:space="preserve">«Հայաստանի Հանրապետության կառւսվարության 2018 թվականի ապրիլի 12-ի </w:t>
            </w:r>
            <w:r w:rsidRPr="005C30FC">
              <w:rPr>
                <w:rFonts w:ascii="GHEA Grapalat" w:hAnsi="GHEA Grapalat"/>
                <w:lang w:eastAsia="en-US" w:bidi="en-US"/>
              </w:rPr>
              <w:t xml:space="preserve">N </w:t>
            </w:r>
            <w:r w:rsidRPr="005C30FC">
              <w:rPr>
                <w:rFonts w:ascii="GHEA Grapalat" w:hAnsi="GHEA Grapalat"/>
              </w:rPr>
              <w:t>405-Ն որոշման մեջ փոփոխություններ և լրացումներ կատարելու մասին» Հայաստանի Հանրապետության կառավարության որոշման նախագծի (այսուհետ՝ Նախագիծ) վերաբերյալ Մարդու իրավունքների պաշտպանի աշխատակազմի կարծիքը հանգում է հետևյալին.</w:t>
            </w:r>
          </w:p>
          <w:p w:rsidR="004C0465" w:rsidRPr="005C30FC" w:rsidRDefault="004C0465" w:rsidP="00776740">
            <w:pPr>
              <w:pStyle w:val="BodyText1"/>
              <w:widowControl w:val="0"/>
              <w:numPr>
                <w:ilvl w:val="0"/>
                <w:numId w:val="21"/>
              </w:numPr>
              <w:shd w:val="clear" w:color="auto" w:fill="auto"/>
              <w:tabs>
                <w:tab w:val="left" w:pos="838"/>
              </w:tabs>
              <w:spacing w:after="0" w:line="240" w:lineRule="auto"/>
              <w:ind w:left="105" w:right="112" w:firstLine="578"/>
              <w:jc w:val="both"/>
              <w:rPr>
                <w:rFonts w:ascii="GHEA Grapalat" w:hAnsi="GHEA Grapalat"/>
              </w:rPr>
            </w:pPr>
            <w:r w:rsidRPr="005C30FC">
              <w:rPr>
                <w:rFonts w:ascii="GHEA Grapalat" w:hAnsi="GHEA Grapalat"/>
              </w:rPr>
              <w:lastRenderedPageBreak/>
              <w:t xml:space="preserve">Նախագծի 1-ին կետի 1-ին ենթակետի «ա» պարբերությամբ նւսխատեսվում է, որ նախազորակոչային տարիքը համարվելու է </w:t>
            </w:r>
            <w:r w:rsidRPr="005C30FC">
              <w:rPr>
                <w:rFonts w:ascii="GHEA Grapalat" w:hAnsi="GHEA Grapalat"/>
                <w:b/>
                <w:bCs/>
              </w:rPr>
              <w:t xml:space="preserve">մինչև 18 </w:t>
            </w:r>
            <w:r w:rsidR="0014388E" w:rsidRPr="005C30FC">
              <w:rPr>
                <w:rFonts w:ascii="GHEA Grapalat" w:hAnsi="GHEA Grapalat"/>
                <w:b/>
                <w:bCs/>
              </w:rPr>
              <w:t>տարեկ</w:t>
            </w:r>
            <w:r w:rsidR="0014388E" w:rsidRPr="005C30FC">
              <w:rPr>
                <w:rFonts w:ascii="GHEA Grapalat" w:hAnsi="GHEA Grapalat"/>
                <w:b/>
                <w:bCs/>
                <w:lang w:val="ru-RU"/>
              </w:rPr>
              <w:t>ա</w:t>
            </w:r>
            <w:r w:rsidRPr="005C30FC">
              <w:rPr>
                <w:rFonts w:ascii="GHEA Grapalat" w:hAnsi="GHEA Grapalat"/>
                <w:b/>
                <w:bCs/>
              </w:rPr>
              <w:t>նը:</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 xml:space="preserve">Ըստ Հայաստանի Հանրապետության կառավարության 2018 թվականի ապրիլի 12-ի </w:t>
            </w:r>
            <w:r w:rsidRPr="005C30FC">
              <w:rPr>
                <w:rFonts w:ascii="GHEA Grapalat" w:hAnsi="GHEA Grapalat"/>
                <w:lang w:eastAsia="en-US" w:bidi="en-US"/>
              </w:rPr>
              <w:t xml:space="preserve">N </w:t>
            </w:r>
            <w:r w:rsidRPr="005C30FC">
              <w:rPr>
                <w:rFonts w:ascii="GHEA Grapalat" w:hAnsi="GHEA Grapalat"/>
              </w:rPr>
              <w:t xml:space="preserve">405-Ն որոշման (այսուհետ՝ Որոշում) գործող կարգավորումների, ի թիվս այլնի, բժշկական հսկողության, հաշվառմւսն, հետազոտության և բժշկական փորձւսքննության ենթակա են զինվորակւսն հաշվառմանը նախապատրաստելու և զինվորական հաշվառման ենթակա </w:t>
            </w:r>
            <w:r w:rsidRPr="005C30FC">
              <w:rPr>
                <w:rFonts w:ascii="GHEA Grapalat" w:hAnsi="GHEA Grapalat"/>
                <w:b/>
                <w:bCs/>
              </w:rPr>
              <w:t xml:space="preserve">(նախազորակոչային տարիքի՝ 14-18 տարեկան) </w:t>
            </w:r>
            <w:r w:rsidRPr="005C30FC">
              <w:rPr>
                <w:rFonts w:ascii="GHEA Grapalat" w:hAnsi="GHEA Grapalat"/>
              </w:rPr>
              <w:t>քաղաքացիները:</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 xml:space="preserve">Այսպիսով՝ ստացվում է, որ Նախագծով նախատեսվում է մի կարգավորում, ըստ որի՝ </w:t>
            </w:r>
            <w:r w:rsidRPr="005C30FC">
              <w:rPr>
                <w:rFonts w:ascii="GHEA Grapalat" w:hAnsi="GHEA Grapalat"/>
                <w:b/>
                <w:bCs/>
              </w:rPr>
              <w:t xml:space="preserve">զինվորական </w:t>
            </w:r>
            <w:r w:rsidRPr="005C30FC">
              <w:rPr>
                <w:rFonts w:ascii="GHEA Grapalat" w:hAnsi="GHEA Grapalat"/>
                <w:b/>
                <w:bCs/>
                <w:i/>
                <w:iCs/>
              </w:rPr>
              <w:t xml:space="preserve">հաշվառմանը նախապատրաստելու և զինվորական հաշվառման ենթակա </w:t>
            </w:r>
            <w:r w:rsidRPr="005C30FC">
              <w:rPr>
                <w:rFonts w:ascii="GHEA Grapalat" w:hAnsi="GHEA Grapalat"/>
                <w:b/>
                <w:bCs/>
              </w:rPr>
              <w:t>նախազորակոչային տարիքի քաղաքացիներ են համարվելու ոչ միայն 14-18, այլև մինչև 14 տարեկան քաղաքացիները (այլ կերպ ասած' 18 տարին չլրացած քաղաքացիները):</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 xml:space="preserve">Հարկ է նկատել, որ Նախագծով բւսցահայտվւսծ և հիմնավորված չէ նւսխատեսվող կարգավորմամբ հետապնդվող իրավւսչափ նպատակը (տարիքային սահմանափակման վերացման նպատակը): Առավել ևս, երբ Հայաստանի Հանրապետության կառավարության 2004 թվականի մարտի 4-ի թիվ 318-Ն որոշման 1-ին հավելվածի 5-րդ կետի համաձայն՝ </w:t>
            </w:r>
            <w:r w:rsidRPr="005C30FC">
              <w:rPr>
                <w:rFonts w:ascii="GHEA Grapalat" w:hAnsi="GHEA Grapalat"/>
                <w:b/>
                <w:bCs/>
              </w:rPr>
              <w:t>պետության կողմից երաշխավորված անվճար և արտոնյալ պայմաններով բժշկական օգնություն և սպասարկում ստանալու իրավունք ունեն նաև մինչև 18 տարեկան երեխաները:</w:t>
            </w:r>
          </w:p>
          <w:p w:rsidR="004C0465" w:rsidRPr="005C30FC" w:rsidRDefault="004C0465" w:rsidP="00776740">
            <w:pPr>
              <w:pStyle w:val="BodyText1"/>
              <w:spacing w:after="0" w:line="240" w:lineRule="auto"/>
              <w:ind w:left="105" w:right="112" w:firstLine="580"/>
              <w:jc w:val="both"/>
              <w:rPr>
                <w:rFonts w:ascii="GHEA Grapalat" w:hAnsi="GHEA Grapalat"/>
              </w:rPr>
            </w:pPr>
            <w:r w:rsidRPr="005C30FC">
              <w:rPr>
                <w:rFonts w:ascii="GHEA Grapalat" w:hAnsi="GHEA Grapalat"/>
              </w:rPr>
              <w:t xml:space="preserve">Բացի այդ, Հայաստանի Հանրապետության կառավարության 2018 թվականի նոյեմբերի 8-ի թիվ 1269-Ն որոշման հավելվածի 5-րդ կետի 1-ին ենթակետի համաձայն՝ </w:t>
            </w:r>
            <w:r w:rsidRPr="005C30FC">
              <w:rPr>
                <w:rFonts w:ascii="GHEA Grapalat" w:hAnsi="GHEA Grapalat"/>
                <w:b/>
                <w:bCs/>
              </w:rPr>
              <w:t>զինվորական հաշվառման ենթակա են տվյալ տարվա ընթացքում 16 տարին լրացող արական սեռի քաղաքացիները:</w:t>
            </w:r>
          </w:p>
          <w:p w:rsidR="00B17CAA" w:rsidRPr="005C30FC" w:rsidRDefault="004C0465" w:rsidP="00776740">
            <w:pPr>
              <w:pStyle w:val="BodyText1"/>
              <w:spacing w:after="0" w:line="240" w:lineRule="auto"/>
              <w:ind w:left="105" w:right="112" w:firstLine="580"/>
              <w:jc w:val="both"/>
              <w:rPr>
                <w:rFonts w:ascii="GHEA Grapalat" w:hAnsi="GHEA Grapalat"/>
                <w:lang w:val="en-US"/>
              </w:rPr>
            </w:pPr>
            <w:r w:rsidRPr="005C30FC">
              <w:rPr>
                <w:rFonts w:ascii="GHEA Grapalat" w:hAnsi="GHEA Grapalat"/>
              </w:rPr>
              <w:t>Վերը նշվածի հաշվառմամբ՝ կարևորելով իրավական ակտերի միջև հնարավոր հակասությունների բացառման անհրաժեշտությունը և այս համատեքստում ընդգծելով իրավական որոշակիության ապահովման անհրաժեշտությունը՝ առաջարկում ենք կա'մ Որոշման 1-ին հավելվածի 1-ին կետի «ա» պարբերության գործող կարգավորումը թողնել անփոփոխ, կա'մ հիմնավորել Նախագծով նախատեսվող կարգավորմամբ հետապնդվող իրավաչափ նպատակը:</w:t>
            </w:r>
          </w:p>
        </w:tc>
        <w:tc>
          <w:tcPr>
            <w:tcW w:w="6255" w:type="dxa"/>
            <w:gridSpan w:val="4"/>
            <w:tcBorders>
              <w:top w:val="outset" w:sz="6" w:space="0" w:color="auto"/>
              <w:left w:val="outset" w:sz="6" w:space="0" w:color="auto"/>
              <w:bottom w:val="outset" w:sz="6" w:space="0" w:color="auto"/>
            </w:tcBorders>
            <w:shd w:val="clear" w:color="auto" w:fill="FFFFFF"/>
          </w:tcPr>
          <w:p w:rsidR="007E1CB4" w:rsidRPr="005C30FC" w:rsidRDefault="007E1CB4" w:rsidP="00776740">
            <w:pPr>
              <w:jc w:val="center"/>
              <w:rPr>
                <w:rFonts w:ascii="GHEA Grapalat" w:hAnsi="GHEA Grapalat" w:cs="GHEA Grapalat"/>
                <w:b/>
                <w:bCs/>
                <w:sz w:val="23"/>
                <w:szCs w:val="23"/>
                <w:lang w:eastAsia="de-DE"/>
              </w:rPr>
            </w:pPr>
          </w:p>
          <w:p w:rsidR="007E1CB4" w:rsidRPr="005C30FC" w:rsidRDefault="007E1CB4" w:rsidP="00776740">
            <w:pPr>
              <w:jc w:val="center"/>
              <w:rPr>
                <w:rFonts w:ascii="GHEA Grapalat" w:hAnsi="GHEA Grapalat" w:cs="GHEA Grapalat"/>
                <w:b/>
                <w:bCs/>
                <w:sz w:val="23"/>
                <w:szCs w:val="23"/>
                <w:lang w:eastAsia="de-DE"/>
              </w:rPr>
            </w:pPr>
          </w:p>
          <w:p w:rsidR="007E1CB4" w:rsidRPr="005C30FC" w:rsidRDefault="007E1CB4" w:rsidP="00776740">
            <w:pPr>
              <w:jc w:val="center"/>
              <w:rPr>
                <w:rFonts w:ascii="GHEA Grapalat" w:hAnsi="GHEA Grapalat" w:cs="GHEA Grapalat"/>
                <w:b/>
                <w:bCs/>
                <w:sz w:val="23"/>
                <w:szCs w:val="23"/>
                <w:lang w:eastAsia="de-DE"/>
              </w:rPr>
            </w:pPr>
          </w:p>
          <w:p w:rsidR="007E1CB4" w:rsidRPr="005C30FC" w:rsidRDefault="007E1CB4" w:rsidP="00776740">
            <w:pPr>
              <w:jc w:val="center"/>
              <w:rPr>
                <w:rFonts w:ascii="GHEA Grapalat" w:hAnsi="GHEA Grapalat" w:cs="GHEA Grapalat"/>
                <w:b/>
                <w:bCs/>
                <w:sz w:val="23"/>
                <w:szCs w:val="23"/>
                <w:lang w:eastAsia="de-DE"/>
              </w:rPr>
            </w:pPr>
          </w:p>
          <w:p w:rsidR="007E1CB4" w:rsidRPr="005C30FC" w:rsidRDefault="007E1CB4" w:rsidP="00776740">
            <w:pPr>
              <w:jc w:val="center"/>
              <w:rPr>
                <w:rFonts w:ascii="GHEA Grapalat" w:hAnsi="GHEA Grapalat" w:cs="GHEA Grapalat"/>
                <w:b/>
                <w:bCs/>
                <w:sz w:val="23"/>
                <w:szCs w:val="23"/>
                <w:lang w:eastAsia="de-DE"/>
              </w:rPr>
            </w:pPr>
          </w:p>
          <w:p w:rsidR="007E1CB4" w:rsidRPr="005C30FC" w:rsidRDefault="007E1CB4"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lastRenderedPageBreak/>
              <w:t>Ընդունվել է</w:t>
            </w:r>
          </w:p>
          <w:p w:rsidR="00B17CAA" w:rsidRPr="005C30FC" w:rsidRDefault="007E1CB4" w:rsidP="00776740">
            <w:pPr>
              <w:jc w:val="center"/>
              <w:rPr>
                <w:rFonts w:ascii="GHEA Grapalat" w:hAnsi="GHEA Grapalat" w:cs="GHEA Grapalat"/>
                <w:b/>
                <w:bCs/>
                <w:sz w:val="23"/>
                <w:szCs w:val="23"/>
                <w:lang w:eastAsia="de-DE"/>
              </w:rPr>
            </w:pPr>
            <w:r w:rsidRPr="005C30FC">
              <w:rPr>
                <w:rFonts w:ascii="GHEA Grapalat" w:hAnsi="GHEA Grapalat" w:cs="GHEA Grapalat"/>
                <w:bCs/>
                <w:sz w:val="23"/>
                <w:szCs w:val="23"/>
                <w:lang w:eastAsia="de-DE"/>
              </w:rPr>
              <w:t>«ա» պարբերությունը խմբագրվել է:</w:t>
            </w:r>
          </w:p>
        </w:tc>
      </w:tr>
      <w:tr w:rsidR="00B17CAA" w:rsidRPr="005C30FC">
        <w:trPr>
          <w:trHeight w:val="327"/>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4C0465" w:rsidRPr="005C30FC" w:rsidRDefault="004C0465" w:rsidP="00776740">
            <w:pPr>
              <w:pStyle w:val="BodyText1"/>
              <w:widowControl w:val="0"/>
              <w:numPr>
                <w:ilvl w:val="0"/>
                <w:numId w:val="21"/>
              </w:numPr>
              <w:shd w:val="clear" w:color="auto" w:fill="auto"/>
              <w:tabs>
                <w:tab w:val="left" w:pos="849"/>
              </w:tabs>
              <w:spacing w:after="0" w:line="240" w:lineRule="auto"/>
              <w:ind w:left="105" w:right="112" w:firstLine="578"/>
              <w:jc w:val="both"/>
              <w:rPr>
                <w:rFonts w:ascii="GHEA Grapalat" w:hAnsi="GHEA Grapalat"/>
              </w:rPr>
            </w:pPr>
            <w:r w:rsidRPr="005C30FC">
              <w:rPr>
                <w:rFonts w:ascii="GHEA Grapalat" w:hAnsi="GHEA Grapalat"/>
              </w:rPr>
              <w:lastRenderedPageBreak/>
              <w:t xml:space="preserve">Ա.Նախագծի 1-ին կետի 1-ին ենթակետի «բ» պարբերությամբ նախատեսվում է Որոշման 1-ին հավելվածը լրացնել 3.1-րդ կետով, ըստ որի՝ քաղաքացու առողջական վիճակի հետազոտման և բժշկական փորձաքննության կարգի շրջանակներում ուղեգրումը բժշկական հաստատություններ կամ հայտերի ներկայացումը առողջության առաջնային պահպանման կազմակերպություններ և ուղեգրման կամ հայտերի արդյունքների ստացումը իրականացվում է ԷԱՀ միջոցով: </w:t>
            </w:r>
            <w:r w:rsidRPr="005C30FC">
              <w:rPr>
                <w:rFonts w:ascii="GHEA Grapalat" w:hAnsi="GHEA Grapalat"/>
              </w:rPr>
              <w:lastRenderedPageBreak/>
              <w:t xml:space="preserve">ԷԱՀ֊ում տվյալները պետք է պարտադիր մուտքագրվեն համակարգի կողմից առաջարկվող թվային ձևաչափով: Գործիքւսյին </w:t>
            </w:r>
            <w:r w:rsidRPr="005C30FC">
              <w:rPr>
                <w:rFonts w:ascii="GHEA Grapalat" w:hAnsi="GHEA Grapalat"/>
                <w:lang w:eastAsia="en-US" w:bidi="en-US"/>
              </w:rPr>
              <w:t xml:space="preserve">(DIC0M </w:t>
            </w:r>
            <w:r w:rsidRPr="005C30FC">
              <w:rPr>
                <w:rFonts w:ascii="GHEA Grapalat" w:hAnsi="GHEA Grapalat"/>
              </w:rPr>
              <w:t xml:space="preserve">(ԴԻՔՈՄ) ֆորմատով ՀՏ, ՄՌՏ, ուլտրաձայնային և ռենտգենաբանական հետազոտության և այլն) և լաբորատոր ախտորոշիչ հետազոտությունների արդյունքները, արտածումները և եզրակացությունները պետք է ներբեռնվեն ԷԱՀ և </w:t>
            </w:r>
            <w:r w:rsidRPr="005C30FC">
              <w:rPr>
                <w:rFonts w:ascii="GHEA Grapalat" w:hAnsi="GHEA Grapalat"/>
                <w:b/>
              </w:rPr>
              <w:t>ա</w:t>
            </w:r>
            <w:r w:rsidRPr="005C30FC">
              <w:rPr>
                <w:rFonts w:ascii="GHEA Grapalat" w:hAnsi="GHEA Grapalat"/>
                <w:b/>
                <w:bCs/>
              </w:rPr>
              <w:t>յնտեղ պահպանվեն 10 տարի ժամկետով: ԷԱՀ մուտքագրված տվյալները պետք է հասանելի լինեն քաղաքացուն, նրա զինվորական հաշվառումն իրականացնող մարմնին և սույն որոշմամբ սահմանված իրավասու հանձնաժողովներին:</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 xml:space="preserve">Նախատեսվող կարգավորման համատեքստում նախ՝ կարևոր ենք համարում հատուկ ընդգծել, որ Զինվւսծ ուժերին վերաբերելի մարդու իրավունքների ապահովման խնդիրների լուծմանը Պաշտպանը մոտենում է այն դիտանկյունից, որ </w:t>
            </w:r>
            <w:r w:rsidRPr="005C30FC">
              <w:rPr>
                <w:rFonts w:ascii="GHEA Grapalat" w:hAnsi="GHEA Grapalat"/>
                <w:b/>
                <w:bCs/>
              </w:rPr>
              <w:t xml:space="preserve">անվտանգությունը չի հակադրվում մարդու իրավունքներին: </w:t>
            </w:r>
            <w:r w:rsidRPr="005C30FC">
              <w:rPr>
                <w:rFonts w:ascii="GHEA Grapalat" w:hAnsi="GHEA Grapalat"/>
              </w:rPr>
              <w:t xml:space="preserve">Ավելին՝ դրանք համարժեք երևույթներ ու միմյանց փոխլրացնող արժեքներ են, որոնք կարող են ու պետք է զուգահեռ զարգանան՝ մշտատև լինելով պետության հոգածության ներքո: </w:t>
            </w:r>
            <w:r w:rsidRPr="005C30FC">
              <w:rPr>
                <w:rFonts w:ascii="GHEA Grapalat" w:hAnsi="GHEA Grapalat"/>
                <w:b/>
                <w:bCs/>
              </w:rPr>
              <w:t xml:space="preserve">Այդուհանդերձ, չպետք է թույլ տալ պետության անվտանգության ապահովման համար մարդու իրավունքների տեսանկյունից խնդրահարույց իրավիճակի առաջացում: </w:t>
            </w:r>
            <w:r w:rsidRPr="005C30FC">
              <w:rPr>
                <w:rFonts w:ascii="GHEA Grapalat" w:hAnsi="GHEA Grapalat"/>
              </w:rPr>
              <w:t>Հենց վերոնշյալ տրամաբանության լույսի ներքո է Պաշտպանի աշխատակազմը էլեկտրոնային առողջապահության համակարգի նոր լուծումների վերաբերյալ ներկայացնում դիտարկումները:</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Սյսպես, նախատեսվող կարգավորումներով ստացվում է, որ հետազոտություն ու փորձաքննություն անցնող քաղաքացիների (զորակոչիկներ, զինծառայողներ) առողջական վիճակին վերաբերելի բոլոր տեղեկություններն արտացոլվում են ԷԱՀ-ում և պահվում այնտեղ տասը տարի:</w:t>
            </w:r>
          </w:p>
          <w:p w:rsidR="004C0465" w:rsidRPr="005C30FC" w:rsidRDefault="004C0465" w:rsidP="00776740">
            <w:pPr>
              <w:pStyle w:val="BodyText1"/>
              <w:spacing w:after="0" w:line="240" w:lineRule="auto"/>
              <w:ind w:left="105" w:right="112" w:firstLine="578"/>
              <w:jc w:val="both"/>
              <w:rPr>
                <w:rFonts w:ascii="GHEA Grapalat" w:hAnsi="GHEA Grapalat"/>
                <w:lang w:val="en-US"/>
              </w:rPr>
            </w:pPr>
            <w:r w:rsidRPr="005C30FC">
              <w:rPr>
                <w:rFonts w:ascii="GHEA Grapalat" w:hAnsi="GHEA Grapalat"/>
                <w:b/>
                <w:bCs/>
                <w:i/>
                <w:iCs/>
              </w:rPr>
              <w:t>Նկատի ունենալով, որ ԷԱՀ-ում ներբեռնվում և պահվում են անձնական, այդ թվում' անձի առողջական վիճակի վերաբերյալ տվյալներ՝ առանցքային է համակարգի անվտանգությունը, առավել ևս, երբ խոսքը վերաբերում է զինված ուժերին վերաբերելի հարցերին, զորակոչային ռեսուրսներին, զորակոչիկների առողջական վիճակին և այլն: Այս հարցերում կարևոր են նաև պետական իրավասու մարմինների դիրքորոշումները:</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 xml:space="preserve">Բ. Հարցը անհրաժեշտ է դիտարկել նաև </w:t>
            </w:r>
            <w:r w:rsidRPr="005C30FC">
              <w:rPr>
                <w:rFonts w:ascii="GHEA Grapalat" w:hAnsi="GHEA Grapalat"/>
                <w:b/>
                <w:bCs/>
              </w:rPr>
              <w:t xml:space="preserve">բժշկական գաղտնիքի </w:t>
            </w:r>
            <w:r w:rsidRPr="005C30FC">
              <w:rPr>
                <w:rFonts w:ascii="GHEA Grapalat" w:hAnsi="GHEA Grapalat"/>
              </w:rPr>
              <w:t>խստիվ պահպանման անհրաժեշտության տեսանկյունից:</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 xml:space="preserve">Ըստ նախագծային կարգավորումների՝ ԷԱՀ մուտքագրված տվյալները պետք է հասանելի լինեն </w:t>
            </w:r>
            <w:r w:rsidRPr="005C30FC">
              <w:rPr>
                <w:rFonts w:ascii="GHEA Grapalat" w:hAnsi="GHEA Grapalat"/>
                <w:i/>
                <w:iCs/>
              </w:rPr>
              <w:t xml:space="preserve">քաղաքացուն, </w:t>
            </w:r>
            <w:r w:rsidRPr="005C30FC">
              <w:rPr>
                <w:rFonts w:ascii="GHEA Grapalat" w:hAnsi="GHEA Grapalat"/>
                <w:b/>
                <w:bCs/>
                <w:i/>
                <w:iCs/>
              </w:rPr>
              <w:t xml:space="preserve">նրա զինվորական հաշվառումն իրականացնող մարմնին </w:t>
            </w:r>
            <w:r w:rsidRPr="005C30FC">
              <w:rPr>
                <w:rFonts w:ascii="GHEA Grapalat" w:hAnsi="GHEA Grapalat"/>
                <w:i/>
                <w:iCs/>
              </w:rPr>
              <w:t>և Որոշմամբ սահմանված իրավասու հանձնաժողովներին:</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 xml:space="preserve">Այս առումով հարկ է նկատել, որ համաձայն Հայաստանի Հանրապետության կառավարության 2018 թվւսկւսնի նոյեմբերի 8-ի թիվ 1269-Ն որոշման հավելվածի 7-րդ </w:t>
            </w:r>
            <w:r w:rsidRPr="005C30FC">
              <w:rPr>
                <w:rFonts w:ascii="GHEA Grapalat" w:hAnsi="GHEA Grapalat"/>
              </w:rPr>
              <w:lastRenderedPageBreak/>
              <w:t>կետի՝ զինվորական հաշվառում իրականացնող մարմինդ Հայաստանի Հանրապետության պաշտպանության նախարարության համակարգում գործող զինվորական կոմիսարիատներն են:</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Այսպիսով՝ ստացվում է, որ ԷԱՀ մուտքագրված անձի առողջական վիճակին վերաբերելի բոլոր տեղեկությունները, ըստ Նախագծի, հասանելի են լինելու զինկոմիսարիատին, այլ ոչ թե զինկոմիսարիատի կոնկրետ ստորաբաժանման կոնկրետ պաշտոնատար անձի (անձանց), ովքեր ի պաշտոնե իրավասու են ծանոթանալու քաղաքացիների առողջական վիճակին վերաբերելի տեղեկություններին:</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 xml:space="preserve">Կարևոր է նշել, որ բժշկական գաղտնիքի պահպանությունը, որպես առողջության պահպանման իրավունքի հիմնական տարր, սահմանված է մի շարք միջազգային փաստաթղթերում: Եվրոպայի խորհրղի նախարարների կոմիտեի թիվ (2015)5 հանձնարարականի հավելվածի 9.5-րդ կետի համաձայն՝ առողջական տվյալները, որոնց վրա տարածվում է բժշկական խորհրդապահություն պահպանելու անհրաժեշտություն, </w:t>
            </w:r>
            <w:r w:rsidRPr="005C30FC">
              <w:rPr>
                <w:rFonts w:ascii="GHEA Grapalat" w:hAnsi="GHEA Grapalat"/>
                <w:i/>
                <w:iCs/>
              </w:rPr>
              <w:t>պետք է միայն հասանելի լինեն և մշակեն այն անձիր, որոնց համար ուղղակիորեն կամ մասնագիտական գաղւրնիքի կամ խորհրդապահության այլ կանոններով սահմանված է նման պարտավորություն:</w:t>
            </w:r>
            <w:r w:rsidRPr="005C30FC">
              <w:rPr>
                <w:rFonts w:ascii="GHEA Grapalat" w:hAnsi="GHEA Grapalat"/>
              </w:rPr>
              <w:t xml:space="preserve"> Եվրոպայի խորհրդի նախարարների կոմիտեի թիվ (89)14 հանձնարարականի 40-րդ կետի համաձայն՝ հանրային առողջապահական մարմնին խորհուրդ է տրվում խստորեն հարգանք դրսևորել խորհրդապահության պահպանման նկատմամբ՝ անհրաժեշտության դեպքում առողջապահական ոլորտի աշխատողների համար իրականացնել հատուկ քաղաքականություն և առաջ քաշել կրթակւսն ծրագրեր:</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b/>
                <w:bCs/>
                <w:i/>
                <w:iCs/>
              </w:rPr>
              <w:t>Նկատի ունենալով վերը նշվածը՝ առաջարկում ենք ԷԱՀ մուտքագրված տվյալների հասանելիություն տալ քաղաքացուն, Որոշմամբ սահմանված իրավասու հանծնաժողովներին, ինչպես նաև զինկոմիսարիատի կոնկրետ ստորաբաժանման կոնկրետ պաշտոնատար անձի (անձանց), ովքեր ի պաշտոնե իրավասու են ծանոթանալու քաղաքացիների առողջական վիճակին վերաբերելի տեղեկություններին:</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 xml:space="preserve">Գ. Գործնականում կարող է առաջանալ խնդիր ԷԱՀ մուտքագրված տվյալների հասանելիության հետ կապված: Օրինակ՝ այդպիսի խնդիր արձանագրվել է էլեկտրոնային առողջապահության միասնական ԱՐՄԵԴ համակւսրգի հետ կապված, երբ մի քանի օր համակարգում եղել են տեխնիկւսկւսն խնդիրներ, ինչի պատճառով զորւսկոչիկները չեն կարողացել մուտք գործել համակարգ և ծանոթանալ իրենց առողջակւսն վիճակին վերաբերելի փաստաթղթերին: Խնդիրն առավել է ընդգծվում այն պարագայում, երբ խոսքը վերաբերում է զինկոմիսարիատներին (հնարավոր է խնդիրներ առաջանան նաև իրավասու բժշկական հանձնաժողովների մւսսով): Այսպես, Պաշտպանի ներկայացուցիչների կողմից տարբեր զինկոմիսարիատներ այցերի </w:t>
            </w:r>
            <w:r w:rsidRPr="005C30FC">
              <w:rPr>
                <w:rFonts w:ascii="GHEA Grapalat" w:hAnsi="GHEA Grapalat"/>
              </w:rPr>
              <w:lastRenderedPageBreak/>
              <w:t>ընթացքում աշխատակիցները տեղեկացրել են, որ զինկոմիսարիատներում չի թույլատրվում ինտերնետ կապը և չկան տեխնիկակւսն համապատասխան հնարավորություններ:</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b/>
                <w:bCs/>
                <w:i/>
                <w:iCs/>
              </w:rPr>
              <w:t>Հետևաբար, ԷԱՀ համակարգի գործարկումից առաջ կարևոր է նաև տեխնիկական այսպիսի խնդիրների վերացումը: Ուստի, Նախագծի շրջանակներում առաջարկում ենք քննարկման առարկա դարձնել նաև այս հարցը:</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Դ. Պետք է նշել նաև, որ նախագծային կարգավորումների համաձայն՝ պացիենտին տրվող էլեկտրոնային տեղեկատվության պատուհանում պահվող պացիենտի տվյալները դիտելու կանոնները, պացիենտի (կամ նրա օրինական ներկայացուցչի) համաձայնությամբ տեղեկատվությանը ծանոթանալու անձանց և վերջիններիս իրավասության շրջանակը, պացիենտի էլեկտրոնային տեղեկատվության հասանելիության պատուհան մուտք գործելու և նրա անձնական, ներառյւսլ՝ հատուկ կատեգորիայի տվյալները դիտելու կարգի շրջանակներում ուղեգրումը բժշկական հաստատություններ կամ հայտերի ներկայացումը առողջության առաջնային պահպանման կազմակերպություններ և ուղեգրման կամ հայտերի արդյունքների ստացումը իրականացվում է բացառապես էլեկտրոնային առողջապահության համակարգի միջոցով, որոնք պետք է պարտադիր մուտքագրվեն համակարգի կողմից առաջարկվող թվային ձևաչափով: Նույն կետով նախատեսվում է նաև, որ նշված գործողությունները թղթային եղանակով կարող են իրականացվել ռազմական դրության ժամանակ, ինչպես նաև ԷԱՀ-ի խափանման դեպքում՝ եթե առկա է ԷԱՀ սպասարկող օպերատորի կողմից տրամադրված ծանուցումը ԷԱՀ-ի խափանման մասին, իսկ նշված հանգամանքների ավարտից հետո թղթային եղանակով իրականացված գործողությունները պետք է մուտքւսգրվեն ԷԱՀ:</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Նախագծի 1-ին կետով նախատեսվում է նաև, որ պետության կողմից երաշխավորված անվճար բժշկական օգնության և սպասարկման շրջանակներում նախազորակոչային և զորակոչային տարիքի քաղաքացիներին մատուցված բժշկական ծառայությունների դիմաց փոխհատուցման կարգի շրջանակներում բժշկական օգնություն և սպասարկում իրականացնող հաստատությունների կողմից ԷԱՀ-ում առկա ձևաչափով քաղաքացու վերաբերյալ տեղեկատվության մուտքագրման բացակայության դեպքում մատուցված բժշկական օգնությւսն և սպասարկման դիմաց համապատասխան հաստատությանը փոխհատուցում չի հատկացվում:</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 xml:space="preserve">Վերոգրյալ նւսխագծային կարգավորումները հանգում են նրան, որ բժշկական օգնություն և սպասարկում իրականացնող հաստատությունների կողմից ԷՄՀ-ում քաղաքացու վերաբերյալ տեղեկատվության մուտքագրման առկա ձևաչափը համակարգի կողմից առաջարկվող թվային ձևւսչափն է: Միաժամանակ, ռազմական դրության, ինչպես նաև ԷԱՀ-ի խափանման դեպքում Նախագծով բժշկական օգնություն </w:t>
            </w:r>
            <w:r w:rsidRPr="005C30FC">
              <w:rPr>
                <w:rFonts w:ascii="GHEA Grapalat" w:hAnsi="GHEA Grapalat"/>
              </w:rPr>
              <w:lastRenderedPageBreak/>
              <w:t>և սպասարկում իրականացնող հաստատությունների համար հնարավորություն է նախատեսվում թղթային եղանակով քաղւսքացու վերաբերյւսլ տեղեկատվություն տրամադրելու:</w:t>
            </w:r>
          </w:p>
          <w:p w:rsidR="004C0465" w:rsidRPr="005C30FC" w:rsidRDefault="004C0465" w:rsidP="00776740">
            <w:pPr>
              <w:pStyle w:val="BodyText1"/>
              <w:spacing w:after="0" w:line="240" w:lineRule="auto"/>
              <w:ind w:left="105" w:right="112" w:firstLine="578"/>
              <w:jc w:val="both"/>
              <w:rPr>
                <w:rFonts w:ascii="GHEA Grapalat" w:hAnsi="GHEA Grapalat"/>
              </w:rPr>
            </w:pPr>
            <w:r w:rsidRPr="005C30FC">
              <w:rPr>
                <w:rFonts w:ascii="GHEA Grapalat" w:hAnsi="GHEA Grapalat"/>
              </w:rPr>
              <w:t>Չնայած վերոգրյալի՝ Նախագծով բժշկական օգնություն և սպասարկում իրականացնող հաստատություններին բժշկական օգնության և սպասարկման դիմաց համապատասխան փոխհատուցման հատկացում չի նախատեսվում այն դեպքում, երբ առկա ձևաչափով քաղաքացու վերաբերյալ տեղեկատվության մուտքագրումը բացակայում է:</w:t>
            </w:r>
          </w:p>
          <w:p w:rsidR="00B17CAA" w:rsidRPr="005C30FC" w:rsidRDefault="004C0465" w:rsidP="00776740">
            <w:pPr>
              <w:pStyle w:val="BodyText1"/>
              <w:spacing w:after="0" w:line="240" w:lineRule="auto"/>
              <w:ind w:left="105" w:right="112" w:firstLine="578"/>
              <w:jc w:val="both"/>
              <w:rPr>
                <w:rFonts w:ascii="GHEA Grapalat" w:hAnsi="GHEA Grapalat"/>
                <w:lang w:val="en-US"/>
              </w:rPr>
            </w:pPr>
            <w:r w:rsidRPr="005C30FC">
              <w:rPr>
                <w:rFonts w:ascii="GHEA Grapalat" w:hAnsi="GHEA Grapalat"/>
              </w:rPr>
              <w:t>Նկատի ունենալով այն հանգամանքը, որ բժշկական օգնության և սպասարկման դիմաց համապատասխան հաստատությունը իր կամքից անկախ հանգամանքներում կարող է նաև թղթային եղանակով իրականացնել համապատասխան գործողությունները՝ առաջարկում ենք գործողություններն այդ ձևով իրականացվելու դեպքում ևս տրամադրել փոխհատուցում՝ հաշվի առնելով նաև այն, որ նշված հանգամանքների ավարտից հետո, միևնույն է, թղթային եղանակով իրականացված գործողությունները պետք է մուտքւսգրվեն ԷԱՀ:</w:t>
            </w:r>
          </w:p>
        </w:tc>
        <w:tc>
          <w:tcPr>
            <w:tcW w:w="6255" w:type="dxa"/>
            <w:gridSpan w:val="4"/>
            <w:tcBorders>
              <w:top w:val="outset" w:sz="6" w:space="0" w:color="auto"/>
              <w:left w:val="outset" w:sz="6" w:space="0" w:color="auto"/>
              <w:bottom w:val="outset" w:sz="6" w:space="0" w:color="auto"/>
            </w:tcBorders>
            <w:shd w:val="clear" w:color="auto" w:fill="FFFFFF"/>
          </w:tcPr>
          <w:p w:rsidR="007E1CB4" w:rsidRPr="005C30FC" w:rsidRDefault="007E1CB4"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lastRenderedPageBreak/>
              <w:t>Ընդունվել է</w:t>
            </w:r>
          </w:p>
          <w:p w:rsidR="00B17CAA" w:rsidRPr="005C30FC" w:rsidRDefault="007E1CB4" w:rsidP="00776740">
            <w:pPr>
              <w:jc w:val="center"/>
              <w:rPr>
                <w:rFonts w:ascii="GHEA Grapalat" w:hAnsi="GHEA Grapalat" w:cs="GHEA Grapalat"/>
                <w:bCs/>
                <w:sz w:val="23"/>
                <w:szCs w:val="23"/>
                <w:lang w:eastAsia="de-DE"/>
              </w:rPr>
            </w:pPr>
            <w:r w:rsidRPr="005C30FC">
              <w:rPr>
                <w:rFonts w:ascii="GHEA Grapalat" w:hAnsi="GHEA Grapalat" w:cs="GHEA Grapalat"/>
                <w:bCs/>
                <w:sz w:val="23"/>
                <w:szCs w:val="23"/>
                <w:lang w:eastAsia="de-DE"/>
              </w:rPr>
              <w:t>«բ» պարբերությունը խմբագրվել է Առողջապահության նախարարության դիրքորոշման հիման վրա:</w:t>
            </w: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Ընդունվել է ի գիտություն</w:t>
            </w:r>
          </w:p>
          <w:p w:rsidR="00415C6C" w:rsidRPr="005C30FC" w:rsidRDefault="00415C6C" w:rsidP="00776740">
            <w:pPr>
              <w:jc w:val="center"/>
              <w:rPr>
                <w:rFonts w:ascii="GHEA Grapalat" w:hAnsi="GHEA Grapalat" w:cs="GHEA Grapalat"/>
                <w:bCs/>
                <w:sz w:val="23"/>
                <w:szCs w:val="23"/>
                <w:lang w:eastAsia="de-DE"/>
              </w:rPr>
            </w:pPr>
            <w:r w:rsidRPr="005C30FC">
              <w:rPr>
                <w:rFonts w:ascii="GHEA Grapalat" w:hAnsi="GHEA Grapalat" w:cs="GHEA Grapalat"/>
                <w:bCs/>
                <w:sz w:val="23"/>
                <w:szCs w:val="23"/>
                <w:lang w:eastAsia="de-DE"/>
              </w:rPr>
              <w:t>Համակարգի անվտանգությունը ապահովվում է ծրագրային գործիքներով:</w:t>
            </w: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Ընդունվել է</w:t>
            </w:r>
          </w:p>
          <w:p w:rsidR="00415C6C" w:rsidRPr="005C30FC" w:rsidRDefault="00415C6C" w:rsidP="00776740">
            <w:pPr>
              <w:jc w:val="center"/>
              <w:rPr>
                <w:rFonts w:ascii="GHEA Grapalat" w:hAnsi="GHEA Grapalat" w:cs="GHEA Grapalat"/>
                <w:bCs/>
                <w:sz w:val="23"/>
                <w:szCs w:val="23"/>
                <w:lang w:eastAsia="de-DE"/>
              </w:rPr>
            </w:pPr>
            <w:r w:rsidRPr="005C30FC">
              <w:rPr>
                <w:rFonts w:ascii="GHEA Grapalat" w:hAnsi="GHEA Grapalat" w:cs="GHEA Grapalat"/>
                <w:bCs/>
                <w:sz w:val="23"/>
                <w:szCs w:val="23"/>
                <w:lang w:eastAsia="de-DE"/>
              </w:rPr>
              <w:t>«բ» ենթակետը նախատեսում է համակարգի խախտումների դեպքում թղթային եղանակով իրականացնելու հնարավորություն:</w:t>
            </w: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Cs/>
                <w:sz w:val="23"/>
                <w:szCs w:val="23"/>
                <w:lang w:eastAsia="de-DE"/>
              </w:rPr>
            </w:pPr>
          </w:p>
          <w:p w:rsidR="00415C6C" w:rsidRPr="005C30FC" w:rsidRDefault="00415C6C"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Չի ընդունվել</w:t>
            </w:r>
          </w:p>
          <w:p w:rsidR="00415C6C" w:rsidRPr="005C30FC" w:rsidRDefault="00415C6C" w:rsidP="00776740">
            <w:pPr>
              <w:jc w:val="center"/>
              <w:rPr>
                <w:rFonts w:ascii="GHEA Grapalat" w:hAnsi="GHEA Grapalat" w:cs="GHEA Grapalat"/>
                <w:b/>
                <w:bCs/>
                <w:sz w:val="23"/>
                <w:szCs w:val="23"/>
                <w:lang w:eastAsia="de-DE"/>
              </w:rPr>
            </w:pPr>
            <w:r w:rsidRPr="005C30FC">
              <w:rPr>
                <w:rFonts w:ascii="GHEA Grapalat" w:hAnsi="GHEA Grapalat" w:cs="GHEA Grapalat"/>
                <w:bCs/>
                <w:sz w:val="23"/>
                <w:szCs w:val="23"/>
                <w:lang w:eastAsia="de-DE"/>
              </w:rPr>
              <w:t>Չմուտքագր</w:t>
            </w:r>
            <w:r w:rsidR="00CE725E" w:rsidRPr="005C30FC">
              <w:rPr>
                <w:rFonts w:ascii="GHEA Grapalat" w:hAnsi="GHEA Grapalat" w:cs="GHEA Grapalat"/>
                <w:bCs/>
                <w:sz w:val="23"/>
                <w:szCs w:val="23"/>
                <w:lang w:eastAsia="de-DE"/>
              </w:rPr>
              <w:t xml:space="preserve">ման </w:t>
            </w:r>
            <w:r w:rsidR="00CE725E" w:rsidRPr="005C30FC">
              <w:rPr>
                <w:rFonts w:ascii="GHEA Grapalat" w:hAnsi="GHEA Grapalat" w:cs="GHEA Grapalat"/>
                <w:bCs/>
                <w:sz w:val="23"/>
                <w:szCs w:val="23"/>
                <w:lang w:val="hy-AM" w:eastAsia="de-DE"/>
              </w:rPr>
              <w:t xml:space="preserve">կամ թերի մուտքագրման </w:t>
            </w:r>
            <w:r w:rsidR="00CE725E" w:rsidRPr="005C30FC">
              <w:rPr>
                <w:rFonts w:ascii="GHEA Grapalat" w:hAnsi="GHEA Grapalat" w:cs="GHEA Grapalat"/>
                <w:bCs/>
                <w:sz w:val="23"/>
                <w:szCs w:val="23"/>
                <w:lang w:eastAsia="de-DE"/>
              </w:rPr>
              <w:t>դեպքում փոխհատուցման չտրամադր</w:t>
            </w:r>
            <w:r w:rsidRPr="005C30FC">
              <w:rPr>
                <w:rFonts w:ascii="GHEA Grapalat" w:hAnsi="GHEA Grapalat" w:cs="GHEA Grapalat"/>
                <w:bCs/>
                <w:sz w:val="23"/>
                <w:szCs w:val="23"/>
                <w:lang w:eastAsia="de-DE"/>
              </w:rPr>
              <w:t>ումը նպատակ ունի ապահովել համակարգի կայացումը:</w:t>
            </w:r>
          </w:p>
        </w:tc>
      </w:tr>
      <w:tr w:rsidR="004C0465" w:rsidRPr="005C30FC">
        <w:trPr>
          <w:trHeight w:val="327"/>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4C0465" w:rsidRPr="005C30FC" w:rsidRDefault="004C0465" w:rsidP="00776740">
            <w:pPr>
              <w:pStyle w:val="BodyText1"/>
              <w:widowControl w:val="0"/>
              <w:shd w:val="clear" w:color="auto" w:fill="auto"/>
              <w:spacing w:after="0" w:line="240" w:lineRule="auto"/>
              <w:ind w:left="105" w:right="112" w:firstLine="568"/>
              <w:jc w:val="both"/>
              <w:rPr>
                <w:rFonts w:ascii="GHEA Grapalat" w:hAnsi="GHEA Grapalat"/>
              </w:rPr>
            </w:pPr>
            <w:r w:rsidRPr="005C30FC">
              <w:rPr>
                <w:rFonts w:ascii="GHEA Grapalat" w:hAnsi="GHEA Grapalat"/>
                <w:lang w:val="en-US"/>
              </w:rPr>
              <w:lastRenderedPageBreak/>
              <w:t>3.</w:t>
            </w:r>
            <w:r w:rsidR="00382BD6" w:rsidRPr="005C30FC">
              <w:rPr>
                <w:rFonts w:ascii="GHEA Grapalat" w:hAnsi="GHEA Grapalat"/>
                <w:lang w:val="en-US"/>
              </w:rPr>
              <w:t xml:space="preserve"> </w:t>
            </w:r>
            <w:r w:rsidRPr="005C30FC">
              <w:rPr>
                <w:rFonts w:ascii="GHEA Grapalat" w:hAnsi="GHEA Grapalat"/>
              </w:rPr>
              <w:t>Նախագծային լուծումների առնչությամբ պետք է նաև նկատել, որ ուղեգրվւսծ լինելու, առողջության առաջնային պւսհպանման կւսզմակերպությունում հետազոտության օրերի մասին քաղաքացին տեղեկացվում է հեռախոսային կարճ հաղորդագրության և ԷԱՀ միջոցով:</w:t>
            </w:r>
          </w:p>
          <w:p w:rsidR="004C0465" w:rsidRPr="005C30FC" w:rsidRDefault="004C0465" w:rsidP="00776740">
            <w:pPr>
              <w:pStyle w:val="BodyText1"/>
              <w:spacing w:after="0" w:line="240" w:lineRule="auto"/>
              <w:ind w:left="105" w:right="112" w:firstLine="568"/>
              <w:jc w:val="both"/>
              <w:rPr>
                <w:rFonts w:ascii="GHEA Grapalat" w:hAnsi="GHEA Grapalat"/>
              </w:rPr>
            </w:pPr>
            <w:r w:rsidRPr="005C30FC">
              <w:rPr>
                <w:rFonts w:ascii="GHEA Grapalat" w:hAnsi="GHEA Grapalat"/>
              </w:rPr>
              <w:t>Նշվածի կապակցությամբ հարց է առաջանում, թե ինչպես են կարգավորվելու այն դեպքերը, երբ քաղաքացին չի օգտվում ԷԱՀ համակարգից կամ ընդհանրապես չունի բջջային հեռախոս և, ընդհանրապես, նման ծանուցման ձևերը արղյոք կարելի է համարել պատշաճ ծանուցում, առւսվել ևս, որ ծանուցումների ձևերի և ընթացակարգերի մասին առկա են հստակ իրավակւսն կարգավորումներ:</w:t>
            </w:r>
          </w:p>
          <w:p w:rsidR="004C0465" w:rsidRPr="005C30FC" w:rsidRDefault="004C0465" w:rsidP="00776740">
            <w:pPr>
              <w:pStyle w:val="BodyText1"/>
              <w:tabs>
                <w:tab w:val="left" w:leader="dot" w:pos="8921"/>
              </w:tabs>
              <w:spacing w:after="0" w:line="240" w:lineRule="auto"/>
              <w:ind w:left="105" w:right="112" w:firstLine="560"/>
              <w:jc w:val="both"/>
              <w:rPr>
                <w:rFonts w:ascii="GHEA Grapalat" w:hAnsi="GHEA Grapalat"/>
              </w:rPr>
            </w:pPr>
            <w:r w:rsidRPr="005C30FC">
              <w:rPr>
                <w:rFonts w:ascii="GHEA Grapalat" w:hAnsi="GHEA Grapalat"/>
              </w:rPr>
              <w:t>Հաշվի առնելով այն հանգամանքը, որ պատշաճ ծանուցումը շահագրգիռ սուբյեկտների իրավունքների պաշտպանության համար կարևոր պայման է, ուստի այն նաև չպետք է ձևական բնույթ կրի, որի մասին Սահմանադրական դատարանն է հարկ համարել ընդգծել իր որոշման</w:t>
            </w:r>
            <w:r w:rsidRPr="005C30FC">
              <w:rPr>
                <w:rFonts w:ascii="GHEA Grapalat" w:hAnsi="GHEA Grapalat"/>
                <w:vertAlign w:val="superscript"/>
              </w:rPr>
              <w:footnoteReference w:id="1"/>
            </w:r>
            <w:r w:rsidRPr="005C30FC">
              <w:rPr>
                <w:rFonts w:ascii="GHEA Grapalat" w:hAnsi="GHEA Grapalat"/>
              </w:rPr>
              <w:t xml:space="preserve"> մեջա՝ արձանագրելով, որ «(...) շահագրգիռ սուբյեկտների կողմից</w:t>
            </w:r>
            <w:r w:rsidRPr="005C30FC">
              <w:rPr>
                <w:rFonts w:ascii="GHEA Grapalat" w:hAnsi="GHEA Grapalat"/>
              </w:rPr>
              <w:tab/>
              <w:t>՜ պատշաճ</w:t>
            </w:r>
            <w:r w:rsidR="00312CAE" w:rsidRPr="005C30FC">
              <w:rPr>
                <w:rFonts w:ascii="GHEA Grapalat" w:hAnsi="GHEA Grapalat"/>
                <w:lang w:val="en-US"/>
              </w:rPr>
              <w:t xml:space="preserve"> </w:t>
            </w:r>
            <w:r w:rsidRPr="005C30FC">
              <w:rPr>
                <w:rFonts w:ascii="GHEA Grapalat" w:hAnsi="GHEA Grapalat"/>
              </w:rPr>
              <w:t xml:space="preserve">ծանուցված լինելը՝ վերջիններիս իրավունքների պաշտպանության </w:t>
            </w:r>
            <w:r w:rsidRPr="005C30FC">
              <w:rPr>
                <w:rFonts w:ascii="GHEA Grapalat" w:hAnsi="GHEA Grapalat"/>
                <w:lang w:eastAsia="en-US" w:bidi="en-US"/>
              </w:rPr>
              <w:t xml:space="preserve">conditio sine qua non </w:t>
            </w:r>
            <w:r w:rsidRPr="005C30FC">
              <w:rPr>
                <w:rFonts w:ascii="GHEA Grapalat" w:hAnsi="GHEA Grapalat"/>
              </w:rPr>
              <w:t xml:space="preserve">(պայման, առանց որի հնարավոր չէ) կարևոր պայման է, առանց որի հնարավոր չէ երաշխավորել նրանց իրավունքների արդյունավետ պաշտպանությունը: Ուստիև ծանուցման ինստիտուտի իրավական կանոնակարգումները պետք է կրեն ոչ թե ձևական բնույթ, այլ պետք է ուղղված լինեն (...) սուբյեկտի (...)՝ Սահմանադրությամբ և </w:t>
            </w:r>
            <w:r w:rsidRPr="005C30FC">
              <w:rPr>
                <w:rFonts w:ascii="GHEA Grapalat" w:hAnsi="GHEA Grapalat"/>
              </w:rPr>
              <w:lastRenderedPageBreak/>
              <w:t xml:space="preserve">օրենքներով երաշխավորված իրավունքների պաշտպանությանը: Նշված նպատակն իրագործելու համար օրենսդիրը պետք է նախատեսի </w:t>
            </w:r>
            <w:r w:rsidRPr="005C30FC">
              <w:rPr>
                <w:rFonts w:ascii="GHEA Grapalat" w:hAnsi="GHEA Grapalat"/>
                <w:b/>
                <w:bCs/>
              </w:rPr>
              <w:t xml:space="preserve">՜արդյունավետ ծանուցման (...) ընթացակարգ, </w:t>
            </w:r>
            <w:r w:rsidRPr="005C30FC">
              <w:rPr>
                <w:rFonts w:ascii="GHEA Grapalat" w:hAnsi="GHEA Grapalat"/>
              </w:rPr>
              <w:t>որը գործնականում կբացառի (...) շահագրգիռ անձանց օբյեկտիվորեն ոչ իրազեկված լինելու իրավիճակները»:</w:t>
            </w:r>
          </w:p>
          <w:p w:rsidR="004C0465" w:rsidRPr="005C30FC" w:rsidRDefault="004C0465" w:rsidP="00776740">
            <w:pPr>
              <w:pStyle w:val="BodyText1"/>
              <w:spacing w:after="0" w:line="240" w:lineRule="auto"/>
              <w:ind w:left="105" w:right="112" w:firstLine="560"/>
              <w:jc w:val="both"/>
              <w:rPr>
                <w:rFonts w:ascii="GHEA Grapalat" w:hAnsi="GHEA Grapalat"/>
                <w:lang w:val="en-US"/>
              </w:rPr>
            </w:pPr>
            <w:r w:rsidRPr="005C30FC">
              <w:rPr>
                <w:rFonts w:ascii="GHEA Grapalat" w:hAnsi="GHEA Grapalat"/>
              </w:rPr>
              <w:t>Այսպիսով՝ անհրաժեշտ է հստակ ընդգծել, որ ծանուցման ինստիտուտի էությունը կայանում է նրանում, որ ծանուցումը չպետք է լինի ֆորմալ կամ ձևական բնույթի: Ուստի՝ անհրաժեշտ է նախատեսել պատշաճ ծանուցման այնպիսի օրենսդրական կարգւսվորումներ, որոնք գործնականում կապահովեն շահագրգիռ կողմի ծանուցում ստանալը:</w:t>
            </w:r>
          </w:p>
        </w:tc>
        <w:tc>
          <w:tcPr>
            <w:tcW w:w="6255" w:type="dxa"/>
            <w:gridSpan w:val="4"/>
            <w:tcBorders>
              <w:top w:val="outset" w:sz="6" w:space="0" w:color="auto"/>
              <w:left w:val="outset" w:sz="6" w:space="0" w:color="auto"/>
              <w:bottom w:val="outset" w:sz="6" w:space="0" w:color="auto"/>
            </w:tcBorders>
            <w:shd w:val="clear" w:color="auto" w:fill="FFFFFF"/>
          </w:tcPr>
          <w:p w:rsidR="00476A7C" w:rsidRPr="005C30FC" w:rsidRDefault="00476A7C"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lastRenderedPageBreak/>
              <w:t>Ընդունվել է ի գիտություն</w:t>
            </w:r>
          </w:p>
          <w:p w:rsidR="00476A7C" w:rsidRPr="005C30FC" w:rsidRDefault="00476A7C" w:rsidP="00776740">
            <w:pPr>
              <w:jc w:val="center"/>
              <w:rPr>
                <w:rFonts w:ascii="GHEA Grapalat" w:hAnsi="GHEA Grapalat" w:cs="GHEA Grapalat"/>
                <w:bCs/>
                <w:sz w:val="23"/>
                <w:szCs w:val="23"/>
                <w:lang w:eastAsia="de-DE"/>
              </w:rPr>
            </w:pPr>
            <w:r w:rsidRPr="005C30FC">
              <w:rPr>
                <w:rFonts w:ascii="GHEA Grapalat" w:hAnsi="GHEA Grapalat" w:cs="GHEA Grapalat"/>
                <w:bCs/>
                <w:sz w:val="23"/>
                <w:szCs w:val="23"/>
                <w:lang w:eastAsia="de-DE"/>
              </w:rPr>
              <w:t>Պատշաճ ծանուցման ձև</w:t>
            </w:r>
            <w:r w:rsidR="00382BD6" w:rsidRPr="005C30FC">
              <w:rPr>
                <w:rFonts w:ascii="GHEA Grapalat" w:hAnsi="GHEA Grapalat" w:cs="GHEA Grapalat"/>
                <w:bCs/>
                <w:sz w:val="23"/>
                <w:szCs w:val="23"/>
                <w:lang w:eastAsia="de-DE"/>
              </w:rPr>
              <w:t>եր</w:t>
            </w:r>
            <w:r w:rsidRPr="005C30FC">
              <w:rPr>
                <w:rFonts w:ascii="GHEA Grapalat" w:hAnsi="GHEA Grapalat" w:cs="GHEA Grapalat"/>
                <w:bCs/>
                <w:sz w:val="23"/>
                <w:szCs w:val="23"/>
                <w:lang w:eastAsia="de-DE"/>
              </w:rPr>
              <w:t>ը և եղանակները սահմանված են օրենքով, հաղորդագրության ուղարկումը չի հանդիսանում ծանուցում, այն տեղեկատվական բնույթ ունի:</w:t>
            </w:r>
          </w:p>
          <w:p w:rsidR="004C0465" w:rsidRPr="005C30FC" w:rsidRDefault="004C0465" w:rsidP="00776740">
            <w:pPr>
              <w:jc w:val="center"/>
              <w:rPr>
                <w:rFonts w:ascii="GHEA Grapalat" w:hAnsi="GHEA Grapalat" w:cs="GHEA Grapalat"/>
                <w:b/>
                <w:bCs/>
                <w:sz w:val="23"/>
                <w:szCs w:val="23"/>
                <w:lang w:eastAsia="de-DE"/>
              </w:rPr>
            </w:pPr>
          </w:p>
        </w:tc>
      </w:tr>
      <w:tr w:rsidR="004C0465" w:rsidRPr="005C30FC">
        <w:trPr>
          <w:trHeight w:val="327"/>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4C0465" w:rsidRPr="005C30FC" w:rsidRDefault="004C0465" w:rsidP="00776740">
            <w:pPr>
              <w:pStyle w:val="BodyText1"/>
              <w:widowControl w:val="0"/>
              <w:shd w:val="clear" w:color="auto" w:fill="auto"/>
              <w:spacing w:after="0" w:line="240" w:lineRule="auto"/>
              <w:ind w:left="105" w:right="112" w:firstLine="426"/>
              <w:jc w:val="both"/>
              <w:rPr>
                <w:rFonts w:ascii="GHEA Grapalat" w:hAnsi="GHEA Grapalat"/>
              </w:rPr>
            </w:pPr>
            <w:r w:rsidRPr="005C30FC">
              <w:rPr>
                <w:rFonts w:ascii="GHEA Grapalat" w:hAnsi="GHEA Grapalat"/>
                <w:lang w:val="en-US"/>
              </w:rPr>
              <w:lastRenderedPageBreak/>
              <w:t xml:space="preserve">4. </w:t>
            </w:r>
            <w:r w:rsidRPr="005C30FC">
              <w:rPr>
                <w:rFonts w:ascii="GHEA Grapalat" w:hAnsi="GHEA Grapalat"/>
              </w:rPr>
              <w:t>Նախագծի 1-ին կետի 1֊ին ենթակետի «ը» պարբերությամբ նախատեսվում է Որոշման 1-ին հավելվածի 23-րդ կետը շարադրել հետևյալ խմբագրությամբ.</w:t>
            </w:r>
          </w:p>
          <w:p w:rsidR="004C0465" w:rsidRPr="005C30FC" w:rsidRDefault="004C0465" w:rsidP="00776740">
            <w:pPr>
              <w:pStyle w:val="BodyText1"/>
              <w:spacing w:after="0" w:line="240" w:lineRule="auto"/>
              <w:ind w:left="105" w:right="112" w:firstLine="580"/>
              <w:jc w:val="both"/>
              <w:rPr>
                <w:rFonts w:ascii="GHEA Grapalat" w:hAnsi="GHEA Grapalat"/>
              </w:rPr>
            </w:pPr>
            <w:r w:rsidRPr="005C30FC">
              <w:rPr>
                <w:rFonts w:ascii="GHEA Grapalat" w:hAnsi="GHEA Grapalat"/>
              </w:rPr>
              <w:t>«23. Հիվանդանոցային բուժհետազոտում իրականացնող բժշկական հաստատությունների հանձնաժողովները, համապատասխան բժշկական հաստատության ներկայացմամբ, կազմավորվում են Հայաստանի Հանրապետության առոջապահության նախարարի հրամանով՝ մինչև յուրաքանչյուր տարվա փետրվարի 10-ը, և գործում են ողջ տարվա ընթացքում: Նույն կարգով է իրականացվում հանձնաժողովի կւսզմում անդամի փոփոխությունը: Հանձնաժողովի կազմում ընդգրկվում են՝ թերապևտ (հանձնւսժողովի նախագահ), սրտաբան, վիրաբույժ, վնասվածքաբան, նյարդաբան, հոգեբույժ, ակնաբույժ, քիթ-կոկորդ֊ականջաբան, մաշկաբան: Հիվւսնդանոցային բուժհետազոտում իրականացնող բժշկական հաստատությունների և առողջության առաջնային պահպանման կազմակերպությունների տնօրեններն ու համապատասխան հանձնաժողովների նախագւււհներն իրենց իրավասությունների սահմաններում ապահովում են նախազորակոչային և զորակոչային տարիքի արական, ինչպես նաև կամավոր հիմունքներով պարտադիր զինվորական ծառւսյություն անցնելու դիմում ներկայացրւսծ իգական սեռի կամ պահեստազորում հաշվառված քաղաքացիների առողջական վիճակի գնահատման, բժշկական հետազոտության իրականացման, բժշկական օգնության ու սպասարկման կազմակերպման գործընթացը:».</w:t>
            </w:r>
          </w:p>
          <w:p w:rsidR="004C0465" w:rsidRPr="005C30FC" w:rsidRDefault="004C0465" w:rsidP="00776740">
            <w:pPr>
              <w:pStyle w:val="BodyText1"/>
              <w:spacing w:after="0" w:line="240" w:lineRule="auto"/>
              <w:ind w:left="105" w:right="112" w:firstLine="580"/>
              <w:jc w:val="both"/>
              <w:rPr>
                <w:rFonts w:ascii="GHEA Grapalat" w:hAnsi="GHEA Grapalat"/>
              </w:rPr>
            </w:pPr>
            <w:r w:rsidRPr="005C30FC">
              <w:rPr>
                <w:rFonts w:ascii="GHEA Grapalat" w:hAnsi="GHEA Grapalat"/>
              </w:rPr>
              <w:t xml:space="preserve">Անհրաժեշտ է նշել, որ Որոշման նախագծի քննարկման փուլում այլ բժշկական կամ ռազմաբժշկական հանձնաժողովի անդամի՝ ԿԲՀ-ի անդամ նշանակելու արգելքի դրույթը ամրագրվել է Մարդու իրավունքների պաշտպանի առաջարկությամբ՝ նկատի ունենալով, որ </w:t>
            </w:r>
            <w:r w:rsidRPr="005C30FC">
              <w:rPr>
                <w:rFonts w:ascii="GHEA Grapalat" w:hAnsi="GHEA Grapalat"/>
                <w:b/>
                <w:bCs/>
              </w:rPr>
              <w:t>խնդրահարույց է նույն անձի մասնակցությունը զինվորական ծառայությունից առաջ և դրա ընթացքում անձի պիտանիության որոշման կայացմանը:</w:t>
            </w:r>
          </w:p>
          <w:p w:rsidR="004C0465" w:rsidRPr="005C30FC" w:rsidRDefault="004C0465" w:rsidP="00776740">
            <w:pPr>
              <w:pStyle w:val="BodyText1"/>
              <w:spacing w:after="0" w:line="240" w:lineRule="auto"/>
              <w:ind w:left="105" w:right="112" w:firstLine="580"/>
              <w:jc w:val="both"/>
              <w:rPr>
                <w:rFonts w:ascii="GHEA Grapalat" w:hAnsi="GHEA Grapalat"/>
              </w:rPr>
            </w:pPr>
            <w:r w:rsidRPr="005C30FC">
              <w:rPr>
                <w:rFonts w:ascii="GHEA Grapalat" w:hAnsi="GHEA Grapalat"/>
              </w:rPr>
              <w:t xml:space="preserve">Տվյալ դեպքում խնդրահարույց կլինի, եթե հիվանդանոցային բուժհետազոտում իրականացնող բժշկական հաստատությունների հանձնաժողովներում ընդգրկվւսծ </w:t>
            </w:r>
            <w:r w:rsidRPr="005C30FC">
              <w:rPr>
                <w:rFonts w:ascii="GHEA Grapalat" w:hAnsi="GHEA Grapalat"/>
              </w:rPr>
              <w:lastRenderedPageBreak/>
              <w:t>բժիշկ- մասնագետները ընդգրկվեն նաև Որոշմամբ նախատեսված այլ հանձնաժողովների (օրինակ, ԿԲՀ, ԿՌԲՓԿ, ՀՀՌԲՀ) կազմում և հետագայում մասնակցություն ունենան զորակոչիկի (զինծառայողի) առողջական վիճակի վերաբերյալ փորձաքննական եզրակացության ներկայացմանը:</w:t>
            </w:r>
          </w:p>
          <w:p w:rsidR="004C0465" w:rsidRPr="005C30FC" w:rsidRDefault="004C0465" w:rsidP="00776740">
            <w:pPr>
              <w:pStyle w:val="BodyText1"/>
              <w:spacing w:after="0" w:line="240" w:lineRule="auto"/>
              <w:ind w:left="105" w:right="112" w:firstLine="580"/>
              <w:jc w:val="both"/>
              <w:rPr>
                <w:rFonts w:ascii="GHEA Grapalat" w:hAnsi="GHEA Grapalat"/>
                <w:lang w:val="en-US"/>
              </w:rPr>
            </w:pPr>
            <w:r w:rsidRPr="005C30FC">
              <w:rPr>
                <w:rFonts w:ascii="GHEA Grapalat" w:hAnsi="GHEA Grapalat"/>
                <w:b/>
                <w:bCs/>
                <w:i/>
                <w:iCs/>
              </w:rPr>
              <w:t>Ոստի, անհրաժեշտ է նախատեսել, որ հիվանդանոցային բուժհետազոտում իրականացնող բժշկական հաստատությունների հանձնաժողովներում ընդգրկված բժիշկ-մասնագետները չեն կարող մասնակցություն ունենալ Որոշմամբ նախատեսված մյուս հանձնաժողովների փորձաքննական եզրակացության ներկայացմանը:</w:t>
            </w:r>
          </w:p>
        </w:tc>
        <w:tc>
          <w:tcPr>
            <w:tcW w:w="6255" w:type="dxa"/>
            <w:gridSpan w:val="4"/>
            <w:tcBorders>
              <w:top w:val="outset" w:sz="6" w:space="0" w:color="auto"/>
              <w:left w:val="outset" w:sz="6" w:space="0" w:color="auto"/>
              <w:bottom w:val="outset" w:sz="6" w:space="0" w:color="auto"/>
            </w:tcBorders>
            <w:shd w:val="clear" w:color="auto" w:fill="FFFFFF"/>
          </w:tcPr>
          <w:p w:rsidR="00476A7C" w:rsidRPr="005C30FC" w:rsidRDefault="00476A7C"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lastRenderedPageBreak/>
              <w:t>Ընդունվել է</w:t>
            </w:r>
          </w:p>
          <w:p w:rsidR="00476A7C" w:rsidRPr="005C30FC" w:rsidRDefault="00476A7C" w:rsidP="00776740">
            <w:pPr>
              <w:jc w:val="center"/>
              <w:rPr>
                <w:rFonts w:ascii="GHEA Grapalat" w:hAnsi="GHEA Grapalat" w:cs="GHEA Grapalat"/>
                <w:bCs/>
                <w:sz w:val="23"/>
                <w:szCs w:val="23"/>
                <w:lang w:eastAsia="de-DE"/>
              </w:rPr>
            </w:pPr>
            <w:r w:rsidRPr="005C30FC">
              <w:rPr>
                <w:rFonts w:ascii="GHEA Grapalat" w:hAnsi="GHEA Grapalat" w:cs="GHEA Grapalat"/>
                <w:bCs/>
                <w:sz w:val="23"/>
                <w:szCs w:val="23"/>
                <w:lang w:eastAsia="de-DE"/>
              </w:rPr>
              <w:t>23-րդ կետում կատարվել է լրացում:</w:t>
            </w:r>
          </w:p>
          <w:p w:rsidR="004C0465" w:rsidRPr="005C30FC" w:rsidRDefault="004C0465" w:rsidP="00776740">
            <w:pPr>
              <w:jc w:val="center"/>
              <w:rPr>
                <w:rFonts w:ascii="GHEA Grapalat" w:hAnsi="GHEA Grapalat" w:cs="GHEA Grapalat"/>
                <w:b/>
                <w:bCs/>
                <w:sz w:val="23"/>
                <w:szCs w:val="23"/>
                <w:lang w:eastAsia="de-DE"/>
              </w:rPr>
            </w:pPr>
          </w:p>
        </w:tc>
      </w:tr>
      <w:tr w:rsidR="00476A7C" w:rsidRPr="005C30FC">
        <w:trPr>
          <w:trHeight w:val="327"/>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476A7C" w:rsidRPr="005C30FC" w:rsidRDefault="00476A7C" w:rsidP="00776740">
            <w:pPr>
              <w:pStyle w:val="BodyText1"/>
              <w:spacing w:after="0" w:line="240" w:lineRule="auto"/>
              <w:ind w:left="105" w:right="112" w:firstLine="580"/>
              <w:jc w:val="both"/>
              <w:rPr>
                <w:rFonts w:ascii="GHEA Grapalat" w:hAnsi="GHEA Grapalat"/>
              </w:rPr>
            </w:pPr>
            <w:r w:rsidRPr="005C30FC">
              <w:rPr>
                <w:rFonts w:ascii="GHEA Grapalat" w:hAnsi="GHEA Grapalat"/>
                <w:lang w:val="en-US"/>
              </w:rPr>
              <w:lastRenderedPageBreak/>
              <w:t xml:space="preserve">5. </w:t>
            </w:r>
            <w:r w:rsidRPr="005C30FC">
              <w:rPr>
                <w:rFonts w:ascii="GHEA Grapalat" w:hAnsi="GHEA Grapalat"/>
              </w:rPr>
              <w:t xml:space="preserve">Նախագծի 1֊ին կետի 1-ին ենթակետի «իգ» պարբերությամբ նախատեսվում է, որ առանձին դեպքերում, երբ զինվորական հաշվառման ենթակա անձը, գտնվելով մշտական բնակության վայրում, առողջական վիճակով պայմանավորված, զրկված է ինքնուրույն տեղաշարժվելու հնարավորությունից, կամ նրան տեղափոխումը հակացուցված է, զինվորական կոմիսարի համաձայնությամբ զինապարտի փորձաքննությունը կարող է կատարվել զինվորական կոմիսարիատ ներկայացվւսծ փաստաթղթերի հիման վրա, </w:t>
            </w:r>
            <w:r w:rsidRPr="005C30FC">
              <w:rPr>
                <w:rFonts w:ascii="GHEA Grapalat" w:hAnsi="GHEA Grapalat"/>
                <w:i/>
                <w:iCs/>
              </w:rPr>
              <w:t>որոնցում պարունակվող առողջական վիճակի վերաբերյալ տվյալները պարտադիր պետք է առկա լինեն Է</w:t>
            </w:r>
            <w:r w:rsidRPr="005C30FC">
              <w:rPr>
                <w:rFonts w:ascii="GHEA Grapalat" w:hAnsi="GHEA Grapalat"/>
                <w:i/>
                <w:iCs/>
                <w:lang w:val="hy-AM"/>
              </w:rPr>
              <w:t>Ա</w:t>
            </w:r>
            <w:r w:rsidRPr="005C30FC">
              <w:rPr>
                <w:rFonts w:ascii="GHEA Grapalat" w:hAnsi="GHEA Grapalat"/>
                <w:i/>
                <w:iCs/>
              </w:rPr>
              <w:t>Հ-ում:</w:t>
            </w:r>
          </w:p>
          <w:p w:rsidR="00476A7C" w:rsidRPr="005C30FC" w:rsidRDefault="00476A7C" w:rsidP="00776740">
            <w:pPr>
              <w:pStyle w:val="BodyText1"/>
              <w:spacing w:after="0" w:line="240" w:lineRule="auto"/>
              <w:ind w:left="105" w:right="112" w:firstLine="580"/>
              <w:jc w:val="both"/>
              <w:rPr>
                <w:rFonts w:ascii="GHEA Grapalat" w:hAnsi="GHEA Grapalat"/>
              </w:rPr>
            </w:pPr>
            <w:r w:rsidRPr="005C30FC">
              <w:rPr>
                <w:rFonts w:ascii="GHEA Grapalat" w:hAnsi="GHEA Grapalat"/>
              </w:rPr>
              <w:t>Որոշման գործող կարգ</w:t>
            </w:r>
            <w:r w:rsidRPr="005C30FC">
              <w:rPr>
                <w:rFonts w:ascii="GHEA Grapalat" w:hAnsi="GHEA Grapalat"/>
                <w:lang w:val="hy-AM"/>
              </w:rPr>
              <w:t>ա</w:t>
            </w:r>
            <w:r w:rsidRPr="005C30FC">
              <w:rPr>
                <w:rFonts w:ascii="GHEA Grapalat" w:hAnsi="GHEA Grapalat"/>
              </w:rPr>
              <w:t>վորման համաձայն</w:t>
            </w:r>
            <w:r w:rsidRPr="005C30FC">
              <w:rPr>
                <w:rFonts w:ascii="GHEA Grapalat" w:hAnsi="GHEA Grapalat"/>
                <w:lang w:val="hy-AM"/>
              </w:rPr>
              <w:t>՝</w:t>
            </w:r>
            <w:r w:rsidRPr="005C30FC">
              <w:rPr>
                <w:rFonts w:ascii="GHEA Grapalat" w:hAnsi="GHEA Grapalat"/>
              </w:rPr>
              <w:t xml:space="preserve"> առանձին դեպքերում, երբ զինվորական հաշվառման ենթակա անձը, գտնվելով մշտական բնակության վայրում, տ</w:t>
            </w:r>
            <w:r w:rsidRPr="005C30FC">
              <w:rPr>
                <w:rFonts w:ascii="GHEA Grapalat" w:hAnsi="GHEA Grapalat"/>
                <w:lang w:val="hy-AM"/>
              </w:rPr>
              <w:t>ա</w:t>
            </w:r>
            <w:r w:rsidRPr="005C30FC">
              <w:rPr>
                <w:rFonts w:ascii="GHEA Grapalat" w:hAnsi="GHEA Grapalat"/>
              </w:rPr>
              <w:t>ռապում է ծանր հիվանդությամբ և զրկվ</w:t>
            </w:r>
            <w:r w:rsidRPr="005C30FC">
              <w:rPr>
                <w:rFonts w:ascii="GHEA Grapalat" w:hAnsi="GHEA Grapalat"/>
                <w:lang w:val="hy-AM"/>
              </w:rPr>
              <w:t>ա</w:t>
            </w:r>
            <w:r w:rsidRPr="005C30FC">
              <w:rPr>
                <w:rFonts w:ascii="GHEA Grapalat" w:hAnsi="GHEA Grapalat"/>
              </w:rPr>
              <w:t>ծ է ինքնուրույն տեղաշարժվելու հնար</w:t>
            </w:r>
            <w:r w:rsidRPr="005C30FC">
              <w:rPr>
                <w:rFonts w:ascii="GHEA Grapalat" w:hAnsi="GHEA Grapalat"/>
                <w:lang w:val="hy-AM"/>
              </w:rPr>
              <w:t>ա</w:t>
            </w:r>
            <w:r w:rsidRPr="005C30FC">
              <w:rPr>
                <w:rFonts w:ascii="GHEA Grapalat" w:hAnsi="GHEA Grapalat"/>
              </w:rPr>
              <w:t>վորությունից, կամ նրան տեղափոխումը հ</w:t>
            </w:r>
            <w:r w:rsidRPr="005C30FC">
              <w:rPr>
                <w:rFonts w:ascii="GHEA Grapalat" w:hAnsi="GHEA Grapalat"/>
                <w:lang w:val="hy-AM"/>
              </w:rPr>
              <w:t>ա</w:t>
            </w:r>
            <w:r w:rsidRPr="005C30FC">
              <w:rPr>
                <w:rFonts w:ascii="GHEA Grapalat" w:hAnsi="GHEA Grapalat"/>
              </w:rPr>
              <w:t>կացուցվւսծ է, զինվորական կոմիս</w:t>
            </w:r>
            <w:r w:rsidRPr="005C30FC">
              <w:rPr>
                <w:rFonts w:ascii="GHEA Grapalat" w:hAnsi="GHEA Grapalat"/>
                <w:lang w:val="hy-AM"/>
              </w:rPr>
              <w:t>ա</w:t>
            </w:r>
            <w:r w:rsidRPr="005C30FC">
              <w:rPr>
                <w:rFonts w:ascii="GHEA Grapalat" w:hAnsi="GHEA Grapalat"/>
              </w:rPr>
              <w:t>րի համաձայնությամբ զինապ</w:t>
            </w:r>
            <w:r w:rsidRPr="005C30FC">
              <w:rPr>
                <w:rFonts w:ascii="GHEA Grapalat" w:hAnsi="GHEA Grapalat"/>
                <w:lang w:val="hy-AM"/>
              </w:rPr>
              <w:t>ա</w:t>
            </w:r>
            <w:r w:rsidRPr="005C30FC">
              <w:rPr>
                <w:rFonts w:ascii="GHEA Grapalat" w:hAnsi="GHEA Grapalat"/>
              </w:rPr>
              <w:t>րտի փորձ</w:t>
            </w:r>
            <w:r w:rsidRPr="005C30FC">
              <w:rPr>
                <w:rFonts w:ascii="GHEA Grapalat" w:hAnsi="GHEA Grapalat"/>
                <w:lang w:val="hy-AM"/>
              </w:rPr>
              <w:t>ա</w:t>
            </w:r>
            <w:r w:rsidRPr="005C30FC">
              <w:rPr>
                <w:rFonts w:ascii="GHEA Grapalat" w:hAnsi="GHEA Grapalat"/>
              </w:rPr>
              <w:t>քննությունը կարող է կատարվել զինվոր</w:t>
            </w:r>
            <w:r w:rsidRPr="005C30FC">
              <w:rPr>
                <w:rFonts w:ascii="GHEA Grapalat" w:hAnsi="GHEA Grapalat"/>
                <w:lang w:val="hy-AM"/>
              </w:rPr>
              <w:t>ա</w:t>
            </w:r>
            <w:r w:rsidRPr="005C30FC">
              <w:rPr>
                <w:rFonts w:ascii="GHEA Grapalat" w:hAnsi="GHEA Grapalat"/>
              </w:rPr>
              <w:t>կ</w:t>
            </w:r>
            <w:r w:rsidRPr="005C30FC">
              <w:rPr>
                <w:rFonts w:ascii="GHEA Grapalat" w:hAnsi="GHEA Grapalat"/>
                <w:lang w:val="hy-AM"/>
              </w:rPr>
              <w:t>ա</w:t>
            </w:r>
            <w:r w:rsidRPr="005C30FC">
              <w:rPr>
                <w:rFonts w:ascii="GHEA Grapalat" w:hAnsi="GHEA Grapalat"/>
              </w:rPr>
              <w:t>ն կոմիսարի</w:t>
            </w:r>
            <w:r w:rsidRPr="005C30FC">
              <w:rPr>
                <w:rFonts w:ascii="GHEA Grapalat" w:hAnsi="GHEA Grapalat"/>
                <w:lang w:val="hy-AM"/>
              </w:rPr>
              <w:t>ա</w:t>
            </w:r>
            <w:r w:rsidRPr="005C30FC">
              <w:rPr>
                <w:rFonts w:ascii="GHEA Grapalat" w:hAnsi="GHEA Grapalat"/>
              </w:rPr>
              <w:t>տ ներկայացված փաստաթղթերի հիման վր</w:t>
            </w:r>
            <w:r w:rsidRPr="005C30FC">
              <w:rPr>
                <w:rFonts w:ascii="GHEA Grapalat" w:hAnsi="GHEA Grapalat"/>
                <w:lang w:val="hy-AM"/>
              </w:rPr>
              <w:t>ա</w:t>
            </w:r>
            <w:r w:rsidRPr="005C30FC">
              <w:rPr>
                <w:rFonts w:ascii="GHEA Grapalat" w:hAnsi="GHEA Grapalat"/>
              </w:rPr>
              <w:t>:</w:t>
            </w:r>
          </w:p>
          <w:p w:rsidR="00476A7C" w:rsidRPr="005C30FC" w:rsidRDefault="00476A7C" w:rsidP="00776740">
            <w:pPr>
              <w:pStyle w:val="BodyText1"/>
              <w:spacing w:after="0" w:line="240" w:lineRule="auto"/>
              <w:ind w:left="105" w:right="112" w:firstLine="580"/>
              <w:jc w:val="both"/>
              <w:rPr>
                <w:rFonts w:ascii="GHEA Grapalat" w:hAnsi="GHEA Grapalat"/>
              </w:rPr>
            </w:pPr>
            <w:r w:rsidRPr="005C30FC">
              <w:rPr>
                <w:rFonts w:ascii="GHEA Grapalat" w:hAnsi="GHEA Grapalat"/>
              </w:rPr>
              <w:t xml:space="preserve">Ստացվում է, որ այն դեպքերում, երբ </w:t>
            </w:r>
            <w:r w:rsidRPr="005C30FC">
              <w:rPr>
                <w:rFonts w:ascii="GHEA Grapalat" w:hAnsi="GHEA Grapalat"/>
                <w:lang w:val="hy-AM"/>
              </w:rPr>
              <w:t>ա</w:t>
            </w:r>
            <w:r w:rsidRPr="005C30FC">
              <w:rPr>
                <w:rFonts w:ascii="GHEA Grapalat" w:hAnsi="GHEA Grapalat"/>
              </w:rPr>
              <w:t>նձն առողջական վիճ</w:t>
            </w:r>
            <w:r w:rsidRPr="005C30FC">
              <w:rPr>
                <w:rFonts w:ascii="GHEA Grapalat" w:hAnsi="GHEA Grapalat"/>
                <w:lang w:val="hy-AM"/>
              </w:rPr>
              <w:t>ա</w:t>
            </w:r>
            <w:r w:rsidRPr="005C30FC">
              <w:rPr>
                <w:rFonts w:ascii="GHEA Grapalat" w:hAnsi="GHEA Grapalat"/>
              </w:rPr>
              <w:t>կի պ</w:t>
            </w:r>
            <w:r w:rsidRPr="005C30FC">
              <w:rPr>
                <w:rFonts w:ascii="GHEA Grapalat" w:hAnsi="GHEA Grapalat"/>
                <w:lang w:val="hy-AM"/>
              </w:rPr>
              <w:t>ա</w:t>
            </w:r>
            <w:r w:rsidRPr="005C30FC">
              <w:rPr>
                <w:rFonts w:ascii="GHEA Grapalat" w:hAnsi="GHEA Grapalat"/>
              </w:rPr>
              <w:t>տճառով չի կ</w:t>
            </w:r>
            <w:r w:rsidRPr="005C30FC">
              <w:rPr>
                <w:rFonts w:ascii="GHEA Grapalat" w:hAnsi="GHEA Grapalat"/>
                <w:lang w:val="hy-AM"/>
              </w:rPr>
              <w:t>ա</w:t>
            </w:r>
            <w:r w:rsidRPr="005C30FC">
              <w:rPr>
                <w:rFonts w:ascii="GHEA Grapalat" w:hAnsi="GHEA Grapalat"/>
              </w:rPr>
              <w:t>րողանում ներկ</w:t>
            </w:r>
            <w:r w:rsidRPr="005C30FC">
              <w:rPr>
                <w:rFonts w:ascii="GHEA Grapalat" w:hAnsi="GHEA Grapalat"/>
                <w:lang w:val="hy-AM"/>
              </w:rPr>
              <w:t>ա</w:t>
            </w:r>
            <w:r w:rsidRPr="005C30FC">
              <w:rPr>
                <w:rFonts w:ascii="GHEA Grapalat" w:hAnsi="GHEA Grapalat"/>
              </w:rPr>
              <w:t>յ</w:t>
            </w:r>
            <w:r w:rsidRPr="005C30FC">
              <w:rPr>
                <w:rFonts w:ascii="GHEA Grapalat" w:hAnsi="GHEA Grapalat"/>
                <w:lang w:val="hy-AM"/>
              </w:rPr>
              <w:t>ա</w:t>
            </w:r>
            <w:r w:rsidRPr="005C30FC">
              <w:rPr>
                <w:rFonts w:ascii="GHEA Grapalat" w:hAnsi="GHEA Grapalat"/>
              </w:rPr>
              <w:t>ն</w:t>
            </w:r>
            <w:r w:rsidRPr="005C30FC">
              <w:rPr>
                <w:rFonts w:ascii="GHEA Grapalat" w:hAnsi="GHEA Grapalat"/>
                <w:lang w:val="hy-AM"/>
              </w:rPr>
              <w:t>ա</w:t>
            </w:r>
            <w:r w:rsidRPr="005C30FC">
              <w:rPr>
                <w:rFonts w:ascii="GHEA Grapalat" w:hAnsi="GHEA Grapalat"/>
              </w:rPr>
              <w:t>լ փորձ</w:t>
            </w:r>
            <w:r w:rsidRPr="005C30FC">
              <w:rPr>
                <w:rFonts w:ascii="GHEA Grapalat" w:hAnsi="GHEA Grapalat"/>
                <w:lang w:val="hy-AM"/>
              </w:rPr>
              <w:t>ա</w:t>
            </w:r>
            <w:r w:rsidRPr="005C30FC">
              <w:rPr>
                <w:rFonts w:ascii="GHEA Grapalat" w:hAnsi="GHEA Grapalat"/>
              </w:rPr>
              <w:t>քննության, ապա փորձ</w:t>
            </w:r>
            <w:r w:rsidRPr="005C30FC">
              <w:rPr>
                <w:rFonts w:ascii="GHEA Grapalat" w:hAnsi="GHEA Grapalat"/>
                <w:lang w:val="hy-AM"/>
              </w:rPr>
              <w:t>ա</w:t>
            </w:r>
            <w:r w:rsidRPr="005C30FC">
              <w:rPr>
                <w:rFonts w:ascii="GHEA Grapalat" w:hAnsi="GHEA Grapalat"/>
              </w:rPr>
              <w:t>քննությունը կարող է կ</w:t>
            </w:r>
            <w:r w:rsidRPr="005C30FC">
              <w:rPr>
                <w:rFonts w:ascii="GHEA Grapalat" w:hAnsi="GHEA Grapalat"/>
                <w:lang w:val="hy-AM"/>
              </w:rPr>
              <w:t>ա</w:t>
            </w:r>
            <w:r w:rsidRPr="005C30FC">
              <w:rPr>
                <w:rFonts w:ascii="GHEA Grapalat" w:hAnsi="GHEA Grapalat"/>
              </w:rPr>
              <w:t>տ</w:t>
            </w:r>
            <w:r w:rsidRPr="005C30FC">
              <w:rPr>
                <w:rFonts w:ascii="GHEA Grapalat" w:hAnsi="GHEA Grapalat"/>
                <w:lang w:val="hy-AM"/>
              </w:rPr>
              <w:t>ա</w:t>
            </w:r>
            <w:r w:rsidRPr="005C30FC">
              <w:rPr>
                <w:rFonts w:ascii="GHEA Grapalat" w:hAnsi="GHEA Grapalat"/>
              </w:rPr>
              <w:t>րվել բաց</w:t>
            </w:r>
            <w:r w:rsidRPr="005C30FC">
              <w:rPr>
                <w:rFonts w:ascii="GHEA Grapalat" w:hAnsi="GHEA Grapalat"/>
                <w:lang w:val="hy-AM"/>
              </w:rPr>
              <w:t>ա</w:t>
            </w:r>
            <w:r w:rsidRPr="005C30FC">
              <w:rPr>
                <w:rFonts w:ascii="GHEA Grapalat" w:hAnsi="GHEA Grapalat"/>
              </w:rPr>
              <w:t>ռապես նրա առողջական վիճակի վերաբերյ</w:t>
            </w:r>
            <w:r w:rsidRPr="005C30FC">
              <w:rPr>
                <w:rFonts w:ascii="GHEA Grapalat" w:hAnsi="GHEA Grapalat"/>
                <w:lang w:val="hy-AM"/>
              </w:rPr>
              <w:t>ա</w:t>
            </w:r>
            <w:r w:rsidRPr="005C30FC">
              <w:rPr>
                <w:rFonts w:ascii="GHEA Grapalat" w:hAnsi="GHEA Grapalat"/>
              </w:rPr>
              <w:t>լ տվյ</w:t>
            </w:r>
            <w:r w:rsidRPr="005C30FC">
              <w:rPr>
                <w:rFonts w:ascii="GHEA Grapalat" w:hAnsi="GHEA Grapalat"/>
                <w:lang w:val="hy-AM"/>
              </w:rPr>
              <w:t>ա</w:t>
            </w:r>
            <w:r w:rsidRPr="005C30FC">
              <w:rPr>
                <w:rFonts w:ascii="GHEA Grapalat" w:hAnsi="GHEA Grapalat"/>
              </w:rPr>
              <w:t xml:space="preserve">լները ԷԱՀ-ում </w:t>
            </w:r>
            <w:r w:rsidRPr="005C30FC">
              <w:rPr>
                <w:rFonts w:ascii="GHEA Grapalat" w:hAnsi="GHEA Grapalat"/>
                <w:lang w:val="hy-AM"/>
              </w:rPr>
              <w:t>ա</w:t>
            </w:r>
            <w:r w:rsidRPr="005C30FC">
              <w:rPr>
                <w:rFonts w:ascii="GHEA Grapalat" w:hAnsi="GHEA Grapalat"/>
              </w:rPr>
              <w:t>ռկւս լինելու պարագայում:</w:t>
            </w:r>
          </w:p>
          <w:p w:rsidR="00476A7C" w:rsidRPr="005C30FC" w:rsidRDefault="00476A7C" w:rsidP="00776740">
            <w:pPr>
              <w:pStyle w:val="BodyText1"/>
              <w:spacing w:after="0" w:line="240" w:lineRule="auto"/>
              <w:ind w:left="105" w:right="112" w:firstLine="580"/>
              <w:jc w:val="both"/>
              <w:rPr>
                <w:rFonts w:ascii="GHEA Grapalat" w:hAnsi="GHEA Grapalat"/>
                <w:lang w:val="hy-AM"/>
              </w:rPr>
            </w:pPr>
            <w:r w:rsidRPr="005C30FC">
              <w:rPr>
                <w:rFonts w:ascii="GHEA Grapalat" w:hAnsi="GHEA Grapalat"/>
              </w:rPr>
              <w:t xml:space="preserve">Վերոգրյալի </w:t>
            </w:r>
            <w:r w:rsidRPr="005C30FC">
              <w:rPr>
                <w:rFonts w:ascii="GHEA Grapalat" w:hAnsi="GHEA Grapalat"/>
                <w:lang w:val="hy-AM"/>
              </w:rPr>
              <w:t>ա</w:t>
            </w:r>
            <w:r w:rsidRPr="005C30FC">
              <w:rPr>
                <w:rFonts w:ascii="GHEA Grapalat" w:hAnsi="GHEA Grapalat"/>
              </w:rPr>
              <w:t>ռնչությ</w:t>
            </w:r>
            <w:r w:rsidRPr="005C30FC">
              <w:rPr>
                <w:rFonts w:ascii="GHEA Grapalat" w:hAnsi="GHEA Grapalat"/>
                <w:lang w:val="hy-AM"/>
              </w:rPr>
              <w:t>ա</w:t>
            </w:r>
            <w:r w:rsidRPr="005C30FC">
              <w:rPr>
                <w:rFonts w:ascii="GHEA Grapalat" w:hAnsi="GHEA Grapalat"/>
              </w:rPr>
              <w:t>մբ կ</w:t>
            </w:r>
            <w:r w:rsidRPr="005C30FC">
              <w:rPr>
                <w:rFonts w:ascii="GHEA Grapalat" w:hAnsi="GHEA Grapalat"/>
                <w:lang w:val="hy-AM"/>
              </w:rPr>
              <w:t>ա</w:t>
            </w:r>
            <w:r w:rsidRPr="005C30FC">
              <w:rPr>
                <w:rFonts w:ascii="GHEA Grapalat" w:hAnsi="GHEA Grapalat"/>
              </w:rPr>
              <w:t>րծում ենք, որ Նւսխւսգծով նախատեսվող նման լուծումը գործնականում կարող է հանգեցնել բազմւսթիվ խնդիրների, ընդհուպ հ</w:t>
            </w:r>
            <w:r w:rsidRPr="005C30FC">
              <w:rPr>
                <w:rFonts w:ascii="GHEA Grapalat" w:hAnsi="GHEA Grapalat"/>
                <w:lang w:val="hy-AM"/>
              </w:rPr>
              <w:t>ա</w:t>
            </w:r>
            <w:r w:rsidRPr="005C30FC">
              <w:rPr>
                <w:rFonts w:ascii="GHEA Grapalat" w:hAnsi="GHEA Grapalat"/>
              </w:rPr>
              <w:t>նգեցնել մինչև անձի իրավունքների խ</w:t>
            </w:r>
            <w:r w:rsidRPr="005C30FC">
              <w:rPr>
                <w:rFonts w:ascii="GHEA Grapalat" w:hAnsi="GHEA Grapalat"/>
                <w:lang w:val="hy-AM"/>
              </w:rPr>
              <w:t>ա</w:t>
            </w:r>
            <w:r w:rsidRPr="005C30FC">
              <w:rPr>
                <w:rFonts w:ascii="GHEA Grapalat" w:hAnsi="GHEA Grapalat"/>
              </w:rPr>
              <w:t>խտմ</w:t>
            </w:r>
            <w:r w:rsidRPr="005C30FC">
              <w:rPr>
                <w:rFonts w:ascii="GHEA Grapalat" w:hAnsi="GHEA Grapalat"/>
                <w:lang w:val="hy-AM"/>
              </w:rPr>
              <w:t>ա</w:t>
            </w:r>
            <w:r w:rsidRPr="005C30FC">
              <w:rPr>
                <w:rFonts w:ascii="GHEA Grapalat" w:hAnsi="GHEA Grapalat"/>
              </w:rPr>
              <w:t>ն (օրինակ, հնարավոր չի լինելու որոշել անձի պիտանիությունը զինվորական ծառայության համար, հաշվառել պահես</w:t>
            </w:r>
            <w:r w:rsidRPr="005C30FC">
              <w:rPr>
                <w:rFonts w:ascii="GHEA Grapalat" w:hAnsi="GHEA Grapalat"/>
                <w:lang w:val="hy-AM"/>
              </w:rPr>
              <w:t>տ</w:t>
            </w:r>
            <w:r w:rsidRPr="005C30FC">
              <w:rPr>
                <w:rFonts w:ascii="GHEA Grapalat" w:hAnsi="GHEA Grapalat"/>
              </w:rPr>
              <w:t>ազորում, ավելին</w:t>
            </w:r>
            <w:r w:rsidRPr="005C30FC">
              <w:rPr>
                <w:rFonts w:ascii="GHEA Grapalat" w:hAnsi="GHEA Grapalat"/>
                <w:lang w:val="hy-AM"/>
              </w:rPr>
              <w:t>՝</w:t>
            </w:r>
            <w:r w:rsidRPr="005C30FC">
              <w:rPr>
                <w:rFonts w:ascii="GHEA Grapalat" w:hAnsi="GHEA Grapalat"/>
              </w:rPr>
              <w:t xml:space="preserve"> զոր</w:t>
            </w:r>
            <w:r w:rsidRPr="005C30FC">
              <w:rPr>
                <w:rFonts w:ascii="GHEA Grapalat" w:hAnsi="GHEA Grapalat"/>
                <w:lang w:val="hy-AM"/>
              </w:rPr>
              <w:t>ա</w:t>
            </w:r>
            <w:r w:rsidRPr="005C30FC">
              <w:rPr>
                <w:rFonts w:ascii="GHEA Grapalat" w:hAnsi="GHEA Grapalat"/>
              </w:rPr>
              <w:t>կոչին չներկայանալը և չփորձաքննվելը կարող է անձի համար հանգեցնել իրավական պատասխանատվության և այլն): Այսպ</w:t>
            </w:r>
            <w:r w:rsidRPr="005C30FC">
              <w:rPr>
                <w:rFonts w:ascii="GHEA Grapalat" w:hAnsi="GHEA Grapalat"/>
                <w:lang w:val="hy-AM"/>
              </w:rPr>
              <w:t>ե</w:t>
            </w:r>
            <w:r w:rsidRPr="005C30FC">
              <w:rPr>
                <w:rFonts w:ascii="GHEA Grapalat" w:hAnsi="GHEA Grapalat"/>
              </w:rPr>
              <w:t>ս, հարց է առաջանում, թե այն դեպքերում, երբ քաղաքացին բժշկական հետազոտություններ է անցել արտերկրում ու ունի հ</w:t>
            </w:r>
            <w:r w:rsidRPr="005C30FC">
              <w:rPr>
                <w:rFonts w:ascii="GHEA Grapalat" w:hAnsi="GHEA Grapalat"/>
                <w:lang w:val="hy-AM"/>
              </w:rPr>
              <w:t>ա</w:t>
            </w:r>
            <w:r w:rsidRPr="005C30FC">
              <w:rPr>
                <w:rFonts w:ascii="GHEA Grapalat" w:hAnsi="GHEA Grapalat"/>
              </w:rPr>
              <w:t>մապատասխան փաստաթղթեր, կամ մշտական բնակությ</w:t>
            </w:r>
            <w:r w:rsidRPr="005C30FC">
              <w:rPr>
                <w:rFonts w:ascii="GHEA Grapalat" w:hAnsi="GHEA Grapalat"/>
                <w:lang w:val="hy-AM"/>
              </w:rPr>
              <w:t>ա</w:t>
            </w:r>
            <w:r w:rsidRPr="005C30FC">
              <w:rPr>
                <w:rFonts w:ascii="GHEA Grapalat" w:hAnsi="GHEA Grapalat"/>
              </w:rPr>
              <w:t xml:space="preserve">ն վայրը օտարերկրյւս պետությունում է և զրկված է ինքնուրույն </w:t>
            </w:r>
            <w:r w:rsidRPr="005C30FC">
              <w:rPr>
                <w:rFonts w:ascii="GHEA Grapalat" w:hAnsi="GHEA Grapalat"/>
              </w:rPr>
              <w:lastRenderedPageBreak/>
              <w:t>տեղաշարժվելու հնարավորությունից, կամ նրան ւոեղափոխումը հակացուցված է, և այդ ամբողջ տեղեկատվությունը ար</w:t>
            </w:r>
            <w:r w:rsidRPr="005C30FC">
              <w:rPr>
                <w:rFonts w:ascii="GHEA Grapalat" w:hAnsi="GHEA Grapalat"/>
                <w:lang w:val="hy-AM"/>
              </w:rPr>
              <w:t>տա</w:t>
            </w:r>
            <w:r w:rsidRPr="005C30FC">
              <w:rPr>
                <w:rFonts w:ascii="GHEA Grapalat" w:hAnsi="GHEA Grapalat"/>
              </w:rPr>
              <w:t>ցոլված չէ ԷԱՀ- ում, ինչպե՞ս է կազմ</w:t>
            </w:r>
            <w:r w:rsidRPr="005C30FC">
              <w:rPr>
                <w:rFonts w:ascii="GHEA Grapalat" w:hAnsi="GHEA Grapalat"/>
                <w:lang w:val="hy-AM"/>
              </w:rPr>
              <w:t>ա</w:t>
            </w:r>
            <w:r w:rsidRPr="005C30FC">
              <w:rPr>
                <w:rFonts w:ascii="GHEA Grapalat" w:hAnsi="GHEA Grapalat"/>
              </w:rPr>
              <w:t xml:space="preserve">կերպվելու անձին փորձաքննելու գործընթացը: Նույնիսկ այն </w:t>
            </w:r>
            <w:r w:rsidRPr="005C30FC">
              <w:rPr>
                <w:rFonts w:ascii="GHEA Grapalat" w:hAnsi="GHEA Grapalat"/>
                <w:lang w:val="hy-AM"/>
              </w:rPr>
              <w:t>դ</w:t>
            </w:r>
            <w:r w:rsidRPr="005C30FC">
              <w:rPr>
                <w:rFonts w:ascii="GHEA Grapalat" w:hAnsi="GHEA Grapalat"/>
              </w:rPr>
              <w:t xml:space="preserve">եպքերում, երբ անձը վերը նշված փաստաթղթերը ներկայացնում է զինկոմիսարիատ, ինչպե՞ս պետք է փաստաթղթերը մուտք արվեն ԷԱՀ, կամ ով (որ պետական մարմինը) պետք է </w:t>
            </w:r>
            <w:r w:rsidRPr="005C30FC">
              <w:rPr>
                <w:rFonts w:ascii="GHEA Grapalat" w:hAnsi="GHEA Grapalat"/>
                <w:lang w:val="hy-AM"/>
              </w:rPr>
              <w:t>դա</w:t>
            </w:r>
            <w:r w:rsidRPr="005C30FC">
              <w:rPr>
                <w:rFonts w:ascii="GHEA Grapalat" w:hAnsi="GHEA Grapalat"/>
              </w:rPr>
              <w:t xml:space="preserve"> անի, կ</w:t>
            </w:r>
            <w:r w:rsidRPr="005C30FC">
              <w:rPr>
                <w:rFonts w:ascii="GHEA Grapalat" w:hAnsi="GHEA Grapalat"/>
                <w:lang w:val="hy-AM"/>
              </w:rPr>
              <w:t>ա</w:t>
            </w:r>
            <w:r w:rsidRPr="005C30FC">
              <w:rPr>
                <w:rFonts w:ascii="GHEA Grapalat" w:hAnsi="GHEA Grapalat"/>
              </w:rPr>
              <w:t xml:space="preserve">մ արդյոք օտարերկրյա պետության իրավասու մարմնի կողմից տրված բժշկական փաստաթղթերը կարող են մուտք </w:t>
            </w:r>
            <w:r w:rsidRPr="005C30FC">
              <w:rPr>
                <w:rFonts w:ascii="GHEA Grapalat" w:hAnsi="GHEA Grapalat"/>
                <w:lang w:val="hy-AM"/>
              </w:rPr>
              <w:t>ա</w:t>
            </w:r>
            <w:r w:rsidRPr="005C30FC">
              <w:rPr>
                <w:rFonts w:ascii="GHEA Grapalat" w:hAnsi="GHEA Grapalat"/>
              </w:rPr>
              <w:t xml:space="preserve">րվել ԷԱՀ և հետագայում հիմք ընդունվեն </w:t>
            </w:r>
            <w:r w:rsidRPr="005C30FC">
              <w:rPr>
                <w:rFonts w:ascii="GHEA Grapalat" w:hAnsi="GHEA Grapalat"/>
                <w:lang w:val="hy-AM"/>
              </w:rPr>
              <w:t>ա</w:t>
            </w:r>
            <w:r w:rsidRPr="005C30FC">
              <w:rPr>
                <w:rFonts w:ascii="GHEA Grapalat" w:hAnsi="GHEA Grapalat"/>
              </w:rPr>
              <w:t>նձին փորձաքննելիս:</w:t>
            </w:r>
          </w:p>
          <w:p w:rsidR="00476A7C" w:rsidRPr="005C30FC" w:rsidRDefault="00476A7C" w:rsidP="00776740">
            <w:pPr>
              <w:pStyle w:val="BodyText1"/>
              <w:spacing w:after="0" w:line="240" w:lineRule="auto"/>
              <w:ind w:left="105" w:right="112" w:firstLine="600"/>
              <w:jc w:val="both"/>
              <w:rPr>
                <w:rFonts w:ascii="GHEA Grapalat" w:hAnsi="GHEA Grapalat"/>
              </w:rPr>
            </w:pPr>
            <w:r w:rsidRPr="005C30FC">
              <w:rPr>
                <w:rFonts w:ascii="GHEA Grapalat" w:hAnsi="GHEA Grapalat"/>
                <w:lang w:val="hy-AM"/>
              </w:rPr>
              <w:t>Ս</w:t>
            </w:r>
            <w:r w:rsidRPr="005C30FC">
              <w:rPr>
                <w:rFonts w:ascii="GHEA Grapalat" w:hAnsi="GHEA Grapalat"/>
              </w:rPr>
              <w:t>րանք հ</w:t>
            </w:r>
            <w:r w:rsidRPr="005C30FC">
              <w:rPr>
                <w:rFonts w:ascii="GHEA Grapalat" w:hAnsi="GHEA Grapalat"/>
                <w:lang w:val="hy-AM"/>
              </w:rPr>
              <w:t>ա</w:t>
            </w:r>
            <w:r w:rsidRPr="005C30FC">
              <w:rPr>
                <w:rFonts w:ascii="GHEA Grapalat" w:hAnsi="GHEA Grapalat"/>
              </w:rPr>
              <w:t>րցեր են, որոնք որ</w:t>
            </w:r>
            <w:r w:rsidRPr="005C30FC">
              <w:rPr>
                <w:rFonts w:ascii="GHEA Grapalat" w:hAnsi="GHEA Grapalat"/>
                <w:lang w:val="hy-AM"/>
              </w:rPr>
              <w:t>և</w:t>
            </w:r>
            <w:r w:rsidRPr="005C30FC">
              <w:rPr>
                <w:rFonts w:ascii="GHEA Grapalat" w:hAnsi="GHEA Grapalat"/>
              </w:rPr>
              <w:t>է կերպ բացւսհայտված չեն նախագծային կ</w:t>
            </w:r>
            <w:r w:rsidRPr="005C30FC">
              <w:rPr>
                <w:rFonts w:ascii="GHEA Grapalat" w:hAnsi="GHEA Grapalat"/>
                <w:lang w:val="hy-AM"/>
              </w:rPr>
              <w:t>ա</w:t>
            </w:r>
            <w:r w:rsidRPr="005C30FC">
              <w:rPr>
                <w:rFonts w:ascii="GHEA Grapalat" w:hAnsi="GHEA Grapalat"/>
              </w:rPr>
              <w:t>րգավորումներում, այդ թվում</w:t>
            </w:r>
            <w:r w:rsidRPr="005C30FC">
              <w:rPr>
                <w:rFonts w:ascii="GHEA Grapalat" w:hAnsi="GHEA Grapalat"/>
                <w:lang w:val="hy-AM"/>
              </w:rPr>
              <w:t>՝</w:t>
            </w:r>
            <w:r w:rsidRPr="005C30FC">
              <w:rPr>
                <w:rFonts w:ascii="GHEA Grapalat" w:hAnsi="GHEA Grapalat"/>
              </w:rPr>
              <w:t xml:space="preserve"> Նախագծի հիմնավորումներում:</w:t>
            </w:r>
          </w:p>
          <w:p w:rsidR="00476A7C" w:rsidRPr="005C30FC" w:rsidRDefault="00476A7C" w:rsidP="00776740">
            <w:pPr>
              <w:pStyle w:val="BodyText1"/>
              <w:spacing w:after="0" w:line="240" w:lineRule="auto"/>
              <w:ind w:left="105" w:right="112" w:firstLine="600"/>
              <w:jc w:val="both"/>
              <w:rPr>
                <w:rFonts w:ascii="GHEA Grapalat" w:hAnsi="GHEA Grapalat"/>
              </w:rPr>
            </w:pPr>
            <w:r w:rsidRPr="005C30FC">
              <w:rPr>
                <w:rFonts w:ascii="GHEA Grapalat" w:hAnsi="GHEA Grapalat"/>
              </w:rPr>
              <w:t>Հետևաբար, առ</w:t>
            </w:r>
            <w:r w:rsidRPr="005C30FC">
              <w:rPr>
                <w:rFonts w:ascii="GHEA Grapalat" w:hAnsi="GHEA Grapalat"/>
                <w:lang w:val="hy-AM"/>
              </w:rPr>
              <w:t>ա</w:t>
            </w:r>
            <w:r w:rsidRPr="005C30FC">
              <w:rPr>
                <w:rFonts w:ascii="GHEA Grapalat" w:hAnsi="GHEA Grapalat"/>
              </w:rPr>
              <w:t>ջարկվում է Նախագծի վերը նշված կետը խմբագրել հետևյալ բովանդակությամբ.</w:t>
            </w:r>
          </w:p>
          <w:p w:rsidR="00476A7C" w:rsidRPr="005C30FC" w:rsidRDefault="00476A7C" w:rsidP="00776740">
            <w:pPr>
              <w:pStyle w:val="BodyText1"/>
              <w:widowControl w:val="0"/>
              <w:shd w:val="clear" w:color="auto" w:fill="auto"/>
              <w:spacing w:after="0" w:line="240" w:lineRule="auto"/>
              <w:ind w:left="105" w:right="112" w:firstLine="426"/>
              <w:jc w:val="both"/>
              <w:rPr>
                <w:rFonts w:ascii="GHEA Grapalat" w:hAnsi="GHEA Grapalat"/>
                <w:lang w:val="en-US"/>
              </w:rPr>
            </w:pPr>
            <w:r w:rsidRPr="005C30FC">
              <w:rPr>
                <w:rFonts w:ascii="GHEA Grapalat" w:hAnsi="GHEA Grapalat"/>
                <w:b/>
                <w:bCs/>
                <w:i/>
                <w:iCs/>
              </w:rPr>
              <w:t>«Առանձին դեպքերում, երբ զինվորական հաշվառման ենթակա անձը, գ</w:t>
            </w:r>
            <w:r w:rsidRPr="005C30FC">
              <w:rPr>
                <w:rFonts w:ascii="GHEA Grapalat" w:hAnsi="GHEA Grapalat"/>
                <w:b/>
                <w:bCs/>
                <w:i/>
                <w:iCs/>
                <w:lang w:val="hy-AM"/>
              </w:rPr>
              <w:t>տ</w:t>
            </w:r>
            <w:r w:rsidRPr="005C30FC">
              <w:rPr>
                <w:rFonts w:ascii="GHEA Grapalat" w:hAnsi="GHEA Grapalat"/>
                <w:b/>
                <w:bCs/>
                <w:i/>
                <w:iCs/>
              </w:rPr>
              <w:t>նվելով մ</w:t>
            </w:r>
            <w:r w:rsidRPr="005C30FC">
              <w:rPr>
                <w:rFonts w:ascii="GHEA Grapalat" w:hAnsi="GHEA Grapalat"/>
                <w:b/>
                <w:bCs/>
                <w:i/>
                <w:iCs/>
                <w:lang w:val="hy-AM"/>
              </w:rPr>
              <w:t>տ</w:t>
            </w:r>
            <w:r w:rsidRPr="005C30FC">
              <w:rPr>
                <w:rFonts w:ascii="GHEA Grapalat" w:hAnsi="GHEA Grapalat"/>
                <w:b/>
                <w:bCs/>
                <w:i/>
                <w:iCs/>
              </w:rPr>
              <w:t xml:space="preserve">րական բնակության վայրում, առողջական վիճակով պայմանավորված զրկված է ինքնուրույն </w:t>
            </w:r>
            <w:r w:rsidRPr="005C30FC">
              <w:rPr>
                <w:rFonts w:ascii="GHEA Grapalat" w:hAnsi="GHEA Grapalat"/>
                <w:b/>
                <w:bCs/>
                <w:i/>
                <w:iCs/>
                <w:lang w:val="hy-AM"/>
              </w:rPr>
              <w:t>տ</w:t>
            </w:r>
            <w:r w:rsidRPr="005C30FC">
              <w:rPr>
                <w:rFonts w:ascii="GHEA Grapalat" w:hAnsi="GHEA Grapalat"/>
                <w:b/>
                <w:bCs/>
                <w:i/>
                <w:iCs/>
              </w:rPr>
              <w:t xml:space="preserve">եղաշարժվելու հնարավորությունից, կամ նրան </w:t>
            </w:r>
            <w:r w:rsidRPr="005C30FC">
              <w:rPr>
                <w:rFonts w:ascii="GHEA Grapalat" w:hAnsi="GHEA Grapalat"/>
                <w:b/>
                <w:bCs/>
                <w:i/>
                <w:iCs/>
                <w:lang w:val="hy-AM"/>
              </w:rPr>
              <w:t>տ</w:t>
            </w:r>
            <w:r w:rsidRPr="005C30FC">
              <w:rPr>
                <w:rFonts w:ascii="GHEA Grapalat" w:hAnsi="GHEA Grapalat"/>
                <w:b/>
                <w:bCs/>
                <w:i/>
                <w:iCs/>
              </w:rPr>
              <w:t>եղափոխումը հակացուցված է, զինվորական կոմիսարի համաձայնությամբ զինապար</w:t>
            </w:r>
            <w:r w:rsidRPr="005C30FC">
              <w:rPr>
                <w:rFonts w:ascii="GHEA Grapalat" w:hAnsi="GHEA Grapalat"/>
                <w:b/>
                <w:bCs/>
                <w:i/>
                <w:iCs/>
                <w:lang w:val="hy-AM"/>
              </w:rPr>
              <w:t>տ</w:t>
            </w:r>
            <w:r w:rsidRPr="005C30FC">
              <w:rPr>
                <w:rFonts w:ascii="GHEA Grapalat" w:hAnsi="GHEA Grapalat"/>
                <w:b/>
                <w:bCs/>
                <w:i/>
                <w:iCs/>
              </w:rPr>
              <w:t xml:space="preserve">ի </w:t>
            </w:r>
            <w:r w:rsidRPr="005C30FC">
              <w:rPr>
                <w:rFonts w:ascii="GHEA Grapalat" w:hAnsi="GHEA Grapalat"/>
                <w:b/>
                <w:bCs/>
                <w:i/>
                <w:iCs/>
                <w:lang w:val="hy-AM"/>
              </w:rPr>
              <w:t>փ</w:t>
            </w:r>
            <w:r w:rsidRPr="005C30FC">
              <w:rPr>
                <w:rFonts w:ascii="GHEA Grapalat" w:hAnsi="GHEA Grapalat"/>
                <w:b/>
                <w:bCs/>
                <w:i/>
                <w:iCs/>
              </w:rPr>
              <w:t>որձաքննությունը կարող է կա</w:t>
            </w:r>
            <w:r w:rsidRPr="005C30FC">
              <w:rPr>
                <w:rFonts w:ascii="GHEA Grapalat" w:hAnsi="GHEA Grapalat"/>
                <w:b/>
                <w:bCs/>
                <w:i/>
                <w:iCs/>
                <w:lang w:val="hy-AM"/>
              </w:rPr>
              <w:t>տ</w:t>
            </w:r>
            <w:r w:rsidRPr="005C30FC">
              <w:rPr>
                <w:rFonts w:ascii="GHEA Grapalat" w:hAnsi="GHEA Grapalat"/>
                <w:b/>
                <w:bCs/>
                <w:i/>
                <w:iCs/>
              </w:rPr>
              <w:t xml:space="preserve">արվել ԷԱՀ-ում առկա անձի առողջական վիճակի վերաբերյալ </w:t>
            </w:r>
            <w:r w:rsidRPr="005C30FC">
              <w:rPr>
                <w:rFonts w:ascii="GHEA Grapalat" w:hAnsi="GHEA Grapalat"/>
                <w:b/>
                <w:bCs/>
                <w:i/>
                <w:iCs/>
                <w:lang w:val="hy-AM"/>
              </w:rPr>
              <w:t>տ</w:t>
            </w:r>
            <w:r w:rsidRPr="005C30FC">
              <w:rPr>
                <w:rFonts w:ascii="GHEA Grapalat" w:hAnsi="GHEA Grapalat"/>
                <w:b/>
                <w:bCs/>
                <w:i/>
                <w:iCs/>
              </w:rPr>
              <w:t>վյալների, ինչպես նաև ներկայացված փաս</w:t>
            </w:r>
            <w:r w:rsidRPr="005C30FC">
              <w:rPr>
                <w:rFonts w:ascii="GHEA Grapalat" w:hAnsi="GHEA Grapalat"/>
                <w:b/>
                <w:bCs/>
                <w:i/>
                <w:iCs/>
                <w:lang w:val="hy-AM"/>
              </w:rPr>
              <w:t>տ</w:t>
            </w:r>
            <w:r w:rsidRPr="005C30FC">
              <w:rPr>
                <w:rFonts w:ascii="GHEA Grapalat" w:hAnsi="GHEA Grapalat"/>
                <w:b/>
                <w:bCs/>
                <w:i/>
                <w:iCs/>
              </w:rPr>
              <w:t>աթղթերի հիման վրա»:</w:t>
            </w:r>
          </w:p>
        </w:tc>
        <w:tc>
          <w:tcPr>
            <w:tcW w:w="6255" w:type="dxa"/>
            <w:gridSpan w:val="4"/>
            <w:tcBorders>
              <w:top w:val="outset" w:sz="6" w:space="0" w:color="auto"/>
              <w:left w:val="outset" w:sz="6" w:space="0" w:color="auto"/>
              <w:bottom w:val="outset" w:sz="6" w:space="0" w:color="auto"/>
            </w:tcBorders>
            <w:shd w:val="clear" w:color="auto" w:fill="FFFFFF"/>
          </w:tcPr>
          <w:p w:rsidR="00476A7C" w:rsidRPr="005C30FC" w:rsidRDefault="00476A7C"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lastRenderedPageBreak/>
              <w:t>Չի ընդունվել</w:t>
            </w:r>
          </w:p>
          <w:p w:rsidR="00476A7C" w:rsidRPr="005C30FC" w:rsidRDefault="00476A7C" w:rsidP="00776740">
            <w:pPr>
              <w:jc w:val="center"/>
              <w:rPr>
                <w:rFonts w:ascii="GHEA Grapalat" w:hAnsi="GHEA Grapalat" w:cs="GHEA Grapalat"/>
                <w:bCs/>
                <w:sz w:val="23"/>
                <w:szCs w:val="23"/>
                <w:lang w:eastAsia="de-DE"/>
              </w:rPr>
            </w:pPr>
            <w:r w:rsidRPr="005C30FC">
              <w:rPr>
                <w:rFonts w:ascii="GHEA Grapalat" w:hAnsi="GHEA Grapalat" w:cs="GHEA Grapalat"/>
                <w:bCs/>
                <w:sz w:val="23"/>
                <w:szCs w:val="23"/>
                <w:lang w:eastAsia="de-DE"/>
              </w:rPr>
              <w:t>Նախագծի նպատակն է քաղաքացիների առողջական վիճակի վերաբերյալ տվյալների՝ ամբողջական էլեկտրոնային համակարգի ապահովումը:</w:t>
            </w:r>
          </w:p>
        </w:tc>
      </w:tr>
      <w:tr w:rsidR="004C0465" w:rsidRPr="005C30FC">
        <w:trPr>
          <w:trHeight w:val="327"/>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4C0465" w:rsidRPr="005C30FC" w:rsidRDefault="004C0465" w:rsidP="00776740">
            <w:pPr>
              <w:pStyle w:val="BodyText1"/>
              <w:widowControl w:val="0"/>
              <w:shd w:val="clear" w:color="auto" w:fill="auto"/>
              <w:spacing w:after="0" w:line="240" w:lineRule="auto"/>
              <w:ind w:left="105" w:right="112" w:firstLine="426"/>
              <w:jc w:val="both"/>
              <w:rPr>
                <w:rFonts w:ascii="GHEA Grapalat" w:hAnsi="GHEA Grapalat"/>
              </w:rPr>
            </w:pPr>
            <w:r w:rsidRPr="005C30FC">
              <w:rPr>
                <w:rFonts w:ascii="GHEA Grapalat" w:hAnsi="GHEA Grapalat"/>
                <w:lang w:val="en-US"/>
              </w:rPr>
              <w:lastRenderedPageBreak/>
              <w:t xml:space="preserve">6. </w:t>
            </w:r>
            <w:r w:rsidRPr="005C30FC">
              <w:rPr>
                <w:rFonts w:ascii="GHEA Grapalat" w:hAnsi="GHEA Grapalat"/>
              </w:rPr>
              <w:t>Նախագծի 1-ին կետի 1-ին ենթ</w:t>
            </w:r>
            <w:r w:rsidRPr="005C30FC">
              <w:rPr>
                <w:rFonts w:ascii="GHEA Grapalat" w:hAnsi="GHEA Grapalat"/>
                <w:lang w:val="hy-AM"/>
              </w:rPr>
              <w:t>ա</w:t>
            </w:r>
            <w:r w:rsidRPr="005C30FC">
              <w:rPr>
                <w:rFonts w:ascii="GHEA Grapalat" w:hAnsi="GHEA Grapalat"/>
              </w:rPr>
              <w:t>կետի «խդ» պ</w:t>
            </w:r>
            <w:r w:rsidRPr="005C30FC">
              <w:rPr>
                <w:rFonts w:ascii="GHEA Grapalat" w:hAnsi="GHEA Grapalat"/>
                <w:lang w:val="hy-AM"/>
              </w:rPr>
              <w:t>ա</w:t>
            </w:r>
            <w:r w:rsidRPr="005C30FC">
              <w:rPr>
                <w:rFonts w:ascii="GHEA Grapalat" w:hAnsi="GHEA Grapalat"/>
              </w:rPr>
              <w:t>րբերությամբ նախ</w:t>
            </w:r>
            <w:r w:rsidRPr="005C30FC">
              <w:rPr>
                <w:rFonts w:ascii="GHEA Grapalat" w:hAnsi="GHEA Grapalat"/>
                <w:lang w:val="hy-AM"/>
              </w:rPr>
              <w:t>ա</w:t>
            </w:r>
            <w:r w:rsidRPr="005C30FC">
              <w:rPr>
                <w:rFonts w:ascii="GHEA Grapalat" w:hAnsi="GHEA Grapalat"/>
              </w:rPr>
              <w:t>տեսվում է, որ ԶԿԲՀ-ների կողմից ախտորոշված ցանկում նախատեսված հիվանդության կւսմ ֆիզիկական թերությ</w:t>
            </w:r>
            <w:r w:rsidRPr="005C30FC">
              <w:rPr>
                <w:rFonts w:ascii="GHEA Grapalat" w:hAnsi="GHEA Grapalat"/>
                <w:lang w:val="hy-AM"/>
              </w:rPr>
              <w:t>ա</w:t>
            </w:r>
            <w:r w:rsidRPr="005C30FC">
              <w:rPr>
                <w:rFonts w:ascii="GHEA Grapalat" w:hAnsi="GHEA Grapalat"/>
              </w:rPr>
              <w:t>ն առկայությ</w:t>
            </w:r>
            <w:r w:rsidRPr="005C30FC">
              <w:rPr>
                <w:rFonts w:ascii="GHEA Grapalat" w:hAnsi="GHEA Grapalat"/>
                <w:lang w:val="hy-AM"/>
              </w:rPr>
              <w:t>ա</w:t>
            </w:r>
            <w:r w:rsidRPr="005C30FC">
              <w:rPr>
                <w:rFonts w:ascii="GHEA Grapalat" w:hAnsi="GHEA Grapalat"/>
              </w:rPr>
              <w:t xml:space="preserve">ն </w:t>
            </w:r>
            <w:r w:rsidRPr="005C30FC">
              <w:rPr>
                <w:rFonts w:ascii="GHEA Grapalat" w:hAnsi="GHEA Grapalat"/>
                <w:lang w:val="hy-AM"/>
              </w:rPr>
              <w:t>դ</w:t>
            </w:r>
            <w:r w:rsidRPr="005C30FC">
              <w:rPr>
                <w:rFonts w:ascii="GHEA Grapalat" w:hAnsi="GHEA Grapalat"/>
              </w:rPr>
              <w:t>եպքում զորակոչային տ</w:t>
            </w:r>
            <w:r w:rsidRPr="005C30FC">
              <w:rPr>
                <w:rFonts w:ascii="GHEA Grapalat" w:hAnsi="GHEA Grapalat"/>
                <w:lang w:val="hy-AM"/>
              </w:rPr>
              <w:t>ա</w:t>
            </w:r>
            <w:r w:rsidRPr="005C30FC">
              <w:rPr>
                <w:rFonts w:ascii="GHEA Grapalat" w:hAnsi="GHEA Grapalat"/>
              </w:rPr>
              <w:t>րիքի անձանց (բացառությամբ 1-ին հավելվածի 63-րդ կետում նախատեսված անձանց) հետ</w:t>
            </w:r>
            <w:r w:rsidRPr="005C30FC">
              <w:rPr>
                <w:rFonts w:ascii="GHEA Grapalat" w:hAnsi="GHEA Grapalat"/>
                <w:lang w:val="hy-AM"/>
              </w:rPr>
              <w:t>ա</w:t>
            </w:r>
            <w:r w:rsidRPr="005C30FC">
              <w:rPr>
                <w:rFonts w:ascii="GHEA Grapalat" w:hAnsi="GHEA Grapalat"/>
              </w:rPr>
              <w:t>գա</w:t>
            </w:r>
            <w:r w:rsidRPr="005C30FC">
              <w:rPr>
                <w:rFonts w:ascii="GHEA Grapalat" w:hAnsi="GHEA Grapalat"/>
                <w:lang w:val="hy-AM"/>
              </w:rPr>
              <w:t>՝</w:t>
            </w:r>
            <w:r w:rsidRPr="005C30FC">
              <w:rPr>
                <w:rFonts w:ascii="GHEA Grapalat" w:hAnsi="GHEA Grapalat"/>
              </w:rPr>
              <w:t xml:space="preserve"> պետության կողմից երաշխավորված անվճար հիվանդանոցային կամ ամ</w:t>
            </w:r>
            <w:r w:rsidRPr="005C30FC">
              <w:rPr>
                <w:rFonts w:ascii="GHEA Grapalat" w:hAnsi="GHEA Grapalat"/>
                <w:lang w:val="hy-AM"/>
              </w:rPr>
              <w:t>բ</w:t>
            </w:r>
            <w:r w:rsidRPr="005C30FC">
              <w:rPr>
                <w:rFonts w:ascii="GHEA Grapalat" w:hAnsi="GHEA Grapalat"/>
              </w:rPr>
              <w:t>ուլատոր բուժումն իր</w:t>
            </w:r>
            <w:r w:rsidRPr="005C30FC">
              <w:rPr>
                <w:rFonts w:ascii="GHEA Grapalat" w:hAnsi="GHEA Grapalat"/>
                <w:lang w:val="hy-AM"/>
              </w:rPr>
              <w:t>ա</w:t>
            </w:r>
            <w:r w:rsidRPr="005C30FC">
              <w:rPr>
                <w:rFonts w:ascii="GHEA Grapalat" w:hAnsi="GHEA Grapalat"/>
              </w:rPr>
              <w:t>կ</w:t>
            </w:r>
            <w:r w:rsidRPr="005C30FC">
              <w:rPr>
                <w:rFonts w:ascii="GHEA Grapalat" w:hAnsi="GHEA Grapalat"/>
                <w:lang w:val="hy-AM"/>
              </w:rPr>
              <w:t>ա</w:t>
            </w:r>
            <w:r w:rsidRPr="005C30FC">
              <w:rPr>
                <w:rFonts w:ascii="GHEA Grapalat" w:hAnsi="GHEA Grapalat"/>
              </w:rPr>
              <w:t>նացվում է համապատասխան բժշկական օգնություն և սպասարկում իրականացնող բժշկակ</w:t>
            </w:r>
            <w:r w:rsidRPr="005C30FC">
              <w:rPr>
                <w:rFonts w:ascii="GHEA Grapalat" w:hAnsi="GHEA Grapalat"/>
                <w:lang w:val="hy-AM"/>
              </w:rPr>
              <w:t>ա</w:t>
            </w:r>
            <w:r w:rsidRPr="005C30FC">
              <w:rPr>
                <w:rFonts w:ascii="GHEA Grapalat" w:hAnsi="GHEA Grapalat"/>
              </w:rPr>
              <w:t>ն հաստատության կողմից</w:t>
            </w:r>
            <w:r w:rsidRPr="005C30FC">
              <w:rPr>
                <w:rFonts w:ascii="GHEA Grapalat" w:hAnsi="GHEA Grapalat"/>
                <w:lang w:val="hy-AM"/>
              </w:rPr>
              <w:t>՝</w:t>
            </w:r>
            <w:r w:rsidRPr="005C30FC">
              <w:rPr>
                <w:rFonts w:ascii="GHEA Grapalat" w:hAnsi="GHEA Grapalat"/>
              </w:rPr>
              <w:t xml:space="preserve"> զինվոր</w:t>
            </w:r>
            <w:r w:rsidRPr="005C30FC">
              <w:rPr>
                <w:rFonts w:ascii="GHEA Grapalat" w:hAnsi="GHEA Grapalat"/>
                <w:lang w:val="hy-AM"/>
              </w:rPr>
              <w:t>ա</w:t>
            </w:r>
            <w:r w:rsidRPr="005C30FC">
              <w:rPr>
                <w:rFonts w:ascii="GHEA Grapalat" w:hAnsi="GHEA Grapalat"/>
              </w:rPr>
              <w:t>կ</w:t>
            </w:r>
            <w:r w:rsidRPr="005C30FC">
              <w:rPr>
                <w:rFonts w:ascii="GHEA Grapalat" w:hAnsi="GHEA Grapalat"/>
                <w:lang w:val="hy-AM"/>
              </w:rPr>
              <w:t>ա</w:t>
            </w:r>
            <w:r w:rsidRPr="005C30FC">
              <w:rPr>
                <w:rFonts w:ascii="GHEA Grapalat" w:hAnsi="GHEA Grapalat"/>
              </w:rPr>
              <w:t>ն կոմիսարի կ</w:t>
            </w:r>
            <w:r w:rsidRPr="005C30FC">
              <w:rPr>
                <w:rFonts w:ascii="GHEA Grapalat" w:hAnsi="GHEA Grapalat"/>
                <w:lang w:val="hy-AM"/>
              </w:rPr>
              <w:t>ա</w:t>
            </w:r>
            <w:r w:rsidRPr="005C30FC">
              <w:rPr>
                <w:rFonts w:ascii="GHEA Grapalat" w:hAnsi="GHEA Grapalat"/>
              </w:rPr>
              <w:t xml:space="preserve">մ առողջության առաջնային պահպանման կազմակերպության կողմից </w:t>
            </w:r>
            <w:r w:rsidRPr="005C30FC">
              <w:rPr>
                <w:rFonts w:ascii="GHEA Grapalat" w:hAnsi="GHEA Grapalat"/>
                <w:lang w:val="hy-AM"/>
              </w:rPr>
              <w:t>տ</w:t>
            </w:r>
            <w:r w:rsidRPr="005C30FC">
              <w:rPr>
                <w:rFonts w:ascii="GHEA Grapalat" w:hAnsi="GHEA Grapalat"/>
              </w:rPr>
              <w:t xml:space="preserve">րված ուղեգրով, </w:t>
            </w:r>
            <w:r w:rsidRPr="005C30FC">
              <w:rPr>
                <w:rFonts w:ascii="GHEA Grapalat" w:hAnsi="GHEA Grapalat"/>
                <w:i/>
                <w:iCs/>
              </w:rPr>
              <w:t>ընդ որում, առողջության առաջնային պահպանման կազմակերպության կողմից զորակոչերի միջև ընկած ժամանակահա</w:t>
            </w:r>
            <w:r w:rsidRPr="005C30FC">
              <w:rPr>
                <w:rFonts w:ascii="GHEA Grapalat" w:hAnsi="GHEA Grapalat"/>
                <w:i/>
                <w:iCs/>
                <w:lang w:val="hy-AM"/>
              </w:rPr>
              <w:t>տ</w:t>
            </w:r>
            <w:r w:rsidRPr="005C30FC">
              <w:rPr>
                <w:rFonts w:ascii="GHEA Grapalat" w:hAnsi="GHEA Grapalat"/>
                <w:i/>
                <w:iCs/>
              </w:rPr>
              <w:t>վածում ուղեգրումը նախապես գրավոր կամ ԷԱՀ միջոցով համաձայնեցվում է քաղաքացու զինվորական հաշկառումն իրականացնող մարմնի հե</w:t>
            </w:r>
            <w:r w:rsidRPr="005C30FC">
              <w:rPr>
                <w:rFonts w:ascii="GHEA Grapalat" w:hAnsi="GHEA Grapalat"/>
                <w:i/>
                <w:iCs/>
                <w:lang w:val="hy-AM"/>
              </w:rPr>
              <w:t>տ</w:t>
            </w:r>
            <w:r w:rsidRPr="005C30FC">
              <w:rPr>
                <w:rFonts w:ascii="GHEA Grapalat" w:hAnsi="GHEA Grapalat"/>
                <w:i/>
                <w:iCs/>
              </w:rPr>
              <w:t>,</w:t>
            </w:r>
            <w:r w:rsidRPr="005C30FC">
              <w:rPr>
                <w:rFonts w:ascii="GHEA Grapalat" w:hAnsi="GHEA Grapalat"/>
              </w:rPr>
              <w:t xml:space="preserve"> իսկ հայտարարվ</w:t>
            </w:r>
            <w:r w:rsidRPr="005C30FC">
              <w:rPr>
                <w:rFonts w:ascii="GHEA Grapalat" w:hAnsi="GHEA Grapalat"/>
                <w:lang w:val="hy-AM"/>
              </w:rPr>
              <w:t>ա</w:t>
            </w:r>
            <w:r w:rsidRPr="005C30FC">
              <w:rPr>
                <w:rFonts w:ascii="GHEA Grapalat" w:hAnsi="GHEA Grapalat"/>
              </w:rPr>
              <w:t>ծ զոր</w:t>
            </w:r>
            <w:r w:rsidRPr="005C30FC">
              <w:rPr>
                <w:rFonts w:ascii="GHEA Grapalat" w:hAnsi="GHEA Grapalat"/>
                <w:lang w:val="hy-AM"/>
              </w:rPr>
              <w:t>ա</w:t>
            </w:r>
            <w:r w:rsidRPr="005C30FC">
              <w:rPr>
                <w:rFonts w:ascii="GHEA Grapalat" w:hAnsi="GHEA Grapalat"/>
              </w:rPr>
              <w:t>կոչի ընթացքում ուղեգրումն իրականացվում է միայն զինվորակ</w:t>
            </w:r>
            <w:r w:rsidRPr="005C30FC">
              <w:rPr>
                <w:rFonts w:ascii="GHEA Grapalat" w:hAnsi="GHEA Grapalat"/>
                <w:lang w:val="hy-AM"/>
              </w:rPr>
              <w:t>ա</w:t>
            </w:r>
            <w:r w:rsidRPr="005C30FC">
              <w:rPr>
                <w:rFonts w:ascii="GHEA Grapalat" w:hAnsi="GHEA Grapalat"/>
              </w:rPr>
              <w:t>ն կոմիսարիատի կողմից:</w:t>
            </w:r>
          </w:p>
          <w:p w:rsidR="004C0465" w:rsidRPr="005C30FC" w:rsidRDefault="004C0465" w:rsidP="00776740">
            <w:pPr>
              <w:pStyle w:val="BodyText1"/>
              <w:spacing w:after="0" w:line="240" w:lineRule="auto"/>
              <w:ind w:left="105" w:right="112" w:firstLine="560"/>
              <w:jc w:val="both"/>
              <w:rPr>
                <w:rFonts w:ascii="GHEA Grapalat" w:hAnsi="GHEA Grapalat"/>
              </w:rPr>
            </w:pPr>
            <w:r w:rsidRPr="005C30FC">
              <w:rPr>
                <w:rFonts w:ascii="GHEA Grapalat" w:hAnsi="GHEA Grapalat"/>
              </w:rPr>
              <w:t>Կարծու</w:t>
            </w:r>
            <w:r w:rsidRPr="005C30FC">
              <w:rPr>
                <w:rFonts w:ascii="GHEA Grapalat" w:hAnsi="GHEA Grapalat"/>
                <w:lang w:val="hy-AM"/>
              </w:rPr>
              <w:t>մ</w:t>
            </w:r>
            <w:r w:rsidRPr="005C30FC">
              <w:rPr>
                <w:rFonts w:ascii="GHEA Grapalat" w:hAnsi="GHEA Grapalat"/>
              </w:rPr>
              <w:t xml:space="preserve"> ենք, որ նախ</w:t>
            </w:r>
            <w:r w:rsidRPr="005C30FC">
              <w:rPr>
                <w:rFonts w:ascii="GHEA Grapalat" w:hAnsi="GHEA Grapalat"/>
                <w:lang w:val="hy-AM"/>
              </w:rPr>
              <w:t>ա</w:t>
            </w:r>
            <w:r w:rsidRPr="005C30FC">
              <w:rPr>
                <w:rFonts w:ascii="GHEA Grapalat" w:hAnsi="GHEA Grapalat"/>
              </w:rPr>
              <w:t>գծ</w:t>
            </w:r>
            <w:r w:rsidRPr="005C30FC">
              <w:rPr>
                <w:rFonts w:ascii="GHEA Grapalat" w:hAnsi="GHEA Grapalat"/>
                <w:lang w:val="hy-AM"/>
              </w:rPr>
              <w:t>ա</w:t>
            </w:r>
            <w:r w:rsidRPr="005C30FC">
              <w:rPr>
                <w:rFonts w:ascii="GHEA Grapalat" w:hAnsi="GHEA Grapalat"/>
              </w:rPr>
              <w:t>յին նման կ</w:t>
            </w:r>
            <w:r w:rsidRPr="005C30FC">
              <w:rPr>
                <w:rFonts w:ascii="GHEA Grapalat" w:hAnsi="GHEA Grapalat"/>
                <w:lang w:val="hy-AM"/>
              </w:rPr>
              <w:t>ա</w:t>
            </w:r>
            <w:r w:rsidRPr="005C30FC">
              <w:rPr>
                <w:rFonts w:ascii="GHEA Grapalat" w:hAnsi="GHEA Grapalat"/>
              </w:rPr>
              <w:t>ր</w:t>
            </w:r>
            <w:r w:rsidRPr="005C30FC">
              <w:rPr>
                <w:rFonts w:ascii="GHEA Grapalat" w:hAnsi="GHEA Grapalat"/>
                <w:lang w:val="hy-AM"/>
              </w:rPr>
              <w:t>գավորումը</w:t>
            </w:r>
            <w:r w:rsidRPr="005C30FC">
              <w:rPr>
                <w:rFonts w:ascii="GHEA Grapalat" w:hAnsi="GHEA Grapalat"/>
              </w:rPr>
              <w:t xml:space="preserve"> խնդրահարույց է մարդու իրավունքների ապահովման տեսանկյունից, քանի որ ստացվում է, որ զորակոչերի միջ</w:t>
            </w:r>
            <w:r w:rsidRPr="005C30FC">
              <w:rPr>
                <w:rFonts w:ascii="GHEA Grapalat" w:hAnsi="GHEA Grapalat"/>
                <w:lang w:val="hy-AM"/>
              </w:rPr>
              <w:t>և</w:t>
            </w:r>
            <w:r w:rsidRPr="005C30FC">
              <w:rPr>
                <w:rFonts w:ascii="GHEA Grapalat" w:hAnsi="GHEA Grapalat"/>
              </w:rPr>
              <w:t xml:space="preserve"> ընկած ժամանակահ</w:t>
            </w:r>
            <w:r w:rsidRPr="005C30FC">
              <w:rPr>
                <w:rFonts w:ascii="GHEA Grapalat" w:hAnsi="GHEA Grapalat"/>
                <w:lang w:val="hy-AM"/>
              </w:rPr>
              <w:t>ատ</w:t>
            </w:r>
            <w:r w:rsidRPr="005C30FC">
              <w:rPr>
                <w:rFonts w:ascii="GHEA Grapalat" w:hAnsi="GHEA Grapalat"/>
              </w:rPr>
              <w:t xml:space="preserve">վածում առողջության </w:t>
            </w:r>
            <w:r w:rsidRPr="005C30FC">
              <w:rPr>
                <w:rFonts w:ascii="GHEA Grapalat" w:hAnsi="GHEA Grapalat"/>
                <w:lang w:val="hy-AM"/>
              </w:rPr>
              <w:t>ա</w:t>
            </w:r>
            <w:r w:rsidRPr="005C30FC">
              <w:rPr>
                <w:rFonts w:ascii="GHEA Grapalat" w:hAnsi="GHEA Grapalat"/>
              </w:rPr>
              <w:t>ռ</w:t>
            </w:r>
            <w:r w:rsidRPr="005C30FC">
              <w:rPr>
                <w:rFonts w:ascii="GHEA Grapalat" w:hAnsi="GHEA Grapalat"/>
                <w:lang w:val="hy-AM"/>
              </w:rPr>
              <w:t>ա</w:t>
            </w:r>
            <w:r w:rsidRPr="005C30FC">
              <w:rPr>
                <w:rFonts w:ascii="GHEA Grapalat" w:hAnsi="GHEA Grapalat"/>
              </w:rPr>
              <w:t>ջնային պ</w:t>
            </w:r>
            <w:r w:rsidRPr="005C30FC">
              <w:rPr>
                <w:rFonts w:ascii="GHEA Grapalat" w:hAnsi="GHEA Grapalat"/>
                <w:lang w:val="hy-AM"/>
              </w:rPr>
              <w:t>ա</w:t>
            </w:r>
            <w:r w:rsidRPr="005C30FC">
              <w:rPr>
                <w:rFonts w:ascii="GHEA Grapalat" w:hAnsi="GHEA Grapalat"/>
              </w:rPr>
              <w:t>հպանման կազմակերպության կողմից ք</w:t>
            </w:r>
            <w:r w:rsidRPr="005C30FC">
              <w:rPr>
                <w:rFonts w:ascii="GHEA Grapalat" w:hAnsi="GHEA Grapalat"/>
                <w:lang w:val="hy-AM"/>
              </w:rPr>
              <w:t>ա</w:t>
            </w:r>
            <w:r w:rsidRPr="005C30FC">
              <w:rPr>
                <w:rFonts w:ascii="GHEA Grapalat" w:hAnsi="GHEA Grapalat"/>
              </w:rPr>
              <w:t xml:space="preserve">ղաքացու </w:t>
            </w:r>
            <w:r w:rsidRPr="005C30FC">
              <w:rPr>
                <w:rFonts w:ascii="GHEA Grapalat" w:hAnsi="GHEA Grapalat"/>
                <w:lang w:val="hy-AM"/>
              </w:rPr>
              <w:t>ա</w:t>
            </w:r>
            <w:r w:rsidRPr="005C30FC">
              <w:rPr>
                <w:rFonts w:ascii="GHEA Grapalat" w:hAnsi="GHEA Grapalat"/>
              </w:rPr>
              <w:t>ռողջական վիճակի հետ կ</w:t>
            </w:r>
            <w:r w:rsidRPr="005C30FC">
              <w:rPr>
                <w:rFonts w:ascii="GHEA Grapalat" w:hAnsi="GHEA Grapalat"/>
                <w:lang w:val="hy-AM"/>
              </w:rPr>
              <w:t>ա</w:t>
            </w:r>
            <w:r w:rsidRPr="005C30FC">
              <w:rPr>
                <w:rFonts w:ascii="GHEA Grapalat" w:hAnsi="GHEA Grapalat"/>
              </w:rPr>
              <w:t xml:space="preserve">պված խնդիր արձանագրելու և </w:t>
            </w:r>
            <w:r w:rsidRPr="005C30FC">
              <w:rPr>
                <w:rFonts w:ascii="GHEA Grapalat" w:hAnsi="GHEA Grapalat"/>
                <w:lang w:val="hy-AM"/>
              </w:rPr>
              <w:t>բ</w:t>
            </w:r>
            <w:r w:rsidRPr="005C30FC">
              <w:rPr>
                <w:rFonts w:ascii="GHEA Grapalat" w:hAnsi="GHEA Grapalat"/>
              </w:rPr>
              <w:t xml:space="preserve">ժշկի գնահատմամբ ուղեգրելու անհրաժեշտության դեպքում, </w:t>
            </w:r>
            <w:r w:rsidRPr="005C30FC">
              <w:rPr>
                <w:rFonts w:ascii="GHEA Grapalat" w:hAnsi="GHEA Grapalat"/>
              </w:rPr>
              <w:lastRenderedPageBreak/>
              <w:t>ք</w:t>
            </w:r>
            <w:r w:rsidRPr="005C30FC">
              <w:rPr>
                <w:rFonts w:ascii="GHEA Grapalat" w:hAnsi="GHEA Grapalat"/>
                <w:lang w:val="hy-AM"/>
              </w:rPr>
              <w:t>ա</w:t>
            </w:r>
            <w:r w:rsidRPr="005C30FC">
              <w:rPr>
                <w:rFonts w:ascii="GHEA Grapalat" w:hAnsi="GHEA Grapalat"/>
              </w:rPr>
              <w:t>ղ</w:t>
            </w:r>
            <w:r w:rsidRPr="005C30FC">
              <w:rPr>
                <w:rFonts w:ascii="GHEA Grapalat" w:hAnsi="GHEA Grapalat"/>
                <w:lang w:val="hy-AM"/>
              </w:rPr>
              <w:t>աքա</w:t>
            </w:r>
            <w:r w:rsidRPr="005C30FC">
              <w:rPr>
                <w:rFonts w:ascii="GHEA Grapalat" w:hAnsi="GHEA Grapalat"/>
              </w:rPr>
              <w:t>ցուն ուղեգիր չի կւսրող տրվել, քանի դեռ այդ մասին նախապես չի ստացվել զինկոմիս</w:t>
            </w:r>
            <w:r w:rsidRPr="005C30FC">
              <w:rPr>
                <w:rFonts w:ascii="GHEA Grapalat" w:hAnsi="GHEA Grapalat"/>
                <w:lang w:val="hy-AM"/>
              </w:rPr>
              <w:t>ա</w:t>
            </w:r>
            <w:r w:rsidRPr="005C30FC">
              <w:rPr>
                <w:rFonts w:ascii="GHEA Grapalat" w:hAnsi="GHEA Grapalat"/>
              </w:rPr>
              <w:t>րիատի համաձայնությունը:</w:t>
            </w:r>
          </w:p>
          <w:p w:rsidR="004C0465" w:rsidRPr="005C30FC" w:rsidRDefault="004C0465" w:rsidP="00776740">
            <w:pPr>
              <w:pStyle w:val="BodyText1"/>
              <w:spacing w:after="0" w:line="240" w:lineRule="auto"/>
              <w:ind w:left="105" w:right="112" w:firstLine="560"/>
              <w:jc w:val="both"/>
              <w:rPr>
                <w:rFonts w:ascii="GHEA Grapalat" w:hAnsi="GHEA Grapalat"/>
              </w:rPr>
            </w:pPr>
            <w:r w:rsidRPr="005C30FC">
              <w:rPr>
                <w:rFonts w:ascii="GHEA Grapalat" w:hAnsi="GHEA Grapalat"/>
              </w:rPr>
              <w:t>Հնարավոր են իր</w:t>
            </w:r>
            <w:r w:rsidRPr="005C30FC">
              <w:rPr>
                <w:rFonts w:ascii="GHEA Grapalat" w:hAnsi="GHEA Grapalat"/>
                <w:lang w:val="hy-AM"/>
              </w:rPr>
              <w:t>ա</w:t>
            </w:r>
            <w:r w:rsidRPr="005C30FC">
              <w:rPr>
                <w:rFonts w:ascii="GHEA Grapalat" w:hAnsi="GHEA Grapalat"/>
              </w:rPr>
              <w:t>վիճ</w:t>
            </w:r>
            <w:r w:rsidRPr="005C30FC">
              <w:rPr>
                <w:rFonts w:ascii="GHEA Grapalat" w:hAnsi="GHEA Grapalat"/>
                <w:lang w:val="hy-AM"/>
              </w:rPr>
              <w:t>ա</w:t>
            </w:r>
            <w:r w:rsidRPr="005C30FC">
              <w:rPr>
                <w:rFonts w:ascii="GHEA Grapalat" w:hAnsi="GHEA Grapalat"/>
              </w:rPr>
              <w:t>կներ, երբ բժշկի գնահատմամբ անձն ունեն</w:t>
            </w:r>
            <w:r w:rsidRPr="005C30FC">
              <w:rPr>
                <w:rFonts w:ascii="GHEA Grapalat" w:hAnsi="GHEA Grapalat"/>
                <w:lang w:val="hy-AM"/>
              </w:rPr>
              <w:t>ա</w:t>
            </w:r>
            <w:r w:rsidRPr="005C30FC">
              <w:rPr>
                <w:rFonts w:ascii="GHEA Grapalat" w:hAnsi="GHEA Grapalat"/>
              </w:rPr>
              <w:t xml:space="preserve"> ուղեգրմ</w:t>
            </w:r>
            <w:r w:rsidRPr="005C30FC">
              <w:rPr>
                <w:rFonts w:ascii="GHEA Grapalat" w:hAnsi="GHEA Grapalat"/>
                <w:lang w:val="hy-AM"/>
              </w:rPr>
              <w:t>ա</w:t>
            </w:r>
            <w:r w:rsidRPr="005C30FC">
              <w:rPr>
                <w:rFonts w:ascii="GHEA Grapalat" w:hAnsi="GHEA Grapalat"/>
              </w:rPr>
              <w:t>ն և բուժօգնություն ստանալու անհրաժեշտություն, սակայն զինկոմիսարի</w:t>
            </w:r>
            <w:r w:rsidRPr="005C30FC">
              <w:rPr>
                <w:rFonts w:ascii="GHEA Grapalat" w:hAnsi="GHEA Grapalat"/>
                <w:lang w:val="hy-AM"/>
              </w:rPr>
              <w:t>ա</w:t>
            </w:r>
            <w:r w:rsidRPr="005C30FC">
              <w:rPr>
                <w:rFonts w:ascii="GHEA Grapalat" w:hAnsi="GHEA Grapalat"/>
              </w:rPr>
              <w:t>տը չթույլատրի: Զինկոմիսարիատներին նման հայեցողական լիւսզորությամբ օժտելը խնդրահ</w:t>
            </w:r>
            <w:r w:rsidRPr="005C30FC">
              <w:rPr>
                <w:rFonts w:ascii="GHEA Grapalat" w:hAnsi="GHEA Grapalat"/>
                <w:lang w:val="hy-AM"/>
              </w:rPr>
              <w:t>ա</w:t>
            </w:r>
            <w:r w:rsidRPr="005C30FC">
              <w:rPr>
                <w:rFonts w:ascii="GHEA Grapalat" w:hAnsi="GHEA Grapalat"/>
              </w:rPr>
              <w:t>րույց է և կ</w:t>
            </w:r>
            <w:r w:rsidRPr="005C30FC">
              <w:rPr>
                <w:rFonts w:ascii="GHEA Grapalat" w:hAnsi="GHEA Grapalat"/>
                <w:lang w:val="hy-AM"/>
              </w:rPr>
              <w:t>ա</w:t>
            </w:r>
            <w:r w:rsidRPr="005C30FC">
              <w:rPr>
                <w:rFonts w:ascii="GHEA Grapalat" w:hAnsi="GHEA Grapalat"/>
              </w:rPr>
              <w:t xml:space="preserve">րող է հանգեցնել չարաշահումների, արդյունքում ռիսկ ստեղծելով անձի առողջության պահպանման սահմանադրական իրավունքի </w:t>
            </w:r>
            <w:r w:rsidRPr="005C30FC">
              <w:rPr>
                <w:rFonts w:ascii="GHEA Grapalat" w:hAnsi="GHEA Grapalat"/>
                <w:lang w:val="hy-AM"/>
              </w:rPr>
              <w:t>պ</w:t>
            </w:r>
            <w:r w:rsidRPr="005C30FC">
              <w:rPr>
                <w:rFonts w:ascii="GHEA Grapalat" w:hAnsi="GHEA Grapalat"/>
              </w:rPr>
              <w:t>ատշ</w:t>
            </w:r>
            <w:r w:rsidRPr="005C30FC">
              <w:rPr>
                <w:rFonts w:ascii="GHEA Grapalat" w:hAnsi="GHEA Grapalat"/>
                <w:lang w:val="hy-AM"/>
              </w:rPr>
              <w:t>ա</w:t>
            </w:r>
            <w:r w:rsidRPr="005C30FC">
              <w:rPr>
                <w:rFonts w:ascii="GHEA Grapalat" w:hAnsi="GHEA Grapalat"/>
              </w:rPr>
              <w:t>ճ իրացման տեսանկյունից:</w:t>
            </w:r>
          </w:p>
          <w:p w:rsidR="004C0465" w:rsidRPr="005C30FC" w:rsidRDefault="004C0465" w:rsidP="00776740">
            <w:pPr>
              <w:pStyle w:val="BodyText1"/>
              <w:spacing w:after="0" w:line="240" w:lineRule="auto"/>
              <w:ind w:left="105" w:right="112" w:firstLine="560"/>
              <w:jc w:val="both"/>
              <w:rPr>
                <w:rFonts w:ascii="GHEA Grapalat" w:hAnsi="GHEA Grapalat"/>
                <w:lang w:val="en-US"/>
              </w:rPr>
            </w:pPr>
            <w:r w:rsidRPr="005C30FC">
              <w:rPr>
                <w:rFonts w:ascii="GHEA Grapalat" w:hAnsi="GHEA Grapalat"/>
              </w:rPr>
              <w:t>Ելնելով ներկայացվածից</w:t>
            </w:r>
            <w:r w:rsidRPr="005C30FC">
              <w:rPr>
                <w:rFonts w:ascii="GHEA Grapalat" w:hAnsi="GHEA Grapalat"/>
                <w:lang w:val="hy-AM"/>
              </w:rPr>
              <w:t>՝</w:t>
            </w:r>
            <w:r w:rsidRPr="005C30FC">
              <w:rPr>
                <w:rFonts w:ascii="GHEA Grapalat" w:hAnsi="GHEA Grapalat"/>
              </w:rPr>
              <w:t xml:space="preserve"> առաջարկում ենք վերան</w:t>
            </w:r>
            <w:r w:rsidRPr="005C30FC">
              <w:rPr>
                <w:rFonts w:ascii="GHEA Grapalat" w:hAnsi="GHEA Grapalat"/>
                <w:lang w:val="hy-AM"/>
              </w:rPr>
              <w:t>ա</w:t>
            </w:r>
            <w:r w:rsidRPr="005C30FC">
              <w:rPr>
                <w:rFonts w:ascii="GHEA Grapalat" w:hAnsi="GHEA Grapalat"/>
              </w:rPr>
              <w:t>յել վերոգրյ</w:t>
            </w:r>
            <w:r w:rsidRPr="005C30FC">
              <w:rPr>
                <w:rFonts w:ascii="GHEA Grapalat" w:hAnsi="GHEA Grapalat"/>
                <w:lang w:val="hy-AM"/>
              </w:rPr>
              <w:t>ա</w:t>
            </w:r>
            <w:r w:rsidRPr="005C30FC">
              <w:rPr>
                <w:rFonts w:ascii="GHEA Grapalat" w:hAnsi="GHEA Grapalat"/>
              </w:rPr>
              <w:t>լ կարգ</w:t>
            </w:r>
            <w:r w:rsidRPr="005C30FC">
              <w:rPr>
                <w:rFonts w:ascii="GHEA Grapalat" w:hAnsi="GHEA Grapalat"/>
                <w:lang w:val="hy-AM"/>
              </w:rPr>
              <w:t>ա</w:t>
            </w:r>
            <w:r w:rsidRPr="005C30FC">
              <w:rPr>
                <w:rFonts w:ascii="GHEA Grapalat" w:hAnsi="GHEA Grapalat"/>
              </w:rPr>
              <w:t>վորումը:</w:t>
            </w:r>
          </w:p>
        </w:tc>
        <w:tc>
          <w:tcPr>
            <w:tcW w:w="6255" w:type="dxa"/>
            <w:gridSpan w:val="4"/>
            <w:tcBorders>
              <w:top w:val="outset" w:sz="6" w:space="0" w:color="auto"/>
              <w:left w:val="outset" w:sz="6" w:space="0" w:color="auto"/>
              <w:bottom w:val="outset" w:sz="6" w:space="0" w:color="auto"/>
            </w:tcBorders>
            <w:shd w:val="clear" w:color="auto" w:fill="FFFFFF"/>
          </w:tcPr>
          <w:p w:rsidR="00B71137" w:rsidRPr="005C30FC" w:rsidRDefault="00B71137"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lastRenderedPageBreak/>
              <w:t>Ընդունվել է ի գիտություն</w:t>
            </w:r>
          </w:p>
          <w:p w:rsidR="00B71137" w:rsidRPr="005C30FC" w:rsidRDefault="00B71137" w:rsidP="00776740">
            <w:pPr>
              <w:jc w:val="center"/>
              <w:rPr>
                <w:rFonts w:ascii="GHEA Grapalat" w:hAnsi="GHEA Grapalat" w:cs="GHEA Grapalat"/>
                <w:bCs/>
                <w:sz w:val="23"/>
                <w:szCs w:val="23"/>
                <w:lang w:eastAsia="de-DE"/>
              </w:rPr>
            </w:pPr>
            <w:r w:rsidRPr="005C30FC">
              <w:rPr>
                <w:rFonts w:ascii="GHEA Grapalat" w:hAnsi="GHEA Grapalat" w:cs="GHEA Grapalat"/>
                <w:bCs/>
                <w:sz w:val="23"/>
                <w:szCs w:val="23"/>
                <w:lang w:eastAsia="de-DE"/>
              </w:rPr>
              <w:t>28-րդ և 59-րդ կետերի փոփոխությունները խմբագրվել են Առողջապահության նախարարության առաջարկության հիման վրա:</w:t>
            </w:r>
          </w:p>
          <w:p w:rsidR="004C0465" w:rsidRPr="005C30FC" w:rsidRDefault="004C0465" w:rsidP="00776740">
            <w:pPr>
              <w:jc w:val="center"/>
              <w:rPr>
                <w:rFonts w:ascii="GHEA Grapalat" w:hAnsi="GHEA Grapalat" w:cs="GHEA Grapalat"/>
                <w:b/>
                <w:bCs/>
                <w:sz w:val="23"/>
                <w:szCs w:val="23"/>
                <w:lang w:eastAsia="de-DE"/>
              </w:rPr>
            </w:pPr>
          </w:p>
        </w:tc>
      </w:tr>
      <w:tr w:rsidR="004C0465" w:rsidRPr="005C30FC">
        <w:trPr>
          <w:trHeight w:val="327"/>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4C0465" w:rsidRPr="005C30FC" w:rsidRDefault="00B71137" w:rsidP="00776740">
            <w:pPr>
              <w:pStyle w:val="BodyText1"/>
              <w:widowControl w:val="0"/>
              <w:shd w:val="clear" w:color="auto" w:fill="auto"/>
              <w:tabs>
                <w:tab w:val="left" w:pos="856"/>
              </w:tabs>
              <w:spacing w:after="0" w:line="240" w:lineRule="auto"/>
              <w:ind w:left="105" w:right="112" w:firstLine="426"/>
              <w:jc w:val="both"/>
              <w:rPr>
                <w:rFonts w:ascii="GHEA Grapalat" w:hAnsi="GHEA Grapalat"/>
              </w:rPr>
            </w:pPr>
            <w:r w:rsidRPr="005C30FC">
              <w:rPr>
                <w:rFonts w:ascii="GHEA Grapalat" w:hAnsi="GHEA Grapalat"/>
                <w:lang w:val="en-US"/>
              </w:rPr>
              <w:lastRenderedPageBreak/>
              <w:softHyphen/>
            </w:r>
            <w:r w:rsidR="004C0465" w:rsidRPr="005C30FC">
              <w:rPr>
                <w:rFonts w:ascii="GHEA Grapalat" w:hAnsi="GHEA Grapalat"/>
                <w:lang w:val="en-US"/>
              </w:rPr>
              <w:t xml:space="preserve">7. </w:t>
            </w:r>
            <w:r w:rsidR="004C0465" w:rsidRPr="005C30FC">
              <w:rPr>
                <w:rFonts w:ascii="GHEA Grapalat" w:hAnsi="GHEA Grapalat"/>
              </w:rPr>
              <w:t>Հարկ է նշել նաև, որ 2023 թվւսկանի ընթացքում « մարդու իրավունքների պաշտպանի գործունեության, մ</w:t>
            </w:r>
            <w:r w:rsidR="004C0465" w:rsidRPr="005C30FC">
              <w:rPr>
                <w:rFonts w:ascii="GHEA Grapalat" w:hAnsi="GHEA Grapalat"/>
                <w:lang w:val="hy-AM"/>
              </w:rPr>
              <w:t>ա</w:t>
            </w:r>
            <w:r w:rsidR="004C0465" w:rsidRPr="005C30FC">
              <w:rPr>
                <w:rFonts w:ascii="GHEA Grapalat" w:hAnsi="GHEA Grapalat"/>
              </w:rPr>
              <w:t>րդու իրավունքների և ազատությունների պաշտպանության վիճակի մասին տարեկան հաղորդմամբ</w:t>
            </w:r>
            <w:r w:rsidR="004C0465" w:rsidRPr="005C30FC">
              <w:rPr>
                <w:rFonts w:ascii="GHEA Grapalat" w:hAnsi="GHEA Grapalat"/>
                <w:vertAlign w:val="superscript"/>
              </w:rPr>
              <w:footnoteReference w:id="2"/>
            </w:r>
            <w:r w:rsidR="004C0465" w:rsidRPr="005C30FC">
              <w:rPr>
                <w:rFonts w:ascii="GHEA Grapalat" w:hAnsi="GHEA Grapalat"/>
              </w:rPr>
              <w:t xml:space="preserve"> </w:t>
            </w:r>
            <w:r w:rsidR="004C0465" w:rsidRPr="005C30FC">
              <w:rPr>
                <w:rFonts w:ascii="GHEA Grapalat" w:hAnsi="GHEA Grapalat"/>
                <w:lang w:val="hy-AM"/>
              </w:rPr>
              <w:t>և</w:t>
            </w:r>
            <w:r w:rsidR="004C0465" w:rsidRPr="005C30FC">
              <w:rPr>
                <w:rFonts w:ascii="GHEA Grapalat" w:hAnsi="GHEA Grapalat"/>
              </w:rPr>
              <w:t>ս Պաշտպանն անդրադարձել է Որոշմ</w:t>
            </w:r>
            <w:r w:rsidR="004C0465" w:rsidRPr="005C30FC">
              <w:rPr>
                <w:rFonts w:ascii="GHEA Grapalat" w:hAnsi="GHEA Grapalat"/>
                <w:lang w:val="hy-AM"/>
              </w:rPr>
              <w:t>ա</w:t>
            </w:r>
            <w:r w:rsidR="004C0465" w:rsidRPr="005C30FC">
              <w:rPr>
                <w:rFonts w:ascii="GHEA Grapalat" w:hAnsi="GHEA Grapalat"/>
              </w:rPr>
              <w:t>ն մեջ առկա խնդիրներին, որոնք նախագծային կարգավորումներով լուծում չեն գտել:</w:t>
            </w:r>
          </w:p>
          <w:p w:rsidR="004C0465" w:rsidRPr="005C30FC" w:rsidRDefault="004C0465" w:rsidP="00776740">
            <w:pPr>
              <w:pStyle w:val="BodyText1"/>
              <w:spacing w:after="0" w:line="240" w:lineRule="auto"/>
              <w:ind w:left="105" w:right="112" w:firstLine="426"/>
              <w:jc w:val="both"/>
              <w:rPr>
                <w:rFonts w:ascii="GHEA Grapalat" w:hAnsi="GHEA Grapalat"/>
                <w:lang w:val="en-US"/>
              </w:rPr>
            </w:pPr>
            <w:r w:rsidRPr="005C30FC">
              <w:rPr>
                <w:rFonts w:ascii="GHEA Grapalat" w:hAnsi="GHEA Grapalat"/>
              </w:rPr>
              <w:t>Պաշտպան</w:t>
            </w:r>
            <w:r w:rsidRPr="005C30FC">
              <w:rPr>
                <w:rFonts w:ascii="GHEA Grapalat" w:hAnsi="GHEA Grapalat"/>
                <w:lang w:val="hy-AM"/>
              </w:rPr>
              <w:t>ը</w:t>
            </w:r>
            <w:r w:rsidRPr="005C30FC">
              <w:rPr>
                <w:rFonts w:ascii="GHEA Grapalat" w:hAnsi="GHEA Grapalat"/>
              </w:rPr>
              <w:t>, մասնավորապես, արձանագրել է, որ օրենսդրությամբ սահմանված չէ մեկ օրվ</w:t>
            </w:r>
            <w:r w:rsidRPr="005C30FC">
              <w:rPr>
                <w:rFonts w:ascii="GHEA Grapalat" w:hAnsi="GHEA Grapalat"/>
                <w:lang w:val="hy-AM"/>
              </w:rPr>
              <w:t>ա</w:t>
            </w:r>
            <w:r w:rsidRPr="005C30FC">
              <w:rPr>
                <w:rFonts w:ascii="GHEA Grapalat" w:hAnsi="GHEA Grapalat"/>
              </w:rPr>
              <w:t xml:space="preserve"> ընթացքում Կենտրոնական բժշկական հանձնաժողովի փորձաքննությանը ներկայացվողների առավելագույն քանակ: Օրվա ընթացքում մեծ թվով փորձաքննությունների իրակ</w:t>
            </w:r>
            <w:r w:rsidRPr="005C30FC">
              <w:rPr>
                <w:rFonts w:ascii="GHEA Grapalat" w:hAnsi="GHEA Grapalat"/>
                <w:lang w:val="hy-AM"/>
              </w:rPr>
              <w:t>ա</w:t>
            </w:r>
            <w:r w:rsidRPr="005C30FC">
              <w:rPr>
                <w:rFonts w:ascii="GHEA Grapalat" w:hAnsi="GHEA Grapalat"/>
              </w:rPr>
              <w:t>նացումը ռիսկ է պարունակում' դրանց որակի նվազեցման և ժամեր շարունակ իրենց հերթին սպասող զորակոչիկների համար բարդություններ առաջացնելու առումով:</w:t>
            </w:r>
          </w:p>
          <w:p w:rsidR="006516C3" w:rsidRPr="005C30FC" w:rsidRDefault="006516C3" w:rsidP="00776740">
            <w:pPr>
              <w:pStyle w:val="BodyText1"/>
              <w:spacing w:after="0" w:line="240" w:lineRule="auto"/>
              <w:ind w:left="105" w:right="112" w:firstLine="426"/>
              <w:jc w:val="both"/>
              <w:rPr>
                <w:rFonts w:ascii="GHEA Grapalat" w:hAnsi="GHEA Grapalat"/>
                <w:lang w:val="en-US"/>
              </w:rPr>
            </w:pPr>
          </w:p>
          <w:p w:rsidR="004C0465" w:rsidRPr="005C30FC" w:rsidRDefault="004C0465" w:rsidP="00776740">
            <w:pPr>
              <w:pStyle w:val="BodyText1"/>
              <w:spacing w:after="0" w:line="240" w:lineRule="auto"/>
              <w:ind w:left="105" w:right="112" w:firstLine="580"/>
              <w:jc w:val="both"/>
              <w:rPr>
                <w:rFonts w:ascii="GHEA Grapalat" w:hAnsi="GHEA Grapalat"/>
              </w:rPr>
            </w:pPr>
            <w:r w:rsidRPr="005C30FC">
              <w:rPr>
                <w:rFonts w:ascii="GHEA Grapalat" w:hAnsi="GHEA Grapalat"/>
              </w:rPr>
              <w:t>Գործող կարգավորումները զինապարտ քաղաքացու համար չեն սահմանում իր նախընտրած մասնագետին</w:t>
            </w:r>
            <w:r w:rsidRPr="005C30FC">
              <w:rPr>
                <w:rFonts w:ascii="GHEA Grapalat" w:hAnsi="GHEA Grapalat"/>
                <w:lang w:val="hy-AM"/>
              </w:rPr>
              <w:t>՝</w:t>
            </w:r>
            <w:r w:rsidRPr="005C30FC">
              <w:rPr>
                <w:rFonts w:ascii="GHEA Grapalat" w:hAnsi="GHEA Grapalat"/>
              </w:rPr>
              <w:t xml:space="preserve"> որպես խորհրդա</w:t>
            </w:r>
            <w:r w:rsidRPr="005C30FC">
              <w:rPr>
                <w:rFonts w:ascii="GHEA Grapalat" w:hAnsi="GHEA Grapalat"/>
                <w:lang w:val="hy-AM"/>
              </w:rPr>
              <w:t>տ</w:t>
            </w:r>
            <w:r w:rsidRPr="005C30FC">
              <w:rPr>
                <w:rFonts w:ascii="GHEA Grapalat" w:hAnsi="GHEA Grapalat"/>
              </w:rPr>
              <w:t>ու, փորձաքննությանը ներգրավելու հնար</w:t>
            </w:r>
            <w:r w:rsidRPr="005C30FC">
              <w:rPr>
                <w:rFonts w:ascii="GHEA Grapalat" w:hAnsi="GHEA Grapalat"/>
                <w:lang w:val="hy-AM"/>
              </w:rPr>
              <w:t>ա</w:t>
            </w:r>
            <w:r w:rsidRPr="005C30FC">
              <w:rPr>
                <w:rFonts w:ascii="GHEA Grapalat" w:hAnsi="GHEA Grapalat"/>
              </w:rPr>
              <w:t>վորություն: Այս հն</w:t>
            </w:r>
            <w:r w:rsidRPr="005C30FC">
              <w:rPr>
                <w:rFonts w:ascii="GHEA Grapalat" w:hAnsi="GHEA Grapalat"/>
                <w:lang w:val="hy-AM"/>
              </w:rPr>
              <w:t>ա</w:t>
            </w:r>
            <w:r w:rsidRPr="005C30FC">
              <w:rPr>
                <w:rFonts w:ascii="GHEA Grapalat" w:hAnsi="GHEA Grapalat"/>
              </w:rPr>
              <w:t>րավորության ընձեռումը կարող է ապահովել զորակոչիկի պատշաճ իրազեկվածությունը փորձաքննության ընթացքի ու դրւս արդյունքների վերաբերյալ, ինչ</w:t>
            </w:r>
            <w:r w:rsidRPr="005C30FC">
              <w:rPr>
                <w:rFonts w:ascii="GHEA Grapalat" w:hAnsi="GHEA Grapalat"/>
                <w:lang w:val="hy-AM"/>
              </w:rPr>
              <w:t>պ</w:t>
            </w:r>
            <w:r w:rsidRPr="005C30FC">
              <w:rPr>
                <w:rFonts w:ascii="GHEA Grapalat" w:hAnsi="GHEA Grapalat"/>
              </w:rPr>
              <w:t>ես ն</w:t>
            </w:r>
            <w:r w:rsidRPr="005C30FC">
              <w:rPr>
                <w:rFonts w:ascii="GHEA Grapalat" w:hAnsi="GHEA Grapalat"/>
                <w:lang w:val="hy-AM"/>
              </w:rPr>
              <w:t>ա</w:t>
            </w:r>
            <w:r w:rsidRPr="005C30FC">
              <w:rPr>
                <w:rFonts w:ascii="GHEA Grapalat" w:hAnsi="GHEA Grapalat"/>
              </w:rPr>
              <w:t>և ապահովել առավել բարձր վստ</w:t>
            </w:r>
            <w:r w:rsidRPr="005C30FC">
              <w:rPr>
                <w:rFonts w:ascii="GHEA Grapalat" w:hAnsi="GHEA Grapalat"/>
                <w:lang w:val="hy-AM"/>
              </w:rPr>
              <w:t>ա</w:t>
            </w:r>
            <w:r w:rsidRPr="005C30FC">
              <w:rPr>
                <w:rFonts w:ascii="GHEA Grapalat" w:hAnsi="GHEA Grapalat"/>
              </w:rPr>
              <w:t>հություն հանձնաժողովի որոշման օբյեկտիվությ</w:t>
            </w:r>
            <w:r w:rsidRPr="005C30FC">
              <w:rPr>
                <w:rFonts w:ascii="GHEA Grapalat" w:hAnsi="GHEA Grapalat"/>
                <w:lang w:val="hy-AM"/>
              </w:rPr>
              <w:t>ա</w:t>
            </w:r>
            <w:r w:rsidRPr="005C30FC">
              <w:rPr>
                <w:rFonts w:ascii="GHEA Grapalat" w:hAnsi="GHEA Grapalat"/>
              </w:rPr>
              <w:t>ն նկատմամբ, քանի որ իրենց նախընտրած մասնագետի միջոցով զոր</w:t>
            </w:r>
            <w:r w:rsidRPr="005C30FC">
              <w:rPr>
                <w:rFonts w:ascii="GHEA Grapalat" w:hAnsi="GHEA Grapalat"/>
                <w:lang w:val="hy-AM"/>
              </w:rPr>
              <w:t>ա</w:t>
            </w:r>
            <w:r w:rsidRPr="005C30FC">
              <w:rPr>
                <w:rFonts w:ascii="GHEA Grapalat" w:hAnsi="GHEA Grapalat"/>
              </w:rPr>
              <w:t xml:space="preserve">կոչիկներն առավել </w:t>
            </w:r>
            <w:r w:rsidRPr="005C30FC">
              <w:rPr>
                <w:rFonts w:ascii="GHEA Grapalat" w:hAnsi="GHEA Grapalat"/>
                <w:lang w:val="hy-AM"/>
              </w:rPr>
              <w:t>ա</w:t>
            </w:r>
            <w:r w:rsidRPr="005C30FC">
              <w:rPr>
                <w:rFonts w:ascii="GHEA Grapalat" w:hAnsi="GHEA Grapalat"/>
              </w:rPr>
              <w:t>րդյունավետ կկարողանան բարձրացնել փորձ</w:t>
            </w:r>
            <w:r w:rsidRPr="005C30FC">
              <w:rPr>
                <w:rFonts w:ascii="GHEA Grapalat" w:hAnsi="GHEA Grapalat"/>
                <w:lang w:val="hy-AM"/>
              </w:rPr>
              <w:t>ա</w:t>
            </w:r>
            <w:r w:rsidRPr="005C30FC">
              <w:rPr>
                <w:rFonts w:ascii="GHEA Grapalat" w:hAnsi="GHEA Grapalat"/>
              </w:rPr>
              <w:t>քննության հետ կա</w:t>
            </w:r>
            <w:r w:rsidRPr="005C30FC">
              <w:rPr>
                <w:rFonts w:ascii="GHEA Grapalat" w:hAnsi="GHEA Grapalat"/>
                <w:lang w:val="hy-AM"/>
              </w:rPr>
              <w:t>պ</w:t>
            </w:r>
            <w:r w:rsidRPr="005C30FC">
              <w:rPr>
                <w:rFonts w:ascii="GHEA Grapalat" w:hAnsi="GHEA Grapalat"/>
              </w:rPr>
              <w:t>վւսծ խնդրահարույց թվ</w:t>
            </w:r>
            <w:r w:rsidRPr="005C30FC">
              <w:rPr>
                <w:rFonts w:ascii="GHEA Grapalat" w:hAnsi="GHEA Grapalat"/>
                <w:lang w:val="hy-AM"/>
              </w:rPr>
              <w:t>ա</w:t>
            </w:r>
            <w:r w:rsidRPr="005C30FC">
              <w:rPr>
                <w:rFonts w:ascii="GHEA Grapalat" w:hAnsi="GHEA Grapalat"/>
              </w:rPr>
              <w:t>ցող հ</w:t>
            </w:r>
            <w:r w:rsidRPr="005C30FC">
              <w:rPr>
                <w:rFonts w:ascii="GHEA Grapalat" w:hAnsi="GHEA Grapalat"/>
                <w:lang w:val="hy-AM"/>
              </w:rPr>
              <w:t>ա</w:t>
            </w:r>
            <w:r w:rsidRPr="005C30FC">
              <w:rPr>
                <w:rFonts w:ascii="GHEA Grapalat" w:hAnsi="GHEA Grapalat"/>
              </w:rPr>
              <w:t>րցերը կ</w:t>
            </w:r>
            <w:r w:rsidRPr="005C30FC">
              <w:rPr>
                <w:rFonts w:ascii="GHEA Grapalat" w:hAnsi="GHEA Grapalat"/>
                <w:lang w:val="hy-AM"/>
              </w:rPr>
              <w:t>ա</w:t>
            </w:r>
            <w:r w:rsidRPr="005C30FC">
              <w:rPr>
                <w:rFonts w:ascii="GHEA Grapalat" w:hAnsi="GHEA Grapalat"/>
              </w:rPr>
              <w:t>մ մտ</w:t>
            </w:r>
            <w:r w:rsidRPr="005C30FC">
              <w:rPr>
                <w:rFonts w:ascii="GHEA Grapalat" w:hAnsi="GHEA Grapalat"/>
                <w:lang w:val="hy-AM"/>
              </w:rPr>
              <w:t>ա</w:t>
            </w:r>
            <w:r w:rsidRPr="005C30FC">
              <w:rPr>
                <w:rFonts w:ascii="GHEA Grapalat" w:hAnsi="GHEA Grapalat"/>
              </w:rPr>
              <w:t>հոգությունները:</w:t>
            </w:r>
          </w:p>
          <w:p w:rsidR="004C0465" w:rsidRPr="005C30FC" w:rsidRDefault="004C0465" w:rsidP="00776740">
            <w:pPr>
              <w:pStyle w:val="BodyText1"/>
              <w:spacing w:after="0" w:line="240" w:lineRule="auto"/>
              <w:ind w:left="105" w:right="112" w:firstLine="580"/>
              <w:jc w:val="both"/>
              <w:rPr>
                <w:rFonts w:ascii="GHEA Grapalat" w:hAnsi="GHEA Grapalat"/>
              </w:rPr>
            </w:pPr>
            <w:r w:rsidRPr="005C30FC">
              <w:rPr>
                <w:rFonts w:ascii="GHEA Grapalat" w:hAnsi="GHEA Grapalat"/>
              </w:rPr>
              <w:t>Շարունակում է պահպանվել առանց տարկետում տ</w:t>
            </w:r>
            <w:r w:rsidRPr="005C30FC">
              <w:rPr>
                <w:rFonts w:ascii="GHEA Grapalat" w:hAnsi="GHEA Grapalat"/>
                <w:lang w:val="hy-AM"/>
              </w:rPr>
              <w:t>ա</w:t>
            </w:r>
            <w:r w:rsidRPr="005C30FC">
              <w:rPr>
                <w:rFonts w:ascii="GHEA Grapalat" w:hAnsi="GHEA Grapalat"/>
              </w:rPr>
              <w:t>լու' զորակոչիկի պիտանիության որոշումը հաջորդ զոր</w:t>
            </w:r>
            <w:r w:rsidRPr="005C30FC">
              <w:rPr>
                <w:rFonts w:ascii="GHEA Grapalat" w:hAnsi="GHEA Grapalat"/>
                <w:lang w:val="hy-AM"/>
              </w:rPr>
              <w:t>ա</w:t>
            </w:r>
            <w:r w:rsidRPr="005C30FC">
              <w:rPr>
                <w:rFonts w:ascii="GHEA Grapalat" w:hAnsi="GHEA Grapalat"/>
              </w:rPr>
              <w:t>կոչին թողնելու խնդիրը: Արձան</w:t>
            </w:r>
            <w:r w:rsidRPr="005C30FC">
              <w:rPr>
                <w:rFonts w:ascii="GHEA Grapalat" w:hAnsi="GHEA Grapalat"/>
                <w:lang w:val="hy-AM"/>
              </w:rPr>
              <w:t>ա</w:t>
            </w:r>
            <w:r w:rsidRPr="005C30FC">
              <w:rPr>
                <w:rFonts w:ascii="GHEA Grapalat" w:hAnsi="GHEA Grapalat"/>
              </w:rPr>
              <w:t>գրվում են դեպքեր, երբ բժշկական հետազոտությունը զորակոչի ընթացքում ավարտվւսծ չլինելու դեպքում անձի վերաբերյալ եզրակացություն չի ներկայ</w:t>
            </w:r>
            <w:r w:rsidRPr="005C30FC">
              <w:rPr>
                <w:rFonts w:ascii="GHEA Grapalat" w:hAnsi="GHEA Grapalat"/>
                <w:lang w:val="hy-AM"/>
              </w:rPr>
              <w:t>ա</w:t>
            </w:r>
            <w:r w:rsidRPr="005C30FC">
              <w:rPr>
                <w:rFonts w:ascii="GHEA Grapalat" w:hAnsi="GHEA Grapalat"/>
              </w:rPr>
              <w:t xml:space="preserve">ցվում, և նրա պիտանիության </w:t>
            </w:r>
            <w:r w:rsidRPr="005C30FC">
              <w:rPr>
                <w:rFonts w:ascii="GHEA Grapalat" w:hAnsi="GHEA Grapalat"/>
              </w:rPr>
              <w:lastRenderedPageBreak/>
              <w:t>աստիճանի որոշումն իրականացվում է հ</w:t>
            </w:r>
            <w:r w:rsidRPr="005C30FC">
              <w:rPr>
                <w:rFonts w:ascii="GHEA Grapalat" w:hAnsi="GHEA Grapalat"/>
                <w:lang w:val="hy-AM"/>
              </w:rPr>
              <w:t>ա</w:t>
            </w:r>
            <w:r w:rsidRPr="005C30FC">
              <w:rPr>
                <w:rFonts w:ascii="GHEA Grapalat" w:hAnsi="GHEA Grapalat"/>
              </w:rPr>
              <w:t>ջորդ զորակոչի ժ</w:t>
            </w:r>
            <w:r w:rsidRPr="005C30FC">
              <w:rPr>
                <w:rFonts w:ascii="GHEA Grapalat" w:hAnsi="GHEA Grapalat"/>
                <w:lang w:val="hy-AM"/>
              </w:rPr>
              <w:t>ա</w:t>
            </w:r>
            <w:r w:rsidRPr="005C30FC">
              <w:rPr>
                <w:rFonts w:ascii="GHEA Grapalat" w:hAnsi="GHEA Grapalat"/>
              </w:rPr>
              <w:t>մ</w:t>
            </w:r>
            <w:r w:rsidRPr="005C30FC">
              <w:rPr>
                <w:rFonts w:ascii="GHEA Grapalat" w:hAnsi="GHEA Grapalat"/>
                <w:lang w:val="hy-AM"/>
              </w:rPr>
              <w:t>ա</w:t>
            </w:r>
            <w:r w:rsidRPr="005C30FC">
              <w:rPr>
                <w:rFonts w:ascii="GHEA Grapalat" w:hAnsi="GHEA Grapalat"/>
              </w:rPr>
              <w:t xml:space="preserve">նակ: Թեև </w:t>
            </w:r>
            <w:r w:rsidRPr="005C30FC">
              <w:rPr>
                <w:rFonts w:ascii="GHEA Grapalat" w:hAnsi="GHEA Grapalat"/>
                <w:lang w:val="hy-AM"/>
              </w:rPr>
              <w:t>ա</w:t>
            </w:r>
            <w:r w:rsidRPr="005C30FC">
              <w:rPr>
                <w:rFonts w:ascii="GHEA Grapalat" w:hAnsi="GHEA Grapalat"/>
              </w:rPr>
              <w:t>յս կարգը սահմանված է Որոշմամբ, այնուամեն</w:t>
            </w:r>
            <w:r w:rsidRPr="005C30FC">
              <w:rPr>
                <w:rFonts w:ascii="GHEA Grapalat" w:hAnsi="GHEA Grapalat"/>
                <w:lang w:val="hy-AM"/>
              </w:rPr>
              <w:t>ա</w:t>
            </w:r>
            <w:r w:rsidRPr="005C30FC">
              <w:rPr>
                <w:rFonts w:ascii="GHEA Grapalat" w:hAnsi="GHEA Grapalat"/>
              </w:rPr>
              <w:t>յնիվ «Զինվորական ծ</w:t>
            </w:r>
            <w:r w:rsidRPr="005C30FC">
              <w:rPr>
                <w:rFonts w:ascii="GHEA Grapalat" w:hAnsi="GHEA Grapalat"/>
                <w:lang w:val="hy-AM"/>
              </w:rPr>
              <w:t>ա</w:t>
            </w:r>
            <w:r w:rsidRPr="005C30FC">
              <w:rPr>
                <w:rFonts w:ascii="GHEA Grapalat" w:hAnsi="GHEA Grapalat"/>
              </w:rPr>
              <w:t>ռայության և զինծ</w:t>
            </w:r>
            <w:r w:rsidRPr="005C30FC">
              <w:rPr>
                <w:rFonts w:ascii="GHEA Grapalat" w:hAnsi="GHEA Grapalat"/>
                <w:lang w:val="hy-AM"/>
              </w:rPr>
              <w:t>ա</w:t>
            </w:r>
            <w:r w:rsidRPr="005C30FC">
              <w:rPr>
                <w:rFonts w:ascii="GHEA Grapalat" w:hAnsi="GHEA Grapalat"/>
              </w:rPr>
              <w:t>ռայողի կ</w:t>
            </w:r>
            <w:r w:rsidRPr="005C30FC">
              <w:rPr>
                <w:rFonts w:ascii="GHEA Grapalat" w:hAnsi="GHEA Grapalat"/>
                <w:lang w:val="hy-AM"/>
              </w:rPr>
              <w:t>ա</w:t>
            </w:r>
            <w:r w:rsidRPr="005C30FC">
              <w:rPr>
                <w:rFonts w:ascii="GHEA Grapalat" w:hAnsi="GHEA Grapalat"/>
              </w:rPr>
              <w:t>րգավիճակի մասին» 17- րդ հոդվածի 3-րդ մասի պահանջը հստակ է, և սահմանում է մինչեւ զոր</w:t>
            </w:r>
            <w:r w:rsidRPr="005C30FC">
              <w:rPr>
                <w:rFonts w:ascii="GHEA Grapalat" w:hAnsi="GHEA Grapalat"/>
                <w:lang w:val="hy-AM"/>
              </w:rPr>
              <w:t>ա</w:t>
            </w:r>
            <w:r w:rsidRPr="005C30FC">
              <w:rPr>
                <w:rFonts w:ascii="GHEA Grapalat" w:hAnsi="GHEA Grapalat"/>
              </w:rPr>
              <w:t xml:space="preserve">կոչի </w:t>
            </w:r>
            <w:r w:rsidRPr="005C30FC">
              <w:rPr>
                <w:rFonts w:ascii="GHEA Grapalat" w:hAnsi="GHEA Grapalat"/>
                <w:lang w:val="hy-AM"/>
              </w:rPr>
              <w:t>ա</w:t>
            </w:r>
            <w:r w:rsidRPr="005C30FC">
              <w:rPr>
                <w:rFonts w:ascii="GHEA Grapalat" w:hAnsi="GHEA Grapalat"/>
              </w:rPr>
              <w:t>վարտը զորակոչիկի կարգավիճակը հստակ որոշելու կարգավորում:</w:t>
            </w:r>
          </w:p>
          <w:p w:rsidR="004C0465" w:rsidRPr="005C30FC" w:rsidRDefault="004C0465" w:rsidP="00776740">
            <w:pPr>
              <w:pStyle w:val="BodyText1"/>
              <w:spacing w:after="0" w:line="240" w:lineRule="auto"/>
              <w:ind w:left="105" w:right="112" w:firstLine="580"/>
              <w:jc w:val="both"/>
              <w:rPr>
                <w:rFonts w:ascii="GHEA Grapalat" w:hAnsi="GHEA Grapalat"/>
              </w:rPr>
            </w:pPr>
            <w:r w:rsidRPr="005C30FC">
              <w:rPr>
                <w:rFonts w:ascii="GHEA Grapalat" w:hAnsi="GHEA Grapalat"/>
              </w:rPr>
              <w:t>Գործող կարգավորումներով զոր</w:t>
            </w:r>
            <w:r w:rsidRPr="005C30FC">
              <w:rPr>
                <w:rFonts w:ascii="GHEA Grapalat" w:hAnsi="GHEA Grapalat"/>
                <w:lang w:val="hy-AM"/>
              </w:rPr>
              <w:t>ա</w:t>
            </w:r>
            <w:r w:rsidRPr="005C30FC">
              <w:rPr>
                <w:rFonts w:ascii="GHEA Grapalat" w:hAnsi="GHEA Grapalat"/>
              </w:rPr>
              <w:t>կոչից խուսափելու համար քրե</w:t>
            </w:r>
            <w:r w:rsidRPr="005C30FC">
              <w:rPr>
                <w:rFonts w:ascii="GHEA Grapalat" w:hAnsi="GHEA Grapalat"/>
                <w:lang w:val="hy-AM"/>
              </w:rPr>
              <w:t>ա</w:t>
            </w:r>
            <w:r w:rsidRPr="005C30FC">
              <w:rPr>
                <w:rFonts w:ascii="GHEA Grapalat" w:hAnsi="GHEA Grapalat"/>
              </w:rPr>
              <w:t>կ</w:t>
            </w:r>
            <w:r w:rsidRPr="005C30FC">
              <w:rPr>
                <w:rFonts w:ascii="GHEA Grapalat" w:hAnsi="GHEA Grapalat"/>
                <w:lang w:val="hy-AM"/>
              </w:rPr>
              <w:t>ա</w:t>
            </w:r>
            <w:r w:rsidRPr="005C30FC">
              <w:rPr>
                <w:rFonts w:ascii="GHEA Grapalat" w:hAnsi="GHEA Grapalat"/>
              </w:rPr>
              <w:t xml:space="preserve">ն հետապնդման մեջ գտնվող </w:t>
            </w:r>
            <w:r w:rsidRPr="005C30FC">
              <w:rPr>
                <w:rFonts w:ascii="GHEA Grapalat" w:hAnsi="GHEA Grapalat"/>
                <w:lang w:val="hy-AM"/>
              </w:rPr>
              <w:t>ա</w:t>
            </w:r>
            <w:r w:rsidRPr="005C30FC">
              <w:rPr>
                <w:rFonts w:ascii="GHEA Grapalat" w:hAnsi="GHEA Grapalat"/>
              </w:rPr>
              <w:t>նձ</w:t>
            </w:r>
            <w:r w:rsidRPr="005C30FC">
              <w:rPr>
                <w:rFonts w:ascii="GHEA Grapalat" w:hAnsi="GHEA Grapalat"/>
                <w:lang w:val="hy-AM"/>
              </w:rPr>
              <w:t>ա</w:t>
            </w:r>
            <w:r w:rsidRPr="005C30FC">
              <w:rPr>
                <w:rFonts w:ascii="GHEA Grapalat" w:hAnsi="GHEA Grapalat"/>
              </w:rPr>
              <w:t>նց</w:t>
            </w:r>
            <w:r w:rsidRPr="005C30FC">
              <w:rPr>
                <w:rFonts w:ascii="GHEA Grapalat" w:hAnsi="GHEA Grapalat"/>
                <w:lang w:val="hy-AM"/>
              </w:rPr>
              <w:t>՝</w:t>
            </w:r>
            <w:r w:rsidRPr="005C30FC">
              <w:rPr>
                <w:rFonts w:ascii="GHEA Grapalat" w:hAnsi="GHEA Grapalat"/>
              </w:rPr>
              <w:t xml:space="preserve"> քրե</w:t>
            </w:r>
            <w:r w:rsidRPr="005C30FC">
              <w:rPr>
                <w:rFonts w:ascii="GHEA Grapalat" w:hAnsi="GHEA Grapalat"/>
                <w:lang w:val="hy-AM"/>
              </w:rPr>
              <w:t>ա</w:t>
            </w:r>
            <w:r w:rsidRPr="005C30FC">
              <w:rPr>
                <w:rFonts w:ascii="GHEA Grapalat" w:hAnsi="GHEA Grapalat"/>
              </w:rPr>
              <w:t>կ</w:t>
            </w:r>
            <w:r w:rsidRPr="005C30FC">
              <w:rPr>
                <w:rFonts w:ascii="GHEA Grapalat" w:hAnsi="GHEA Grapalat"/>
                <w:lang w:val="hy-AM"/>
              </w:rPr>
              <w:t>ա</w:t>
            </w:r>
            <w:r w:rsidRPr="005C30FC">
              <w:rPr>
                <w:rFonts w:ascii="GHEA Grapalat" w:hAnsi="GHEA Grapalat"/>
              </w:rPr>
              <w:t>ն վ</w:t>
            </w:r>
            <w:r w:rsidRPr="005C30FC">
              <w:rPr>
                <w:rFonts w:ascii="GHEA Grapalat" w:hAnsi="GHEA Grapalat"/>
                <w:lang w:val="hy-AM"/>
              </w:rPr>
              <w:t>ա</w:t>
            </w:r>
            <w:r w:rsidRPr="005C30FC">
              <w:rPr>
                <w:rFonts w:ascii="GHEA Grapalat" w:hAnsi="GHEA Grapalat"/>
              </w:rPr>
              <w:t>րույթի շրջ</w:t>
            </w:r>
            <w:r w:rsidRPr="005C30FC">
              <w:rPr>
                <w:rFonts w:ascii="GHEA Grapalat" w:hAnsi="GHEA Grapalat"/>
                <w:lang w:val="hy-AM"/>
              </w:rPr>
              <w:t>ա</w:t>
            </w:r>
            <w:r w:rsidRPr="005C30FC">
              <w:rPr>
                <w:rFonts w:ascii="GHEA Grapalat" w:hAnsi="GHEA Grapalat"/>
              </w:rPr>
              <w:t>ն</w:t>
            </w:r>
            <w:r w:rsidRPr="005C30FC">
              <w:rPr>
                <w:rFonts w:ascii="GHEA Grapalat" w:hAnsi="GHEA Grapalat"/>
                <w:lang w:val="hy-AM"/>
              </w:rPr>
              <w:t>ա</w:t>
            </w:r>
            <w:r w:rsidRPr="005C30FC">
              <w:rPr>
                <w:rFonts w:ascii="GHEA Grapalat" w:hAnsi="GHEA Grapalat"/>
              </w:rPr>
              <w:t>կներում իրականացված դ</w:t>
            </w:r>
            <w:r w:rsidRPr="005C30FC">
              <w:rPr>
                <w:rFonts w:ascii="GHEA Grapalat" w:hAnsi="GHEA Grapalat"/>
                <w:lang w:val="hy-AM"/>
              </w:rPr>
              <w:t>ա</w:t>
            </w:r>
            <w:r w:rsidRPr="005C30FC">
              <w:rPr>
                <w:rFonts w:ascii="GHEA Grapalat" w:hAnsi="GHEA Grapalat"/>
              </w:rPr>
              <w:t xml:space="preserve">տաբժշկական փորձաքննության արդյունքները (եզրակացությունները) զորակոչիկների փորձաքննությունն իրականացնելիս (օրինակ, ԿԲՀ-ի կողմից) հաշվի չեն </w:t>
            </w:r>
            <w:r w:rsidRPr="005C30FC">
              <w:rPr>
                <w:rFonts w:ascii="GHEA Grapalat" w:hAnsi="GHEA Grapalat"/>
                <w:lang w:val="hy-AM"/>
              </w:rPr>
              <w:t>ա</w:t>
            </w:r>
            <w:r w:rsidRPr="005C30FC">
              <w:rPr>
                <w:rFonts w:ascii="GHEA Grapalat" w:hAnsi="GHEA Grapalat"/>
              </w:rPr>
              <w:t>ռնվում, և զորակոչիկների փորձ</w:t>
            </w:r>
            <w:r w:rsidRPr="005C30FC">
              <w:rPr>
                <w:rFonts w:ascii="GHEA Grapalat" w:hAnsi="GHEA Grapalat"/>
                <w:lang w:val="hy-AM"/>
              </w:rPr>
              <w:t>ա</w:t>
            </w:r>
            <w:r w:rsidRPr="005C30FC">
              <w:rPr>
                <w:rFonts w:ascii="GHEA Grapalat" w:hAnsi="GHEA Grapalat"/>
              </w:rPr>
              <w:t>քննություններն իրակ</w:t>
            </w:r>
            <w:r w:rsidRPr="005C30FC">
              <w:rPr>
                <w:rFonts w:ascii="GHEA Grapalat" w:hAnsi="GHEA Grapalat"/>
                <w:lang w:val="hy-AM"/>
              </w:rPr>
              <w:t>ա</w:t>
            </w:r>
            <w:r w:rsidRPr="005C30FC">
              <w:rPr>
                <w:rFonts w:ascii="GHEA Grapalat" w:hAnsi="GHEA Grapalat"/>
              </w:rPr>
              <w:t>ն</w:t>
            </w:r>
            <w:r w:rsidRPr="005C30FC">
              <w:rPr>
                <w:rFonts w:ascii="GHEA Grapalat" w:hAnsi="GHEA Grapalat"/>
                <w:lang w:val="hy-AM"/>
              </w:rPr>
              <w:t>ա</w:t>
            </w:r>
            <w:r w:rsidRPr="005C30FC">
              <w:rPr>
                <w:rFonts w:ascii="GHEA Grapalat" w:hAnsi="GHEA Grapalat"/>
              </w:rPr>
              <w:t>ցվում են ընդհանուր հիմունքներով: Այսինքն, կրկին ուղեգրեր են տր</w:t>
            </w:r>
            <w:r w:rsidRPr="005C30FC">
              <w:rPr>
                <w:rFonts w:ascii="GHEA Grapalat" w:hAnsi="GHEA Grapalat"/>
                <w:lang w:val="hy-AM"/>
              </w:rPr>
              <w:t>ա</w:t>
            </w:r>
            <w:r w:rsidRPr="005C30FC">
              <w:rPr>
                <w:rFonts w:ascii="GHEA Grapalat" w:hAnsi="GHEA Grapalat"/>
              </w:rPr>
              <w:t>մադրվում, ռեսուրսնե</w:t>
            </w:r>
            <w:r w:rsidRPr="005C30FC">
              <w:rPr>
                <w:rFonts w:ascii="GHEA Grapalat" w:hAnsi="GHEA Grapalat"/>
                <w:lang w:val="hy-AM"/>
              </w:rPr>
              <w:t xml:space="preserve">ր </w:t>
            </w:r>
            <w:r w:rsidRPr="005C30FC">
              <w:rPr>
                <w:rFonts w:ascii="GHEA Grapalat" w:hAnsi="GHEA Grapalat"/>
              </w:rPr>
              <w:t>են ծ</w:t>
            </w:r>
            <w:r w:rsidRPr="005C30FC">
              <w:rPr>
                <w:rFonts w:ascii="GHEA Grapalat" w:hAnsi="GHEA Grapalat"/>
                <w:lang w:val="hy-AM"/>
              </w:rPr>
              <w:t>ա</w:t>
            </w:r>
            <w:r w:rsidRPr="005C30FC">
              <w:rPr>
                <w:rFonts w:ascii="GHEA Grapalat" w:hAnsi="GHEA Grapalat"/>
              </w:rPr>
              <w:t xml:space="preserve">խսվում և </w:t>
            </w:r>
            <w:r w:rsidRPr="005C30FC">
              <w:rPr>
                <w:rFonts w:ascii="GHEA Grapalat" w:hAnsi="GHEA Grapalat"/>
                <w:lang w:val="hy-AM"/>
              </w:rPr>
              <w:t>ա</w:t>
            </w:r>
            <w:r w:rsidRPr="005C30FC">
              <w:rPr>
                <w:rFonts w:ascii="GHEA Grapalat" w:hAnsi="GHEA Grapalat"/>
              </w:rPr>
              <w:t>յլն: Ստացվում է, որ քրէական վարույթի շրջանակներում անձի նկատմամբ իրականացվում է դատաբժշկական փորձաքննություն, քաղաքացին անցնում է բժշկական հետազոտություններ, ծ</w:t>
            </w:r>
            <w:r w:rsidRPr="005C30FC">
              <w:rPr>
                <w:rFonts w:ascii="GHEA Grapalat" w:hAnsi="GHEA Grapalat"/>
                <w:lang w:val="hy-AM"/>
              </w:rPr>
              <w:t>ա</w:t>
            </w:r>
            <w:r w:rsidRPr="005C30FC">
              <w:rPr>
                <w:rFonts w:ascii="GHEA Grapalat" w:hAnsi="GHEA Grapalat"/>
              </w:rPr>
              <w:t>խսվում են որոշւսկի ռեսուրսներ, և ներկայացվում է մասնագի</w:t>
            </w:r>
            <w:r w:rsidRPr="005C30FC">
              <w:rPr>
                <w:rFonts w:ascii="GHEA Grapalat" w:hAnsi="GHEA Grapalat"/>
                <w:lang w:val="hy-AM"/>
              </w:rPr>
              <w:t>տ</w:t>
            </w:r>
            <w:r w:rsidRPr="005C30FC">
              <w:rPr>
                <w:rFonts w:ascii="GHEA Grapalat" w:hAnsi="GHEA Grapalat"/>
              </w:rPr>
              <w:t>ական եզր</w:t>
            </w:r>
            <w:r w:rsidRPr="005C30FC">
              <w:rPr>
                <w:rFonts w:ascii="GHEA Grapalat" w:hAnsi="GHEA Grapalat"/>
                <w:lang w:val="hy-AM"/>
              </w:rPr>
              <w:t>ա</w:t>
            </w:r>
            <w:r w:rsidRPr="005C30FC">
              <w:rPr>
                <w:rFonts w:ascii="GHEA Grapalat" w:hAnsi="GHEA Grapalat"/>
              </w:rPr>
              <w:t>կացություն, սակայն այն որևէ կերպ զորակոչի գործընթացում չի դիտ</w:t>
            </w:r>
            <w:r w:rsidRPr="005C30FC">
              <w:rPr>
                <w:rFonts w:ascii="GHEA Grapalat" w:hAnsi="GHEA Grapalat"/>
                <w:lang w:val="hy-AM"/>
              </w:rPr>
              <w:t>ա</w:t>
            </w:r>
            <w:r w:rsidRPr="005C30FC">
              <w:rPr>
                <w:rFonts w:ascii="GHEA Grapalat" w:hAnsi="GHEA Grapalat"/>
              </w:rPr>
              <w:t xml:space="preserve">րկվում և հաշվի չի առնվում: Սա խնդրահարույց է նաև անձի իրավունքների տեսանկյունից այն </w:t>
            </w:r>
            <w:r w:rsidRPr="005C30FC">
              <w:rPr>
                <w:rFonts w:ascii="GHEA Grapalat" w:hAnsi="GHEA Grapalat"/>
                <w:lang w:val="hy-AM"/>
              </w:rPr>
              <w:t>ա</w:t>
            </w:r>
            <w:r w:rsidRPr="005C30FC">
              <w:rPr>
                <w:rFonts w:ascii="GHEA Grapalat" w:hAnsi="GHEA Grapalat"/>
              </w:rPr>
              <w:t>ռումով, որ քաղաքացին ստիպված է լինում պարբերաբար անցնել</w:t>
            </w:r>
            <w:r w:rsidRPr="005C30FC">
              <w:rPr>
                <w:rFonts w:ascii="GHEA Grapalat" w:hAnsi="GHEA Grapalat"/>
                <w:lang w:val="hy-AM"/>
              </w:rPr>
              <w:t xml:space="preserve"> </w:t>
            </w:r>
            <w:r w:rsidRPr="005C30FC">
              <w:rPr>
                <w:rFonts w:ascii="GHEA Grapalat" w:hAnsi="GHEA Grapalat"/>
              </w:rPr>
              <w:t xml:space="preserve">նույն հետազոտությունը (օրինակ, ռենտգեն), որը կարող է բացասաբար անդրադառնալ նրա </w:t>
            </w:r>
            <w:r w:rsidRPr="005C30FC">
              <w:rPr>
                <w:rFonts w:ascii="GHEA Grapalat" w:hAnsi="GHEA Grapalat"/>
                <w:lang w:val="hy-AM"/>
              </w:rPr>
              <w:t>ա</w:t>
            </w:r>
            <w:r w:rsidRPr="005C30FC">
              <w:rPr>
                <w:rFonts w:ascii="GHEA Grapalat" w:hAnsi="GHEA Grapalat"/>
              </w:rPr>
              <w:t>ռողջության վրա:</w:t>
            </w:r>
          </w:p>
          <w:p w:rsidR="004C0465" w:rsidRPr="005C30FC" w:rsidRDefault="004C0465" w:rsidP="00776740">
            <w:pPr>
              <w:pStyle w:val="BodyText1"/>
              <w:spacing w:after="0" w:line="240" w:lineRule="auto"/>
              <w:ind w:left="105" w:right="112" w:firstLine="580"/>
              <w:jc w:val="both"/>
              <w:rPr>
                <w:rFonts w:ascii="GHEA Grapalat" w:hAnsi="GHEA Grapalat"/>
              </w:rPr>
            </w:pPr>
            <w:r w:rsidRPr="005C30FC">
              <w:rPr>
                <w:rFonts w:ascii="GHEA Grapalat" w:hAnsi="GHEA Grapalat"/>
              </w:rPr>
              <w:t>Որոշման 57-ր</w:t>
            </w:r>
            <w:r w:rsidRPr="005C30FC">
              <w:rPr>
                <w:rFonts w:ascii="GHEA Grapalat" w:hAnsi="GHEA Grapalat"/>
                <w:lang w:val="hy-AM"/>
              </w:rPr>
              <w:t>դ</w:t>
            </w:r>
            <w:r w:rsidRPr="005C30FC">
              <w:rPr>
                <w:rFonts w:ascii="GHEA Grapalat" w:hAnsi="GHEA Grapalat"/>
              </w:rPr>
              <w:t xml:space="preserve"> կետի համաձայն</w:t>
            </w:r>
            <w:r w:rsidRPr="005C30FC">
              <w:rPr>
                <w:rFonts w:ascii="GHEA Grapalat" w:hAnsi="GHEA Grapalat"/>
                <w:lang w:val="hy-AM"/>
              </w:rPr>
              <w:t>՝</w:t>
            </w:r>
            <w:r w:rsidRPr="005C30FC">
              <w:rPr>
                <w:rFonts w:ascii="GHEA Grapalat" w:hAnsi="GHEA Grapalat"/>
              </w:rPr>
              <w:t xml:space="preserve"> այն զորակոչիկները, որոնք հայտարարված զորակոչի ընթացքում հետազոտությունների արդյունքում ճ</w:t>
            </w:r>
            <w:r w:rsidRPr="005C30FC">
              <w:rPr>
                <w:rFonts w:ascii="GHEA Grapalat" w:hAnsi="GHEA Grapalat"/>
                <w:lang w:val="hy-AM"/>
              </w:rPr>
              <w:t>ա</w:t>
            </w:r>
            <w:r w:rsidRPr="005C30FC">
              <w:rPr>
                <w:rFonts w:ascii="GHEA Grapalat" w:hAnsi="GHEA Grapalat"/>
              </w:rPr>
              <w:t>նաչվում են պիտանի զինվորական ծառայությանը սահմանափակումով</w:t>
            </w:r>
            <w:r w:rsidRPr="005C30FC">
              <w:rPr>
                <w:rFonts w:ascii="GHEA Grapalat" w:hAnsi="GHEA Grapalat"/>
                <w:lang w:val="hy-AM"/>
              </w:rPr>
              <w:t>՝</w:t>
            </w:r>
            <w:r w:rsidRPr="005C30FC">
              <w:rPr>
                <w:rFonts w:ascii="GHEA Grapalat" w:hAnsi="GHEA Grapalat"/>
              </w:rPr>
              <w:t xml:space="preserve"> 5 և ավելի տարբեր հիվանդություններով («քանակական փունջ»), ճանաչվում են բուժման կարիք ունեցող և նրանց տրվում է տ</w:t>
            </w:r>
            <w:r w:rsidRPr="005C30FC">
              <w:rPr>
                <w:rFonts w:ascii="GHEA Grapalat" w:hAnsi="GHEA Grapalat"/>
                <w:lang w:val="hy-AM"/>
              </w:rPr>
              <w:t>ա</w:t>
            </w:r>
            <w:r w:rsidRPr="005C30FC">
              <w:rPr>
                <w:rFonts w:ascii="GHEA Grapalat" w:hAnsi="GHEA Grapalat"/>
              </w:rPr>
              <w:t>րկետում մինչ</w:t>
            </w:r>
            <w:r w:rsidRPr="005C30FC">
              <w:rPr>
                <w:rFonts w:ascii="GHEA Grapalat" w:hAnsi="GHEA Grapalat"/>
                <w:lang w:val="hy-AM"/>
              </w:rPr>
              <w:t>և</w:t>
            </w:r>
            <w:r w:rsidRPr="005C30FC">
              <w:rPr>
                <w:rFonts w:ascii="GHEA Grapalat" w:hAnsi="GHEA Grapalat"/>
              </w:rPr>
              <w:t xml:space="preserve"> 1 տւսրի ժամկետով</w:t>
            </w:r>
            <w:r w:rsidRPr="005C30FC">
              <w:rPr>
                <w:rFonts w:ascii="GHEA Grapalat" w:hAnsi="GHEA Grapalat"/>
                <w:lang w:val="hy-AM"/>
              </w:rPr>
              <w:t>՝</w:t>
            </w:r>
            <w:r w:rsidRPr="005C30FC">
              <w:rPr>
                <w:rFonts w:ascii="GHEA Grapalat" w:hAnsi="GHEA Grapalat"/>
              </w:rPr>
              <w:t xml:space="preserve"> բուժման </w:t>
            </w:r>
            <w:r w:rsidRPr="005C30FC">
              <w:rPr>
                <w:rFonts w:ascii="GHEA Grapalat" w:hAnsi="GHEA Grapalat"/>
                <w:lang w:val="hy-AM"/>
              </w:rPr>
              <w:t>և</w:t>
            </w:r>
            <w:r w:rsidRPr="005C30FC">
              <w:rPr>
                <w:rFonts w:ascii="GHEA Grapalat" w:hAnsi="GHEA Grapalat"/>
              </w:rPr>
              <w:t>/կամ դիտարկման նպ</w:t>
            </w:r>
            <w:r w:rsidRPr="005C30FC">
              <w:rPr>
                <w:rFonts w:ascii="GHEA Grapalat" w:hAnsi="GHEA Grapalat"/>
                <w:lang w:val="hy-AM"/>
              </w:rPr>
              <w:t>ա</w:t>
            </w:r>
            <w:r w:rsidRPr="005C30FC">
              <w:rPr>
                <w:rFonts w:ascii="GHEA Grapalat" w:hAnsi="GHEA Grapalat"/>
              </w:rPr>
              <w:t>տակով:</w:t>
            </w:r>
          </w:p>
          <w:p w:rsidR="004C0465" w:rsidRPr="005C30FC" w:rsidRDefault="004C0465" w:rsidP="00776740">
            <w:pPr>
              <w:pStyle w:val="BodyText1"/>
              <w:spacing w:after="0" w:line="240" w:lineRule="auto"/>
              <w:ind w:left="105" w:right="112" w:firstLine="580"/>
              <w:jc w:val="both"/>
              <w:rPr>
                <w:rFonts w:ascii="GHEA Grapalat" w:hAnsi="GHEA Grapalat"/>
                <w:lang w:val="en-US"/>
              </w:rPr>
            </w:pPr>
            <w:r w:rsidRPr="005C30FC">
              <w:rPr>
                <w:rFonts w:ascii="GHEA Grapalat" w:hAnsi="GHEA Grapalat"/>
                <w:lang w:val="hy-AM"/>
              </w:rPr>
              <w:t>Մ</w:t>
            </w:r>
            <w:r w:rsidRPr="005C30FC">
              <w:rPr>
                <w:rFonts w:ascii="GHEA Grapalat" w:hAnsi="GHEA Grapalat"/>
              </w:rPr>
              <w:t>ինչդեռ, Որոշմամբ սահմանված չէ զինվոր</w:t>
            </w:r>
            <w:r w:rsidRPr="005C30FC">
              <w:rPr>
                <w:rFonts w:ascii="GHEA Grapalat" w:hAnsi="GHEA Grapalat"/>
                <w:lang w:val="hy-AM"/>
              </w:rPr>
              <w:t>ա</w:t>
            </w:r>
            <w:r w:rsidRPr="005C30FC">
              <w:rPr>
                <w:rFonts w:ascii="GHEA Grapalat" w:hAnsi="GHEA Grapalat"/>
              </w:rPr>
              <w:t>կ</w:t>
            </w:r>
            <w:r w:rsidRPr="005C30FC">
              <w:rPr>
                <w:rFonts w:ascii="GHEA Grapalat" w:hAnsi="GHEA Grapalat"/>
                <w:lang w:val="hy-AM"/>
              </w:rPr>
              <w:t>ա</w:t>
            </w:r>
            <w:r w:rsidRPr="005C30FC">
              <w:rPr>
                <w:rFonts w:ascii="GHEA Grapalat" w:hAnsi="GHEA Grapalat"/>
              </w:rPr>
              <w:t xml:space="preserve">ն ծառայությունից </w:t>
            </w:r>
            <w:r w:rsidRPr="005C30FC">
              <w:rPr>
                <w:rFonts w:ascii="GHEA Grapalat" w:hAnsi="GHEA Grapalat"/>
                <w:lang w:val="hy-AM"/>
              </w:rPr>
              <w:t>ա</w:t>
            </w:r>
            <w:r w:rsidRPr="005C30FC">
              <w:rPr>
                <w:rFonts w:ascii="GHEA Grapalat" w:hAnsi="GHEA Grapalat"/>
              </w:rPr>
              <w:t>զատելու հնար</w:t>
            </w:r>
            <w:r w:rsidRPr="005C30FC">
              <w:rPr>
                <w:rFonts w:ascii="GHEA Grapalat" w:hAnsi="GHEA Grapalat"/>
                <w:lang w:val="hy-AM"/>
              </w:rPr>
              <w:t>ա</w:t>
            </w:r>
            <w:r w:rsidRPr="005C30FC">
              <w:rPr>
                <w:rFonts w:ascii="GHEA Grapalat" w:hAnsi="GHEA Grapalat"/>
              </w:rPr>
              <w:t xml:space="preserve">վորություն </w:t>
            </w:r>
            <w:r w:rsidRPr="005C30FC">
              <w:rPr>
                <w:rFonts w:ascii="GHEA Grapalat" w:hAnsi="GHEA Grapalat"/>
                <w:lang w:val="hy-AM"/>
              </w:rPr>
              <w:t>ա</w:t>
            </w:r>
            <w:r w:rsidRPr="005C30FC">
              <w:rPr>
                <w:rFonts w:ascii="GHEA Grapalat" w:hAnsi="GHEA Grapalat"/>
              </w:rPr>
              <w:t>յն դեպքերի համար, երբ, օրինակ, 5-րդ հիվանդությունն անձը ձեռք է բերում ծ</w:t>
            </w:r>
            <w:r w:rsidRPr="005C30FC">
              <w:rPr>
                <w:rFonts w:ascii="GHEA Grapalat" w:hAnsi="GHEA Grapalat"/>
                <w:lang w:val="hy-AM"/>
              </w:rPr>
              <w:t>ա</w:t>
            </w:r>
            <w:r w:rsidRPr="005C30FC">
              <w:rPr>
                <w:rFonts w:ascii="GHEA Grapalat" w:hAnsi="GHEA Grapalat"/>
              </w:rPr>
              <w:t>ռայությ</w:t>
            </w:r>
            <w:r w:rsidRPr="005C30FC">
              <w:rPr>
                <w:rFonts w:ascii="GHEA Grapalat" w:hAnsi="GHEA Grapalat"/>
                <w:lang w:val="hy-AM"/>
              </w:rPr>
              <w:t>ան</w:t>
            </w:r>
            <w:r w:rsidRPr="005C30FC">
              <w:rPr>
                <w:rFonts w:ascii="GHEA Grapalat" w:hAnsi="GHEA Grapalat"/>
              </w:rPr>
              <w:t xml:space="preserve"> ընթացքում: Արդյունքում ստ</w:t>
            </w:r>
            <w:r w:rsidRPr="005C30FC">
              <w:rPr>
                <w:rFonts w:ascii="GHEA Grapalat" w:hAnsi="GHEA Grapalat"/>
                <w:lang w:val="hy-AM"/>
              </w:rPr>
              <w:t>ա</w:t>
            </w:r>
            <w:r w:rsidRPr="005C30FC">
              <w:rPr>
                <w:rFonts w:ascii="GHEA Grapalat" w:hAnsi="GHEA Grapalat"/>
              </w:rPr>
              <w:t>ցվում է, որ նույն առողջական վիճակն ունեցող զորակոչիկներին պարտադիր զինվոր</w:t>
            </w:r>
            <w:r w:rsidRPr="005C30FC">
              <w:rPr>
                <w:rFonts w:ascii="GHEA Grapalat" w:hAnsi="GHEA Grapalat"/>
                <w:lang w:val="hy-AM"/>
              </w:rPr>
              <w:t>ա</w:t>
            </w:r>
            <w:r w:rsidRPr="005C30FC">
              <w:rPr>
                <w:rFonts w:ascii="GHEA Grapalat" w:hAnsi="GHEA Grapalat"/>
              </w:rPr>
              <w:t>կ</w:t>
            </w:r>
            <w:r w:rsidRPr="005C30FC">
              <w:rPr>
                <w:rFonts w:ascii="GHEA Grapalat" w:hAnsi="GHEA Grapalat"/>
                <w:lang w:val="hy-AM"/>
              </w:rPr>
              <w:t>ա</w:t>
            </w:r>
            <w:r w:rsidRPr="005C30FC">
              <w:rPr>
                <w:rFonts w:ascii="GHEA Grapalat" w:hAnsi="GHEA Grapalat"/>
              </w:rPr>
              <w:t>ն ծ</w:t>
            </w:r>
            <w:r w:rsidRPr="005C30FC">
              <w:rPr>
                <w:rFonts w:ascii="GHEA Grapalat" w:hAnsi="GHEA Grapalat"/>
                <w:lang w:val="hy-AM"/>
              </w:rPr>
              <w:t>ա</w:t>
            </w:r>
            <w:r w:rsidRPr="005C30FC">
              <w:rPr>
                <w:rFonts w:ascii="GHEA Grapalat" w:hAnsi="GHEA Grapalat"/>
              </w:rPr>
              <w:t>ռ</w:t>
            </w:r>
            <w:r w:rsidRPr="005C30FC">
              <w:rPr>
                <w:rFonts w:ascii="GHEA Grapalat" w:hAnsi="GHEA Grapalat"/>
                <w:lang w:val="hy-AM"/>
              </w:rPr>
              <w:t>ա</w:t>
            </w:r>
            <w:r w:rsidRPr="005C30FC">
              <w:rPr>
                <w:rFonts w:ascii="GHEA Grapalat" w:hAnsi="GHEA Grapalat"/>
              </w:rPr>
              <w:t>յությ</w:t>
            </w:r>
            <w:r w:rsidRPr="005C30FC">
              <w:rPr>
                <w:rFonts w:ascii="GHEA Grapalat" w:hAnsi="GHEA Grapalat"/>
                <w:lang w:val="hy-AM"/>
              </w:rPr>
              <w:t>ա</w:t>
            </w:r>
            <w:r w:rsidRPr="005C30FC">
              <w:rPr>
                <w:rFonts w:ascii="GHEA Grapalat" w:hAnsi="GHEA Grapalat"/>
              </w:rPr>
              <w:t>ն զորակոչից տ</w:t>
            </w:r>
            <w:r w:rsidRPr="005C30FC">
              <w:rPr>
                <w:rFonts w:ascii="GHEA Grapalat" w:hAnsi="GHEA Grapalat"/>
                <w:lang w:val="hy-AM"/>
              </w:rPr>
              <w:t>ա</w:t>
            </w:r>
            <w:r w:rsidRPr="005C30FC">
              <w:rPr>
                <w:rFonts w:ascii="GHEA Grapalat" w:hAnsi="GHEA Grapalat"/>
              </w:rPr>
              <w:t xml:space="preserve">րկետում տրվում է, իսկ </w:t>
            </w:r>
            <w:r w:rsidRPr="005C30FC">
              <w:rPr>
                <w:rFonts w:ascii="GHEA Grapalat" w:hAnsi="GHEA Grapalat"/>
                <w:lang w:val="hy-AM"/>
              </w:rPr>
              <w:t>ա</w:t>
            </w:r>
            <w:r w:rsidRPr="005C30FC">
              <w:rPr>
                <w:rFonts w:ascii="GHEA Grapalat" w:hAnsi="GHEA Grapalat"/>
              </w:rPr>
              <w:t>յն պարտ</w:t>
            </w:r>
            <w:r w:rsidRPr="005C30FC">
              <w:rPr>
                <w:rFonts w:ascii="GHEA Grapalat" w:hAnsi="GHEA Grapalat"/>
                <w:lang w:val="hy-AM"/>
              </w:rPr>
              <w:t>ա</w:t>
            </w:r>
            <w:r w:rsidRPr="005C30FC">
              <w:rPr>
                <w:rFonts w:ascii="GHEA Grapalat" w:hAnsi="GHEA Grapalat"/>
              </w:rPr>
              <w:t>դիր ժամկետ</w:t>
            </w:r>
            <w:r w:rsidRPr="005C30FC">
              <w:rPr>
                <w:rFonts w:ascii="GHEA Grapalat" w:hAnsi="GHEA Grapalat"/>
                <w:lang w:val="hy-AM"/>
              </w:rPr>
              <w:t>ա</w:t>
            </w:r>
            <w:r w:rsidRPr="005C30FC">
              <w:rPr>
                <w:rFonts w:ascii="GHEA Grapalat" w:hAnsi="GHEA Grapalat"/>
              </w:rPr>
              <w:t>յին զինծառայողները, որոնց առողջական վիճա</w:t>
            </w:r>
            <w:r w:rsidRPr="005C30FC">
              <w:rPr>
                <w:rFonts w:ascii="GHEA Grapalat" w:hAnsi="GHEA Grapalat"/>
                <w:lang w:val="hy-AM"/>
              </w:rPr>
              <w:t xml:space="preserve">ը </w:t>
            </w:r>
            <w:r w:rsidRPr="005C30FC">
              <w:rPr>
                <w:rFonts w:ascii="GHEA Grapalat" w:hAnsi="GHEA Grapalat"/>
              </w:rPr>
              <w:t>վատթ</w:t>
            </w:r>
            <w:r w:rsidRPr="005C30FC">
              <w:rPr>
                <w:rFonts w:ascii="GHEA Grapalat" w:hAnsi="GHEA Grapalat"/>
                <w:lang w:val="hy-AM"/>
              </w:rPr>
              <w:t>ա</w:t>
            </w:r>
            <w:r w:rsidRPr="005C30FC">
              <w:rPr>
                <w:rFonts w:ascii="GHEA Grapalat" w:hAnsi="GHEA Grapalat"/>
              </w:rPr>
              <w:t>րանում է ծառ</w:t>
            </w:r>
            <w:r w:rsidRPr="005C30FC">
              <w:rPr>
                <w:rFonts w:ascii="GHEA Grapalat" w:hAnsi="GHEA Grapalat"/>
                <w:lang w:val="hy-AM"/>
              </w:rPr>
              <w:t>ա</w:t>
            </w:r>
            <w:r w:rsidRPr="005C30FC">
              <w:rPr>
                <w:rFonts w:ascii="GHEA Grapalat" w:hAnsi="GHEA Grapalat"/>
              </w:rPr>
              <w:t>յությ</w:t>
            </w:r>
            <w:r w:rsidRPr="005C30FC">
              <w:rPr>
                <w:rFonts w:ascii="GHEA Grapalat" w:hAnsi="GHEA Grapalat"/>
                <w:lang w:val="hy-AM"/>
              </w:rPr>
              <w:t>ա</w:t>
            </w:r>
            <w:r w:rsidRPr="005C30FC">
              <w:rPr>
                <w:rFonts w:ascii="GHEA Grapalat" w:hAnsi="GHEA Grapalat"/>
              </w:rPr>
              <w:t>ն ընթ</w:t>
            </w:r>
            <w:r w:rsidRPr="005C30FC">
              <w:rPr>
                <w:rFonts w:ascii="GHEA Grapalat" w:hAnsi="GHEA Grapalat"/>
                <w:lang w:val="hy-AM"/>
              </w:rPr>
              <w:t>ա</w:t>
            </w:r>
            <w:r w:rsidRPr="005C30FC">
              <w:rPr>
                <w:rFonts w:ascii="GHEA Grapalat" w:hAnsi="GHEA Grapalat"/>
              </w:rPr>
              <w:t>ցքում, շարունակում են ծառայել: Հետևաբւսր, անհրաժեշտ է նախատեսել, որ զինվորակ</w:t>
            </w:r>
            <w:r w:rsidRPr="005C30FC">
              <w:rPr>
                <w:rFonts w:ascii="GHEA Grapalat" w:hAnsi="GHEA Grapalat"/>
                <w:lang w:val="hy-AM"/>
              </w:rPr>
              <w:t>ա</w:t>
            </w:r>
            <w:r w:rsidRPr="005C30FC">
              <w:rPr>
                <w:rFonts w:ascii="GHEA Grapalat" w:hAnsi="GHEA Grapalat"/>
              </w:rPr>
              <w:t>ն ծառ</w:t>
            </w:r>
            <w:r w:rsidRPr="005C30FC">
              <w:rPr>
                <w:rFonts w:ascii="GHEA Grapalat" w:hAnsi="GHEA Grapalat"/>
                <w:lang w:val="hy-AM"/>
              </w:rPr>
              <w:t>ա</w:t>
            </w:r>
            <w:r w:rsidRPr="005C30FC">
              <w:rPr>
                <w:rFonts w:ascii="GHEA Grapalat" w:hAnsi="GHEA Grapalat"/>
              </w:rPr>
              <w:t>յությ</w:t>
            </w:r>
            <w:r w:rsidRPr="005C30FC">
              <w:rPr>
                <w:rFonts w:ascii="GHEA Grapalat" w:hAnsi="GHEA Grapalat"/>
                <w:lang w:val="hy-AM"/>
              </w:rPr>
              <w:t>ա</w:t>
            </w:r>
            <w:r w:rsidRPr="005C30FC">
              <w:rPr>
                <w:rFonts w:ascii="GHEA Grapalat" w:hAnsi="GHEA Grapalat"/>
              </w:rPr>
              <w:t>ն ընթացքում 5-րդ հիվանդության ձեռքբերումն առնվ</w:t>
            </w:r>
            <w:r w:rsidRPr="005C30FC">
              <w:rPr>
                <w:rFonts w:ascii="GHEA Grapalat" w:hAnsi="GHEA Grapalat"/>
                <w:lang w:val="hy-AM"/>
              </w:rPr>
              <w:t>ա</w:t>
            </w:r>
            <w:r w:rsidRPr="005C30FC">
              <w:rPr>
                <w:rFonts w:ascii="GHEA Grapalat" w:hAnsi="GHEA Grapalat"/>
              </w:rPr>
              <w:t>զն հիմք է զինծ</w:t>
            </w:r>
            <w:r w:rsidRPr="005C30FC">
              <w:rPr>
                <w:rFonts w:ascii="GHEA Grapalat" w:hAnsi="GHEA Grapalat"/>
                <w:lang w:val="hy-AM"/>
              </w:rPr>
              <w:t>ա</w:t>
            </w:r>
            <w:r w:rsidRPr="005C30FC">
              <w:rPr>
                <w:rFonts w:ascii="GHEA Grapalat" w:hAnsi="GHEA Grapalat"/>
              </w:rPr>
              <w:t>ռ</w:t>
            </w:r>
            <w:r w:rsidRPr="005C30FC">
              <w:rPr>
                <w:rFonts w:ascii="GHEA Grapalat" w:hAnsi="GHEA Grapalat"/>
                <w:lang w:val="hy-AM"/>
              </w:rPr>
              <w:t>ա</w:t>
            </w:r>
            <w:r w:rsidRPr="005C30FC">
              <w:rPr>
                <w:rFonts w:ascii="GHEA Grapalat" w:hAnsi="GHEA Grapalat"/>
              </w:rPr>
              <w:t>յողի պիտ</w:t>
            </w:r>
            <w:r w:rsidRPr="005C30FC">
              <w:rPr>
                <w:rFonts w:ascii="GHEA Grapalat" w:hAnsi="GHEA Grapalat"/>
                <w:lang w:val="hy-AM"/>
              </w:rPr>
              <w:t>ա</w:t>
            </w:r>
            <w:r w:rsidRPr="005C30FC">
              <w:rPr>
                <w:rFonts w:ascii="GHEA Grapalat" w:hAnsi="GHEA Grapalat"/>
              </w:rPr>
              <w:t>նիությ</w:t>
            </w:r>
            <w:r w:rsidRPr="005C30FC">
              <w:rPr>
                <w:rFonts w:ascii="GHEA Grapalat" w:hAnsi="GHEA Grapalat"/>
                <w:lang w:val="hy-AM"/>
              </w:rPr>
              <w:t>ա</w:t>
            </w:r>
            <w:r w:rsidRPr="005C30FC">
              <w:rPr>
                <w:rFonts w:ascii="GHEA Grapalat" w:hAnsi="GHEA Grapalat"/>
              </w:rPr>
              <w:t>ն վերանայման համար:</w:t>
            </w:r>
          </w:p>
        </w:tc>
        <w:tc>
          <w:tcPr>
            <w:tcW w:w="6255" w:type="dxa"/>
            <w:gridSpan w:val="4"/>
            <w:tcBorders>
              <w:top w:val="outset" w:sz="6" w:space="0" w:color="auto"/>
              <w:left w:val="outset" w:sz="6" w:space="0" w:color="auto"/>
              <w:bottom w:val="outset" w:sz="6" w:space="0" w:color="auto"/>
            </w:tcBorders>
            <w:shd w:val="clear" w:color="auto" w:fill="FFFFFF"/>
          </w:tcPr>
          <w:p w:rsidR="004C0465" w:rsidRPr="005C30FC" w:rsidRDefault="004C0465" w:rsidP="00776740">
            <w:pPr>
              <w:jc w:val="center"/>
              <w:rPr>
                <w:rFonts w:ascii="GHEA Grapalat" w:hAnsi="GHEA Grapalat" w:cs="GHEA Grapalat"/>
                <w:b/>
                <w:bCs/>
                <w:sz w:val="23"/>
                <w:szCs w:val="23"/>
                <w:lang w:eastAsia="de-DE"/>
              </w:rPr>
            </w:pPr>
          </w:p>
          <w:p w:rsidR="00B71137" w:rsidRPr="005C30FC" w:rsidRDefault="00B71137" w:rsidP="00776740">
            <w:pPr>
              <w:jc w:val="center"/>
              <w:rPr>
                <w:rFonts w:ascii="GHEA Grapalat" w:hAnsi="GHEA Grapalat" w:cs="GHEA Grapalat"/>
                <w:b/>
                <w:bCs/>
                <w:sz w:val="23"/>
                <w:szCs w:val="23"/>
                <w:lang w:eastAsia="de-DE"/>
              </w:rPr>
            </w:pPr>
          </w:p>
          <w:p w:rsidR="00B71137" w:rsidRPr="005C30FC" w:rsidRDefault="00B71137" w:rsidP="00776740">
            <w:pPr>
              <w:jc w:val="center"/>
              <w:rPr>
                <w:rFonts w:ascii="GHEA Grapalat" w:hAnsi="GHEA Grapalat" w:cs="GHEA Grapalat"/>
                <w:b/>
                <w:bCs/>
                <w:sz w:val="23"/>
                <w:szCs w:val="23"/>
                <w:lang w:eastAsia="de-DE"/>
              </w:rPr>
            </w:pPr>
          </w:p>
          <w:p w:rsidR="00B71137" w:rsidRPr="005C30FC" w:rsidRDefault="00B71137" w:rsidP="00776740">
            <w:pPr>
              <w:jc w:val="center"/>
              <w:rPr>
                <w:rFonts w:ascii="GHEA Grapalat" w:hAnsi="GHEA Grapalat" w:cs="GHEA Grapalat"/>
                <w:b/>
                <w:bCs/>
                <w:sz w:val="23"/>
                <w:szCs w:val="23"/>
                <w:lang w:eastAsia="de-DE"/>
              </w:rPr>
            </w:pPr>
          </w:p>
          <w:p w:rsidR="00B71137" w:rsidRPr="005C30FC" w:rsidRDefault="00B71137" w:rsidP="00776740">
            <w:pPr>
              <w:jc w:val="center"/>
              <w:rPr>
                <w:rFonts w:ascii="GHEA Grapalat" w:hAnsi="GHEA Grapalat" w:cs="GHEA Grapalat"/>
                <w:b/>
                <w:bCs/>
                <w:sz w:val="23"/>
                <w:szCs w:val="23"/>
                <w:lang w:eastAsia="de-DE"/>
              </w:rPr>
            </w:pPr>
          </w:p>
          <w:p w:rsidR="00B71137" w:rsidRPr="005C30FC" w:rsidRDefault="00B71137"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Ընդունվել է ի գիտություն</w:t>
            </w:r>
          </w:p>
          <w:p w:rsidR="00B71137" w:rsidRPr="005C30FC" w:rsidRDefault="00B71137" w:rsidP="00776740">
            <w:pPr>
              <w:jc w:val="center"/>
              <w:rPr>
                <w:rFonts w:ascii="GHEA Grapalat" w:hAnsi="GHEA Grapalat" w:cs="GHEA Grapalat"/>
                <w:bCs/>
                <w:sz w:val="23"/>
                <w:szCs w:val="23"/>
                <w:lang w:eastAsia="de-DE"/>
              </w:rPr>
            </w:pPr>
            <w:r w:rsidRPr="005C30FC">
              <w:rPr>
                <w:rFonts w:ascii="GHEA Grapalat" w:hAnsi="GHEA Grapalat" w:cs="GHEA Grapalat"/>
                <w:bCs/>
                <w:sz w:val="23"/>
                <w:szCs w:val="23"/>
                <w:lang w:eastAsia="de-DE"/>
              </w:rPr>
              <w:t>Գտնում ենք, որ առավելագույն թվի սահմանման ան</w:t>
            </w:r>
            <w:r w:rsidRPr="005C30FC">
              <w:rPr>
                <w:rFonts w:ascii="GHEA Grapalat" w:hAnsi="GHEA Grapalat" w:cs="GHEA Grapalat"/>
                <w:bCs/>
                <w:sz w:val="23"/>
                <w:szCs w:val="23"/>
                <w:lang w:eastAsia="de-DE"/>
              </w:rPr>
              <w:softHyphen/>
              <w:t>հրաժեշտությունը բացակայում է, քանի որ թվայնացման հա</w:t>
            </w:r>
            <w:r w:rsidRPr="005C30FC">
              <w:rPr>
                <w:rFonts w:ascii="GHEA Grapalat" w:hAnsi="GHEA Grapalat" w:cs="GHEA Grapalat"/>
                <w:bCs/>
                <w:sz w:val="23"/>
                <w:szCs w:val="23"/>
                <w:lang w:eastAsia="de-DE"/>
              </w:rPr>
              <w:softHyphen/>
              <w:t>մակարգի ամբողջական գործարկման պարագայում հնարավոր է պատշաճ իրականացնել փորձաքննություն առանց քանակի սահմանափակման:</w:t>
            </w:r>
          </w:p>
          <w:p w:rsidR="006516C3" w:rsidRPr="005C30FC" w:rsidRDefault="006516C3" w:rsidP="00776740">
            <w:pPr>
              <w:jc w:val="center"/>
              <w:rPr>
                <w:rFonts w:ascii="GHEA Grapalat" w:hAnsi="GHEA Grapalat" w:cs="GHEA Grapalat"/>
                <w:bCs/>
                <w:sz w:val="23"/>
                <w:szCs w:val="23"/>
                <w:lang w:eastAsia="de-DE"/>
              </w:rPr>
            </w:pPr>
          </w:p>
          <w:p w:rsidR="006516C3" w:rsidRPr="005C30FC" w:rsidRDefault="006516C3"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Չի ընդունվել</w:t>
            </w:r>
          </w:p>
          <w:p w:rsidR="006516C3" w:rsidRPr="005C30FC" w:rsidRDefault="006516C3" w:rsidP="00776740">
            <w:pPr>
              <w:jc w:val="center"/>
              <w:rPr>
                <w:rFonts w:ascii="GHEA Grapalat" w:hAnsi="GHEA Grapalat" w:cs="GHEA Grapalat"/>
                <w:b/>
                <w:bCs/>
                <w:sz w:val="23"/>
                <w:szCs w:val="23"/>
                <w:lang w:eastAsia="de-DE"/>
              </w:rPr>
            </w:pPr>
          </w:p>
          <w:p w:rsidR="006516C3" w:rsidRPr="005C30FC" w:rsidRDefault="006516C3" w:rsidP="00776740">
            <w:pPr>
              <w:jc w:val="center"/>
              <w:rPr>
                <w:rFonts w:ascii="GHEA Grapalat" w:hAnsi="GHEA Grapalat" w:cs="GHEA Grapalat"/>
                <w:b/>
                <w:bCs/>
                <w:sz w:val="23"/>
                <w:szCs w:val="23"/>
                <w:lang w:eastAsia="de-DE"/>
              </w:rPr>
            </w:pPr>
          </w:p>
          <w:p w:rsidR="006516C3" w:rsidRPr="005C30FC" w:rsidRDefault="006516C3" w:rsidP="00776740">
            <w:pPr>
              <w:jc w:val="center"/>
              <w:rPr>
                <w:rFonts w:ascii="GHEA Grapalat" w:hAnsi="GHEA Grapalat" w:cs="GHEA Grapalat"/>
                <w:b/>
                <w:bCs/>
                <w:sz w:val="23"/>
                <w:szCs w:val="23"/>
                <w:lang w:eastAsia="de-DE"/>
              </w:rPr>
            </w:pPr>
          </w:p>
          <w:p w:rsidR="006516C3" w:rsidRPr="005C30FC" w:rsidRDefault="006516C3" w:rsidP="00776740">
            <w:pPr>
              <w:jc w:val="center"/>
              <w:rPr>
                <w:rFonts w:ascii="GHEA Grapalat" w:hAnsi="GHEA Grapalat" w:cs="GHEA Grapalat"/>
                <w:b/>
                <w:bCs/>
                <w:sz w:val="23"/>
                <w:szCs w:val="23"/>
                <w:lang w:eastAsia="de-DE"/>
              </w:rPr>
            </w:pPr>
          </w:p>
          <w:p w:rsidR="006516C3" w:rsidRPr="005C30FC" w:rsidRDefault="006516C3" w:rsidP="00776740">
            <w:pPr>
              <w:jc w:val="center"/>
              <w:rPr>
                <w:rFonts w:ascii="GHEA Grapalat" w:hAnsi="GHEA Grapalat" w:cs="GHEA Grapalat"/>
                <w:b/>
                <w:bCs/>
                <w:sz w:val="23"/>
                <w:szCs w:val="23"/>
                <w:lang w:eastAsia="de-DE"/>
              </w:rPr>
            </w:pPr>
          </w:p>
          <w:p w:rsidR="006516C3" w:rsidRPr="005C30FC" w:rsidRDefault="006516C3" w:rsidP="00776740">
            <w:pPr>
              <w:jc w:val="center"/>
              <w:rPr>
                <w:rFonts w:ascii="GHEA Grapalat" w:hAnsi="GHEA Grapalat" w:cs="GHEA Grapalat"/>
                <w:b/>
                <w:bCs/>
                <w:sz w:val="23"/>
                <w:szCs w:val="23"/>
                <w:lang w:eastAsia="de-DE"/>
              </w:rPr>
            </w:pPr>
          </w:p>
          <w:p w:rsidR="006516C3" w:rsidRPr="005C30FC" w:rsidRDefault="006516C3" w:rsidP="00776740">
            <w:pPr>
              <w:jc w:val="center"/>
              <w:rPr>
                <w:rFonts w:ascii="GHEA Grapalat" w:hAnsi="GHEA Grapalat" w:cs="GHEA Grapalat"/>
                <w:b/>
                <w:bCs/>
                <w:sz w:val="23"/>
                <w:szCs w:val="23"/>
                <w:lang w:eastAsia="de-DE"/>
              </w:rPr>
            </w:pPr>
          </w:p>
          <w:p w:rsidR="006516C3" w:rsidRPr="005C30FC" w:rsidRDefault="006516C3" w:rsidP="00776740">
            <w:pPr>
              <w:jc w:val="center"/>
              <w:rPr>
                <w:rFonts w:ascii="GHEA Grapalat" w:hAnsi="GHEA Grapalat" w:cs="GHEA Grapalat"/>
                <w:b/>
                <w:bCs/>
                <w:sz w:val="23"/>
                <w:szCs w:val="23"/>
                <w:lang w:eastAsia="de-DE"/>
              </w:rPr>
            </w:pPr>
          </w:p>
          <w:p w:rsidR="006516C3" w:rsidRPr="005C30FC" w:rsidRDefault="006516C3" w:rsidP="00776740">
            <w:pPr>
              <w:jc w:val="center"/>
              <w:rPr>
                <w:rFonts w:ascii="GHEA Grapalat" w:hAnsi="GHEA Grapalat" w:cs="GHEA Grapalat"/>
                <w:b/>
                <w:bCs/>
                <w:sz w:val="23"/>
                <w:szCs w:val="23"/>
                <w:lang w:eastAsia="de-DE"/>
              </w:rPr>
            </w:pPr>
          </w:p>
          <w:p w:rsidR="006516C3" w:rsidRPr="005C30FC" w:rsidRDefault="006516C3"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Չի ընդունվել</w:t>
            </w:r>
          </w:p>
          <w:p w:rsidR="006516C3" w:rsidRPr="005C30FC" w:rsidRDefault="006516C3" w:rsidP="00776740">
            <w:pPr>
              <w:jc w:val="center"/>
              <w:rPr>
                <w:rFonts w:ascii="GHEA Grapalat" w:hAnsi="GHEA Grapalat" w:cs="GHEA Grapalat"/>
                <w:bCs/>
                <w:sz w:val="23"/>
                <w:szCs w:val="23"/>
                <w:lang w:eastAsia="de-DE"/>
              </w:rPr>
            </w:pPr>
            <w:r w:rsidRPr="005C30FC">
              <w:rPr>
                <w:rFonts w:ascii="GHEA Grapalat" w:hAnsi="GHEA Grapalat" w:cs="GHEA Grapalat"/>
                <w:bCs/>
                <w:sz w:val="23"/>
                <w:szCs w:val="23"/>
                <w:lang w:eastAsia="de-DE"/>
              </w:rPr>
              <w:t>Նշված օրենքի 25-րդ հոդվածում կարգավորվել է հարցը: Նման դեպքերից հնարավոր չէ խուսափել:</w:t>
            </w:r>
          </w:p>
          <w:p w:rsidR="006516C3" w:rsidRPr="005C30FC" w:rsidRDefault="006516C3" w:rsidP="00776740">
            <w:pPr>
              <w:jc w:val="center"/>
              <w:rPr>
                <w:rFonts w:ascii="GHEA Grapalat" w:hAnsi="GHEA Grapalat" w:cs="GHEA Grapalat"/>
                <w:bCs/>
                <w:sz w:val="23"/>
                <w:szCs w:val="23"/>
                <w:lang w:eastAsia="de-DE"/>
              </w:rPr>
            </w:pPr>
          </w:p>
          <w:p w:rsidR="006516C3" w:rsidRPr="005C30FC" w:rsidRDefault="006516C3" w:rsidP="00776740">
            <w:pPr>
              <w:jc w:val="center"/>
              <w:rPr>
                <w:rFonts w:ascii="GHEA Grapalat" w:hAnsi="GHEA Grapalat" w:cs="GHEA Grapalat"/>
                <w:bCs/>
                <w:sz w:val="23"/>
                <w:szCs w:val="23"/>
                <w:lang w:eastAsia="de-DE"/>
              </w:rPr>
            </w:pPr>
          </w:p>
          <w:p w:rsidR="006516C3" w:rsidRPr="005C30FC" w:rsidRDefault="006516C3" w:rsidP="00776740">
            <w:pPr>
              <w:jc w:val="center"/>
              <w:rPr>
                <w:rFonts w:ascii="GHEA Grapalat" w:hAnsi="GHEA Grapalat" w:cs="GHEA Grapalat"/>
                <w:bCs/>
                <w:sz w:val="23"/>
                <w:szCs w:val="23"/>
                <w:lang w:eastAsia="de-DE"/>
              </w:rPr>
            </w:pPr>
          </w:p>
          <w:p w:rsidR="006516C3" w:rsidRPr="005C30FC" w:rsidRDefault="006516C3" w:rsidP="00776740">
            <w:pPr>
              <w:jc w:val="center"/>
              <w:rPr>
                <w:rFonts w:ascii="GHEA Grapalat" w:hAnsi="GHEA Grapalat" w:cs="GHEA Grapalat"/>
                <w:bCs/>
                <w:sz w:val="23"/>
                <w:szCs w:val="23"/>
                <w:lang w:eastAsia="de-DE"/>
              </w:rPr>
            </w:pPr>
          </w:p>
          <w:p w:rsidR="006516C3" w:rsidRPr="005C30FC" w:rsidRDefault="006516C3" w:rsidP="00776740">
            <w:pPr>
              <w:jc w:val="center"/>
              <w:rPr>
                <w:rFonts w:ascii="GHEA Grapalat" w:hAnsi="GHEA Grapalat" w:cs="GHEA Grapalat"/>
                <w:bCs/>
                <w:sz w:val="23"/>
                <w:szCs w:val="23"/>
                <w:lang w:eastAsia="de-DE"/>
              </w:rPr>
            </w:pPr>
          </w:p>
          <w:p w:rsidR="006516C3" w:rsidRPr="005C30FC" w:rsidRDefault="006516C3" w:rsidP="00776740">
            <w:pPr>
              <w:jc w:val="center"/>
              <w:rPr>
                <w:rFonts w:ascii="GHEA Grapalat" w:hAnsi="GHEA Grapalat" w:cs="GHEA Grapalat"/>
                <w:bCs/>
                <w:sz w:val="23"/>
                <w:szCs w:val="23"/>
                <w:lang w:eastAsia="de-DE"/>
              </w:rPr>
            </w:pPr>
          </w:p>
          <w:p w:rsidR="006516C3" w:rsidRPr="005C30FC" w:rsidRDefault="006516C3"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Ընդունվել է ի գիտություն</w:t>
            </w:r>
          </w:p>
          <w:p w:rsidR="009A749D" w:rsidRPr="005C30FC" w:rsidRDefault="009A749D" w:rsidP="00776740">
            <w:pPr>
              <w:jc w:val="center"/>
              <w:rPr>
                <w:rFonts w:ascii="GHEA Grapalat" w:hAnsi="GHEA Grapalat" w:cs="GHEA Grapalat"/>
                <w:b/>
                <w:bCs/>
                <w:sz w:val="23"/>
                <w:szCs w:val="23"/>
                <w:lang w:eastAsia="de-DE"/>
              </w:rPr>
            </w:pPr>
          </w:p>
          <w:p w:rsidR="009A749D" w:rsidRPr="005C30FC" w:rsidRDefault="009A749D" w:rsidP="00776740">
            <w:pPr>
              <w:jc w:val="center"/>
              <w:rPr>
                <w:rFonts w:ascii="GHEA Grapalat" w:hAnsi="GHEA Grapalat" w:cs="GHEA Grapalat"/>
                <w:b/>
                <w:bCs/>
                <w:sz w:val="23"/>
                <w:szCs w:val="23"/>
                <w:lang w:eastAsia="de-DE"/>
              </w:rPr>
            </w:pPr>
          </w:p>
          <w:p w:rsidR="009A749D" w:rsidRPr="005C30FC" w:rsidRDefault="009A749D" w:rsidP="00776740">
            <w:pPr>
              <w:jc w:val="center"/>
              <w:rPr>
                <w:rFonts w:ascii="GHEA Grapalat" w:hAnsi="GHEA Grapalat" w:cs="GHEA Grapalat"/>
                <w:b/>
                <w:bCs/>
                <w:sz w:val="23"/>
                <w:szCs w:val="23"/>
                <w:lang w:eastAsia="de-DE"/>
              </w:rPr>
            </w:pPr>
          </w:p>
          <w:p w:rsidR="009A749D" w:rsidRPr="005C30FC" w:rsidRDefault="009A749D" w:rsidP="00776740">
            <w:pPr>
              <w:jc w:val="center"/>
              <w:rPr>
                <w:rFonts w:ascii="GHEA Grapalat" w:hAnsi="GHEA Grapalat" w:cs="GHEA Grapalat"/>
                <w:b/>
                <w:bCs/>
                <w:sz w:val="23"/>
                <w:szCs w:val="23"/>
                <w:lang w:eastAsia="de-DE"/>
              </w:rPr>
            </w:pPr>
          </w:p>
          <w:p w:rsidR="009A749D" w:rsidRPr="005C30FC" w:rsidRDefault="009A749D" w:rsidP="00776740">
            <w:pPr>
              <w:jc w:val="center"/>
              <w:rPr>
                <w:rFonts w:ascii="GHEA Grapalat" w:hAnsi="GHEA Grapalat" w:cs="GHEA Grapalat"/>
                <w:b/>
                <w:bCs/>
                <w:sz w:val="23"/>
                <w:szCs w:val="23"/>
                <w:lang w:eastAsia="de-DE"/>
              </w:rPr>
            </w:pPr>
          </w:p>
          <w:p w:rsidR="009A749D" w:rsidRPr="005C30FC" w:rsidRDefault="009A749D" w:rsidP="00776740">
            <w:pPr>
              <w:jc w:val="center"/>
              <w:rPr>
                <w:rFonts w:ascii="GHEA Grapalat" w:hAnsi="GHEA Grapalat" w:cs="GHEA Grapalat"/>
                <w:b/>
                <w:bCs/>
                <w:sz w:val="23"/>
                <w:szCs w:val="23"/>
                <w:lang w:eastAsia="de-DE"/>
              </w:rPr>
            </w:pPr>
          </w:p>
          <w:p w:rsidR="009A749D" w:rsidRPr="005C30FC" w:rsidRDefault="009A749D" w:rsidP="00776740">
            <w:pPr>
              <w:jc w:val="center"/>
              <w:rPr>
                <w:rFonts w:ascii="GHEA Grapalat" w:hAnsi="GHEA Grapalat" w:cs="GHEA Grapalat"/>
                <w:b/>
                <w:bCs/>
                <w:sz w:val="23"/>
                <w:szCs w:val="23"/>
                <w:lang w:eastAsia="de-DE"/>
              </w:rPr>
            </w:pPr>
          </w:p>
          <w:p w:rsidR="009A749D" w:rsidRPr="005C30FC" w:rsidRDefault="009A749D" w:rsidP="00776740">
            <w:pPr>
              <w:jc w:val="center"/>
              <w:rPr>
                <w:rFonts w:ascii="GHEA Grapalat" w:hAnsi="GHEA Grapalat" w:cs="GHEA Grapalat"/>
                <w:b/>
                <w:bCs/>
                <w:sz w:val="23"/>
                <w:szCs w:val="23"/>
                <w:lang w:eastAsia="de-DE"/>
              </w:rPr>
            </w:pPr>
          </w:p>
          <w:p w:rsidR="009A749D" w:rsidRPr="005C30FC" w:rsidRDefault="009A749D" w:rsidP="00776740">
            <w:pPr>
              <w:jc w:val="center"/>
              <w:rPr>
                <w:rFonts w:ascii="GHEA Grapalat" w:hAnsi="GHEA Grapalat" w:cs="GHEA Grapalat"/>
                <w:b/>
                <w:bCs/>
                <w:sz w:val="23"/>
                <w:szCs w:val="23"/>
                <w:lang w:eastAsia="de-DE"/>
              </w:rPr>
            </w:pPr>
          </w:p>
          <w:p w:rsidR="009A749D" w:rsidRPr="005C30FC" w:rsidRDefault="009A749D" w:rsidP="00776740">
            <w:pPr>
              <w:jc w:val="center"/>
              <w:rPr>
                <w:rFonts w:ascii="GHEA Grapalat" w:hAnsi="GHEA Grapalat" w:cs="GHEA Grapalat"/>
                <w:b/>
                <w:bCs/>
                <w:sz w:val="23"/>
                <w:szCs w:val="23"/>
                <w:lang w:eastAsia="de-DE"/>
              </w:rPr>
            </w:pPr>
          </w:p>
          <w:p w:rsidR="009A749D" w:rsidRPr="005C30FC" w:rsidRDefault="009A749D" w:rsidP="00776740">
            <w:pPr>
              <w:jc w:val="center"/>
              <w:rPr>
                <w:rFonts w:ascii="GHEA Grapalat" w:hAnsi="GHEA Grapalat" w:cs="GHEA Grapalat"/>
                <w:b/>
                <w:bCs/>
                <w:sz w:val="23"/>
                <w:szCs w:val="23"/>
                <w:lang w:eastAsia="de-DE"/>
              </w:rPr>
            </w:pPr>
          </w:p>
          <w:p w:rsidR="009A749D" w:rsidRPr="005C30FC" w:rsidRDefault="009A749D" w:rsidP="00776740">
            <w:pPr>
              <w:jc w:val="center"/>
              <w:rPr>
                <w:rFonts w:ascii="GHEA Grapalat" w:hAnsi="GHEA Grapalat" w:cs="GHEA Grapalat"/>
                <w:b/>
                <w:bCs/>
                <w:sz w:val="23"/>
                <w:szCs w:val="23"/>
                <w:lang w:eastAsia="de-DE"/>
              </w:rPr>
            </w:pPr>
          </w:p>
          <w:p w:rsidR="009A749D" w:rsidRPr="005C30FC" w:rsidRDefault="009A749D" w:rsidP="00776740">
            <w:pPr>
              <w:jc w:val="center"/>
              <w:rPr>
                <w:rFonts w:ascii="GHEA Grapalat" w:hAnsi="GHEA Grapalat" w:cs="GHEA Grapalat"/>
                <w:b/>
                <w:bCs/>
                <w:sz w:val="23"/>
                <w:szCs w:val="23"/>
                <w:lang w:eastAsia="de-DE"/>
              </w:rPr>
            </w:pPr>
          </w:p>
          <w:p w:rsidR="009A749D" w:rsidRPr="005C30FC" w:rsidRDefault="009A749D" w:rsidP="00776740">
            <w:pPr>
              <w:jc w:val="center"/>
              <w:rPr>
                <w:rFonts w:ascii="GHEA Grapalat" w:hAnsi="GHEA Grapalat" w:cs="GHEA Grapalat"/>
                <w:b/>
                <w:bCs/>
                <w:sz w:val="23"/>
                <w:szCs w:val="23"/>
                <w:lang w:eastAsia="de-DE"/>
              </w:rPr>
            </w:pPr>
          </w:p>
          <w:p w:rsidR="009A749D" w:rsidRPr="005C30FC" w:rsidRDefault="009A749D" w:rsidP="00776740">
            <w:pPr>
              <w:jc w:val="center"/>
              <w:rPr>
                <w:rFonts w:ascii="GHEA Grapalat" w:hAnsi="GHEA Grapalat" w:cs="GHEA Grapalat"/>
                <w:b/>
                <w:bCs/>
                <w:sz w:val="23"/>
                <w:szCs w:val="23"/>
                <w:lang w:eastAsia="de-DE"/>
              </w:rPr>
            </w:pPr>
            <w:r w:rsidRPr="005C30FC">
              <w:rPr>
                <w:rFonts w:ascii="GHEA Grapalat" w:hAnsi="GHEA Grapalat" w:cs="GHEA Grapalat"/>
                <w:b/>
                <w:bCs/>
                <w:sz w:val="23"/>
                <w:szCs w:val="23"/>
                <w:lang w:eastAsia="de-DE"/>
              </w:rPr>
              <w:t>Չի ընդունվել</w:t>
            </w:r>
          </w:p>
          <w:p w:rsidR="009A749D" w:rsidRPr="005C30FC" w:rsidRDefault="009A749D" w:rsidP="00776740">
            <w:pPr>
              <w:jc w:val="center"/>
              <w:rPr>
                <w:rFonts w:ascii="GHEA Grapalat" w:hAnsi="GHEA Grapalat" w:cs="GHEA Grapalat"/>
                <w:bCs/>
                <w:sz w:val="23"/>
                <w:szCs w:val="23"/>
                <w:lang w:eastAsia="de-DE"/>
              </w:rPr>
            </w:pPr>
            <w:r w:rsidRPr="005C30FC">
              <w:rPr>
                <w:rFonts w:ascii="GHEA Grapalat" w:hAnsi="GHEA Grapalat" w:cs="GHEA Grapalat"/>
                <w:bCs/>
                <w:sz w:val="23"/>
                <w:szCs w:val="23"/>
                <w:lang w:eastAsia="de-DE"/>
              </w:rPr>
              <w:t>Զինծառայության ընթացքում պիտանիո</w:t>
            </w:r>
            <w:r w:rsidR="00981678" w:rsidRPr="005C30FC">
              <w:rPr>
                <w:rFonts w:ascii="GHEA Grapalat" w:hAnsi="GHEA Grapalat" w:cs="GHEA Grapalat"/>
                <w:bCs/>
                <w:sz w:val="23"/>
                <w:szCs w:val="23"/>
                <w:lang w:eastAsia="de-DE"/>
              </w:rPr>
              <w:t>ւթյան աստիճանը որոշվում է ՊՆ ԿՌ</w:t>
            </w:r>
            <w:r w:rsidR="00981678" w:rsidRPr="005C30FC">
              <w:rPr>
                <w:rFonts w:ascii="GHEA Grapalat" w:hAnsi="GHEA Grapalat" w:cs="GHEA Grapalat"/>
                <w:bCs/>
                <w:sz w:val="23"/>
                <w:szCs w:val="23"/>
                <w:lang w:val="hy-AM" w:eastAsia="de-DE"/>
              </w:rPr>
              <w:t>Փ</w:t>
            </w:r>
            <w:r w:rsidRPr="005C30FC">
              <w:rPr>
                <w:rFonts w:ascii="GHEA Grapalat" w:hAnsi="GHEA Grapalat" w:cs="GHEA Grapalat"/>
                <w:bCs/>
                <w:sz w:val="23"/>
                <w:szCs w:val="23"/>
                <w:lang w:eastAsia="de-DE"/>
              </w:rPr>
              <w:t>Կ կողմից՝ հաշվի առնելով զինծառայողի ընդհանուր առողջական վիճակը:</w:t>
            </w:r>
          </w:p>
          <w:p w:rsidR="006516C3" w:rsidRPr="005C30FC" w:rsidRDefault="006516C3" w:rsidP="00776740">
            <w:pPr>
              <w:jc w:val="center"/>
              <w:rPr>
                <w:rFonts w:ascii="GHEA Grapalat" w:hAnsi="GHEA Grapalat" w:cs="GHEA Grapalat"/>
                <w:b/>
                <w:bCs/>
                <w:sz w:val="23"/>
                <w:szCs w:val="23"/>
                <w:lang w:eastAsia="de-DE"/>
              </w:rPr>
            </w:pPr>
          </w:p>
          <w:p w:rsidR="006516C3" w:rsidRPr="005C30FC" w:rsidRDefault="006516C3" w:rsidP="00776740">
            <w:pPr>
              <w:jc w:val="center"/>
              <w:rPr>
                <w:rFonts w:ascii="GHEA Grapalat" w:hAnsi="GHEA Grapalat" w:cs="GHEA Grapalat"/>
                <w:b/>
                <w:bCs/>
                <w:sz w:val="23"/>
                <w:szCs w:val="23"/>
                <w:lang w:eastAsia="de-DE"/>
              </w:rPr>
            </w:pPr>
          </w:p>
          <w:p w:rsidR="006516C3" w:rsidRPr="005C30FC" w:rsidRDefault="006516C3" w:rsidP="00776740">
            <w:pPr>
              <w:jc w:val="center"/>
              <w:rPr>
                <w:rFonts w:ascii="GHEA Grapalat" w:hAnsi="GHEA Grapalat" w:cs="GHEA Grapalat"/>
                <w:b/>
                <w:bCs/>
                <w:sz w:val="23"/>
                <w:szCs w:val="23"/>
                <w:lang w:eastAsia="de-DE"/>
              </w:rPr>
            </w:pPr>
          </w:p>
          <w:p w:rsidR="00B71137" w:rsidRPr="005C30FC" w:rsidRDefault="00B71137" w:rsidP="00776740">
            <w:pPr>
              <w:jc w:val="center"/>
              <w:rPr>
                <w:rFonts w:ascii="GHEA Grapalat" w:hAnsi="GHEA Grapalat" w:cs="GHEA Grapalat"/>
                <w:bCs/>
                <w:sz w:val="23"/>
                <w:szCs w:val="23"/>
                <w:lang w:eastAsia="de-DE"/>
              </w:rPr>
            </w:pPr>
          </w:p>
          <w:p w:rsidR="00B71137" w:rsidRPr="005C30FC" w:rsidRDefault="00B71137" w:rsidP="00776740">
            <w:pPr>
              <w:jc w:val="center"/>
              <w:rPr>
                <w:rFonts w:ascii="GHEA Grapalat" w:hAnsi="GHEA Grapalat" w:cs="GHEA Grapalat"/>
                <w:b/>
                <w:bCs/>
                <w:sz w:val="23"/>
                <w:szCs w:val="23"/>
                <w:lang w:eastAsia="de-DE"/>
              </w:rPr>
            </w:pPr>
          </w:p>
        </w:tc>
      </w:tr>
      <w:tr w:rsidR="004C0465" w:rsidRPr="005C30FC">
        <w:trPr>
          <w:trHeight w:val="327"/>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2D5176" w:rsidRPr="005C30FC" w:rsidRDefault="002D5176" w:rsidP="00776740">
            <w:pPr>
              <w:pStyle w:val="BodyText1"/>
              <w:spacing w:after="0" w:line="240" w:lineRule="auto"/>
              <w:ind w:left="105" w:right="112" w:firstLine="580"/>
              <w:jc w:val="both"/>
              <w:rPr>
                <w:rFonts w:ascii="GHEA Grapalat" w:hAnsi="GHEA Grapalat"/>
                <w:lang w:val="en-US"/>
              </w:rPr>
            </w:pPr>
            <w:r w:rsidRPr="005C30FC">
              <w:rPr>
                <w:rFonts w:ascii="GHEA Grapalat" w:hAnsi="GHEA Grapalat"/>
              </w:rPr>
              <w:lastRenderedPageBreak/>
              <w:t>Վերոգրյ</w:t>
            </w:r>
            <w:r w:rsidRPr="005C30FC">
              <w:rPr>
                <w:rFonts w:ascii="GHEA Grapalat" w:hAnsi="GHEA Grapalat"/>
                <w:lang w:val="en-US"/>
              </w:rPr>
              <w:t>ա</w:t>
            </w:r>
            <w:r w:rsidRPr="005C30FC">
              <w:rPr>
                <w:rFonts w:ascii="GHEA Grapalat" w:hAnsi="GHEA Grapalat"/>
              </w:rPr>
              <w:t>լի հաշվւսռմ</w:t>
            </w:r>
            <w:r w:rsidRPr="005C30FC">
              <w:rPr>
                <w:rFonts w:ascii="GHEA Grapalat" w:hAnsi="GHEA Grapalat"/>
                <w:lang w:val="en-US"/>
              </w:rPr>
              <w:t>ա</w:t>
            </w:r>
            <w:r w:rsidRPr="005C30FC">
              <w:rPr>
                <w:rFonts w:ascii="GHEA Grapalat" w:hAnsi="GHEA Grapalat"/>
              </w:rPr>
              <w:t xml:space="preserve">մբ </w:t>
            </w:r>
            <w:r w:rsidRPr="005C30FC">
              <w:rPr>
                <w:rFonts w:ascii="GHEA Grapalat" w:hAnsi="GHEA Grapalat"/>
                <w:lang w:val="en-US"/>
              </w:rPr>
              <w:t>ա</w:t>
            </w:r>
            <w:r w:rsidRPr="005C30FC">
              <w:rPr>
                <w:rFonts w:ascii="GHEA Grapalat" w:hAnsi="GHEA Grapalat"/>
              </w:rPr>
              <w:t>ռ</w:t>
            </w:r>
            <w:r w:rsidRPr="005C30FC">
              <w:rPr>
                <w:rFonts w:ascii="GHEA Grapalat" w:hAnsi="GHEA Grapalat"/>
                <w:lang w:val="en-US"/>
              </w:rPr>
              <w:t>ա</w:t>
            </w:r>
            <w:r w:rsidRPr="005C30FC">
              <w:rPr>
                <w:rFonts w:ascii="GHEA Grapalat" w:hAnsi="GHEA Grapalat"/>
              </w:rPr>
              <w:t>ջարկում ենք</w:t>
            </w:r>
            <w:r w:rsidRPr="005C30FC">
              <w:rPr>
                <w:rFonts w:ascii="GHEA Grapalat" w:hAnsi="GHEA Grapalat"/>
                <w:lang w:val="en-US"/>
              </w:rPr>
              <w:t>՝</w:t>
            </w:r>
          </w:p>
          <w:p w:rsidR="002D5176" w:rsidRPr="005C30FC" w:rsidRDefault="002D5176" w:rsidP="00776740">
            <w:pPr>
              <w:pStyle w:val="BodyText1"/>
              <w:widowControl w:val="0"/>
              <w:numPr>
                <w:ilvl w:val="0"/>
                <w:numId w:val="24"/>
              </w:numPr>
              <w:shd w:val="clear" w:color="auto" w:fill="auto"/>
              <w:tabs>
                <w:tab w:val="left" w:pos="997"/>
              </w:tabs>
              <w:spacing w:after="0" w:line="240" w:lineRule="auto"/>
              <w:ind w:left="105" w:right="112" w:firstLine="580"/>
              <w:jc w:val="both"/>
              <w:rPr>
                <w:rFonts w:ascii="GHEA Grapalat" w:hAnsi="GHEA Grapalat"/>
              </w:rPr>
            </w:pPr>
            <w:r w:rsidRPr="005C30FC">
              <w:rPr>
                <w:rFonts w:ascii="GHEA Grapalat" w:hAnsi="GHEA Grapalat"/>
              </w:rPr>
              <w:t>հիվանդություն</w:t>
            </w:r>
            <w:r w:rsidRPr="005C30FC">
              <w:rPr>
                <w:rFonts w:ascii="GHEA Grapalat" w:hAnsi="GHEA Grapalat"/>
                <w:lang w:val="en-US"/>
              </w:rPr>
              <w:t>ն</w:t>
            </w:r>
            <w:r w:rsidRPr="005C30FC">
              <w:rPr>
                <w:rFonts w:ascii="GHEA Grapalat" w:hAnsi="GHEA Grapalat"/>
              </w:rPr>
              <w:t xml:space="preserve">երի «քանակական փնջի» հետ միասին քննարկել </w:t>
            </w:r>
            <w:r w:rsidRPr="005C30FC">
              <w:rPr>
                <w:rFonts w:ascii="GHEA Grapalat" w:hAnsi="GHEA Grapalat"/>
              </w:rPr>
              <w:lastRenderedPageBreak/>
              <w:t>«հիվանդությունների որակական փունջ» նախատեսելու, ինչպես նաև այդ համատեքստում անձին զինվոր</w:t>
            </w:r>
            <w:r w:rsidRPr="005C30FC">
              <w:rPr>
                <w:rFonts w:ascii="GHEA Grapalat" w:hAnsi="GHEA Grapalat"/>
                <w:lang w:val="en-US"/>
              </w:rPr>
              <w:t>ա</w:t>
            </w:r>
            <w:r w:rsidRPr="005C30FC">
              <w:rPr>
                <w:rFonts w:ascii="GHEA Grapalat" w:hAnsi="GHEA Grapalat"/>
              </w:rPr>
              <w:t>կ</w:t>
            </w:r>
            <w:r w:rsidRPr="005C30FC">
              <w:rPr>
                <w:rFonts w:ascii="GHEA Grapalat" w:hAnsi="GHEA Grapalat"/>
                <w:lang w:val="en-US"/>
              </w:rPr>
              <w:t>ա</w:t>
            </w:r>
            <w:r w:rsidRPr="005C30FC">
              <w:rPr>
                <w:rFonts w:ascii="GHEA Grapalat" w:hAnsi="GHEA Grapalat"/>
              </w:rPr>
              <w:t>ն ծառւսյությ</w:t>
            </w:r>
            <w:r w:rsidRPr="005C30FC">
              <w:rPr>
                <w:rFonts w:ascii="GHEA Grapalat" w:hAnsi="GHEA Grapalat"/>
                <w:lang w:val="en-US"/>
              </w:rPr>
              <w:t>ա</w:t>
            </w:r>
            <w:r w:rsidRPr="005C30FC">
              <w:rPr>
                <w:rFonts w:ascii="GHEA Grapalat" w:hAnsi="GHEA Grapalat"/>
              </w:rPr>
              <w:t>ն զոր</w:t>
            </w:r>
            <w:r w:rsidRPr="005C30FC">
              <w:rPr>
                <w:rFonts w:ascii="GHEA Grapalat" w:hAnsi="GHEA Grapalat"/>
                <w:lang w:val="en-US"/>
              </w:rPr>
              <w:t>ա</w:t>
            </w:r>
            <w:r w:rsidRPr="005C30FC">
              <w:rPr>
                <w:rFonts w:ascii="GHEA Grapalat" w:hAnsi="GHEA Grapalat"/>
              </w:rPr>
              <w:t>կոչելիս կ</w:t>
            </w:r>
            <w:r w:rsidRPr="005C30FC">
              <w:rPr>
                <w:rFonts w:ascii="GHEA Grapalat" w:hAnsi="GHEA Grapalat"/>
                <w:lang w:val="en-US"/>
              </w:rPr>
              <w:t>ա</w:t>
            </w:r>
            <w:r w:rsidRPr="005C30FC">
              <w:rPr>
                <w:rFonts w:ascii="GHEA Grapalat" w:hAnsi="GHEA Grapalat"/>
              </w:rPr>
              <w:t>մ զինվոր</w:t>
            </w:r>
            <w:r w:rsidRPr="005C30FC">
              <w:rPr>
                <w:rFonts w:ascii="GHEA Grapalat" w:hAnsi="GHEA Grapalat"/>
                <w:lang w:val="en-US"/>
              </w:rPr>
              <w:t>ա</w:t>
            </w:r>
            <w:r w:rsidRPr="005C30FC">
              <w:rPr>
                <w:rFonts w:ascii="GHEA Grapalat" w:hAnsi="GHEA Grapalat"/>
              </w:rPr>
              <w:t>կան ծ</w:t>
            </w:r>
            <w:r w:rsidRPr="005C30FC">
              <w:rPr>
                <w:rFonts w:ascii="GHEA Grapalat" w:hAnsi="GHEA Grapalat"/>
                <w:lang w:val="en-US"/>
              </w:rPr>
              <w:t>ա</w:t>
            </w:r>
            <w:r w:rsidRPr="005C30FC">
              <w:rPr>
                <w:rFonts w:ascii="GHEA Grapalat" w:hAnsi="GHEA Grapalat"/>
              </w:rPr>
              <w:t>ռայությ</w:t>
            </w:r>
            <w:r w:rsidRPr="005C30FC">
              <w:rPr>
                <w:rFonts w:ascii="GHEA Grapalat" w:hAnsi="GHEA Grapalat"/>
                <w:lang w:val="en-US"/>
              </w:rPr>
              <w:t>ա</w:t>
            </w:r>
            <w:r w:rsidRPr="005C30FC">
              <w:rPr>
                <w:rFonts w:ascii="GHEA Grapalat" w:hAnsi="GHEA Grapalat"/>
              </w:rPr>
              <w:t>ն ընթ</w:t>
            </w:r>
            <w:r w:rsidRPr="005C30FC">
              <w:rPr>
                <w:rFonts w:ascii="GHEA Grapalat" w:hAnsi="GHEA Grapalat"/>
                <w:lang w:val="en-US"/>
              </w:rPr>
              <w:t>ա</w:t>
            </w:r>
            <w:r w:rsidRPr="005C30FC">
              <w:rPr>
                <w:rFonts w:ascii="GHEA Grapalat" w:hAnsi="GHEA Grapalat"/>
              </w:rPr>
              <w:t>ցքում նրա առողջական վիճ</w:t>
            </w:r>
            <w:r w:rsidRPr="005C30FC">
              <w:rPr>
                <w:rFonts w:ascii="GHEA Grapalat" w:hAnsi="GHEA Grapalat"/>
                <w:lang w:val="en-US"/>
              </w:rPr>
              <w:t>ա</w:t>
            </w:r>
            <w:r w:rsidRPr="005C30FC">
              <w:rPr>
                <w:rFonts w:ascii="GHEA Grapalat" w:hAnsi="GHEA Grapalat"/>
              </w:rPr>
              <w:t>կի հ</w:t>
            </w:r>
            <w:r w:rsidRPr="005C30FC">
              <w:rPr>
                <w:rFonts w:ascii="GHEA Grapalat" w:hAnsi="GHEA Grapalat"/>
                <w:lang w:val="en-US"/>
              </w:rPr>
              <w:t>ա</w:t>
            </w:r>
            <w:r w:rsidRPr="005C30FC">
              <w:rPr>
                <w:rFonts w:ascii="GHEA Grapalat" w:hAnsi="GHEA Grapalat"/>
              </w:rPr>
              <w:t>մ</w:t>
            </w:r>
            <w:r w:rsidRPr="005C30FC">
              <w:rPr>
                <w:rFonts w:ascii="GHEA Grapalat" w:hAnsi="GHEA Grapalat"/>
                <w:lang w:val="en-US"/>
              </w:rPr>
              <w:t>ա</w:t>
            </w:r>
            <w:r w:rsidRPr="005C30FC">
              <w:rPr>
                <w:rFonts w:ascii="GHEA Grapalat" w:hAnsi="GHEA Grapalat"/>
              </w:rPr>
              <w:t>կ</w:t>
            </w:r>
            <w:r w:rsidRPr="005C30FC">
              <w:rPr>
                <w:rFonts w:ascii="GHEA Grapalat" w:hAnsi="GHEA Grapalat"/>
                <w:lang w:val="en-US"/>
              </w:rPr>
              <w:t>ա</w:t>
            </w:r>
            <w:r w:rsidRPr="005C30FC">
              <w:rPr>
                <w:rFonts w:ascii="GHEA Grapalat" w:hAnsi="GHEA Grapalat"/>
              </w:rPr>
              <w:t>րգվ</w:t>
            </w:r>
            <w:r w:rsidRPr="005C30FC">
              <w:rPr>
                <w:rFonts w:ascii="GHEA Grapalat" w:hAnsi="GHEA Grapalat"/>
                <w:lang w:val="en-US"/>
              </w:rPr>
              <w:t>ա</w:t>
            </w:r>
            <w:r w:rsidRPr="005C30FC">
              <w:rPr>
                <w:rFonts w:ascii="GHEA Grapalat" w:hAnsi="GHEA Grapalat"/>
              </w:rPr>
              <w:t>ծ գնահ</w:t>
            </w:r>
            <w:r w:rsidRPr="005C30FC">
              <w:rPr>
                <w:rFonts w:ascii="GHEA Grapalat" w:hAnsi="GHEA Grapalat"/>
                <w:lang w:val="en-US"/>
              </w:rPr>
              <w:t>ա</w:t>
            </w:r>
            <w:r w:rsidRPr="005C30FC">
              <w:rPr>
                <w:rFonts w:ascii="GHEA Grapalat" w:hAnsi="GHEA Grapalat"/>
              </w:rPr>
              <w:t>տմ</w:t>
            </w:r>
            <w:r w:rsidRPr="005C30FC">
              <w:rPr>
                <w:rFonts w:ascii="GHEA Grapalat" w:hAnsi="GHEA Grapalat"/>
                <w:lang w:val="en-US"/>
              </w:rPr>
              <w:t>ա</w:t>
            </w:r>
            <w:r w:rsidRPr="005C30FC">
              <w:rPr>
                <w:rFonts w:ascii="GHEA Grapalat" w:hAnsi="GHEA Grapalat"/>
              </w:rPr>
              <w:t>ն կառուցակարգ սահմանելու հարցերը,</w:t>
            </w:r>
          </w:p>
          <w:p w:rsidR="002D5176" w:rsidRPr="005C30FC" w:rsidRDefault="002D5176" w:rsidP="00776740">
            <w:pPr>
              <w:pStyle w:val="BodyText1"/>
              <w:widowControl w:val="0"/>
              <w:numPr>
                <w:ilvl w:val="0"/>
                <w:numId w:val="24"/>
              </w:numPr>
              <w:shd w:val="clear" w:color="auto" w:fill="auto"/>
              <w:tabs>
                <w:tab w:val="left" w:pos="997"/>
              </w:tabs>
              <w:spacing w:after="0" w:line="240" w:lineRule="auto"/>
              <w:ind w:left="105" w:right="112" w:firstLine="560"/>
              <w:jc w:val="both"/>
              <w:rPr>
                <w:rFonts w:ascii="GHEA Grapalat" w:hAnsi="GHEA Grapalat"/>
              </w:rPr>
            </w:pPr>
            <w:r w:rsidRPr="005C30FC">
              <w:rPr>
                <w:rFonts w:ascii="GHEA Grapalat" w:hAnsi="GHEA Grapalat"/>
              </w:rPr>
              <w:t>նախատեսել կարգավորում, ըստ որի</w:t>
            </w:r>
            <w:r w:rsidRPr="005C30FC">
              <w:rPr>
                <w:rFonts w:ascii="GHEA Grapalat" w:hAnsi="GHEA Grapalat"/>
                <w:lang w:val="hy-AM"/>
              </w:rPr>
              <w:t>՝</w:t>
            </w:r>
            <w:r w:rsidRPr="005C30FC">
              <w:rPr>
                <w:rFonts w:ascii="GHEA Grapalat" w:hAnsi="GHEA Grapalat"/>
              </w:rPr>
              <w:t xml:space="preserve"> մեկ օրվա ընթացքում առողջական վիճակի փորձաքննությունը կիրականաց</w:t>
            </w:r>
            <w:r w:rsidRPr="005C30FC">
              <w:rPr>
                <w:rFonts w:ascii="GHEA Grapalat" w:hAnsi="GHEA Grapalat"/>
                <w:lang w:val="hy-AM"/>
              </w:rPr>
              <w:t>վի</w:t>
            </w:r>
            <w:r w:rsidRPr="005C30FC">
              <w:rPr>
                <w:rFonts w:ascii="GHEA Grapalat" w:hAnsi="GHEA Grapalat"/>
              </w:rPr>
              <w:t xml:space="preserve"> զինապարտ քաղաքացիների առավելագույն թվաքանակի հաշվա</w:t>
            </w:r>
            <w:r w:rsidRPr="005C30FC">
              <w:rPr>
                <w:rFonts w:ascii="GHEA Grapalat" w:hAnsi="GHEA Grapalat"/>
                <w:lang w:val="hy-AM"/>
              </w:rPr>
              <w:t>ռ</w:t>
            </w:r>
            <w:r w:rsidRPr="005C30FC">
              <w:rPr>
                <w:rFonts w:ascii="GHEA Grapalat" w:hAnsi="GHEA Grapalat"/>
              </w:rPr>
              <w:t>մամբ,</w:t>
            </w:r>
          </w:p>
          <w:p w:rsidR="002D5176" w:rsidRPr="005C30FC" w:rsidRDefault="002D5176" w:rsidP="00776740">
            <w:pPr>
              <w:pStyle w:val="BodyText1"/>
              <w:widowControl w:val="0"/>
              <w:numPr>
                <w:ilvl w:val="0"/>
                <w:numId w:val="24"/>
              </w:numPr>
              <w:shd w:val="clear" w:color="auto" w:fill="auto"/>
              <w:tabs>
                <w:tab w:val="left" w:pos="997"/>
              </w:tabs>
              <w:spacing w:after="0" w:line="240" w:lineRule="auto"/>
              <w:ind w:left="105" w:right="112" w:firstLine="560"/>
              <w:jc w:val="both"/>
              <w:rPr>
                <w:rFonts w:ascii="GHEA Grapalat" w:hAnsi="GHEA Grapalat"/>
              </w:rPr>
            </w:pPr>
            <w:r w:rsidRPr="005C30FC">
              <w:rPr>
                <w:rFonts w:ascii="GHEA Grapalat" w:hAnsi="GHEA Grapalat"/>
              </w:rPr>
              <w:t>նախատեսել, որ փորձաքննվողը բժշկական և ռազմաբժշկական հանձնաժողովների նիստերին որպես խորհրդատու կարող է ներգրավել իր նախընտրած մասնագետին,</w:t>
            </w:r>
          </w:p>
          <w:p w:rsidR="002D5176" w:rsidRPr="005C30FC" w:rsidRDefault="002D5176" w:rsidP="00776740">
            <w:pPr>
              <w:pStyle w:val="BodyText1"/>
              <w:widowControl w:val="0"/>
              <w:numPr>
                <w:ilvl w:val="0"/>
                <w:numId w:val="24"/>
              </w:numPr>
              <w:shd w:val="clear" w:color="auto" w:fill="auto"/>
              <w:tabs>
                <w:tab w:val="left" w:pos="997"/>
              </w:tabs>
              <w:spacing w:after="0" w:line="240" w:lineRule="auto"/>
              <w:ind w:left="105" w:right="112" w:firstLine="560"/>
              <w:jc w:val="both"/>
              <w:rPr>
                <w:rFonts w:ascii="GHEA Grapalat" w:hAnsi="GHEA Grapalat"/>
              </w:rPr>
            </w:pPr>
            <w:r w:rsidRPr="005C30FC">
              <w:rPr>
                <w:rFonts w:ascii="GHEA Grapalat" w:hAnsi="GHEA Grapalat"/>
              </w:rPr>
              <w:t>նախատեսել, որ լրացուցիչ, ստուգիչ կամ հսկողական հետազոտությունը հ</w:t>
            </w:r>
            <w:r w:rsidRPr="005C30FC">
              <w:rPr>
                <w:rFonts w:ascii="GHEA Grapalat" w:hAnsi="GHEA Grapalat"/>
                <w:lang w:val="hy-AM"/>
              </w:rPr>
              <w:t>ա</w:t>
            </w:r>
            <w:r w:rsidRPr="005C30FC">
              <w:rPr>
                <w:rFonts w:ascii="GHEA Grapalat" w:hAnsi="GHEA Grapalat"/>
              </w:rPr>
              <w:t>յտարարված զորակոչի ընթացքում ավարտված չլինելու դեպքում զորակոչիկները ճանաչվում են բուժման կարիք ունեցող, և նր</w:t>
            </w:r>
            <w:r w:rsidRPr="005C30FC">
              <w:rPr>
                <w:rFonts w:ascii="GHEA Grapalat" w:hAnsi="GHEA Grapalat"/>
                <w:lang w:val="hy-AM"/>
              </w:rPr>
              <w:t>ա</w:t>
            </w:r>
            <w:r w:rsidRPr="005C30FC">
              <w:rPr>
                <w:rFonts w:ascii="GHEA Grapalat" w:hAnsi="GHEA Grapalat"/>
              </w:rPr>
              <w:t>նց տրվում է տ</w:t>
            </w:r>
            <w:r w:rsidRPr="005C30FC">
              <w:rPr>
                <w:rFonts w:ascii="GHEA Grapalat" w:hAnsi="GHEA Grapalat"/>
                <w:lang w:val="hy-AM"/>
              </w:rPr>
              <w:t>ա</w:t>
            </w:r>
            <w:r w:rsidRPr="005C30FC">
              <w:rPr>
                <w:rFonts w:ascii="GHEA Grapalat" w:hAnsi="GHEA Grapalat"/>
              </w:rPr>
              <w:t>րկետում մինչ</w:t>
            </w:r>
            <w:r w:rsidRPr="005C30FC">
              <w:rPr>
                <w:rFonts w:ascii="GHEA Grapalat" w:hAnsi="GHEA Grapalat"/>
                <w:lang w:val="hy-AM"/>
              </w:rPr>
              <w:t>և</w:t>
            </w:r>
            <w:r w:rsidRPr="005C30FC">
              <w:rPr>
                <w:rFonts w:ascii="GHEA Grapalat" w:hAnsi="GHEA Grapalat"/>
              </w:rPr>
              <w:t xml:space="preserve"> հաջորդ զորակոչ</w:t>
            </w:r>
            <w:r w:rsidRPr="005C30FC">
              <w:rPr>
                <w:rFonts w:ascii="GHEA Grapalat" w:hAnsi="GHEA Grapalat"/>
                <w:lang w:val="hy-AM"/>
              </w:rPr>
              <w:t>՝</w:t>
            </w:r>
            <w:r w:rsidRPr="005C30FC">
              <w:rPr>
                <w:rFonts w:ascii="GHEA Grapalat" w:hAnsi="GHEA Grapalat"/>
              </w:rPr>
              <w:t xml:space="preserve"> ապահովելով «Զինվորական ծառայության և զինծ</w:t>
            </w:r>
            <w:r w:rsidRPr="005C30FC">
              <w:rPr>
                <w:rFonts w:ascii="GHEA Grapalat" w:hAnsi="GHEA Grapalat"/>
                <w:lang w:val="hy-AM"/>
              </w:rPr>
              <w:t>ա</w:t>
            </w:r>
            <w:r w:rsidRPr="005C30FC">
              <w:rPr>
                <w:rFonts w:ascii="GHEA Grapalat" w:hAnsi="GHEA Grapalat"/>
              </w:rPr>
              <w:t>ռ</w:t>
            </w:r>
            <w:r w:rsidRPr="005C30FC">
              <w:rPr>
                <w:rFonts w:ascii="GHEA Grapalat" w:hAnsi="GHEA Grapalat"/>
                <w:lang w:val="hy-AM"/>
              </w:rPr>
              <w:t>ա</w:t>
            </w:r>
            <w:r w:rsidRPr="005C30FC">
              <w:rPr>
                <w:rFonts w:ascii="GHEA Grapalat" w:hAnsi="GHEA Grapalat"/>
              </w:rPr>
              <w:t>յողի կարգավիճակի մ</w:t>
            </w:r>
            <w:r w:rsidRPr="005C30FC">
              <w:rPr>
                <w:rFonts w:ascii="GHEA Grapalat" w:hAnsi="GHEA Grapalat"/>
                <w:lang w:val="hy-AM"/>
              </w:rPr>
              <w:t>ա</w:t>
            </w:r>
            <w:r w:rsidRPr="005C30FC">
              <w:rPr>
                <w:rFonts w:ascii="GHEA Grapalat" w:hAnsi="GHEA Grapalat"/>
              </w:rPr>
              <w:t>սին» օրենքի</w:t>
            </w:r>
            <w:r w:rsidRPr="005C30FC">
              <w:rPr>
                <w:rFonts w:ascii="GHEA Grapalat" w:hAnsi="GHEA Grapalat"/>
                <w:lang w:val="hy-AM"/>
              </w:rPr>
              <w:t xml:space="preserve"> պ</w:t>
            </w:r>
            <w:r w:rsidRPr="005C30FC">
              <w:rPr>
                <w:rFonts w:ascii="GHEA Grapalat" w:hAnsi="GHEA Grapalat"/>
              </w:rPr>
              <w:t>ահանջը,</w:t>
            </w:r>
          </w:p>
          <w:p w:rsidR="004C0465" w:rsidRPr="005C30FC" w:rsidRDefault="002D5176" w:rsidP="00776740">
            <w:pPr>
              <w:pStyle w:val="BodyText1"/>
              <w:widowControl w:val="0"/>
              <w:numPr>
                <w:ilvl w:val="0"/>
                <w:numId w:val="24"/>
              </w:numPr>
              <w:shd w:val="clear" w:color="auto" w:fill="auto"/>
              <w:tabs>
                <w:tab w:val="left" w:pos="997"/>
              </w:tabs>
              <w:spacing w:after="0" w:line="240" w:lineRule="auto"/>
              <w:ind w:left="105" w:right="112" w:firstLine="560"/>
              <w:jc w:val="both"/>
              <w:rPr>
                <w:rFonts w:ascii="GHEA Grapalat" w:hAnsi="GHEA Grapalat"/>
              </w:rPr>
            </w:pPr>
            <w:r w:rsidRPr="005C30FC">
              <w:rPr>
                <w:rFonts w:ascii="GHEA Grapalat" w:hAnsi="GHEA Grapalat"/>
              </w:rPr>
              <w:t xml:space="preserve">քննարկման </w:t>
            </w:r>
            <w:r w:rsidRPr="005C30FC">
              <w:rPr>
                <w:rFonts w:ascii="GHEA Grapalat" w:hAnsi="GHEA Grapalat"/>
                <w:lang w:val="hy-AM"/>
              </w:rPr>
              <w:t>ա</w:t>
            </w:r>
            <w:r w:rsidRPr="005C30FC">
              <w:rPr>
                <w:rFonts w:ascii="GHEA Grapalat" w:hAnsi="GHEA Grapalat"/>
              </w:rPr>
              <w:t>ռարկա դարձնել ՀՀ զինկոմիսարիատների բժշկական հանձնաժողովի և ԿԲՀ-ի կողմից զորակոչիկների վերաբերյալ փորձաքննական եզրակացություններ ներկ</w:t>
            </w:r>
            <w:r w:rsidRPr="005C30FC">
              <w:rPr>
                <w:rFonts w:ascii="GHEA Grapalat" w:hAnsi="GHEA Grapalat"/>
                <w:lang w:val="hy-AM"/>
              </w:rPr>
              <w:t>ա</w:t>
            </w:r>
            <w:r w:rsidRPr="005C30FC">
              <w:rPr>
                <w:rFonts w:ascii="GHEA Grapalat" w:hAnsi="GHEA Grapalat"/>
              </w:rPr>
              <w:t>յացնելիս դրանց հիմքում զոր</w:t>
            </w:r>
            <w:r w:rsidRPr="005C30FC">
              <w:rPr>
                <w:rFonts w:ascii="GHEA Grapalat" w:hAnsi="GHEA Grapalat"/>
                <w:lang w:val="hy-AM"/>
              </w:rPr>
              <w:t>ա</w:t>
            </w:r>
            <w:r w:rsidRPr="005C30FC">
              <w:rPr>
                <w:rFonts w:ascii="GHEA Grapalat" w:hAnsi="GHEA Grapalat"/>
              </w:rPr>
              <w:t>կոչից խուսափելու համար քրեական վարույթների շրջ</w:t>
            </w:r>
            <w:r w:rsidRPr="005C30FC">
              <w:rPr>
                <w:rFonts w:ascii="GHEA Grapalat" w:hAnsi="GHEA Grapalat"/>
                <w:lang w:val="hy-AM"/>
              </w:rPr>
              <w:t>ա</w:t>
            </w:r>
            <w:r w:rsidRPr="005C30FC">
              <w:rPr>
                <w:rFonts w:ascii="GHEA Grapalat" w:hAnsi="GHEA Grapalat"/>
              </w:rPr>
              <w:t>ն</w:t>
            </w:r>
            <w:r w:rsidRPr="005C30FC">
              <w:rPr>
                <w:rFonts w:ascii="GHEA Grapalat" w:hAnsi="GHEA Grapalat"/>
                <w:lang w:val="hy-AM"/>
              </w:rPr>
              <w:t>ա</w:t>
            </w:r>
            <w:r w:rsidRPr="005C30FC">
              <w:rPr>
                <w:rFonts w:ascii="GHEA Grapalat" w:hAnsi="GHEA Grapalat"/>
              </w:rPr>
              <w:t xml:space="preserve">կներում իրականացված </w:t>
            </w:r>
            <w:r w:rsidRPr="005C30FC">
              <w:rPr>
                <w:rFonts w:ascii="GHEA Grapalat" w:hAnsi="GHEA Grapalat"/>
                <w:lang w:val="hy-AM"/>
              </w:rPr>
              <w:t>դա</w:t>
            </w:r>
            <w:r w:rsidRPr="005C30FC">
              <w:rPr>
                <w:rFonts w:ascii="GHEA Grapalat" w:hAnsi="GHEA Grapalat"/>
              </w:rPr>
              <w:t>տ</w:t>
            </w:r>
            <w:r w:rsidRPr="005C30FC">
              <w:rPr>
                <w:rFonts w:ascii="GHEA Grapalat" w:hAnsi="GHEA Grapalat"/>
                <w:lang w:val="hy-AM"/>
              </w:rPr>
              <w:t>ա</w:t>
            </w:r>
            <w:r w:rsidRPr="005C30FC">
              <w:rPr>
                <w:rFonts w:ascii="GHEA Grapalat" w:hAnsi="GHEA Grapalat"/>
              </w:rPr>
              <w:t xml:space="preserve">բժշկական փորձաքննության արդյունքները դնելու հնարավորության հարցը (ըստ </w:t>
            </w:r>
            <w:r w:rsidRPr="005C30FC">
              <w:rPr>
                <w:rFonts w:ascii="GHEA Grapalat" w:hAnsi="GHEA Grapalat"/>
                <w:lang w:val="hy-AM"/>
              </w:rPr>
              <w:t>ա</w:t>
            </w:r>
            <w:r w:rsidRPr="005C30FC">
              <w:rPr>
                <w:rFonts w:ascii="GHEA Grapalat" w:hAnsi="GHEA Grapalat"/>
              </w:rPr>
              <w:t>նհրաժեշտության</w:t>
            </w:r>
            <w:r w:rsidRPr="005C30FC">
              <w:rPr>
                <w:rFonts w:ascii="GHEA Grapalat" w:hAnsi="GHEA Grapalat"/>
                <w:lang w:val="hy-AM"/>
              </w:rPr>
              <w:t>՝</w:t>
            </w:r>
            <w:r w:rsidRPr="005C30FC">
              <w:rPr>
                <w:rFonts w:ascii="GHEA Grapalat" w:hAnsi="GHEA Grapalat"/>
              </w:rPr>
              <w:t xml:space="preserve"> ս</w:t>
            </w:r>
            <w:r w:rsidRPr="005C30FC">
              <w:rPr>
                <w:rFonts w:ascii="GHEA Grapalat" w:hAnsi="GHEA Grapalat"/>
                <w:lang w:val="hy-AM"/>
              </w:rPr>
              <w:t>ա</w:t>
            </w:r>
            <w:r w:rsidRPr="005C30FC">
              <w:rPr>
                <w:rFonts w:ascii="GHEA Grapalat" w:hAnsi="GHEA Grapalat"/>
              </w:rPr>
              <w:t>հմ</w:t>
            </w:r>
            <w:r w:rsidRPr="005C30FC">
              <w:rPr>
                <w:rFonts w:ascii="GHEA Grapalat" w:hAnsi="GHEA Grapalat"/>
                <w:lang w:val="hy-AM"/>
              </w:rPr>
              <w:t>ա</w:t>
            </w:r>
            <w:r w:rsidRPr="005C30FC">
              <w:rPr>
                <w:rFonts w:ascii="GHEA Grapalat" w:hAnsi="GHEA Grapalat"/>
              </w:rPr>
              <w:t>նելով որոշակի բացառություններ):</w:t>
            </w:r>
          </w:p>
        </w:tc>
        <w:tc>
          <w:tcPr>
            <w:tcW w:w="6255" w:type="dxa"/>
            <w:gridSpan w:val="4"/>
            <w:tcBorders>
              <w:top w:val="outset" w:sz="6" w:space="0" w:color="auto"/>
              <w:left w:val="outset" w:sz="6" w:space="0" w:color="auto"/>
              <w:bottom w:val="outset" w:sz="6" w:space="0" w:color="auto"/>
            </w:tcBorders>
            <w:shd w:val="clear" w:color="auto" w:fill="FFFFFF"/>
          </w:tcPr>
          <w:p w:rsidR="00A51AC8" w:rsidRPr="005C30FC" w:rsidRDefault="00A51AC8" w:rsidP="00776740">
            <w:pPr>
              <w:jc w:val="center"/>
              <w:rPr>
                <w:rFonts w:ascii="GHEA Grapalat" w:hAnsi="GHEA Grapalat" w:cs="GHEA Grapalat"/>
                <w:bCs/>
                <w:sz w:val="23"/>
                <w:szCs w:val="23"/>
                <w:lang w:eastAsia="de-DE"/>
              </w:rPr>
            </w:pPr>
          </w:p>
          <w:p w:rsidR="004C0465" w:rsidRPr="005C30FC" w:rsidRDefault="00A51AC8" w:rsidP="00776740">
            <w:pPr>
              <w:jc w:val="center"/>
              <w:rPr>
                <w:rFonts w:ascii="GHEA Grapalat" w:hAnsi="GHEA Grapalat" w:cs="GHEA Grapalat"/>
                <w:bCs/>
                <w:sz w:val="23"/>
                <w:szCs w:val="23"/>
                <w:lang w:eastAsia="de-DE"/>
              </w:rPr>
            </w:pPr>
            <w:r w:rsidRPr="005C30FC">
              <w:rPr>
                <w:rFonts w:ascii="GHEA Grapalat" w:hAnsi="GHEA Grapalat" w:cs="GHEA Grapalat"/>
                <w:bCs/>
                <w:sz w:val="23"/>
                <w:szCs w:val="23"/>
                <w:lang w:eastAsia="de-DE"/>
              </w:rPr>
              <w:lastRenderedPageBreak/>
              <w:t>Ա</w:t>
            </w:r>
            <w:r w:rsidR="00B24166" w:rsidRPr="005C30FC">
              <w:rPr>
                <w:rFonts w:ascii="GHEA Grapalat" w:hAnsi="GHEA Grapalat" w:cs="GHEA Grapalat"/>
                <w:bCs/>
                <w:sz w:val="23"/>
                <w:szCs w:val="23"/>
                <w:lang w:val="hy-AM" w:eastAsia="de-DE"/>
              </w:rPr>
              <w:t>մփոփված ա</w:t>
            </w:r>
            <w:r w:rsidRPr="005C30FC">
              <w:rPr>
                <w:rFonts w:ascii="GHEA Grapalat" w:hAnsi="GHEA Grapalat" w:cs="GHEA Grapalat"/>
                <w:bCs/>
                <w:sz w:val="23"/>
                <w:szCs w:val="23"/>
                <w:lang w:eastAsia="de-DE"/>
              </w:rPr>
              <w:t>ռաջարկությունների վերաբերյալ դիրքորոշումները ներկայացվել են նախորդիվ:</w:t>
            </w:r>
          </w:p>
        </w:tc>
      </w:tr>
      <w:tr w:rsidR="00F110FB" w:rsidRPr="005C30FC" w:rsidTr="0071094B">
        <w:trPr>
          <w:tblCellSpacing w:w="0" w:type="dxa"/>
          <w:jc w:val="center"/>
        </w:trPr>
        <w:tc>
          <w:tcPr>
            <w:tcW w:w="11137" w:type="dxa"/>
            <w:gridSpan w:val="4"/>
            <w:vMerge w:val="restart"/>
            <w:tcBorders>
              <w:top w:val="outset" w:sz="6" w:space="0" w:color="auto"/>
              <w:bottom w:val="outset" w:sz="6" w:space="0" w:color="auto"/>
              <w:right w:val="outset" w:sz="6" w:space="0" w:color="auto"/>
            </w:tcBorders>
            <w:shd w:val="clear" w:color="auto" w:fill="CCCCCC"/>
          </w:tcPr>
          <w:p w:rsidR="00F110FB" w:rsidRPr="005C30FC" w:rsidRDefault="00F110FB" w:rsidP="00776740">
            <w:pPr>
              <w:jc w:val="center"/>
              <w:rPr>
                <w:rFonts w:ascii="GHEA Grapalat" w:hAnsi="GHEA Grapalat" w:cs="GHEA Grapalat"/>
                <w:b/>
                <w:bCs/>
                <w:sz w:val="23"/>
                <w:szCs w:val="23"/>
              </w:rPr>
            </w:pPr>
            <w:r w:rsidRPr="005C30FC">
              <w:rPr>
                <w:rFonts w:ascii="GHEA Grapalat" w:hAnsi="GHEA Grapalat" w:cs="GHEA Grapalat"/>
                <w:b/>
                <w:bCs/>
                <w:sz w:val="23"/>
                <w:szCs w:val="23"/>
              </w:rPr>
              <w:lastRenderedPageBreak/>
              <w:t>6. Առողջապահության նախարարություն</w:t>
            </w:r>
          </w:p>
        </w:tc>
        <w:tc>
          <w:tcPr>
            <w:tcW w:w="4580" w:type="dxa"/>
            <w:tcBorders>
              <w:top w:val="outset" w:sz="6" w:space="0" w:color="auto"/>
              <w:left w:val="outset" w:sz="6" w:space="0" w:color="auto"/>
              <w:bottom w:val="outset" w:sz="6" w:space="0" w:color="auto"/>
            </w:tcBorders>
            <w:shd w:val="clear" w:color="auto" w:fill="D0D0D0"/>
          </w:tcPr>
          <w:p w:rsidR="00F110FB" w:rsidRPr="005C30FC" w:rsidRDefault="00F110FB" w:rsidP="00776740">
            <w:pPr>
              <w:jc w:val="center"/>
              <w:rPr>
                <w:rFonts w:ascii="GHEA Grapalat" w:hAnsi="GHEA Grapalat" w:cs="GHEA Grapalat"/>
                <w:b/>
                <w:sz w:val="23"/>
                <w:szCs w:val="23"/>
              </w:rPr>
            </w:pPr>
            <w:r w:rsidRPr="005C30FC">
              <w:rPr>
                <w:rFonts w:ascii="GHEA Grapalat" w:hAnsi="GHEA Grapalat" w:cs="GHEA Grapalat"/>
                <w:b/>
                <w:sz w:val="23"/>
                <w:szCs w:val="23"/>
              </w:rPr>
              <w:t>28.11.2024թ.</w:t>
            </w:r>
          </w:p>
        </w:tc>
      </w:tr>
      <w:tr w:rsidR="00F110FB" w:rsidRPr="005C30FC" w:rsidTr="0071094B">
        <w:trPr>
          <w:trHeight w:val="65"/>
          <w:tblCellSpacing w:w="0" w:type="dxa"/>
          <w:jc w:val="center"/>
        </w:trPr>
        <w:tc>
          <w:tcPr>
            <w:tcW w:w="11137" w:type="dxa"/>
            <w:gridSpan w:val="4"/>
            <w:vMerge/>
            <w:tcBorders>
              <w:top w:val="outset" w:sz="6" w:space="0" w:color="auto"/>
              <w:bottom w:val="outset" w:sz="6" w:space="0" w:color="auto"/>
              <w:right w:val="outset" w:sz="6" w:space="0" w:color="auto"/>
            </w:tcBorders>
            <w:shd w:val="clear" w:color="auto" w:fill="CCCCCC"/>
            <w:vAlign w:val="center"/>
          </w:tcPr>
          <w:p w:rsidR="00F110FB" w:rsidRPr="005C30FC" w:rsidRDefault="00F110FB" w:rsidP="00776740">
            <w:pPr>
              <w:ind w:left="161" w:right="171"/>
              <w:rPr>
                <w:rFonts w:ascii="GHEA Grapalat" w:hAnsi="GHEA Grapalat" w:cs="GHEA Grapalat"/>
                <w:sz w:val="23"/>
                <w:szCs w:val="23"/>
              </w:rPr>
            </w:pPr>
          </w:p>
        </w:tc>
        <w:tc>
          <w:tcPr>
            <w:tcW w:w="4580" w:type="dxa"/>
            <w:tcBorders>
              <w:top w:val="outset" w:sz="6" w:space="0" w:color="auto"/>
              <w:left w:val="outset" w:sz="6" w:space="0" w:color="auto"/>
              <w:bottom w:val="outset" w:sz="6" w:space="0" w:color="auto"/>
            </w:tcBorders>
            <w:shd w:val="clear" w:color="auto" w:fill="D0D0D0"/>
          </w:tcPr>
          <w:p w:rsidR="00F110FB" w:rsidRPr="005C30FC" w:rsidRDefault="00F110FB" w:rsidP="00776740">
            <w:pPr>
              <w:jc w:val="center"/>
              <w:rPr>
                <w:rFonts w:ascii="GHEA Grapalat" w:hAnsi="GHEA Grapalat" w:cs="GHEA Grapalat"/>
                <w:b/>
                <w:sz w:val="23"/>
                <w:szCs w:val="23"/>
              </w:rPr>
            </w:pPr>
            <w:r w:rsidRPr="005C30FC">
              <w:rPr>
                <w:rFonts w:ascii="GHEA Grapalat" w:hAnsi="GHEA Grapalat" w:cs="GHEA Grapalat"/>
                <w:b/>
                <w:sz w:val="23"/>
                <w:szCs w:val="23"/>
              </w:rPr>
              <w:t>N ԱԱ/02.2/35519-2024</w:t>
            </w:r>
          </w:p>
        </w:tc>
      </w:tr>
      <w:tr w:rsidR="00F110FB" w:rsidRPr="005C30FC" w:rsidTr="0071094B">
        <w:trPr>
          <w:trHeight w:val="363"/>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F110FB" w:rsidRPr="005C30FC" w:rsidRDefault="00F110FB" w:rsidP="00776740">
            <w:pPr>
              <w:ind w:left="105" w:firstLine="568"/>
              <w:jc w:val="both"/>
              <w:rPr>
                <w:rFonts w:ascii="GHEA Grapalat" w:hAnsi="GHEA Grapalat"/>
                <w:sz w:val="23"/>
                <w:szCs w:val="23"/>
                <w:lang w:val="hy-AM"/>
              </w:rPr>
            </w:pPr>
            <w:r w:rsidRPr="005C30FC">
              <w:rPr>
                <w:rFonts w:ascii="GHEA Grapalat" w:hAnsi="GHEA Grapalat" w:cs="Sylfaen"/>
                <w:sz w:val="23"/>
                <w:szCs w:val="23"/>
                <w:lang w:val="hy-AM"/>
              </w:rPr>
              <w:t xml:space="preserve">Ի պատասխան Ձեր 21.11.2024թ. թիվ </w:t>
            </w:r>
            <w:r w:rsidRPr="005C30FC">
              <w:rPr>
                <w:rFonts w:ascii="GHEA Grapalat" w:hAnsi="GHEA Grapalat"/>
                <w:color w:val="000000"/>
                <w:sz w:val="23"/>
                <w:szCs w:val="23"/>
                <w:shd w:val="clear" w:color="auto" w:fill="FFFFFF"/>
                <w:lang w:val="hy-AM"/>
              </w:rPr>
              <w:t xml:space="preserve">ՊՆ/510/12586-2024 </w:t>
            </w:r>
            <w:r w:rsidRPr="005C30FC">
              <w:rPr>
                <w:rFonts w:ascii="GHEA Grapalat" w:hAnsi="GHEA Grapalat" w:cs="Sylfaen"/>
                <w:sz w:val="23"/>
                <w:szCs w:val="23"/>
                <w:lang w:val="hy-AM"/>
              </w:rPr>
              <w:t xml:space="preserve">գրության` </w:t>
            </w:r>
            <w:r w:rsidRPr="005C30FC">
              <w:rPr>
                <w:rFonts w:ascii="GHEA Grapalat" w:hAnsi="GHEA Grapalat"/>
                <w:sz w:val="23"/>
                <w:szCs w:val="23"/>
                <w:lang w:val="hy-AM"/>
              </w:rPr>
              <w:t>«Հայաստանի Հանրապետության կառավարության 2018 թվականի ապրիլի 12-ի N 405-Ն որոշման մեջ փոփոխություններ և լրացումներ կատարելու մասին»  Կառավարության որոշման նախագծի (այսուհետ՝ Նախագիծ) վերաբերյալ հայտնում եմ հետևյալը</w:t>
            </w:r>
            <w:r w:rsidRPr="005C30FC">
              <w:rPr>
                <w:rFonts w:ascii="MS Gothic" w:eastAsia="MS Gothic" w:hAnsi="MS Gothic" w:cs="MS Gothic" w:hint="eastAsia"/>
                <w:sz w:val="23"/>
                <w:szCs w:val="23"/>
                <w:lang w:val="hy-AM"/>
              </w:rPr>
              <w:t>․</w:t>
            </w:r>
          </w:p>
          <w:p w:rsidR="00F110FB" w:rsidRPr="005C30FC" w:rsidRDefault="00F110FB" w:rsidP="00776740">
            <w:pPr>
              <w:pStyle w:val="ListParagraph"/>
              <w:spacing w:after="0" w:line="240" w:lineRule="auto"/>
              <w:ind w:left="105" w:firstLine="568"/>
              <w:jc w:val="both"/>
              <w:rPr>
                <w:rFonts w:ascii="GHEA Grapalat" w:hAnsi="GHEA Grapalat" w:cs="Cambria Math"/>
                <w:bCs/>
                <w:kern w:val="32"/>
                <w:sz w:val="23"/>
                <w:szCs w:val="23"/>
                <w:lang w:val="hy-AM"/>
              </w:rPr>
            </w:pPr>
            <w:r w:rsidRPr="005C30FC">
              <w:rPr>
                <w:rFonts w:ascii="GHEA Grapalat" w:hAnsi="GHEA Grapalat" w:cs="Cambria Math"/>
                <w:bCs/>
                <w:kern w:val="32"/>
                <w:sz w:val="23"/>
                <w:szCs w:val="23"/>
                <w:lang w:val="hy-AM"/>
              </w:rPr>
              <w:t xml:space="preserve">1. Նախագծի 1-ին կետի 2-րդ ենթակետի «ը» պարբերությամբ առաջարկվում է </w:t>
            </w:r>
            <w:r w:rsidRPr="005C30FC">
              <w:rPr>
                <w:rFonts w:ascii="GHEA Grapalat" w:hAnsi="GHEA Grapalat" w:cs="AK Courier"/>
                <w:sz w:val="23"/>
                <w:szCs w:val="23"/>
                <w:lang w:val="hy-AM"/>
              </w:rPr>
              <w:t xml:space="preserve">առողջության առաջնային պահպանման </w:t>
            </w:r>
            <w:r w:rsidRPr="005C30FC">
              <w:rPr>
                <w:rFonts w:ascii="GHEA Grapalat" w:hAnsi="GHEA Grapalat"/>
                <w:color w:val="000000"/>
                <w:sz w:val="23"/>
                <w:szCs w:val="23"/>
                <w:lang w:val="hy-AM"/>
              </w:rPr>
              <w:t xml:space="preserve">ծառայություններ մատուցող բժշկական </w:t>
            </w:r>
            <w:r w:rsidRPr="005C30FC">
              <w:rPr>
                <w:rFonts w:ascii="GHEA Grapalat" w:hAnsi="GHEA Grapalat" w:cs="AK Courier"/>
                <w:sz w:val="23"/>
                <w:szCs w:val="23"/>
                <w:lang w:val="hy-AM"/>
              </w:rPr>
              <w:t>կազմակերպություններում ձևավորել</w:t>
            </w:r>
            <w:r w:rsidRPr="005C30FC">
              <w:rPr>
                <w:rFonts w:ascii="GHEA Grapalat" w:hAnsi="GHEA Grapalat" w:cs="AK Courier"/>
                <w:color w:val="000000"/>
                <w:sz w:val="23"/>
                <w:szCs w:val="23"/>
                <w:lang w:val="hy-AM"/>
              </w:rPr>
              <w:t xml:space="preserve"> հանձնաժողով, որի կազմում ընդգրկվելու են ինչպես թերապևտ (որպես հանձնաժողովի նախագահ), սրտաբան, վիրաբույժ, քիթ-կոկորդ-ականջաբան, ակնաբույժ, մաշկաբան նյարդաբան, այնպես էլ վնասվածքաբան և հոգեբույժ։ Սակայն, անհրաժեշտ է հաշվի առնել, որ </w:t>
            </w:r>
            <w:r w:rsidRPr="005C30FC">
              <w:rPr>
                <w:rFonts w:ascii="GHEA Grapalat" w:hAnsi="GHEA Grapalat" w:cs="AK Courier"/>
                <w:sz w:val="23"/>
                <w:szCs w:val="23"/>
                <w:lang w:val="hy-AM"/>
              </w:rPr>
              <w:t xml:space="preserve">առողջության առաջնային պահպանման </w:t>
            </w:r>
            <w:r w:rsidRPr="005C30FC">
              <w:rPr>
                <w:rFonts w:ascii="GHEA Grapalat" w:hAnsi="GHEA Grapalat"/>
                <w:color w:val="000000"/>
                <w:sz w:val="23"/>
                <w:szCs w:val="23"/>
                <w:lang w:val="hy-AM"/>
              </w:rPr>
              <w:t xml:space="preserve">ծառայություններ մատուցող բժշկական </w:t>
            </w:r>
            <w:r w:rsidRPr="005C30FC">
              <w:rPr>
                <w:rFonts w:ascii="GHEA Grapalat" w:hAnsi="GHEA Grapalat" w:cs="AK Courier"/>
                <w:sz w:val="23"/>
                <w:szCs w:val="23"/>
                <w:lang w:val="hy-AM"/>
              </w:rPr>
              <w:t xml:space="preserve">կազմակերպությունների կողմից տրամադրվող պարտադիր ծառայությունների ծավալում առանձին ընդրգրկված չէ </w:t>
            </w:r>
            <w:r w:rsidRPr="005C30FC">
              <w:rPr>
                <w:rFonts w:ascii="GHEA Grapalat" w:hAnsi="GHEA Grapalat" w:cs="AK Courier"/>
                <w:sz w:val="23"/>
                <w:szCs w:val="23"/>
                <w:lang w:val="hy-AM"/>
              </w:rPr>
              <w:lastRenderedPageBreak/>
              <w:t xml:space="preserve">արտահիվանդանոցային վնասվածքաբանական տեսակի բժշկական օգնությունը և սպասարկումը, հետևաբար նշված կազմակերպություններում վնասվածքաբան բժիշկ մասնագետների պարտադիր առկայություն նախատեսված չէ, ուստի հստակ չէ թե ինչ կարգով է իրականացվելու հանձնաժողովի կազմում տվյալ մասնագետների ընդգրկումը։ Նույն հանձնաժողովի կազմում հոգեբույժ ընդգրկելու հարցը ևս խնդրահարույց է, քանի որ ՀՀ Լոռու մարզի Վանաձոր քաղաքի, ՀՀ Շիրակի մարզի Գյումրի քաղաքի, ՀՀ Սյունիքի մարզի Կապան քաղաքի պոլիկլինիկաներում և Երևան քաղաքի պոլիկլինիկաներում չի մատուցվում պետության կողմից երաշխավորված անվճար պայմաններով արտահիվանդանոցային հոգեբուժական տեսակի բժշկական օգնություն և սպասարկում, հետևաբար բացակայում են անհրաժեշտ մասնագետները։ Բացի վերոգրյալ դիտարկումները, հարկ է նշել, որ չի ներկայացվում թե ինչ գործառույթներ է իրականացնելու առողջության առաջնային պահպանման </w:t>
            </w:r>
            <w:r w:rsidRPr="005C30FC">
              <w:rPr>
                <w:rFonts w:ascii="GHEA Grapalat" w:hAnsi="GHEA Grapalat"/>
                <w:color w:val="000000"/>
                <w:sz w:val="23"/>
                <w:szCs w:val="23"/>
                <w:lang w:val="hy-AM"/>
              </w:rPr>
              <w:t xml:space="preserve">ծառայություններ մատուցող բժշկական </w:t>
            </w:r>
            <w:r w:rsidRPr="005C30FC">
              <w:rPr>
                <w:rFonts w:ascii="GHEA Grapalat" w:hAnsi="GHEA Grapalat" w:cs="AK Courier"/>
                <w:sz w:val="23"/>
                <w:szCs w:val="23"/>
                <w:lang w:val="hy-AM"/>
              </w:rPr>
              <w:t>կազմակերպություններում ձևավորվող</w:t>
            </w:r>
            <w:r w:rsidRPr="005C30FC">
              <w:rPr>
                <w:rFonts w:ascii="GHEA Grapalat" w:hAnsi="GHEA Grapalat" w:cs="AK Courier"/>
                <w:color w:val="000000"/>
                <w:sz w:val="23"/>
                <w:szCs w:val="23"/>
                <w:lang w:val="hy-AM"/>
              </w:rPr>
              <w:t xml:space="preserve"> հանձնաժողովը և չի հիմնավորվում նաև այն հանգամանքը, որ </w:t>
            </w:r>
            <w:r w:rsidRPr="005C30FC">
              <w:rPr>
                <w:rFonts w:ascii="GHEA Grapalat" w:hAnsi="GHEA Grapalat" w:cs="AK Courier"/>
                <w:sz w:val="23"/>
                <w:szCs w:val="23"/>
                <w:lang w:val="hy-AM"/>
              </w:rPr>
              <w:t>հիվանդանոցային բուժհետազոտում իրականացնող բժշկական հաստատություններում ձևավորված հանձնաժողովների կազմում ընդգրկված մասնագետները չեն կարող հանդիսանալ այլ հանձնաժողովի անդամ, իսկ առողջության առաջնային պահպանման ծառայություններ մատուցող կազմակերպություններում ձևավորված հանձնաժողովի անդամները կարող են ընդգրկված լինել նաև զինվորական կոմիսարիատների բժշկական հանձնաժողովների կազմում և ո՞րն է նպատակահարմարությունը նույն անձին ընդգրկելու երկու տարբեր կառույցներում գործող հանձնաժողովներում։ Ընդ որում, զինվորական կոմիսարիատների բժշկական հանձնաժողովների կազմում ընդգրկվելու դեպքում հանձնաժողովային աշխատանք իրականացնելու համար նախատեսված է փոխհատուցում, իսկ առողջության առաջնային պահպանման ծառայություններ մատուցող կազմակերպություններում ձևավորվող հանձնաժողովի կազմում ընդգրկվելու դեպքում հստակ չէ նախատեսվելու է փոխհատուցում, թե ոչ։ Միաժամանակ, նշված հարցերի վերաբերյալ անդրադարձ չի կատարվել նաև Նախագծին կից ներկայացված հիմնավորման մեջ։ ՈՒստի, վերոնշյալ պարբերությամբ առաջարկվող փոփոխությունների հետ կապված հարցերը կարգավորելու նպատակով առաջարկվում է իրականացնել համատեղ քննարկում:</w:t>
            </w:r>
          </w:p>
        </w:tc>
        <w:tc>
          <w:tcPr>
            <w:tcW w:w="6255" w:type="dxa"/>
            <w:gridSpan w:val="4"/>
            <w:tcBorders>
              <w:top w:val="outset" w:sz="6" w:space="0" w:color="auto"/>
              <w:left w:val="outset" w:sz="6" w:space="0" w:color="auto"/>
              <w:bottom w:val="outset" w:sz="6" w:space="0" w:color="auto"/>
            </w:tcBorders>
            <w:shd w:val="clear" w:color="auto" w:fill="FFFFFF"/>
          </w:tcPr>
          <w:p w:rsidR="00F110FB" w:rsidRPr="005C30FC" w:rsidRDefault="00F110FB" w:rsidP="00776740">
            <w:pPr>
              <w:jc w:val="center"/>
              <w:rPr>
                <w:rFonts w:ascii="GHEA Grapalat" w:hAnsi="GHEA Grapalat" w:cs="GHEA Grapalat"/>
                <w:b/>
                <w:bCs/>
                <w:sz w:val="23"/>
                <w:szCs w:val="23"/>
                <w:lang w:val="hy-AM" w:eastAsia="de-DE"/>
              </w:rPr>
            </w:pPr>
          </w:p>
          <w:p w:rsidR="00F110FB" w:rsidRPr="005C30FC" w:rsidRDefault="00F110FB" w:rsidP="00776740">
            <w:pPr>
              <w:jc w:val="center"/>
              <w:rPr>
                <w:rFonts w:ascii="GHEA Grapalat" w:hAnsi="GHEA Grapalat" w:cs="GHEA Grapalat"/>
                <w:b/>
                <w:bCs/>
                <w:sz w:val="23"/>
                <w:szCs w:val="23"/>
                <w:lang w:val="hy-AM" w:eastAsia="de-DE"/>
              </w:rPr>
            </w:pPr>
          </w:p>
          <w:p w:rsidR="00A14964" w:rsidRPr="005C30FC" w:rsidRDefault="00A14964" w:rsidP="00776740">
            <w:pPr>
              <w:jc w:val="center"/>
              <w:rPr>
                <w:rFonts w:ascii="GHEA Grapalat" w:hAnsi="GHEA Grapalat" w:cs="GHEA Grapalat"/>
                <w:b/>
                <w:bCs/>
                <w:sz w:val="23"/>
                <w:szCs w:val="23"/>
                <w:lang w:val="hy-AM" w:eastAsia="de-DE"/>
              </w:rPr>
            </w:pPr>
          </w:p>
          <w:p w:rsidR="00A14964" w:rsidRPr="005C30FC" w:rsidRDefault="00A14964" w:rsidP="00776740">
            <w:pPr>
              <w:jc w:val="center"/>
              <w:rPr>
                <w:rFonts w:ascii="GHEA Grapalat" w:hAnsi="GHEA Grapalat" w:cs="GHEA Grapalat"/>
                <w:b/>
                <w:bCs/>
                <w:sz w:val="23"/>
                <w:szCs w:val="23"/>
                <w:lang w:val="hy-AM" w:eastAsia="de-DE"/>
              </w:rPr>
            </w:pPr>
          </w:p>
          <w:p w:rsidR="00A14964" w:rsidRPr="005C30FC" w:rsidRDefault="00A14964" w:rsidP="00776740">
            <w:pPr>
              <w:jc w:val="center"/>
              <w:rPr>
                <w:rFonts w:ascii="GHEA Grapalat" w:hAnsi="GHEA Grapalat" w:cs="GHEA Grapalat"/>
                <w:b/>
                <w:bCs/>
                <w:sz w:val="23"/>
                <w:szCs w:val="23"/>
                <w:lang w:val="hy-AM" w:eastAsia="de-DE"/>
              </w:rPr>
            </w:pPr>
          </w:p>
          <w:p w:rsidR="00A14964" w:rsidRPr="005C30FC" w:rsidRDefault="00A14964"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Ընդունվել է</w:t>
            </w:r>
          </w:p>
          <w:p w:rsidR="00A14964" w:rsidRPr="005C30FC" w:rsidRDefault="00CD4241" w:rsidP="00776740">
            <w:pPr>
              <w:jc w:val="center"/>
              <w:rPr>
                <w:rFonts w:ascii="GHEA Grapalat" w:hAnsi="GHEA Grapalat" w:cs="GHEA Grapalat"/>
                <w:b/>
                <w:bCs/>
                <w:sz w:val="23"/>
                <w:szCs w:val="23"/>
                <w:lang w:val="hy-AM" w:eastAsia="de-DE"/>
              </w:rPr>
            </w:pPr>
            <w:r w:rsidRPr="005C30FC">
              <w:rPr>
                <w:rFonts w:ascii="GHEA Grapalat" w:hAnsi="GHEA Grapalat" w:cs="Cambria Math"/>
                <w:bCs/>
                <w:kern w:val="32"/>
                <w:sz w:val="23"/>
                <w:szCs w:val="23"/>
                <w:lang w:val="hy-AM"/>
              </w:rPr>
              <w:t>«թ» պարբերությունը խմբագրվել է:</w:t>
            </w:r>
          </w:p>
          <w:p w:rsidR="00F110FB" w:rsidRPr="005C30FC" w:rsidRDefault="00F110FB" w:rsidP="00776740">
            <w:pPr>
              <w:jc w:val="center"/>
              <w:rPr>
                <w:rFonts w:ascii="GHEA Grapalat" w:hAnsi="GHEA Grapalat" w:cs="GHEA Grapalat"/>
                <w:b/>
                <w:bCs/>
                <w:sz w:val="23"/>
                <w:szCs w:val="23"/>
                <w:lang w:val="hy-AM" w:eastAsia="de-DE"/>
              </w:rPr>
            </w:pPr>
          </w:p>
          <w:p w:rsidR="00F110FB" w:rsidRPr="005C30FC" w:rsidRDefault="00F110FB" w:rsidP="00776740">
            <w:pPr>
              <w:jc w:val="center"/>
              <w:rPr>
                <w:rFonts w:ascii="GHEA Grapalat" w:hAnsi="GHEA Grapalat" w:cs="GHEA Grapalat"/>
                <w:b/>
                <w:bCs/>
                <w:sz w:val="23"/>
                <w:szCs w:val="23"/>
                <w:lang w:val="hy-AM" w:eastAsia="de-DE"/>
              </w:rPr>
            </w:pPr>
          </w:p>
          <w:p w:rsidR="00F110FB" w:rsidRPr="005C30FC" w:rsidRDefault="00F110FB" w:rsidP="00776740">
            <w:pPr>
              <w:jc w:val="center"/>
              <w:rPr>
                <w:rFonts w:ascii="GHEA Grapalat" w:hAnsi="GHEA Grapalat" w:cs="GHEA Grapalat"/>
                <w:b/>
                <w:bCs/>
                <w:sz w:val="23"/>
                <w:szCs w:val="23"/>
                <w:lang w:val="hy-AM" w:eastAsia="de-DE"/>
              </w:rPr>
            </w:pPr>
          </w:p>
          <w:p w:rsidR="00F110FB" w:rsidRPr="005C30FC" w:rsidRDefault="00F110FB" w:rsidP="00776740">
            <w:pPr>
              <w:jc w:val="center"/>
              <w:rPr>
                <w:rFonts w:ascii="GHEA Grapalat" w:hAnsi="GHEA Grapalat" w:cs="GHEA Grapalat"/>
                <w:bCs/>
                <w:sz w:val="23"/>
                <w:szCs w:val="23"/>
                <w:lang w:val="hy-AM" w:eastAsia="de-DE"/>
              </w:rPr>
            </w:pPr>
          </w:p>
        </w:tc>
      </w:tr>
      <w:tr w:rsidR="00F110FB" w:rsidRPr="005C30FC">
        <w:trPr>
          <w:trHeight w:val="327"/>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F110FB" w:rsidRPr="005C30FC" w:rsidRDefault="00F110FB" w:rsidP="00776740">
            <w:pPr>
              <w:pStyle w:val="ListParagraph"/>
              <w:spacing w:after="0" w:line="240" w:lineRule="auto"/>
              <w:ind w:left="105" w:firstLine="568"/>
              <w:jc w:val="both"/>
              <w:rPr>
                <w:rFonts w:ascii="GHEA Grapalat" w:hAnsi="GHEA Grapalat" w:cs="Cambria Math"/>
                <w:bCs/>
                <w:kern w:val="32"/>
                <w:sz w:val="23"/>
                <w:szCs w:val="23"/>
                <w:lang w:val="hy-AM"/>
              </w:rPr>
            </w:pPr>
            <w:r w:rsidRPr="005C30FC">
              <w:rPr>
                <w:rFonts w:ascii="GHEA Grapalat" w:hAnsi="GHEA Grapalat" w:cs="Cambria Math"/>
                <w:bCs/>
                <w:kern w:val="32"/>
                <w:sz w:val="23"/>
                <w:szCs w:val="23"/>
                <w:lang w:val="hy-AM"/>
              </w:rPr>
              <w:lastRenderedPageBreak/>
              <w:t>2. Նախագծի 1-ին կետի 2-րդ ենթակետի «ա» պարբերությամբ թվարկված հետազոտությունները նախատեսվում է իրականացնել պարտադիր կարգով, հետևաբար բժիշկ մասնագետի կողմից իրականացման անհրաժեշտությունը չի կարող որոշվել, ուստի նպատակահարմար է սահմանել դրույթ՝ հետազոտությունների իրականացման պարբերականության վերաբերյալ։ Գ</w:t>
            </w:r>
            <w:r w:rsidRPr="005C30FC">
              <w:rPr>
                <w:rFonts w:ascii="GHEA Grapalat" w:hAnsi="GHEA Grapalat"/>
                <w:color w:val="000000"/>
                <w:sz w:val="23"/>
                <w:szCs w:val="23"/>
                <w:lang w:val="hy-AM"/>
              </w:rPr>
              <w:t xml:space="preserve">լյուկոզի և կրեատինինի որոշումը չի հանդիսանում արյան ընդհանուր հետազոտության բաղկացուցիչ մաս, այլ հանդիսանում է </w:t>
            </w:r>
            <w:r w:rsidRPr="005C30FC">
              <w:rPr>
                <w:rFonts w:ascii="GHEA Grapalat" w:hAnsi="GHEA Grapalat"/>
                <w:color w:val="000000"/>
                <w:sz w:val="23"/>
                <w:szCs w:val="23"/>
                <w:shd w:val="clear" w:color="auto" w:fill="FFFFFF"/>
                <w:lang w:val="hy-AM"/>
              </w:rPr>
              <w:t xml:space="preserve">կենսաքիմիական հետազոտություն, հետևաբար առաջարկվում է առանձնացնել </w:t>
            </w:r>
            <w:r w:rsidRPr="005C30FC">
              <w:rPr>
                <w:rFonts w:ascii="GHEA Grapalat" w:hAnsi="GHEA Grapalat" w:cs="Cambria Math"/>
                <w:bCs/>
                <w:kern w:val="32"/>
                <w:sz w:val="23"/>
                <w:szCs w:val="23"/>
                <w:lang w:val="hy-AM"/>
              </w:rPr>
              <w:lastRenderedPageBreak/>
              <w:t>գ</w:t>
            </w:r>
            <w:r w:rsidRPr="005C30FC">
              <w:rPr>
                <w:rFonts w:ascii="GHEA Grapalat" w:hAnsi="GHEA Grapalat"/>
                <w:color w:val="000000"/>
                <w:sz w:val="23"/>
                <w:szCs w:val="23"/>
                <w:lang w:val="hy-AM"/>
              </w:rPr>
              <w:t>լյուկոզի և կրեատինինի որոշումը արյան ընդհանուր հետազոտությունից։</w:t>
            </w:r>
            <w:r w:rsidRPr="005C30FC">
              <w:rPr>
                <w:rFonts w:ascii="GHEA Grapalat" w:hAnsi="GHEA Grapalat"/>
                <w:color w:val="000000"/>
                <w:sz w:val="23"/>
                <w:szCs w:val="23"/>
                <w:shd w:val="clear" w:color="auto" w:fill="FFFFFF"/>
                <w:lang w:val="hy-AM"/>
              </w:rPr>
              <w:t xml:space="preserve"> Առաջարկվում է </w:t>
            </w:r>
            <w:r w:rsidRPr="005C30FC">
              <w:rPr>
                <w:rFonts w:ascii="GHEA Grapalat" w:hAnsi="GHEA Grapalat"/>
                <w:color w:val="000000"/>
                <w:sz w:val="23"/>
                <w:szCs w:val="23"/>
                <w:lang w:val="hy-AM"/>
              </w:rPr>
              <w:t xml:space="preserve">սահմանել նաև </w:t>
            </w:r>
            <w:r w:rsidRPr="005C30FC">
              <w:rPr>
                <w:rFonts w:ascii="GHEA Grapalat" w:hAnsi="GHEA Grapalat"/>
                <w:sz w:val="23"/>
                <w:szCs w:val="23"/>
                <w:lang w:val="hy-AM"/>
              </w:rPr>
              <w:t xml:space="preserve">կարգավորում, ըստ որի </w:t>
            </w:r>
            <w:r w:rsidRPr="005C30FC">
              <w:rPr>
                <w:rFonts w:ascii="GHEA Grapalat" w:hAnsi="GHEA Grapalat"/>
                <w:color w:val="000000"/>
                <w:sz w:val="23"/>
                <w:szCs w:val="23"/>
                <w:lang w:val="hy-AM"/>
              </w:rPr>
              <w:t>արտաքին</w:t>
            </w:r>
            <w:r w:rsidRPr="005C30FC">
              <w:rPr>
                <w:rFonts w:ascii="GHEA Grapalat" w:hAnsi="GHEA Grapalat"/>
                <w:color w:val="000000"/>
                <w:sz w:val="23"/>
                <w:szCs w:val="23"/>
                <w:lang w:val="af-ZA"/>
              </w:rPr>
              <w:t xml:space="preserve"> </w:t>
            </w:r>
            <w:r w:rsidRPr="005C30FC">
              <w:rPr>
                <w:rFonts w:ascii="GHEA Grapalat" w:hAnsi="GHEA Grapalat"/>
                <w:color w:val="000000"/>
                <w:sz w:val="23"/>
                <w:szCs w:val="23"/>
                <w:lang w:val="hy-AM"/>
              </w:rPr>
              <w:t>մարմնական</w:t>
            </w:r>
            <w:r w:rsidRPr="005C30FC">
              <w:rPr>
                <w:rFonts w:ascii="GHEA Grapalat" w:hAnsi="GHEA Grapalat"/>
                <w:color w:val="000000"/>
                <w:sz w:val="23"/>
                <w:szCs w:val="23"/>
                <w:lang w:val="af-ZA"/>
              </w:rPr>
              <w:t xml:space="preserve"> </w:t>
            </w:r>
            <w:r w:rsidRPr="005C30FC">
              <w:rPr>
                <w:rFonts w:ascii="GHEA Grapalat" w:hAnsi="GHEA Grapalat"/>
                <w:color w:val="000000"/>
                <w:sz w:val="23"/>
                <w:szCs w:val="23"/>
                <w:lang w:val="hy-AM"/>
              </w:rPr>
              <w:t xml:space="preserve">զննման շրջանակներում իրականացվելու են  հետևյալ կենսական ցուցանիշների որոշումը` </w:t>
            </w:r>
            <w:r w:rsidRPr="005C30FC">
              <w:rPr>
                <w:rFonts w:ascii="GHEA Grapalat" w:hAnsi="GHEA Grapalat"/>
                <w:sz w:val="23"/>
                <w:szCs w:val="23"/>
                <w:lang w:val="hy-AM"/>
              </w:rPr>
              <w:t>ջերմության, շնչառության հաճախականության, սրտի կծկումների հաճախականության, զարկերակային ճնշման և արյան  թթվածնով հագեցվածության ցուցանիշի (սատուրացիա) չափում՝ պուլսօքսիմետրի</w:t>
            </w:r>
            <w:r w:rsidRPr="005C30FC">
              <w:rPr>
                <w:rFonts w:cs="Calibri"/>
                <w:sz w:val="23"/>
                <w:szCs w:val="23"/>
                <w:lang w:val="hy-AM"/>
              </w:rPr>
              <w:t> </w:t>
            </w:r>
            <w:r w:rsidRPr="005C30FC">
              <w:rPr>
                <w:rFonts w:ascii="GHEA Grapalat" w:hAnsi="GHEA Grapalat"/>
                <w:sz w:val="23"/>
                <w:szCs w:val="23"/>
                <w:lang w:val="hy-AM"/>
              </w:rPr>
              <w:t xml:space="preserve">միջոցով։ Միաժամանակ, նույն պարբերությունում նշել նախազորակոչային տարիքի ստորին շեմը։ </w:t>
            </w:r>
          </w:p>
        </w:tc>
        <w:tc>
          <w:tcPr>
            <w:tcW w:w="6255" w:type="dxa"/>
            <w:gridSpan w:val="4"/>
            <w:tcBorders>
              <w:top w:val="outset" w:sz="6" w:space="0" w:color="auto"/>
              <w:left w:val="outset" w:sz="6" w:space="0" w:color="auto"/>
              <w:bottom w:val="outset" w:sz="6" w:space="0" w:color="auto"/>
            </w:tcBorders>
            <w:shd w:val="clear" w:color="auto" w:fill="FFFFFF"/>
          </w:tcPr>
          <w:p w:rsidR="00CD4241" w:rsidRPr="005C30FC" w:rsidRDefault="00227DEE" w:rsidP="00CD4241">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lastRenderedPageBreak/>
              <w:t>Մասամբ է ընդունվել</w:t>
            </w:r>
          </w:p>
          <w:p w:rsidR="00CD4241" w:rsidRPr="005C30FC" w:rsidRDefault="00CD4241" w:rsidP="00CD4241">
            <w:pPr>
              <w:jc w:val="center"/>
              <w:rPr>
                <w:rFonts w:ascii="GHEA Grapalat" w:hAnsi="GHEA Grapalat" w:cs="GHEA Grapalat"/>
                <w:b/>
                <w:bCs/>
                <w:sz w:val="23"/>
                <w:szCs w:val="23"/>
                <w:lang w:val="hy-AM" w:eastAsia="de-DE"/>
              </w:rPr>
            </w:pPr>
            <w:r w:rsidRPr="005C30FC">
              <w:rPr>
                <w:rFonts w:ascii="GHEA Grapalat" w:hAnsi="GHEA Grapalat" w:cs="Cambria Math"/>
                <w:bCs/>
                <w:kern w:val="32"/>
                <w:sz w:val="23"/>
                <w:szCs w:val="23"/>
                <w:lang w:val="hy-AM"/>
              </w:rPr>
              <w:t>2-րդ ենթակետը խմբագրվել է:</w:t>
            </w:r>
          </w:p>
          <w:p w:rsidR="00F110FB" w:rsidRPr="005C30FC" w:rsidRDefault="00F110FB" w:rsidP="00776740">
            <w:pPr>
              <w:jc w:val="center"/>
              <w:rPr>
                <w:rFonts w:ascii="GHEA Grapalat" w:hAnsi="GHEA Grapalat" w:cs="GHEA Grapalat"/>
                <w:bCs/>
                <w:sz w:val="23"/>
                <w:szCs w:val="23"/>
                <w:lang w:val="hy-AM" w:eastAsia="de-DE"/>
              </w:rPr>
            </w:pPr>
          </w:p>
        </w:tc>
      </w:tr>
      <w:tr w:rsidR="00F110FB" w:rsidRPr="005C30FC">
        <w:trPr>
          <w:trHeight w:val="327"/>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F110FB" w:rsidRPr="005C30FC" w:rsidRDefault="00F110FB" w:rsidP="00776740">
            <w:pPr>
              <w:pStyle w:val="ListParagraph"/>
              <w:spacing w:after="0" w:line="240" w:lineRule="auto"/>
              <w:ind w:left="105" w:firstLine="568"/>
              <w:jc w:val="both"/>
              <w:rPr>
                <w:rFonts w:ascii="GHEA Grapalat" w:hAnsi="GHEA Grapalat" w:cs="Cambria Math"/>
                <w:bCs/>
                <w:kern w:val="32"/>
                <w:sz w:val="23"/>
                <w:szCs w:val="23"/>
                <w:lang w:val="hy-AM"/>
              </w:rPr>
            </w:pPr>
            <w:r w:rsidRPr="005C30FC">
              <w:rPr>
                <w:rFonts w:ascii="GHEA Grapalat" w:hAnsi="GHEA Grapalat" w:cs="Cambria Math"/>
                <w:bCs/>
                <w:kern w:val="32"/>
                <w:sz w:val="23"/>
                <w:szCs w:val="23"/>
                <w:lang w:val="hy-AM"/>
              </w:rPr>
              <w:lastRenderedPageBreak/>
              <w:t xml:space="preserve">3. Հաշվի առնելով, որ Պաշտպանության նախարարության հանրապետական հավաքակայանում առկա չեն ռենտգեն սարքավորումներ, հետևաբար առաջարկվում է համապատասխան տողում նշել, որ </w:t>
            </w:r>
            <w:r w:rsidRPr="005C30FC">
              <w:rPr>
                <w:rFonts w:ascii="GHEA Grapalat" w:hAnsi="GHEA Grapalat"/>
                <w:color w:val="000000"/>
                <w:sz w:val="23"/>
                <w:szCs w:val="23"/>
                <w:shd w:val="clear" w:color="auto" w:fill="FFFFFF"/>
                <w:lang w:val="hy-AM"/>
              </w:rPr>
              <w:t>ֆլյուորոգրաֆիկ</w:t>
            </w:r>
            <w:r w:rsidRPr="005C30FC">
              <w:rPr>
                <w:rFonts w:ascii="GHEA Grapalat" w:hAnsi="GHEA Grapalat" w:cs="Cambria Math"/>
                <w:bCs/>
                <w:kern w:val="32"/>
                <w:sz w:val="23"/>
                <w:szCs w:val="23"/>
                <w:lang w:val="hy-AM"/>
              </w:rPr>
              <w:t xml:space="preserve"> հետազոտությունը իրականացվելու է միայն Պաշտպանության նախարարության հանրապետական հավաքակայանում։</w:t>
            </w:r>
          </w:p>
        </w:tc>
        <w:tc>
          <w:tcPr>
            <w:tcW w:w="6255" w:type="dxa"/>
            <w:gridSpan w:val="4"/>
            <w:tcBorders>
              <w:top w:val="outset" w:sz="6" w:space="0" w:color="auto"/>
              <w:left w:val="outset" w:sz="6" w:space="0" w:color="auto"/>
              <w:bottom w:val="outset" w:sz="6" w:space="0" w:color="auto"/>
            </w:tcBorders>
            <w:shd w:val="clear" w:color="auto" w:fill="FFFFFF"/>
          </w:tcPr>
          <w:p w:rsidR="00F110FB" w:rsidRPr="005C30FC" w:rsidRDefault="00CD4241"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Ընդունվել է</w:t>
            </w:r>
          </w:p>
        </w:tc>
      </w:tr>
      <w:tr w:rsidR="00F110FB" w:rsidRPr="005C30FC">
        <w:trPr>
          <w:trHeight w:val="327"/>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F110FB" w:rsidRPr="005C30FC" w:rsidRDefault="00F110FB" w:rsidP="00776740">
            <w:pPr>
              <w:pStyle w:val="ListParagraph"/>
              <w:spacing w:after="0" w:line="240" w:lineRule="auto"/>
              <w:ind w:left="105" w:firstLine="568"/>
              <w:jc w:val="both"/>
              <w:rPr>
                <w:rFonts w:ascii="GHEA Grapalat" w:hAnsi="GHEA Grapalat" w:cs="Cambria Math"/>
                <w:bCs/>
                <w:kern w:val="32"/>
                <w:sz w:val="23"/>
                <w:szCs w:val="23"/>
                <w:lang w:val="hy-AM"/>
              </w:rPr>
            </w:pPr>
            <w:r w:rsidRPr="005C30FC">
              <w:rPr>
                <w:rFonts w:ascii="GHEA Grapalat" w:hAnsi="GHEA Grapalat"/>
                <w:sz w:val="23"/>
                <w:szCs w:val="23"/>
                <w:lang w:val="hy-AM"/>
              </w:rPr>
              <w:t>4. Կենտրոնական բժշկական հանձնաժողովի կազմում բժշկական ախտորոշիչ ճառագայթաբանության գծով բժիշկ-մասնագետ ընդգրկելու նպատակահարմարության մասով հարկ է նշել, որ տվյալ մասնագետը տիրապետում է ոչ միայն ՄՌՏ հետազոտության, այլ նաև մյուս ճառագայթային ախտորոշիչ հետազոտությունների հետ կապված հարցերին, ինչպես նաև կարող է իրարամերժ հետազոտությունների վերաբերյալ ներկայացնել մասնագիտական դիրքորոշում, ինչը կարող է հանգեցնել ստուգիչ կամ կրկնակի հետազոտությունների ուղեգրման նվազեցմանը։</w:t>
            </w:r>
          </w:p>
        </w:tc>
        <w:tc>
          <w:tcPr>
            <w:tcW w:w="6255" w:type="dxa"/>
            <w:gridSpan w:val="4"/>
            <w:tcBorders>
              <w:top w:val="outset" w:sz="6" w:space="0" w:color="auto"/>
              <w:left w:val="outset" w:sz="6" w:space="0" w:color="auto"/>
              <w:bottom w:val="outset" w:sz="6" w:space="0" w:color="auto"/>
            </w:tcBorders>
            <w:shd w:val="clear" w:color="auto" w:fill="FFFFFF"/>
          </w:tcPr>
          <w:p w:rsidR="004B4ADF" w:rsidRPr="005C30FC" w:rsidRDefault="004B4ADF" w:rsidP="004B4ADF">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Չի ընդունվել</w:t>
            </w:r>
          </w:p>
          <w:p w:rsidR="00F110FB" w:rsidRPr="005C30FC" w:rsidRDefault="004B4ADF" w:rsidP="004B4ADF">
            <w:pPr>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Անհրաժեշտությունը չենք տեսնում, քանի որ  վերջինս հնարավորություն չի ունենալու փորձաքննության ընթացքում վերծանելու ներկայացված լազերային սկավառակներում կամ էլեկտրոնային կրիչներում առկա տվյալները, բացի այդ, քաղաքացիների բժշկական փորձաքննության ժամանակ եզրակացություն կայացնելիս հիմք են հանդիսանում ոչ միայն ՄՌՏ հետազոտության տվյալները,  այլ նաև անհրաժեշտ լաբորատոր-գործիքային բոլոր հետազոտությունների արդյունքում ստացված տվյալների կլինիկական կամ հարկլինիկական դրսևորումները։</w:t>
            </w:r>
          </w:p>
        </w:tc>
      </w:tr>
      <w:tr w:rsidR="00F110FB" w:rsidRPr="005C30FC">
        <w:trPr>
          <w:trHeight w:val="327"/>
          <w:tblCellSpacing w:w="0" w:type="dxa"/>
          <w:jc w:val="center"/>
        </w:trPr>
        <w:tc>
          <w:tcPr>
            <w:tcW w:w="9462" w:type="dxa"/>
            <w:tcBorders>
              <w:top w:val="outset" w:sz="6" w:space="0" w:color="auto"/>
              <w:bottom w:val="outset" w:sz="6" w:space="0" w:color="auto"/>
              <w:right w:val="outset" w:sz="6" w:space="0" w:color="auto"/>
            </w:tcBorders>
            <w:shd w:val="clear" w:color="auto" w:fill="FFFFFF"/>
          </w:tcPr>
          <w:p w:rsidR="00F110FB" w:rsidRPr="005C30FC" w:rsidRDefault="00F110FB" w:rsidP="00776740">
            <w:pPr>
              <w:pStyle w:val="ListParagraph"/>
              <w:spacing w:after="0" w:line="240" w:lineRule="auto"/>
              <w:ind w:left="105" w:firstLine="568"/>
              <w:jc w:val="both"/>
              <w:rPr>
                <w:rFonts w:ascii="GHEA Grapalat" w:hAnsi="GHEA Grapalat" w:cs="Cambria Math"/>
                <w:bCs/>
                <w:kern w:val="32"/>
                <w:sz w:val="23"/>
                <w:szCs w:val="23"/>
                <w:lang w:val="hy-AM"/>
              </w:rPr>
            </w:pPr>
            <w:r w:rsidRPr="005C30FC">
              <w:rPr>
                <w:rFonts w:ascii="GHEA Grapalat" w:hAnsi="GHEA Grapalat"/>
                <w:color w:val="000000"/>
                <w:sz w:val="23"/>
                <w:szCs w:val="23"/>
                <w:shd w:val="clear" w:color="auto" w:fill="FFFFFF"/>
                <w:lang w:val="hy-AM"/>
              </w:rPr>
              <w:t>5. Էլեկտրոնային առողջապահության «ԱՐՄԵԴ» համակարգում մշակված գործիքակազմով փաստաթղթաշրջանառությունը պատշաճ ապահովելու, ինչպես նաև բուժաշխատողներին վերապատրաստելու նպատակով՝ առաջարկվում է Նախագծում էլեկտրոնային առողջապահության համակարգով փաստաթղթաշրջանառությանը վերաբերող դրույթների համար ուժի մեջ մտնելու ժամկետ սահմանել 2025 թվականի ամառային զորակոչի մեկնարկին նախարդող ամիսը։</w:t>
            </w:r>
          </w:p>
        </w:tc>
        <w:tc>
          <w:tcPr>
            <w:tcW w:w="6255" w:type="dxa"/>
            <w:gridSpan w:val="4"/>
            <w:tcBorders>
              <w:top w:val="outset" w:sz="6" w:space="0" w:color="auto"/>
              <w:left w:val="outset" w:sz="6" w:space="0" w:color="auto"/>
              <w:bottom w:val="outset" w:sz="6" w:space="0" w:color="auto"/>
            </w:tcBorders>
            <w:shd w:val="clear" w:color="auto" w:fill="FFFFFF"/>
          </w:tcPr>
          <w:p w:rsidR="00F110FB" w:rsidRPr="005C30FC" w:rsidRDefault="00CD4241" w:rsidP="00776740">
            <w:pPr>
              <w:jc w:val="center"/>
              <w:rPr>
                <w:rFonts w:ascii="GHEA Grapalat" w:hAnsi="GHEA Grapalat" w:cs="GHEA Grapalat"/>
                <w:b/>
                <w:bCs/>
                <w:sz w:val="23"/>
                <w:szCs w:val="23"/>
                <w:lang w:val="hy-AM" w:eastAsia="de-DE"/>
              </w:rPr>
            </w:pPr>
            <w:r w:rsidRPr="005C30FC">
              <w:rPr>
                <w:rFonts w:ascii="GHEA Grapalat" w:hAnsi="GHEA Grapalat" w:cs="GHEA Grapalat"/>
                <w:b/>
                <w:bCs/>
                <w:sz w:val="23"/>
                <w:szCs w:val="23"/>
                <w:lang w:val="hy-AM" w:eastAsia="de-DE"/>
              </w:rPr>
              <w:t>Ընդունվել է ի գիտություն</w:t>
            </w:r>
          </w:p>
          <w:p w:rsidR="00CD4241" w:rsidRPr="005C30FC" w:rsidRDefault="00CD4241" w:rsidP="00776740">
            <w:pPr>
              <w:jc w:val="center"/>
              <w:rPr>
                <w:rFonts w:ascii="GHEA Grapalat" w:hAnsi="GHEA Grapalat" w:cs="GHEA Grapalat"/>
                <w:bCs/>
                <w:sz w:val="23"/>
                <w:szCs w:val="23"/>
                <w:lang w:val="hy-AM" w:eastAsia="de-DE"/>
              </w:rPr>
            </w:pPr>
            <w:r w:rsidRPr="005C30FC">
              <w:rPr>
                <w:rFonts w:ascii="GHEA Grapalat" w:hAnsi="GHEA Grapalat" w:cs="GHEA Grapalat"/>
                <w:bCs/>
                <w:sz w:val="23"/>
                <w:szCs w:val="23"/>
                <w:lang w:val="hy-AM" w:eastAsia="de-DE"/>
              </w:rPr>
              <w:t xml:space="preserve">Հարցը կլուծվի </w:t>
            </w:r>
            <w:r w:rsidR="00334A73" w:rsidRPr="005C30FC">
              <w:rPr>
                <w:rFonts w:ascii="GHEA Grapalat" w:hAnsi="GHEA Grapalat" w:cs="GHEA Grapalat"/>
                <w:bCs/>
                <w:sz w:val="23"/>
                <w:szCs w:val="23"/>
                <w:lang w:val="hy-AM" w:eastAsia="de-DE"/>
              </w:rPr>
              <w:t>նախագիծը Վարչապետի աշխատակազմի համապատասխան կոմիտեում քննարկման շրջանակներում:</w:t>
            </w:r>
          </w:p>
        </w:tc>
      </w:tr>
    </w:tbl>
    <w:p w:rsidR="00261CD5" w:rsidRPr="005C30FC" w:rsidRDefault="000B70E0" w:rsidP="00776740">
      <w:pPr>
        <w:jc w:val="center"/>
        <w:rPr>
          <w:rFonts w:ascii="GHEA Grapalat" w:hAnsi="GHEA Grapalat" w:cs="Sylfaen"/>
          <w:bCs/>
          <w:sz w:val="23"/>
          <w:szCs w:val="23"/>
          <w:lang w:val="hy-AM"/>
        </w:rPr>
      </w:pPr>
      <w:bookmarkStart w:id="0" w:name="_GoBack"/>
      <w:bookmarkEnd w:id="0"/>
      <w:r w:rsidRPr="005C30FC">
        <w:rPr>
          <w:rFonts w:ascii="GHEA Grapalat" w:hAnsi="GHEA Grapalat" w:cs="Sylfaen"/>
          <w:bCs/>
          <w:sz w:val="23"/>
          <w:szCs w:val="23"/>
          <w:lang w:val="hy-AM"/>
        </w:rPr>
        <w:t xml:space="preserve">                                                                                                                                  </w:t>
      </w:r>
    </w:p>
    <w:sectPr w:rsidR="00261CD5" w:rsidRPr="005C30FC" w:rsidSect="00E2653D">
      <w:pgSz w:w="16838" w:h="11906" w:orient="landscape"/>
      <w:pgMar w:top="180" w:right="964" w:bottom="27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85B" w:rsidRDefault="0003585B" w:rsidP="00DE0ACE">
      <w:r>
        <w:separator/>
      </w:r>
    </w:p>
  </w:endnote>
  <w:endnote w:type="continuationSeparator" w:id="0">
    <w:p w:rsidR="0003585B" w:rsidRDefault="0003585B" w:rsidP="00DE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85B" w:rsidRDefault="0003585B" w:rsidP="00DE0ACE">
      <w:r>
        <w:separator/>
      </w:r>
    </w:p>
  </w:footnote>
  <w:footnote w:type="continuationSeparator" w:id="0">
    <w:p w:rsidR="0003585B" w:rsidRDefault="0003585B" w:rsidP="00DE0ACE">
      <w:r>
        <w:continuationSeparator/>
      </w:r>
    </w:p>
  </w:footnote>
  <w:footnote w:id="1">
    <w:p w:rsidR="004C0465" w:rsidRDefault="004C0465" w:rsidP="004C0465">
      <w:pPr>
        <w:pStyle w:val="Footnote0"/>
      </w:pPr>
      <w:r>
        <w:rPr>
          <w:vertAlign w:val="superscript"/>
        </w:rPr>
        <w:footnoteRef/>
      </w:r>
      <w:r>
        <w:t xml:space="preserve"> Տե'ս « սահմանադրական դատարանի 2015 թվականի հունվարի 27-ի ՍԴՈ-1189 որոշումը:</w:t>
      </w:r>
    </w:p>
  </w:footnote>
  <w:footnote w:id="2">
    <w:p w:rsidR="004C0465" w:rsidRDefault="004C0465" w:rsidP="004C0465">
      <w:pPr>
        <w:pStyle w:val="Footnote0"/>
      </w:pPr>
      <w:r>
        <w:rPr>
          <w:vertAlign w:val="superscript"/>
        </w:rPr>
        <w:footnoteRef/>
      </w:r>
      <w:r>
        <w:t xml:space="preserve"> Հասանելի է հետևյալ </w:t>
      </w:r>
      <w:r w:rsidRPr="009C6E47">
        <w:rPr>
          <w:u w:val="single"/>
          <w:lang w:bidi="en-US"/>
        </w:rPr>
        <w:t>https:/.</w:t>
      </w:r>
      <w:r w:rsidRPr="009C6E47">
        <w:rPr>
          <w:u w:val="single"/>
          <w:vertAlign w:val="superscript"/>
          <w:lang w:bidi="en-US"/>
        </w:rPr>
        <w:t>/</w:t>
      </w:r>
      <w:r w:rsidRPr="009C6E47">
        <w:rPr>
          <w:u w:val="single"/>
          <w:lang w:bidi="en-US"/>
        </w:rPr>
        <w:t>z:?'.bjds.ar/:^?ges/-</w:t>
      </w:r>
      <w:r w:rsidRPr="009C6E47">
        <w:rPr>
          <w:u w:val="single"/>
          <w:vertAlign w:val="superscript"/>
          <w:lang w:bidi="en-US"/>
        </w:rPr>
        <w:t>i:</w:t>
      </w:r>
      <w:r w:rsidRPr="009C6E47">
        <w:rPr>
          <w:u w:val="single"/>
          <w:lang w:bidi="en-US"/>
        </w:rPr>
        <w:t>:!6S./c21b3cj^</w:t>
      </w:r>
      <w:r w:rsidRPr="009C6E47">
        <w:rPr>
          <w:u w:val="single"/>
          <w:vertAlign w:val="superscript"/>
          <w:lang w:bidi="en-US"/>
        </w:rPr>
        <w:t>a</w:t>
      </w:r>
      <w:r w:rsidRPr="009C6E47">
        <w:rPr>
          <w:u w:val="single"/>
          <w:lang w:bidi="en-US"/>
        </w:rPr>
        <w:t>983465bea149c85cf9f2cec3.pdf</w:t>
      </w:r>
      <w:r w:rsidRPr="009C6E47">
        <w:rPr>
          <w:lang w:bidi="en-US"/>
        </w:rPr>
        <w:t xml:space="preserve"> </w:t>
      </w:r>
      <w:r>
        <w:t>հղումով:</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528B"/>
    <w:multiLevelType w:val="multilevel"/>
    <w:tmpl w:val="EA2ACE2C"/>
    <w:lvl w:ilvl="0">
      <w:start w:val="1"/>
      <w:numFmt w:val="decimal"/>
      <w:lvlText w:val="%1."/>
      <w:lvlJc w:val="left"/>
      <w:rPr>
        <w:rFonts w:ascii="Tahoma" w:eastAsia="Times New Roman" w:hAnsi="Tahoma" w:cs="Tahoma"/>
        <w:b w:val="0"/>
        <w:bCs w:val="0"/>
        <w:i w:val="0"/>
        <w:iCs w:val="0"/>
        <w:smallCaps w:val="0"/>
        <w:strike w:val="0"/>
        <w:color w:val="000000"/>
        <w:spacing w:val="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027579DB"/>
    <w:multiLevelType w:val="hybridMultilevel"/>
    <w:tmpl w:val="7340CDC6"/>
    <w:lvl w:ilvl="0" w:tplc="D958A128">
      <w:start w:val="1"/>
      <w:numFmt w:val="decimal"/>
      <w:lvlText w:val="%1."/>
      <w:lvlJc w:val="left"/>
      <w:pPr>
        <w:ind w:left="720" w:hanging="360"/>
      </w:pPr>
      <w:rPr>
        <w:rFonts w:ascii="GHEA Grapalat" w:eastAsia="Times New Roman" w:hAnsi="GHEA Grapalat" w:cs="GHEA Grapala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30634FE"/>
    <w:multiLevelType w:val="multilevel"/>
    <w:tmpl w:val="DCB4738A"/>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D326DC6"/>
    <w:multiLevelType w:val="hybridMultilevel"/>
    <w:tmpl w:val="3272B03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18EE21CA"/>
    <w:multiLevelType w:val="hybridMultilevel"/>
    <w:tmpl w:val="61789638"/>
    <w:lvl w:ilvl="0" w:tplc="FF4467BE">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15:restartNumberingAfterBreak="0">
    <w:nsid w:val="19E526CC"/>
    <w:multiLevelType w:val="hybridMultilevel"/>
    <w:tmpl w:val="E0329060"/>
    <w:lvl w:ilvl="0" w:tplc="59E62BD2">
      <w:start w:val="1"/>
      <w:numFmt w:val="decimal"/>
      <w:lvlText w:val="%1."/>
      <w:lvlJc w:val="left"/>
      <w:pPr>
        <w:ind w:left="-180" w:hanging="360"/>
      </w:pPr>
      <w:rPr>
        <w:rFonts w:ascii="GHEA Grapalat" w:eastAsia="Calibri" w:hAnsi="GHEA Grapalat" w:cs="Cambr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C434AF3"/>
    <w:multiLevelType w:val="hybridMultilevel"/>
    <w:tmpl w:val="3B6058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9FA5A53"/>
    <w:multiLevelType w:val="hybridMultilevel"/>
    <w:tmpl w:val="3AECF2D4"/>
    <w:lvl w:ilvl="0" w:tplc="21BA2DC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8" w15:restartNumberingAfterBreak="0">
    <w:nsid w:val="42420ECE"/>
    <w:multiLevelType w:val="multilevel"/>
    <w:tmpl w:val="DCB4738A"/>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7DE4B2C"/>
    <w:multiLevelType w:val="hybridMultilevel"/>
    <w:tmpl w:val="9000C420"/>
    <w:lvl w:ilvl="0" w:tplc="C8DE600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145E59"/>
    <w:multiLevelType w:val="hybridMultilevel"/>
    <w:tmpl w:val="9E7EB788"/>
    <w:lvl w:ilvl="0" w:tplc="699AD94A">
      <w:start w:val="29"/>
      <w:numFmt w:val="bullet"/>
      <w:lvlText w:val="-"/>
      <w:lvlJc w:val="left"/>
      <w:pPr>
        <w:ind w:left="1097" w:hanging="360"/>
      </w:pPr>
      <w:rPr>
        <w:rFonts w:ascii="GHEA Grapalat" w:eastAsia="Times New Roman" w:hAnsi="GHEA Grapalat" w:hint="default"/>
        <w:sz w:val="24"/>
      </w:rPr>
    </w:lvl>
    <w:lvl w:ilvl="1" w:tplc="04090003">
      <w:start w:val="1"/>
      <w:numFmt w:val="bullet"/>
      <w:lvlText w:val="o"/>
      <w:lvlJc w:val="left"/>
      <w:pPr>
        <w:ind w:left="1817" w:hanging="360"/>
      </w:pPr>
      <w:rPr>
        <w:rFonts w:ascii="Courier New" w:hAnsi="Courier New" w:hint="default"/>
      </w:rPr>
    </w:lvl>
    <w:lvl w:ilvl="2" w:tplc="04090005">
      <w:start w:val="1"/>
      <w:numFmt w:val="bullet"/>
      <w:lvlText w:val=""/>
      <w:lvlJc w:val="left"/>
      <w:pPr>
        <w:ind w:left="2537" w:hanging="360"/>
      </w:pPr>
      <w:rPr>
        <w:rFonts w:ascii="Wingdings" w:hAnsi="Wingdings" w:hint="default"/>
      </w:rPr>
    </w:lvl>
    <w:lvl w:ilvl="3" w:tplc="04090001">
      <w:start w:val="1"/>
      <w:numFmt w:val="bullet"/>
      <w:lvlText w:val=""/>
      <w:lvlJc w:val="left"/>
      <w:pPr>
        <w:ind w:left="3257" w:hanging="360"/>
      </w:pPr>
      <w:rPr>
        <w:rFonts w:ascii="Symbol" w:hAnsi="Symbol" w:hint="default"/>
      </w:rPr>
    </w:lvl>
    <w:lvl w:ilvl="4" w:tplc="04090003">
      <w:start w:val="1"/>
      <w:numFmt w:val="bullet"/>
      <w:lvlText w:val="o"/>
      <w:lvlJc w:val="left"/>
      <w:pPr>
        <w:ind w:left="3977" w:hanging="360"/>
      </w:pPr>
      <w:rPr>
        <w:rFonts w:ascii="Courier New" w:hAnsi="Courier New" w:hint="default"/>
      </w:rPr>
    </w:lvl>
    <w:lvl w:ilvl="5" w:tplc="04090005">
      <w:start w:val="1"/>
      <w:numFmt w:val="bullet"/>
      <w:lvlText w:val=""/>
      <w:lvlJc w:val="left"/>
      <w:pPr>
        <w:ind w:left="4697" w:hanging="360"/>
      </w:pPr>
      <w:rPr>
        <w:rFonts w:ascii="Wingdings" w:hAnsi="Wingdings" w:hint="default"/>
      </w:rPr>
    </w:lvl>
    <w:lvl w:ilvl="6" w:tplc="04090001">
      <w:start w:val="1"/>
      <w:numFmt w:val="bullet"/>
      <w:lvlText w:val=""/>
      <w:lvlJc w:val="left"/>
      <w:pPr>
        <w:ind w:left="5417" w:hanging="360"/>
      </w:pPr>
      <w:rPr>
        <w:rFonts w:ascii="Symbol" w:hAnsi="Symbol" w:hint="default"/>
      </w:rPr>
    </w:lvl>
    <w:lvl w:ilvl="7" w:tplc="04090003">
      <w:start w:val="1"/>
      <w:numFmt w:val="bullet"/>
      <w:lvlText w:val="o"/>
      <w:lvlJc w:val="left"/>
      <w:pPr>
        <w:ind w:left="6137" w:hanging="360"/>
      </w:pPr>
      <w:rPr>
        <w:rFonts w:ascii="Courier New" w:hAnsi="Courier New" w:hint="default"/>
      </w:rPr>
    </w:lvl>
    <w:lvl w:ilvl="8" w:tplc="04090005">
      <w:start w:val="1"/>
      <w:numFmt w:val="bullet"/>
      <w:lvlText w:val=""/>
      <w:lvlJc w:val="left"/>
      <w:pPr>
        <w:ind w:left="6857" w:hanging="360"/>
      </w:pPr>
      <w:rPr>
        <w:rFonts w:ascii="Wingdings" w:hAnsi="Wingdings" w:hint="default"/>
      </w:rPr>
    </w:lvl>
  </w:abstractNum>
  <w:abstractNum w:abstractNumId="11"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5028592D"/>
    <w:multiLevelType w:val="hybridMultilevel"/>
    <w:tmpl w:val="9CAE43D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3" w15:restartNumberingAfterBreak="0">
    <w:nsid w:val="50E17FE3"/>
    <w:multiLevelType w:val="hybridMultilevel"/>
    <w:tmpl w:val="E994586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512E2508"/>
    <w:multiLevelType w:val="hybridMultilevel"/>
    <w:tmpl w:val="9830FDCA"/>
    <w:lvl w:ilvl="0" w:tplc="72DE3018">
      <w:start w:val="1"/>
      <w:numFmt w:val="decimal"/>
      <w:lvlText w:val="%1."/>
      <w:lvlJc w:val="left"/>
      <w:pPr>
        <w:ind w:left="1035" w:hanging="360"/>
      </w:pPr>
      <w:rPr>
        <w:rFonts w:cs="Times New Roman" w:hint="default"/>
      </w:rPr>
    </w:lvl>
    <w:lvl w:ilvl="1" w:tplc="04190019">
      <w:start w:val="1"/>
      <w:numFmt w:val="lowerLetter"/>
      <w:lvlText w:val="%2."/>
      <w:lvlJc w:val="left"/>
      <w:pPr>
        <w:ind w:left="1755" w:hanging="360"/>
      </w:pPr>
      <w:rPr>
        <w:rFonts w:cs="Times New Roman"/>
      </w:rPr>
    </w:lvl>
    <w:lvl w:ilvl="2" w:tplc="0419001B">
      <w:start w:val="1"/>
      <w:numFmt w:val="lowerRoman"/>
      <w:lvlText w:val="%3."/>
      <w:lvlJc w:val="right"/>
      <w:pPr>
        <w:ind w:left="2475" w:hanging="180"/>
      </w:pPr>
      <w:rPr>
        <w:rFonts w:cs="Times New Roman"/>
      </w:rPr>
    </w:lvl>
    <w:lvl w:ilvl="3" w:tplc="0419000F">
      <w:start w:val="1"/>
      <w:numFmt w:val="decimal"/>
      <w:lvlText w:val="%4."/>
      <w:lvlJc w:val="left"/>
      <w:pPr>
        <w:ind w:left="3195" w:hanging="360"/>
      </w:pPr>
      <w:rPr>
        <w:rFonts w:cs="Times New Roman"/>
      </w:rPr>
    </w:lvl>
    <w:lvl w:ilvl="4" w:tplc="04190019">
      <w:start w:val="1"/>
      <w:numFmt w:val="lowerLetter"/>
      <w:lvlText w:val="%5."/>
      <w:lvlJc w:val="left"/>
      <w:pPr>
        <w:ind w:left="3915" w:hanging="360"/>
      </w:pPr>
      <w:rPr>
        <w:rFonts w:cs="Times New Roman"/>
      </w:rPr>
    </w:lvl>
    <w:lvl w:ilvl="5" w:tplc="0419001B">
      <w:start w:val="1"/>
      <w:numFmt w:val="lowerRoman"/>
      <w:lvlText w:val="%6."/>
      <w:lvlJc w:val="right"/>
      <w:pPr>
        <w:ind w:left="4635" w:hanging="180"/>
      </w:pPr>
      <w:rPr>
        <w:rFonts w:cs="Times New Roman"/>
      </w:rPr>
    </w:lvl>
    <w:lvl w:ilvl="6" w:tplc="0419000F">
      <w:start w:val="1"/>
      <w:numFmt w:val="decimal"/>
      <w:lvlText w:val="%7."/>
      <w:lvlJc w:val="left"/>
      <w:pPr>
        <w:ind w:left="5355" w:hanging="360"/>
      </w:pPr>
      <w:rPr>
        <w:rFonts w:cs="Times New Roman"/>
      </w:rPr>
    </w:lvl>
    <w:lvl w:ilvl="7" w:tplc="04190019">
      <w:start w:val="1"/>
      <w:numFmt w:val="lowerLetter"/>
      <w:lvlText w:val="%8."/>
      <w:lvlJc w:val="left"/>
      <w:pPr>
        <w:ind w:left="6075" w:hanging="360"/>
      </w:pPr>
      <w:rPr>
        <w:rFonts w:cs="Times New Roman"/>
      </w:rPr>
    </w:lvl>
    <w:lvl w:ilvl="8" w:tplc="0419001B">
      <w:start w:val="1"/>
      <w:numFmt w:val="lowerRoman"/>
      <w:lvlText w:val="%9."/>
      <w:lvlJc w:val="right"/>
      <w:pPr>
        <w:ind w:left="6795" w:hanging="180"/>
      </w:pPr>
      <w:rPr>
        <w:rFonts w:cs="Times New Roman"/>
      </w:rPr>
    </w:lvl>
  </w:abstractNum>
  <w:abstractNum w:abstractNumId="15" w15:restartNumberingAfterBreak="0">
    <w:nsid w:val="55487741"/>
    <w:multiLevelType w:val="hybridMultilevel"/>
    <w:tmpl w:val="D6D0761E"/>
    <w:lvl w:ilvl="0" w:tplc="E124E750">
      <w:start w:val="1"/>
      <w:numFmt w:val="decimal"/>
      <w:lvlText w:val="%1."/>
      <w:lvlJc w:val="left"/>
      <w:pPr>
        <w:ind w:left="1080" w:hanging="360"/>
      </w:pPr>
      <w:rPr>
        <w:b w:val="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B407282"/>
    <w:multiLevelType w:val="hybridMultilevel"/>
    <w:tmpl w:val="D256C5A4"/>
    <w:lvl w:ilvl="0" w:tplc="3964F98A">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 w15:restartNumberingAfterBreak="0">
    <w:nsid w:val="64526753"/>
    <w:multiLevelType w:val="hybridMultilevel"/>
    <w:tmpl w:val="D9DC6310"/>
    <w:lvl w:ilvl="0" w:tplc="1598DD78">
      <w:start w:val="1"/>
      <w:numFmt w:val="decimal"/>
      <w:lvlText w:val="%1."/>
      <w:lvlJc w:val="left"/>
      <w:pPr>
        <w:ind w:left="885" w:hanging="360"/>
      </w:pPr>
      <w:rPr>
        <w:rFonts w:cs="Times New Roman" w:hint="default"/>
      </w:rPr>
    </w:lvl>
    <w:lvl w:ilvl="1" w:tplc="04190019">
      <w:start w:val="1"/>
      <w:numFmt w:val="lowerLetter"/>
      <w:lvlText w:val="%2."/>
      <w:lvlJc w:val="left"/>
      <w:pPr>
        <w:ind w:left="1605" w:hanging="360"/>
      </w:pPr>
      <w:rPr>
        <w:rFonts w:cs="Times New Roman"/>
      </w:rPr>
    </w:lvl>
    <w:lvl w:ilvl="2" w:tplc="0419001B">
      <w:start w:val="1"/>
      <w:numFmt w:val="lowerRoman"/>
      <w:lvlText w:val="%3."/>
      <w:lvlJc w:val="right"/>
      <w:pPr>
        <w:ind w:left="2325" w:hanging="180"/>
      </w:pPr>
      <w:rPr>
        <w:rFonts w:cs="Times New Roman"/>
      </w:rPr>
    </w:lvl>
    <w:lvl w:ilvl="3" w:tplc="0419000F">
      <w:start w:val="1"/>
      <w:numFmt w:val="decimal"/>
      <w:lvlText w:val="%4."/>
      <w:lvlJc w:val="left"/>
      <w:pPr>
        <w:ind w:left="3045" w:hanging="360"/>
      </w:pPr>
      <w:rPr>
        <w:rFonts w:cs="Times New Roman"/>
      </w:rPr>
    </w:lvl>
    <w:lvl w:ilvl="4" w:tplc="04190019">
      <w:start w:val="1"/>
      <w:numFmt w:val="lowerLetter"/>
      <w:lvlText w:val="%5."/>
      <w:lvlJc w:val="left"/>
      <w:pPr>
        <w:ind w:left="3765" w:hanging="360"/>
      </w:pPr>
      <w:rPr>
        <w:rFonts w:cs="Times New Roman"/>
      </w:rPr>
    </w:lvl>
    <w:lvl w:ilvl="5" w:tplc="0419001B">
      <w:start w:val="1"/>
      <w:numFmt w:val="lowerRoman"/>
      <w:lvlText w:val="%6."/>
      <w:lvlJc w:val="right"/>
      <w:pPr>
        <w:ind w:left="4485" w:hanging="180"/>
      </w:pPr>
      <w:rPr>
        <w:rFonts w:cs="Times New Roman"/>
      </w:rPr>
    </w:lvl>
    <w:lvl w:ilvl="6" w:tplc="0419000F">
      <w:start w:val="1"/>
      <w:numFmt w:val="decimal"/>
      <w:lvlText w:val="%7."/>
      <w:lvlJc w:val="left"/>
      <w:pPr>
        <w:ind w:left="5205" w:hanging="360"/>
      </w:pPr>
      <w:rPr>
        <w:rFonts w:cs="Times New Roman"/>
      </w:rPr>
    </w:lvl>
    <w:lvl w:ilvl="7" w:tplc="04190019">
      <w:start w:val="1"/>
      <w:numFmt w:val="lowerLetter"/>
      <w:lvlText w:val="%8."/>
      <w:lvlJc w:val="left"/>
      <w:pPr>
        <w:ind w:left="5925" w:hanging="360"/>
      </w:pPr>
      <w:rPr>
        <w:rFonts w:cs="Times New Roman"/>
      </w:rPr>
    </w:lvl>
    <w:lvl w:ilvl="8" w:tplc="0419001B">
      <w:start w:val="1"/>
      <w:numFmt w:val="lowerRoman"/>
      <w:lvlText w:val="%9."/>
      <w:lvlJc w:val="right"/>
      <w:pPr>
        <w:ind w:left="6645" w:hanging="180"/>
      </w:pPr>
      <w:rPr>
        <w:rFonts w:cs="Times New Roman"/>
      </w:rPr>
    </w:lvl>
  </w:abstractNum>
  <w:abstractNum w:abstractNumId="18" w15:restartNumberingAfterBreak="0">
    <w:nsid w:val="65F52B70"/>
    <w:multiLevelType w:val="hybridMultilevel"/>
    <w:tmpl w:val="6ADAB796"/>
    <w:lvl w:ilvl="0" w:tplc="829E62C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B4D48E5"/>
    <w:multiLevelType w:val="multilevel"/>
    <w:tmpl w:val="9CA4F09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0314E38"/>
    <w:multiLevelType w:val="hybridMultilevel"/>
    <w:tmpl w:val="7F683684"/>
    <w:lvl w:ilvl="0" w:tplc="D4E63A5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1" w15:restartNumberingAfterBreak="0">
    <w:nsid w:val="72B73467"/>
    <w:multiLevelType w:val="hybridMultilevel"/>
    <w:tmpl w:val="00D4173E"/>
    <w:lvl w:ilvl="0" w:tplc="04190011">
      <w:start w:val="1"/>
      <w:numFmt w:val="decimal"/>
      <w:lvlText w:val="%1)"/>
      <w:lvlJc w:val="left"/>
      <w:pPr>
        <w:ind w:left="1353" w:hanging="360"/>
      </w:pPr>
      <w:rPr>
        <w:rFonts w:cs="Times New Roman"/>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22" w15:restartNumberingAfterBreak="0">
    <w:nsid w:val="72D826A4"/>
    <w:multiLevelType w:val="multilevel"/>
    <w:tmpl w:val="DCB4738A"/>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F32693D"/>
    <w:multiLevelType w:val="hybridMultilevel"/>
    <w:tmpl w:val="CFF0E654"/>
    <w:lvl w:ilvl="0" w:tplc="41ACD09E">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4" w15:restartNumberingAfterBreak="0">
    <w:nsid w:val="7FF4787B"/>
    <w:multiLevelType w:val="hybridMultilevel"/>
    <w:tmpl w:val="1D2A31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18"/>
  </w:num>
  <w:num w:numId="3">
    <w:abstractNumId w:val="9"/>
  </w:num>
  <w:num w:numId="4">
    <w:abstractNumId w:val="15"/>
  </w:num>
  <w:num w:numId="5">
    <w:abstractNumId w:val="6"/>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3"/>
  </w:num>
  <w:num w:numId="9">
    <w:abstractNumId w:val="14"/>
  </w:num>
  <w:num w:numId="10">
    <w:abstractNumId w:val="17"/>
  </w:num>
  <w:num w:numId="11">
    <w:abstractNumId w:val="21"/>
  </w:num>
  <w:num w:numId="12">
    <w:abstractNumId w:val="16"/>
  </w:num>
  <w:num w:numId="13">
    <w:abstractNumId w:val="7"/>
  </w:num>
  <w:num w:numId="14">
    <w:abstractNumId w:val="20"/>
  </w:num>
  <w:num w:numId="15">
    <w:abstractNumId w:val="1"/>
  </w:num>
  <w:num w:numId="16">
    <w:abstractNumId w:val="23"/>
  </w:num>
  <w:num w:numId="17">
    <w:abstractNumId w:val="4"/>
  </w:num>
  <w:num w:numId="18">
    <w:abstractNumId w:val="0"/>
  </w:num>
  <w:num w:numId="19">
    <w:abstractNumId w:val="10"/>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
  </w:num>
  <w:num w:numId="23">
    <w:abstractNumId w:val="8"/>
  </w:num>
  <w:num w:numId="24">
    <w:abstractNumId w:val="19"/>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1EC"/>
    <w:rsid w:val="000006B9"/>
    <w:rsid w:val="0000074F"/>
    <w:rsid w:val="000105C9"/>
    <w:rsid w:val="00010B41"/>
    <w:rsid w:val="00016939"/>
    <w:rsid w:val="00022BC9"/>
    <w:rsid w:val="00022D61"/>
    <w:rsid w:val="00026D61"/>
    <w:rsid w:val="00034511"/>
    <w:rsid w:val="0003585B"/>
    <w:rsid w:val="00035B16"/>
    <w:rsid w:val="00036A25"/>
    <w:rsid w:val="000438E2"/>
    <w:rsid w:val="00052818"/>
    <w:rsid w:val="00053756"/>
    <w:rsid w:val="00061B1E"/>
    <w:rsid w:val="00066B8D"/>
    <w:rsid w:val="00070657"/>
    <w:rsid w:val="0007189B"/>
    <w:rsid w:val="000729C3"/>
    <w:rsid w:val="00072E2C"/>
    <w:rsid w:val="00074748"/>
    <w:rsid w:val="000779EA"/>
    <w:rsid w:val="00086F07"/>
    <w:rsid w:val="000A0443"/>
    <w:rsid w:val="000A0B36"/>
    <w:rsid w:val="000A6D19"/>
    <w:rsid w:val="000B1EDA"/>
    <w:rsid w:val="000B2CC5"/>
    <w:rsid w:val="000B70E0"/>
    <w:rsid w:val="000C4352"/>
    <w:rsid w:val="000C61C9"/>
    <w:rsid w:val="000C7A1F"/>
    <w:rsid w:val="000E32B8"/>
    <w:rsid w:val="000E4B2D"/>
    <w:rsid w:val="000E51B5"/>
    <w:rsid w:val="000E5252"/>
    <w:rsid w:val="000E6E9E"/>
    <w:rsid w:val="000F1AB0"/>
    <w:rsid w:val="00113A6A"/>
    <w:rsid w:val="00117D9E"/>
    <w:rsid w:val="00121E8D"/>
    <w:rsid w:val="0012565B"/>
    <w:rsid w:val="001258B8"/>
    <w:rsid w:val="00125AE0"/>
    <w:rsid w:val="00130D33"/>
    <w:rsid w:val="00142D74"/>
    <w:rsid w:val="0014388E"/>
    <w:rsid w:val="0014758E"/>
    <w:rsid w:val="00147ADF"/>
    <w:rsid w:val="00153286"/>
    <w:rsid w:val="001646E5"/>
    <w:rsid w:val="001722CE"/>
    <w:rsid w:val="00172456"/>
    <w:rsid w:val="00172665"/>
    <w:rsid w:val="00172D1D"/>
    <w:rsid w:val="0018223A"/>
    <w:rsid w:val="00183EC5"/>
    <w:rsid w:val="00185E44"/>
    <w:rsid w:val="00186771"/>
    <w:rsid w:val="0019084D"/>
    <w:rsid w:val="00192C1A"/>
    <w:rsid w:val="00193391"/>
    <w:rsid w:val="0019514C"/>
    <w:rsid w:val="00195FFA"/>
    <w:rsid w:val="001A735F"/>
    <w:rsid w:val="001B1974"/>
    <w:rsid w:val="001B5A45"/>
    <w:rsid w:val="001B6E2C"/>
    <w:rsid w:val="001C09AC"/>
    <w:rsid w:val="001C12B6"/>
    <w:rsid w:val="001C5902"/>
    <w:rsid w:val="001D1D0C"/>
    <w:rsid w:val="001D6D24"/>
    <w:rsid w:val="001E456E"/>
    <w:rsid w:val="001E61EC"/>
    <w:rsid w:val="001F2D5B"/>
    <w:rsid w:val="001F45BA"/>
    <w:rsid w:val="00205EAC"/>
    <w:rsid w:val="00214695"/>
    <w:rsid w:val="002245B1"/>
    <w:rsid w:val="00224D2F"/>
    <w:rsid w:val="00225028"/>
    <w:rsid w:val="00227DEE"/>
    <w:rsid w:val="00230B26"/>
    <w:rsid w:val="00230DA8"/>
    <w:rsid w:val="0023167A"/>
    <w:rsid w:val="0023749B"/>
    <w:rsid w:val="00250D10"/>
    <w:rsid w:val="00261CD5"/>
    <w:rsid w:val="00264EEB"/>
    <w:rsid w:val="0027045D"/>
    <w:rsid w:val="002731A0"/>
    <w:rsid w:val="00275455"/>
    <w:rsid w:val="0028275D"/>
    <w:rsid w:val="002852BD"/>
    <w:rsid w:val="002873A1"/>
    <w:rsid w:val="00291881"/>
    <w:rsid w:val="002A0F19"/>
    <w:rsid w:val="002A29A7"/>
    <w:rsid w:val="002A2E4B"/>
    <w:rsid w:val="002A67C9"/>
    <w:rsid w:val="002A7C3E"/>
    <w:rsid w:val="002B0D82"/>
    <w:rsid w:val="002B37E5"/>
    <w:rsid w:val="002B4F07"/>
    <w:rsid w:val="002C6EE5"/>
    <w:rsid w:val="002D5176"/>
    <w:rsid w:val="002F1126"/>
    <w:rsid w:val="002F629F"/>
    <w:rsid w:val="0030062D"/>
    <w:rsid w:val="003014C3"/>
    <w:rsid w:val="00301D51"/>
    <w:rsid w:val="003034AC"/>
    <w:rsid w:val="00303D1B"/>
    <w:rsid w:val="003042EE"/>
    <w:rsid w:val="0030573E"/>
    <w:rsid w:val="00312CAE"/>
    <w:rsid w:val="003159B5"/>
    <w:rsid w:val="00316730"/>
    <w:rsid w:val="00320F9F"/>
    <w:rsid w:val="00321809"/>
    <w:rsid w:val="00324393"/>
    <w:rsid w:val="00334A73"/>
    <w:rsid w:val="00344D69"/>
    <w:rsid w:val="00350DEA"/>
    <w:rsid w:val="003575CE"/>
    <w:rsid w:val="003577A5"/>
    <w:rsid w:val="00360A80"/>
    <w:rsid w:val="00362451"/>
    <w:rsid w:val="00363F5B"/>
    <w:rsid w:val="003733A1"/>
    <w:rsid w:val="00375A07"/>
    <w:rsid w:val="00377E2E"/>
    <w:rsid w:val="00382BD6"/>
    <w:rsid w:val="00383342"/>
    <w:rsid w:val="00383BB1"/>
    <w:rsid w:val="00384A4F"/>
    <w:rsid w:val="00390AB1"/>
    <w:rsid w:val="003927E1"/>
    <w:rsid w:val="00395CE0"/>
    <w:rsid w:val="00396A22"/>
    <w:rsid w:val="003A5828"/>
    <w:rsid w:val="003A70C5"/>
    <w:rsid w:val="003A7341"/>
    <w:rsid w:val="003B096D"/>
    <w:rsid w:val="003D5CEE"/>
    <w:rsid w:val="003D7BC2"/>
    <w:rsid w:val="003E16FF"/>
    <w:rsid w:val="003E43A6"/>
    <w:rsid w:val="003E7964"/>
    <w:rsid w:val="003F0179"/>
    <w:rsid w:val="003F3C44"/>
    <w:rsid w:val="003F7277"/>
    <w:rsid w:val="00401AE1"/>
    <w:rsid w:val="00404617"/>
    <w:rsid w:val="00407B3E"/>
    <w:rsid w:val="00410973"/>
    <w:rsid w:val="00411B86"/>
    <w:rsid w:val="00413D09"/>
    <w:rsid w:val="00415C6C"/>
    <w:rsid w:val="00416238"/>
    <w:rsid w:val="004247E1"/>
    <w:rsid w:val="00424C11"/>
    <w:rsid w:val="00424C2C"/>
    <w:rsid w:val="00427357"/>
    <w:rsid w:val="0043786F"/>
    <w:rsid w:val="00440A3E"/>
    <w:rsid w:val="0044120D"/>
    <w:rsid w:val="00445399"/>
    <w:rsid w:val="004465EA"/>
    <w:rsid w:val="004504A2"/>
    <w:rsid w:val="00451258"/>
    <w:rsid w:val="00455C8D"/>
    <w:rsid w:val="00464C68"/>
    <w:rsid w:val="00464E1C"/>
    <w:rsid w:val="00467C36"/>
    <w:rsid w:val="0047125D"/>
    <w:rsid w:val="00473287"/>
    <w:rsid w:val="00476A7C"/>
    <w:rsid w:val="00482166"/>
    <w:rsid w:val="00482282"/>
    <w:rsid w:val="00483DEF"/>
    <w:rsid w:val="004915CB"/>
    <w:rsid w:val="00493469"/>
    <w:rsid w:val="004A4257"/>
    <w:rsid w:val="004B475E"/>
    <w:rsid w:val="004B4ADF"/>
    <w:rsid w:val="004B5466"/>
    <w:rsid w:val="004B59C5"/>
    <w:rsid w:val="004B667F"/>
    <w:rsid w:val="004C0465"/>
    <w:rsid w:val="004D3A7E"/>
    <w:rsid w:val="004D400C"/>
    <w:rsid w:val="004E2711"/>
    <w:rsid w:val="004E2953"/>
    <w:rsid w:val="004F02F2"/>
    <w:rsid w:val="005058B2"/>
    <w:rsid w:val="00506504"/>
    <w:rsid w:val="005116DF"/>
    <w:rsid w:val="00521F6D"/>
    <w:rsid w:val="00525699"/>
    <w:rsid w:val="00537AB3"/>
    <w:rsid w:val="00553F4D"/>
    <w:rsid w:val="005625D2"/>
    <w:rsid w:val="005638D3"/>
    <w:rsid w:val="00567710"/>
    <w:rsid w:val="00570C25"/>
    <w:rsid w:val="005715BA"/>
    <w:rsid w:val="00581EB9"/>
    <w:rsid w:val="00583CF2"/>
    <w:rsid w:val="00583D11"/>
    <w:rsid w:val="005844A4"/>
    <w:rsid w:val="00595ACE"/>
    <w:rsid w:val="005A41EC"/>
    <w:rsid w:val="005A48AD"/>
    <w:rsid w:val="005A551B"/>
    <w:rsid w:val="005A5684"/>
    <w:rsid w:val="005A5F21"/>
    <w:rsid w:val="005A6FDD"/>
    <w:rsid w:val="005B6A7E"/>
    <w:rsid w:val="005C30FC"/>
    <w:rsid w:val="005C315A"/>
    <w:rsid w:val="005C692B"/>
    <w:rsid w:val="005D0C05"/>
    <w:rsid w:val="005D7CE3"/>
    <w:rsid w:val="005F15B9"/>
    <w:rsid w:val="005F1642"/>
    <w:rsid w:val="005F3837"/>
    <w:rsid w:val="005F49C3"/>
    <w:rsid w:val="005F62FB"/>
    <w:rsid w:val="006026BF"/>
    <w:rsid w:val="0061093F"/>
    <w:rsid w:val="00614775"/>
    <w:rsid w:val="00622756"/>
    <w:rsid w:val="006330F5"/>
    <w:rsid w:val="00635942"/>
    <w:rsid w:val="006420F1"/>
    <w:rsid w:val="0064449A"/>
    <w:rsid w:val="0064563F"/>
    <w:rsid w:val="006471AE"/>
    <w:rsid w:val="006516C3"/>
    <w:rsid w:val="00652271"/>
    <w:rsid w:val="0065360E"/>
    <w:rsid w:val="0065745A"/>
    <w:rsid w:val="00657BEC"/>
    <w:rsid w:val="0066611B"/>
    <w:rsid w:val="00671924"/>
    <w:rsid w:val="006755E8"/>
    <w:rsid w:val="00686351"/>
    <w:rsid w:val="006877D0"/>
    <w:rsid w:val="00693DA5"/>
    <w:rsid w:val="00694077"/>
    <w:rsid w:val="006955BC"/>
    <w:rsid w:val="0069699C"/>
    <w:rsid w:val="006C3BFF"/>
    <w:rsid w:val="006D3BEF"/>
    <w:rsid w:val="006D4048"/>
    <w:rsid w:val="006D75EA"/>
    <w:rsid w:val="006E0139"/>
    <w:rsid w:val="006F16A6"/>
    <w:rsid w:val="006F3A57"/>
    <w:rsid w:val="006F473B"/>
    <w:rsid w:val="00703D2E"/>
    <w:rsid w:val="0071094B"/>
    <w:rsid w:val="0071125B"/>
    <w:rsid w:val="007247EB"/>
    <w:rsid w:val="00724C68"/>
    <w:rsid w:val="00730BE7"/>
    <w:rsid w:val="007327E5"/>
    <w:rsid w:val="00757120"/>
    <w:rsid w:val="00757E4F"/>
    <w:rsid w:val="007608FB"/>
    <w:rsid w:val="00762B40"/>
    <w:rsid w:val="00764385"/>
    <w:rsid w:val="00771D68"/>
    <w:rsid w:val="00772B90"/>
    <w:rsid w:val="00773D4F"/>
    <w:rsid w:val="00776740"/>
    <w:rsid w:val="00780A97"/>
    <w:rsid w:val="00781F56"/>
    <w:rsid w:val="007822D7"/>
    <w:rsid w:val="00790795"/>
    <w:rsid w:val="007969A3"/>
    <w:rsid w:val="00797408"/>
    <w:rsid w:val="007A27D7"/>
    <w:rsid w:val="007B324F"/>
    <w:rsid w:val="007C046D"/>
    <w:rsid w:val="007C2D35"/>
    <w:rsid w:val="007C30B5"/>
    <w:rsid w:val="007C6DA2"/>
    <w:rsid w:val="007D1BF6"/>
    <w:rsid w:val="007D4A3B"/>
    <w:rsid w:val="007D6603"/>
    <w:rsid w:val="007E0D7F"/>
    <w:rsid w:val="007E1061"/>
    <w:rsid w:val="007E1CB4"/>
    <w:rsid w:val="007F0C3C"/>
    <w:rsid w:val="007F431B"/>
    <w:rsid w:val="007F5C07"/>
    <w:rsid w:val="008002E9"/>
    <w:rsid w:val="008041C6"/>
    <w:rsid w:val="00805C8C"/>
    <w:rsid w:val="00807CE2"/>
    <w:rsid w:val="0081622C"/>
    <w:rsid w:val="00822D08"/>
    <w:rsid w:val="00823B7E"/>
    <w:rsid w:val="008260A9"/>
    <w:rsid w:val="00827614"/>
    <w:rsid w:val="008327CC"/>
    <w:rsid w:val="00836190"/>
    <w:rsid w:val="00840D19"/>
    <w:rsid w:val="00841587"/>
    <w:rsid w:val="00841E38"/>
    <w:rsid w:val="00844A07"/>
    <w:rsid w:val="00845D79"/>
    <w:rsid w:val="008477D8"/>
    <w:rsid w:val="0085356A"/>
    <w:rsid w:val="00863CC3"/>
    <w:rsid w:val="00864FDB"/>
    <w:rsid w:val="00866736"/>
    <w:rsid w:val="00871071"/>
    <w:rsid w:val="00871E3C"/>
    <w:rsid w:val="0087557A"/>
    <w:rsid w:val="008771F6"/>
    <w:rsid w:val="00880AD3"/>
    <w:rsid w:val="00880FCD"/>
    <w:rsid w:val="00884A59"/>
    <w:rsid w:val="00892914"/>
    <w:rsid w:val="008A554E"/>
    <w:rsid w:val="008C0164"/>
    <w:rsid w:val="008C17D7"/>
    <w:rsid w:val="008C259F"/>
    <w:rsid w:val="008C6FA8"/>
    <w:rsid w:val="008C74A3"/>
    <w:rsid w:val="008D581D"/>
    <w:rsid w:val="008D59EE"/>
    <w:rsid w:val="008E2A10"/>
    <w:rsid w:val="008F2C76"/>
    <w:rsid w:val="008F6009"/>
    <w:rsid w:val="008F6C42"/>
    <w:rsid w:val="00900181"/>
    <w:rsid w:val="00903F2A"/>
    <w:rsid w:val="00905142"/>
    <w:rsid w:val="00913490"/>
    <w:rsid w:val="00922371"/>
    <w:rsid w:val="009246A3"/>
    <w:rsid w:val="0093555F"/>
    <w:rsid w:val="00943F23"/>
    <w:rsid w:val="00945977"/>
    <w:rsid w:val="00953E8A"/>
    <w:rsid w:val="009609FD"/>
    <w:rsid w:val="00960F0E"/>
    <w:rsid w:val="0096576A"/>
    <w:rsid w:val="009668E3"/>
    <w:rsid w:val="00972021"/>
    <w:rsid w:val="009803F7"/>
    <w:rsid w:val="00981678"/>
    <w:rsid w:val="00982310"/>
    <w:rsid w:val="00987A28"/>
    <w:rsid w:val="00992720"/>
    <w:rsid w:val="00992F79"/>
    <w:rsid w:val="00996462"/>
    <w:rsid w:val="009A6FF6"/>
    <w:rsid w:val="009A749D"/>
    <w:rsid w:val="009A7DDA"/>
    <w:rsid w:val="009B06C3"/>
    <w:rsid w:val="009B3303"/>
    <w:rsid w:val="009C344F"/>
    <w:rsid w:val="009D41BB"/>
    <w:rsid w:val="009D65DA"/>
    <w:rsid w:val="009D7C02"/>
    <w:rsid w:val="009E4188"/>
    <w:rsid w:val="009E6A00"/>
    <w:rsid w:val="009F3259"/>
    <w:rsid w:val="009F4354"/>
    <w:rsid w:val="009F6826"/>
    <w:rsid w:val="00A01122"/>
    <w:rsid w:val="00A02F22"/>
    <w:rsid w:val="00A0759F"/>
    <w:rsid w:val="00A14964"/>
    <w:rsid w:val="00A2272B"/>
    <w:rsid w:val="00A25CCC"/>
    <w:rsid w:val="00A26749"/>
    <w:rsid w:val="00A40833"/>
    <w:rsid w:val="00A50562"/>
    <w:rsid w:val="00A51AC8"/>
    <w:rsid w:val="00A62613"/>
    <w:rsid w:val="00A64409"/>
    <w:rsid w:val="00A6533E"/>
    <w:rsid w:val="00A676FE"/>
    <w:rsid w:val="00A67DD2"/>
    <w:rsid w:val="00A83A90"/>
    <w:rsid w:val="00A85348"/>
    <w:rsid w:val="00A8545E"/>
    <w:rsid w:val="00A86F05"/>
    <w:rsid w:val="00A90674"/>
    <w:rsid w:val="00A9139D"/>
    <w:rsid w:val="00A918F4"/>
    <w:rsid w:val="00A9577A"/>
    <w:rsid w:val="00AA0F07"/>
    <w:rsid w:val="00AA72C8"/>
    <w:rsid w:val="00AB06D0"/>
    <w:rsid w:val="00AB1A20"/>
    <w:rsid w:val="00AB23DE"/>
    <w:rsid w:val="00AE3108"/>
    <w:rsid w:val="00AE56CA"/>
    <w:rsid w:val="00AE6760"/>
    <w:rsid w:val="00AE7CE4"/>
    <w:rsid w:val="00AF199A"/>
    <w:rsid w:val="00AF1F3B"/>
    <w:rsid w:val="00B007DE"/>
    <w:rsid w:val="00B056E3"/>
    <w:rsid w:val="00B133F4"/>
    <w:rsid w:val="00B17CAA"/>
    <w:rsid w:val="00B24166"/>
    <w:rsid w:val="00B25E0E"/>
    <w:rsid w:val="00B32ACC"/>
    <w:rsid w:val="00B34BE9"/>
    <w:rsid w:val="00B35C55"/>
    <w:rsid w:val="00B3627B"/>
    <w:rsid w:val="00B40877"/>
    <w:rsid w:val="00B430BE"/>
    <w:rsid w:val="00B4611D"/>
    <w:rsid w:val="00B514A1"/>
    <w:rsid w:val="00B55643"/>
    <w:rsid w:val="00B55996"/>
    <w:rsid w:val="00B62CEC"/>
    <w:rsid w:val="00B71137"/>
    <w:rsid w:val="00B71493"/>
    <w:rsid w:val="00B73ADD"/>
    <w:rsid w:val="00B825F4"/>
    <w:rsid w:val="00B83FA1"/>
    <w:rsid w:val="00B876CB"/>
    <w:rsid w:val="00B87F07"/>
    <w:rsid w:val="00B94250"/>
    <w:rsid w:val="00B95D5B"/>
    <w:rsid w:val="00BA309E"/>
    <w:rsid w:val="00BA38E0"/>
    <w:rsid w:val="00BA4CAE"/>
    <w:rsid w:val="00BB65C8"/>
    <w:rsid w:val="00BC55B3"/>
    <w:rsid w:val="00BD02BC"/>
    <w:rsid w:val="00BD0B23"/>
    <w:rsid w:val="00BD3098"/>
    <w:rsid w:val="00BD4C0E"/>
    <w:rsid w:val="00BD5BB7"/>
    <w:rsid w:val="00BE10EE"/>
    <w:rsid w:val="00BF1CE4"/>
    <w:rsid w:val="00C00A0C"/>
    <w:rsid w:val="00C01B4D"/>
    <w:rsid w:val="00C05DC2"/>
    <w:rsid w:val="00C06533"/>
    <w:rsid w:val="00C110C5"/>
    <w:rsid w:val="00C125D2"/>
    <w:rsid w:val="00C12ED5"/>
    <w:rsid w:val="00C16D34"/>
    <w:rsid w:val="00C17E8C"/>
    <w:rsid w:val="00C31F6F"/>
    <w:rsid w:val="00C336A6"/>
    <w:rsid w:val="00C35B8A"/>
    <w:rsid w:val="00C42E26"/>
    <w:rsid w:val="00C504F2"/>
    <w:rsid w:val="00C5499C"/>
    <w:rsid w:val="00C57E4D"/>
    <w:rsid w:val="00C7001C"/>
    <w:rsid w:val="00C71B97"/>
    <w:rsid w:val="00C85790"/>
    <w:rsid w:val="00C8782D"/>
    <w:rsid w:val="00C87CFA"/>
    <w:rsid w:val="00C958CD"/>
    <w:rsid w:val="00C9706A"/>
    <w:rsid w:val="00CB2EA9"/>
    <w:rsid w:val="00CC625D"/>
    <w:rsid w:val="00CC6D0E"/>
    <w:rsid w:val="00CD4241"/>
    <w:rsid w:val="00CE725E"/>
    <w:rsid w:val="00CF0958"/>
    <w:rsid w:val="00CF3238"/>
    <w:rsid w:val="00CF35B9"/>
    <w:rsid w:val="00CF3B55"/>
    <w:rsid w:val="00CF4D2F"/>
    <w:rsid w:val="00CF64F2"/>
    <w:rsid w:val="00CF6550"/>
    <w:rsid w:val="00D00DAF"/>
    <w:rsid w:val="00D01465"/>
    <w:rsid w:val="00D01776"/>
    <w:rsid w:val="00D02FD8"/>
    <w:rsid w:val="00D16EEA"/>
    <w:rsid w:val="00D22515"/>
    <w:rsid w:val="00D256FC"/>
    <w:rsid w:val="00D31C07"/>
    <w:rsid w:val="00D37246"/>
    <w:rsid w:val="00D42721"/>
    <w:rsid w:val="00D61919"/>
    <w:rsid w:val="00D61C28"/>
    <w:rsid w:val="00D65093"/>
    <w:rsid w:val="00D67009"/>
    <w:rsid w:val="00D72EE5"/>
    <w:rsid w:val="00D835FD"/>
    <w:rsid w:val="00D85378"/>
    <w:rsid w:val="00D95CA4"/>
    <w:rsid w:val="00DA2A3B"/>
    <w:rsid w:val="00DA5678"/>
    <w:rsid w:val="00DA7DBA"/>
    <w:rsid w:val="00DB3585"/>
    <w:rsid w:val="00DB52A8"/>
    <w:rsid w:val="00DC46A9"/>
    <w:rsid w:val="00DC6731"/>
    <w:rsid w:val="00DC6A63"/>
    <w:rsid w:val="00DD2CB3"/>
    <w:rsid w:val="00DD6380"/>
    <w:rsid w:val="00DD6669"/>
    <w:rsid w:val="00DE0ACE"/>
    <w:rsid w:val="00DF2133"/>
    <w:rsid w:val="00E06A8D"/>
    <w:rsid w:val="00E137EC"/>
    <w:rsid w:val="00E13CAF"/>
    <w:rsid w:val="00E155EA"/>
    <w:rsid w:val="00E17300"/>
    <w:rsid w:val="00E232DA"/>
    <w:rsid w:val="00E2653D"/>
    <w:rsid w:val="00E418DE"/>
    <w:rsid w:val="00E51D56"/>
    <w:rsid w:val="00E534D3"/>
    <w:rsid w:val="00E53772"/>
    <w:rsid w:val="00E55CFD"/>
    <w:rsid w:val="00E57AD9"/>
    <w:rsid w:val="00E60BE1"/>
    <w:rsid w:val="00E62A5D"/>
    <w:rsid w:val="00E6556F"/>
    <w:rsid w:val="00E66653"/>
    <w:rsid w:val="00E743DC"/>
    <w:rsid w:val="00E75DFA"/>
    <w:rsid w:val="00E87ACF"/>
    <w:rsid w:val="00E93516"/>
    <w:rsid w:val="00E94710"/>
    <w:rsid w:val="00E94FA8"/>
    <w:rsid w:val="00E9670B"/>
    <w:rsid w:val="00E97428"/>
    <w:rsid w:val="00EA1986"/>
    <w:rsid w:val="00EA21CF"/>
    <w:rsid w:val="00EA2B61"/>
    <w:rsid w:val="00EA2F45"/>
    <w:rsid w:val="00EA4FE2"/>
    <w:rsid w:val="00EB0030"/>
    <w:rsid w:val="00EB1F73"/>
    <w:rsid w:val="00EB4E68"/>
    <w:rsid w:val="00ED0C4D"/>
    <w:rsid w:val="00ED1515"/>
    <w:rsid w:val="00ED25CD"/>
    <w:rsid w:val="00ED68AD"/>
    <w:rsid w:val="00EE28F0"/>
    <w:rsid w:val="00F01FE6"/>
    <w:rsid w:val="00F029FB"/>
    <w:rsid w:val="00F079AC"/>
    <w:rsid w:val="00F110FB"/>
    <w:rsid w:val="00F143DE"/>
    <w:rsid w:val="00F1489E"/>
    <w:rsid w:val="00F246CB"/>
    <w:rsid w:val="00F26AF3"/>
    <w:rsid w:val="00F27838"/>
    <w:rsid w:val="00F32C7B"/>
    <w:rsid w:val="00F47A2F"/>
    <w:rsid w:val="00F52D3B"/>
    <w:rsid w:val="00F54E1E"/>
    <w:rsid w:val="00F71541"/>
    <w:rsid w:val="00F77335"/>
    <w:rsid w:val="00F809C4"/>
    <w:rsid w:val="00F811D2"/>
    <w:rsid w:val="00F82729"/>
    <w:rsid w:val="00F8697B"/>
    <w:rsid w:val="00F96090"/>
    <w:rsid w:val="00F968D3"/>
    <w:rsid w:val="00F970B9"/>
    <w:rsid w:val="00FA7DD9"/>
    <w:rsid w:val="00FB63C4"/>
    <w:rsid w:val="00FC0D06"/>
    <w:rsid w:val="00FC13D8"/>
    <w:rsid w:val="00FC6686"/>
    <w:rsid w:val="00FF4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1DC5999-29E5-4BC7-9790-56D212715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A7E"/>
    <w:rPr>
      <w:noProof/>
      <w:lang w:eastAsia="ru-RU"/>
    </w:rPr>
  </w:style>
  <w:style w:type="paragraph" w:styleId="Heading4">
    <w:name w:val="heading 4"/>
    <w:basedOn w:val="Normal"/>
    <w:next w:val="Normal"/>
    <w:link w:val="Heading4Char"/>
    <w:qFormat/>
    <w:rsid w:val="00A0759F"/>
    <w:pPr>
      <w:keepNext/>
      <w:autoSpaceDE w:val="0"/>
      <w:autoSpaceDN w:val="0"/>
      <w:spacing w:before="240" w:after="60"/>
      <w:outlineLvl w:val="3"/>
    </w:pPr>
    <w:rPr>
      <w:rFonts w:ascii="Calibri" w:hAnsi="Calibri"/>
      <w:b/>
      <w:bCs/>
      <w:noProof w:val="0"/>
      <w:sz w:val="28"/>
      <w:szCs w:val="28"/>
      <w:lang w:val="ru-RU"/>
    </w:rPr>
  </w:style>
  <w:style w:type="paragraph" w:styleId="Heading5">
    <w:name w:val="heading 5"/>
    <w:basedOn w:val="Normal"/>
    <w:next w:val="Normal"/>
    <w:link w:val="Heading5Char"/>
    <w:qFormat/>
    <w:rsid w:val="00A0759F"/>
    <w:pPr>
      <w:autoSpaceDE w:val="0"/>
      <w:autoSpaceDN w:val="0"/>
      <w:spacing w:before="240" w:after="60"/>
      <w:outlineLvl w:val="4"/>
    </w:pPr>
    <w:rPr>
      <w:rFonts w:ascii="Calibri" w:hAnsi="Calibri"/>
      <w:b/>
      <w:bCs/>
      <w:i/>
      <w:iCs/>
      <w:noProof w:val="0"/>
      <w:sz w:val="26"/>
      <w:szCs w:val="2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нак Знак2"/>
    <w:basedOn w:val="Normal"/>
    <w:rsid w:val="005B6A7E"/>
    <w:pPr>
      <w:spacing w:after="160" w:line="240" w:lineRule="exact"/>
    </w:pPr>
    <w:rPr>
      <w:rFonts w:ascii="Verdana" w:hAnsi="Verdana" w:cs="Verdana"/>
      <w:lang w:eastAsia="en-US"/>
    </w:rPr>
  </w:style>
  <w:style w:type="table" w:styleId="TableGrid">
    <w:name w:val="Table Grid"/>
    <w:basedOn w:val="TableNormal"/>
    <w:rsid w:val="005B6A7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F62FB"/>
    <w:pPr>
      <w:spacing w:line="360" w:lineRule="auto"/>
      <w:jc w:val="both"/>
    </w:pPr>
    <w:rPr>
      <w:rFonts w:ascii="Times Armenian" w:hAnsi="Times Armenian"/>
      <w:noProof w:val="0"/>
      <w:sz w:val="24"/>
      <w:lang w:eastAsia="en-US"/>
    </w:rPr>
  </w:style>
  <w:style w:type="character" w:styleId="Hyperlink">
    <w:name w:val="Hyperlink"/>
    <w:rsid w:val="00070657"/>
    <w:rPr>
      <w:color w:val="0000FF"/>
      <w:u w:val="single"/>
    </w:rPr>
  </w:style>
  <w:style w:type="character" w:customStyle="1" w:styleId="Heading4Char">
    <w:name w:val="Heading 4 Char"/>
    <w:link w:val="Heading4"/>
    <w:rsid w:val="00A0759F"/>
    <w:rPr>
      <w:rFonts w:ascii="Calibri" w:hAnsi="Calibri"/>
      <w:b/>
      <w:bCs/>
      <w:sz w:val="28"/>
      <w:szCs w:val="28"/>
      <w:lang w:val="ru-RU" w:eastAsia="ru-RU"/>
    </w:rPr>
  </w:style>
  <w:style w:type="character" w:customStyle="1" w:styleId="Heading5Char">
    <w:name w:val="Heading 5 Char"/>
    <w:link w:val="Heading5"/>
    <w:rsid w:val="00A0759F"/>
    <w:rPr>
      <w:rFonts w:ascii="Calibri" w:hAnsi="Calibri"/>
      <w:b/>
      <w:bCs/>
      <w:i/>
      <w:iCs/>
      <w:sz w:val="26"/>
      <w:szCs w:val="26"/>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ebb"/>
    <w:basedOn w:val="Normal"/>
    <w:link w:val="NormalWebChar"/>
    <w:uiPriority w:val="99"/>
    <w:qFormat/>
    <w:rsid w:val="00A0759F"/>
    <w:pPr>
      <w:spacing w:before="100" w:beforeAutospacing="1" w:after="100" w:afterAutospacing="1"/>
    </w:pPr>
    <w:rPr>
      <w:noProof w:val="0"/>
      <w:sz w:val="24"/>
      <w:szCs w:val="24"/>
      <w:lang w:eastAsia="en-US"/>
    </w:rPr>
  </w:style>
  <w:style w:type="paragraph" w:customStyle="1" w:styleId="fb">
    <w:name w:val="fb"/>
    <w:basedOn w:val="Normal"/>
    <w:rsid w:val="00A0759F"/>
    <w:pPr>
      <w:spacing w:before="100" w:beforeAutospacing="1" w:after="100" w:afterAutospacing="1"/>
    </w:pPr>
    <w:rPr>
      <w:noProof w:val="0"/>
      <w:sz w:val="24"/>
      <w:szCs w:val="24"/>
      <w:lang w:eastAsia="en-US"/>
    </w:rPr>
  </w:style>
  <w:style w:type="paragraph" w:styleId="ListParagraph">
    <w:name w:val="List Paragraph"/>
    <w:basedOn w:val="Normal"/>
    <w:uiPriority w:val="34"/>
    <w:qFormat/>
    <w:rsid w:val="004915CB"/>
    <w:pPr>
      <w:spacing w:after="200" w:line="276" w:lineRule="auto"/>
      <w:ind w:left="720"/>
      <w:contextualSpacing/>
    </w:pPr>
    <w:rPr>
      <w:rFonts w:ascii="Calibri" w:eastAsia="Calibri" w:hAnsi="Calibri"/>
      <w:noProof w:val="0"/>
      <w:sz w:val="22"/>
      <w:szCs w:val="22"/>
      <w:lang w:val="ru-RU" w:eastAsia="en-US"/>
    </w:rPr>
  </w:style>
  <w:style w:type="paragraph" w:customStyle="1" w:styleId="dec-name">
    <w:name w:val="dec-name"/>
    <w:basedOn w:val="Normal"/>
    <w:rsid w:val="00B95D5B"/>
    <w:pPr>
      <w:spacing w:before="100" w:beforeAutospacing="1" w:after="100" w:afterAutospacing="1"/>
    </w:pPr>
    <w:rPr>
      <w:noProof w:val="0"/>
      <w:sz w:val="24"/>
      <w:szCs w:val="24"/>
      <w:lang w:eastAsia="en-US"/>
    </w:rPr>
  </w:style>
  <w:style w:type="character" w:styleId="Strong">
    <w:name w:val="Strong"/>
    <w:uiPriority w:val="22"/>
    <w:qFormat/>
    <w:rsid w:val="00E75DFA"/>
    <w:rPr>
      <w:b/>
      <w:bCs/>
    </w:rPr>
  </w:style>
  <w:style w:type="character" w:customStyle="1" w:styleId="Bodytext0">
    <w:name w:val="Body text_"/>
    <w:link w:val="BodyText1"/>
    <w:rsid w:val="00DE0ACE"/>
    <w:rPr>
      <w:rFonts w:ascii="Tahoma" w:eastAsia="Tahoma" w:hAnsi="Tahoma" w:cs="Tahoma"/>
      <w:sz w:val="23"/>
      <w:szCs w:val="23"/>
      <w:shd w:val="clear" w:color="auto" w:fill="FFFFFF"/>
    </w:rPr>
  </w:style>
  <w:style w:type="paragraph" w:customStyle="1" w:styleId="BodyText1">
    <w:name w:val="Body Text1"/>
    <w:basedOn w:val="Normal"/>
    <w:link w:val="Bodytext0"/>
    <w:qFormat/>
    <w:rsid w:val="00DE0ACE"/>
    <w:pPr>
      <w:shd w:val="clear" w:color="auto" w:fill="FFFFFF"/>
      <w:spacing w:after="240" w:line="403" w:lineRule="exact"/>
      <w:jc w:val="center"/>
    </w:pPr>
    <w:rPr>
      <w:rFonts w:ascii="Tahoma" w:eastAsia="Tahoma" w:hAnsi="Tahoma"/>
      <w:noProof w:val="0"/>
      <w:sz w:val="23"/>
      <w:szCs w:val="23"/>
      <w:lang w:val="x-none" w:eastAsia="x-none"/>
    </w:rPr>
  </w:style>
  <w:style w:type="character" w:styleId="Emphasis">
    <w:name w:val="Emphasis"/>
    <w:qFormat/>
    <w:rsid w:val="0052569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0F1AB0"/>
    <w:rPr>
      <w:sz w:val="24"/>
      <w:szCs w:val="24"/>
      <w:lang w:val="en-US" w:eastAsia="en-US" w:bidi="ar-SA"/>
    </w:rPr>
  </w:style>
  <w:style w:type="paragraph" w:styleId="Header">
    <w:name w:val="header"/>
    <w:basedOn w:val="Normal"/>
    <w:link w:val="HeaderChar"/>
    <w:semiHidden/>
    <w:rsid w:val="00DD2CB3"/>
    <w:pPr>
      <w:tabs>
        <w:tab w:val="center" w:pos="4844"/>
        <w:tab w:val="right" w:pos="9689"/>
      </w:tabs>
    </w:pPr>
    <w:rPr>
      <w:rFonts w:ascii="Calibri" w:hAnsi="Calibri"/>
      <w:noProof w:val="0"/>
      <w:sz w:val="22"/>
      <w:szCs w:val="22"/>
      <w:lang w:val="hy-AM" w:eastAsia="en-US"/>
    </w:rPr>
  </w:style>
  <w:style w:type="character" w:customStyle="1" w:styleId="HeaderChar">
    <w:name w:val="Header Char"/>
    <w:link w:val="Header"/>
    <w:semiHidden/>
    <w:locked/>
    <w:rsid w:val="00DD2CB3"/>
    <w:rPr>
      <w:rFonts w:ascii="Calibri" w:hAnsi="Calibri"/>
      <w:sz w:val="22"/>
      <w:szCs w:val="22"/>
      <w:lang w:val="hy-AM" w:eastAsia="en-US" w:bidi="ar-SA"/>
    </w:rPr>
  </w:style>
  <w:style w:type="paragraph" w:styleId="Footer">
    <w:name w:val="footer"/>
    <w:basedOn w:val="Normal"/>
    <w:link w:val="FooterChar"/>
    <w:rsid w:val="00DD2CB3"/>
    <w:pPr>
      <w:tabs>
        <w:tab w:val="center" w:pos="4844"/>
        <w:tab w:val="right" w:pos="9689"/>
      </w:tabs>
    </w:pPr>
    <w:rPr>
      <w:rFonts w:ascii="Calibri" w:hAnsi="Calibri"/>
      <w:noProof w:val="0"/>
      <w:sz w:val="22"/>
      <w:szCs w:val="22"/>
      <w:lang w:val="hy-AM" w:eastAsia="en-US"/>
    </w:rPr>
  </w:style>
  <w:style w:type="character" w:customStyle="1" w:styleId="FooterChar">
    <w:name w:val="Footer Char"/>
    <w:link w:val="Footer"/>
    <w:locked/>
    <w:rsid w:val="00DD2CB3"/>
    <w:rPr>
      <w:rFonts w:ascii="Calibri" w:hAnsi="Calibri"/>
      <w:sz w:val="22"/>
      <w:szCs w:val="22"/>
      <w:lang w:val="hy-AM" w:eastAsia="en-US" w:bidi="ar-SA"/>
    </w:rPr>
  </w:style>
  <w:style w:type="paragraph" w:styleId="BalloonText">
    <w:name w:val="Balloon Text"/>
    <w:basedOn w:val="Normal"/>
    <w:link w:val="BalloonTextChar"/>
    <w:semiHidden/>
    <w:rsid w:val="00DD2CB3"/>
    <w:rPr>
      <w:rFonts w:ascii="Tahoma" w:hAnsi="Tahoma" w:cs="Tahoma"/>
      <w:noProof w:val="0"/>
      <w:sz w:val="16"/>
      <w:szCs w:val="16"/>
      <w:lang w:val="hy-AM" w:eastAsia="en-US"/>
    </w:rPr>
  </w:style>
  <w:style w:type="character" w:customStyle="1" w:styleId="BalloonTextChar">
    <w:name w:val="Balloon Text Char"/>
    <w:link w:val="BalloonText"/>
    <w:semiHidden/>
    <w:locked/>
    <w:rsid w:val="00DD2CB3"/>
    <w:rPr>
      <w:rFonts w:ascii="Tahoma" w:hAnsi="Tahoma" w:cs="Tahoma"/>
      <w:sz w:val="16"/>
      <w:szCs w:val="16"/>
      <w:lang w:val="hy-AM" w:eastAsia="en-US" w:bidi="ar-SA"/>
    </w:rPr>
  </w:style>
  <w:style w:type="character" w:customStyle="1" w:styleId="apple-converted-space">
    <w:name w:val="apple-converted-space"/>
    <w:rsid w:val="00DD2CB3"/>
    <w:rPr>
      <w:rFonts w:cs="Times New Roman"/>
    </w:rPr>
  </w:style>
  <w:style w:type="character" w:styleId="CommentReference">
    <w:name w:val="annotation reference"/>
    <w:uiPriority w:val="99"/>
    <w:rsid w:val="00384A4F"/>
    <w:rPr>
      <w:sz w:val="16"/>
      <w:szCs w:val="16"/>
    </w:rPr>
  </w:style>
  <w:style w:type="character" w:customStyle="1" w:styleId="Footnote">
    <w:name w:val="Footnote_"/>
    <w:link w:val="Footnote0"/>
    <w:rsid w:val="004C0465"/>
    <w:rPr>
      <w:rFonts w:ascii="Arial" w:eastAsia="Arial" w:hAnsi="Arial" w:cs="Arial"/>
      <w:sz w:val="19"/>
      <w:szCs w:val="19"/>
    </w:rPr>
  </w:style>
  <w:style w:type="paragraph" w:customStyle="1" w:styleId="Footnote0">
    <w:name w:val="Footnote"/>
    <w:basedOn w:val="Normal"/>
    <w:link w:val="Footnote"/>
    <w:rsid w:val="004C0465"/>
    <w:pPr>
      <w:widowControl w:val="0"/>
    </w:pPr>
    <w:rPr>
      <w:rFonts w:ascii="Arial" w:eastAsia="Arial" w:hAnsi="Arial" w:cs="Arial"/>
      <w:noProof w:val="0"/>
      <w:sz w:val="19"/>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14524">
      <w:bodyDiv w:val="1"/>
      <w:marLeft w:val="0"/>
      <w:marRight w:val="0"/>
      <w:marTop w:val="0"/>
      <w:marBottom w:val="0"/>
      <w:divBdr>
        <w:top w:val="none" w:sz="0" w:space="0" w:color="auto"/>
        <w:left w:val="none" w:sz="0" w:space="0" w:color="auto"/>
        <w:bottom w:val="none" w:sz="0" w:space="0" w:color="auto"/>
        <w:right w:val="none" w:sz="0" w:space="0" w:color="auto"/>
      </w:divBdr>
    </w:div>
    <w:div w:id="572667481">
      <w:bodyDiv w:val="1"/>
      <w:marLeft w:val="0"/>
      <w:marRight w:val="0"/>
      <w:marTop w:val="0"/>
      <w:marBottom w:val="0"/>
      <w:divBdr>
        <w:top w:val="none" w:sz="0" w:space="0" w:color="auto"/>
        <w:left w:val="none" w:sz="0" w:space="0" w:color="auto"/>
        <w:bottom w:val="none" w:sz="0" w:space="0" w:color="auto"/>
        <w:right w:val="none" w:sz="0" w:space="0" w:color="auto"/>
      </w:divBdr>
    </w:div>
    <w:div w:id="1553810536">
      <w:bodyDiv w:val="1"/>
      <w:marLeft w:val="0"/>
      <w:marRight w:val="0"/>
      <w:marTop w:val="0"/>
      <w:marBottom w:val="0"/>
      <w:divBdr>
        <w:top w:val="none" w:sz="0" w:space="0" w:color="auto"/>
        <w:left w:val="none" w:sz="0" w:space="0" w:color="auto"/>
        <w:bottom w:val="none" w:sz="0" w:space="0" w:color="auto"/>
        <w:right w:val="none" w:sz="0" w:space="0" w:color="auto"/>
      </w:divBdr>
    </w:div>
    <w:div w:id="1912888132">
      <w:bodyDiv w:val="1"/>
      <w:marLeft w:val="0"/>
      <w:marRight w:val="0"/>
      <w:marTop w:val="0"/>
      <w:marBottom w:val="0"/>
      <w:divBdr>
        <w:top w:val="none" w:sz="0" w:space="0" w:color="auto"/>
        <w:left w:val="none" w:sz="0" w:space="0" w:color="auto"/>
        <w:bottom w:val="none" w:sz="0" w:space="0" w:color="auto"/>
        <w:right w:val="none" w:sz="0" w:space="0" w:color="auto"/>
      </w:divBdr>
    </w:div>
    <w:div w:id="199695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7152</Words>
  <Characters>40767</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Sasun</dc:creator>
  <cp:keywords/>
  <cp:lastModifiedBy>Margarita Margaryan</cp:lastModifiedBy>
  <cp:revision>5</cp:revision>
  <cp:lastPrinted>2024-12-11T09:29:00Z</cp:lastPrinted>
  <dcterms:created xsi:type="dcterms:W3CDTF">2024-12-20T13:32:00Z</dcterms:created>
  <dcterms:modified xsi:type="dcterms:W3CDTF">2024-12-20T13:35:00Z</dcterms:modified>
</cp:coreProperties>
</file>