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C9126A" w14:textId="1A341A0C" w:rsidR="009D08D5" w:rsidRPr="009837FA" w:rsidRDefault="009D08D5" w:rsidP="009837FA">
      <w:pPr>
        <w:spacing w:after="0" w:line="276" w:lineRule="auto"/>
        <w:jc w:val="both"/>
        <w:rPr>
          <w:rFonts w:ascii="GHEA Grapalat" w:hAnsi="GHEA Grapalat"/>
          <w:sz w:val="24"/>
          <w:szCs w:val="24"/>
          <w:lang w:val="hy-AM"/>
        </w:rPr>
      </w:pPr>
    </w:p>
    <w:p w14:paraId="21D436EA" w14:textId="77777777" w:rsidR="00F15A49" w:rsidRPr="009837FA" w:rsidRDefault="00F15A49" w:rsidP="009837FA">
      <w:pPr>
        <w:spacing w:after="0" w:line="276" w:lineRule="auto"/>
        <w:jc w:val="center"/>
        <w:rPr>
          <w:rFonts w:ascii="GHEA Grapalat" w:eastAsia="Calibri" w:hAnsi="GHEA Grapalat" w:cs="Times New Roman"/>
          <w:b/>
          <w:bCs/>
          <w:sz w:val="24"/>
          <w:szCs w:val="24"/>
          <w:lang w:val="hy-AM"/>
        </w:rPr>
      </w:pPr>
      <w:r w:rsidRPr="009837FA">
        <w:rPr>
          <w:rFonts w:ascii="GHEA Grapalat" w:eastAsia="Calibri" w:hAnsi="GHEA Grapalat" w:cs="Times New Roman"/>
          <w:b/>
          <w:bCs/>
          <w:sz w:val="24"/>
          <w:szCs w:val="24"/>
          <w:lang w:val="hy-AM"/>
        </w:rPr>
        <w:t>ՀԻՄՆԱՎՈՐՈՒՄ</w:t>
      </w:r>
    </w:p>
    <w:p w14:paraId="654B70A5" w14:textId="77777777" w:rsidR="00F15A49" w:rsidRPr="009837FA" w:rsidRDefault="00F15A49" w:rsidP="009837FA">
      <w:pPr>
        <w:spacing w:after="0" w:line="276" w:lineRule="auto"/>
        <w:jc w:val="center"/>
        <w:rPr>
          <w:rFonts w:ascii="GHEA Grapalat" w:eastAsia="Calibri" w:hAnsi="GHEA Grapalat" w:cs="Times New Roman"/>
          <w:b/>
          <w:bCs/>
          <w:sz w:val="24"/>
          <w:szCs w:val="24"/>
          <w:lang w:val="hy-AM"/>
        </w:rPr>
      </w:pPr>
    </w:p>
    <w:p w14:paraId="1A2D4847" w14:textId="61E87273" w:rsidR="00F15A49" w:rsidRPr="009837FA" w:rsidRDefault="004C1FFC" w:rsidP="009837FA">
      <w:pPr>
        <w:spacing w:after="0" w:line="276" w:lineRule="auto"/>
        <w:jc w:val="center"/>
        <w:rPr>
          <w:rFonts w:ascii="GHEA Grapalat" w:eastAsia="GHEA Grapalat" w:hAnsi="GHEA Grapalat" w:cs="GHEA Grapalat"/>
          <w:b/>
          <w:sz w:val="24"/>
          <w:szCs w:val="24"/>
          <w:lang w:val="hy-AM"/>
        </w:rPr>
      </w:pPr>
      <w:r w:rsidRPr="009837FA">
        <w:rPr>
          <w:rFonts w:ascii="GHEA Grapalat" w:eastAsia="GHEA Grapalat" w:hAnsi="GHEA Grapalat" w:cs="GHEA Grapalat"/>
          <w:b/>
          <w:sz w:val="24"/>
          <w:szCs w:val="24"/>
          <w:lang w:val="hy-AM"/>
        </w:rPr>
        <w:t>«</w:t>
      </w:r>
      <w:r w:rsidR="006119EB" w:rsidRPr="009837FA">
        <w:rPr>
          <w:rFonts w:ascii="GHEA Grapalat" w:eastAsia="GHEA Grapalat" w:hAnsi="GHEA Grapalat" w:cs="GHEA Grapalat"/>
          <w:b/>
          <w:sz w:val="24"/>
          <w:szCs w:val="24"/>
          <w:lang w:val="hy-AM"/>
        </w:rPr>
        <w:t>ՀԱՅԱՍՏԱՆԻ ՀԱՆՐԱՊԵՏՈՒԹՅԱՆ ԿԱՌԱՎԱՐՈՒԹՅԱՆ 2022 ԹՎԱԿԱՆԻ ԴԵԿՏԵՄԲԵՐԻ  15-Ի N 1950-Ն ՈՐՈՇՄԱՆ ՄԵՋ ՓՈՓՈԽՈՒԹՅՈՒՆ ԿԱՏԱՐԵԼՈՒ ՄԱՍԻՆ</w:t>
      </w:r>
      <w:r w:rsidRPr="009837FA">
        <w:rPr>
          <w:rFonts w:ascii="GHEA Grapalat" w:eastAsia="GHEA Grapalat" w:hAnsi="GHEA Grapalat" w:cs="GHEA Grapalat"/>
          <w:b/>
          <w:sz w:val="24"/>
          <w:szCs w:val="24"/>
          <w:lang w:val="hy-AM"/>
        </w:rPr>
        <w:t xml:space="preserve">» </w:t>
      </w:r>
      <w:r w:rsidR="00F15A49" w:rsidRPr="009837FA">
        <w:rPr>
          <w:rFonts w:ascii="GHEA Grapalat" w:eastAsia="Calibri" w:hAnsi="GHEA Grapalat" w:cs="Times New Roman"/>
          <w:b/>
          <w:bCs/>
          <w:sz w:val="24"/>
          <w:szCs w:val="24"/>
          <w:lang w:val="hy-AM"/>
        </w:rPr>
        <w:t xml:space="preserve">ԿԱՌԱՎԱՐՈՒԹՅԱՆ </w:t>
      </w:r>
      <w:r w:rsidRPr="009837FA">
        <w:rPr>
          <w:rFonts w:ascii="GHEA Grapalat" w:eastAsia="Calibri" w:hAnsi="GHEA Grapalat" w:cs="Times New Roman"/>
          <w:b/>
          <w:bCs/>
          <w:sz w:val="24"/>
          <w:szCs w:val="24"/>
          <w:lang w:val="hy-AM"/>
        </w:rPr>
        <w:t>ՈՐՈՇՄԱՆ</w:t>
      </w:r>
      <w:r w:rsidR="00F15A49" w:rsidRPr="009837FA">
        <w:rPr>
          <w:rFonts w:ascii="GHEA Grapalat" w:eastAsia="Calibri" w:hAnsi="GHEA Grapalat" w:cs="Times New Roman"/>
          <w:b/>
          <w:bCs/>
          <w:sz w:val="24"/>
          <w:szCs w:val="24"/>
          <w:lang w:val="hy-AM"/>
        </w:rPr>
        <w:t xml:space="preserve"> </w:t>
      </w:r>
      <w:r w:rsidR="00E63EE0" w:rsidRPr="009837FA">
        <w:rPr>
          <w:rFonts w:ascii="GHEA Grapalat" w:eastAsia="Calibri" w:hAnsi="GHEA Grapalat" w:cs="Times New Roman"/>
          <w:b/>
          <w:bCs/>
          <w:sz w:val="24"/>
          <w:szCs w:val="24"/>
          <w:lang w:val="hy-AM"/>
        </w:rPr>
        <w:t>ՆԱԽԱԳԾ</w:t>
      </w:r>
      <w:r w:rsidR="00F15A49" w:rsidRPr="009837FA">
        <w:rPr>
          <w:rFonts w:ascii="GHEA Grapalat" w:eastAsia="Calibri" w:hAnsi="GHEA Grapalat" w:cs="Times New Roman"/>
          <w:b/>
          <w:bCs/>
          <w:sz w:val="24"/>
          <w:szCs w:val="24"/>
          <w:lang w:val="hy-AM"/>
        </w:rPr>
        <w:t>Ի ԸՆԴՈՒՆՄԱՆ</w:t>
      </w:r>
    </w:p>
    <w:p w14:paraId="563A9991" w14:textId="77777777" w:rsidR="00F15A49" w:rsidRPr="009837FA" w:rsidRDefault="00F15A49" w:rsidP="009837FA">
      <w:pPr>
        <w:spacing w:after="0" w:line="276" w:lineRule="auto"/>
        <w:jc w:val="both"/>
        <w:rPr>
          <w:rFonts w:ascii="GHEA Grapalat" w:eastAsia="Calibri" w:hAnsi="GHEA Grapalat" w:cs="Calibri"/>
          <w:b/>
          <w:bCs/>
          <w:sz w:val="24"/>
          <w:szCs w:val="24"/>
          <w:lang w:val="hy-AM"/>
        </w:rPr>
      </w:pPr>
    </w:p>
    <w:p w14:paraId="21223E59" w14:textId="77777777" w:rsidR="00F15A49" w:rsidRPr="009837FA" w:rsidRDefault="00F15A49" w:rsidP="009837FA">
      <w:pPr>
        <w:pStyle w:val="ListParagraph"/>
        <w:numPr>
          <w:ilvl w:val="0"/>
          <w:numId w:val="1"/>
        </w:numPr>
        <w:spacing w:after="0" w:line="276" w:lineRule="auto"/>
        <w:jc w:val="both"/>
        <w:rPr>
          <w:rFonts w:ascii="GHEA Grapalat" w:hAnsi="GHEA Grapalat" w:cs="Cambria Math"/>
          <w:b/>
          <w:sz w:val="24"/>
          <w:szCs w:val="24"/>
          <w:lang w:val="hy-AM"/>
        </w:rPr>
      </w:pPr>
      <w:r w:rsidRPr="009837FA">
        <w:rPr>
          <w:rFonts w:ascii="GHEA Grapalat" w:hAnsi="GHEA Grapalat"/>
          <w:b/>
          <w:sz w:val="24"/>
          <w:szCs w:val="24"/>
          <w:lang w:val="hy-AM"/>
        </w:rPr>
        <w:t>Իրավական ակտի ընդունման անհրաժեշտությունը</w:t>
      </w:r>
      <w:r w:rsidRPr="009837FA">
        <w:rPr>
          <w:rFonts w:ascii="GHEA Grapalat" w:hAnsi="GHEA Grapalat" w:cs="Cambria Math"/>
          <w:b/>
          <w:sz w:val="24"/>
          <w:szCs w:val="24"/>
          <w:lang w:val="hy-AM"/>
        </w:rPr>
        <w:t>.</w:t>
      </w:r>
    </w:p>
    <w:p w14:paraId="39BE9AAC" w14:textId="45D47382" w:rsidR="00B70999" w:rsidRPr="009837FA" w:rsidRDefault="003F77AC" w:rsidP="009837FA">
      <w:pPr>
        <w:spacing w:after="0" w:line="276" w:lineRule="auto"/>
        <w:ind w:firstLine="567"/>
        <w:jc w:val="both"/>
        <w:rPr>
          <w:rFonts w:ascii="GHEA Grapalat" w:eastAsia="Calibri" w:hAnsi="GHEA Grapalat" w:cs="Times New Roman"/>
          <w:bCs/>
          <w:sz w:val="24"/>
          <w:szCs w:val="24"/>
          <w:lang w:val="hy-AM"/>
        </w:rPr>
      </w:pPr>
      <w:r w:rsidRPr="009837FA">
        <w:rPr>
          <w:rFonts w:ascii="GHEA Grapalat" w:eastAsia="Calibri" w:hAnsi="GHEA Grapalat" w:cs="Times New Roman"/>
          <w:bCs/>
          <w:sz w:val="24"/>
          <w:szCs w:val="24"/>
          <w:lang w:val="hy-AM"/>
        </w:rPr>
        <w:t>Հայաստանի Հանրապետության կառավարության 2022 թվականի դեկտեմբերի 15-ի «</w:t>
      </w:r>
      <w:r w:rsidRPr="009837FA">
        <w:rPr>
          <w:rFonts w:ascii="GHEA Grapalat" w:hAnsi="GHEA Grapalat"/>
          <w:bCs/>
          <w:color w:val="000000"/>
          <w:sz w:val="24"/>
          <w:szCs w:val="24"/>
          <w:shd w:val="clear" w:color="auto" w:fill="FFFFFF"/>
          <w:lang w:val="hy-AM"/>
        </w:rPr>
        <w:t>Հայաստանի Հանրապետության կառավարության 2014 թվականի հուլիսի 3-ի N 737-Ն որոշման մեջ փոփոխություններ և լրացումներ կատարելու մասին</w:t>
      </w:r>
      <w:r w:rsidRPr="009837FA">
        <w:rPr>
          <w:rFonts w:ascii="GHEA Grapalat" w:eastAsia="Calibri" w:hAnsi="GHEA Grapalat" w:cs="Times New Roman"/>
          <w:bCs/>
          <w:sz w:val="24"/>
          <w:szCs w:val="24"/>
          <w:lang w:val="hy-AM"/>
        </w:rPr>
        <w:t xml:space="preserve">» N 1950-Ն որոշման 3-րդ կետի համաձայն՝ </w:t>
      </w:r>
      <w:r w:rsidR="0091240B" w:rsidRPr="009837FA">
        <w:rPr>
          <w:rFonts w:ascii="Calibri" w:hAnsi="Calibri" w:cs="Calibri"/>
          <w:color w:val="000000"/>
          <w:sz w:val="24"/>
          <w:szCs w:val="24"/>
          <w:shd w:val="clear" w:color="auto" w:fill="FFFFFF"/>
          <w:lang w:val="hy-AM"/>
        </w:rPr>
        <w:t> </w:t>
      </w:r>
      <w:r w:rsidR="0091240B" w:rsidRPr="009837FA">
        <w:rPr>
          <w:rFonts w:ascii="GHEA Grapalat" w:hAnsi="GHEA Grapalat"/>
          <w:color w:val="000000"/>
          <w:sz w:val="24"/>
          <w:szCs w:val="24"/>
          <w:shd w:val="clear" w:color="auto" w:fill="FFFFFF"/>
          <w:lang w:val="hy-AM"/>
        </w:rPr>
        <w:t xml:space="preserve">2025 թվականի հունվարի 1-ից ուժը կորցրած </w:t>
      </w:r>
      <w:r w:rsidR="00804E8D" w:rsidRPr="009837FA">
        <w:rPr>
          <w:rFonts w:ascii="GHEA Grapalat" w:hAnsi="GHEA Grapalat"/>
          <w:color w:val="000000"/>
          <w:sz w:val="24"/>
          <w:szCs w:val="24"/>
          <w:shd w:val="clear" w:color="auto" w:fill="FFFFFF"/>
          <w:lang w:val="hy-AM"/>
        </w:rPr>
        <w:t xml:space="preserve">Է </w:t>
      </w:r>
      <w:r w:rsidR="0091240B" w:rsidRPr="009837FA">
        <w:rPr>
          <w:rFonts w:ascii="GHEA Grapalat" w:hAnsi="GHEA Grapalat"/>
          <w:color w:val="000000"/>
          <w:sz w:val="24"/>
          <w:szCs w:val="24"/>
          <w:shd w:val="clear" w:color="auto" w:fill="FFFFFF"/>
          <w:lang w:val="hy-AM"/>
        </w:rPr>
        <w:t>ճանաչ</w:t>
      </w:r>
      <w:r w:rsidR="00804E8D" w:rsidRPr="009837FA">
        <w:rPr>
          <w:rFonts w:ascii="GHEA Grapalat" w:hAnsi="GHEA Grapalat"/>
          <w:color w:val="000000"/>
          <w:sz w:val="24"/>
          <w:szCs w:val="24"/>
          <w:shd w:val="clear" w:color="auto" w:fill="FFFFFF"/>
          <w:lang w:val="hy-AM"/>
        </w:rPr>
        <w:t>վելու</w:t>
      </w:r>
      <w:r w:rsidR="0091240B" w:rsidRPr="009837FA">
        <w:rPr>
          <w:rFonts w:ascii="GHEA Grapalat" w:hAnsi="GHEA Grapalat"/>
          <w:color w:val="000000"/>
          <w:sz w:val="24"/>
          <w:szCs w:val="24"/>
          <w:shd w:val="clear" w:color="auto" w:fill="FFFFFF"/>
          <w:lang w:val="hy-AM"/>
        </w:rPr>
        <w:t xml:space="preserve"> 21.2-րդ կետը (անձի ֆունկցիոնալությունը գնահատող մասնագետի գործակցին </w:t>
      </w:r>
      <w:r w:rsidR="000B1F36" w:rsidRPr="009837FA">
        <w:rPr>
          <w:rFonts w:ascii="GHEA Grapalat" w:hAnsi="GHEA Grapalat"/>
          <w:color w:val="000000"/>
          <w:sz w:val="24"/>
          <w:szCs w:val="24"/>
          <w:shd w:val="clear" w:color="auto" w:fill="FFFFFF"/>
          <w:lang w:val="hy-AM"/>
        </w:rPr>
        <w:t>վերաբերող տողը</w:t>
      </w:r>
      <w:r w:rsidR="0091240B" w:rsidRPr="009837FA">
        <w:rPr>
          <w:rFonts w:ascii="GHEA Grapalat" w:hAnsi="GHEA Grapalat"/>
          <w:color w:val="000000"/>
          <w:sz w:val="24"/>
          <w:szCs w:val="24"/>
          <w:shd w:val="clear" w:color="auto" w:fill="FFFFFF"/>
          <w:lang w:val="hy-AM"/>
        </w:rPr>
        <w:t xml:space="preserve">)՝ այն նկատառումով, որ դրանից հետո նշված մասնագետների վարձատրությունը կկազմակերպվի </w:t>
      </w:r>
      <w:r w:rsidR="009D4F82" w:rsidRPr="009837FA">
        <w:rPr>
          <w:rFonts w:ascii="GHEA Grapalat" w:hAnsi="GHEA Grapalat"/>
          <w:color w:val="000000"/>
          <w:sz w:val="24"/>
          <w:szCs w:val="24"/>
          <w:shd w:val="clear" w:color="auto" w:fill="FFFFFF"/>
          <w:lang w:val="hy-AM"/>
        </w:rPr>
        <w:t>գործավարձի</w:t>
      </w:r>
      <w:r w:rsidR="0091240B" w:rsidRPr="009837FA">
        <w:rPr>
          <w:rFonts w:ascii="GHEA Grapalat" w:hAnsi="GHEA Grapalat"/>
          <w:color w:val="000000"/>
          <w:sz w:val="24"/>
          <w:szCs w:val="24"/>
          <w:shd w:val="clear" w:color="auto" w:fill="FFFFFF"/>
          <w:lang w:val="hy-AM"/>
        </w:rPr>
        <w:t xml:space="preserve"> սկզբունքով։</w:t>
      </w:r>
    </w:p>
    <w:p w14:paraId="6040971E" w14:textId="77777777" w:rsidR="00F15A49" w:rsidRPr="009837FA" w:rsidRDefault="00F15A49" w:rsidP="009837FA">
      <w:pPr>
        <w:spacing w:after="0" w:line="276" w:lineRule="auto"/>
        <w:ind w:firstLine="567"/>
        <w:jc w:val="both"/>
        <w:rPr>
          <w:rFonts w:ascii="GHEA Grapalat" w:eastAsia="Calibri" w:hAnsi="GHEA Grapalat" w:cs="Times New Roman"/>
          <w:bCs/>
          <w:sz w:val="24"/>
          <w:szCs w:val="24"/>
          <w:lang w:val="hy-AM"/>
        </w:rPr>
      </w:pPr>
    </w:p>
    <w:p w14:paraId="2D7938D6" w14:textId="4EAC5943" w:rsidR="003F162C" w:rsidRPr="009837FA" w:rsidRDefault="00F15A49" w:rsidP="009837FA">
      <w:pPr>
        <w:pStyle w:val="ListParagraph"/>
        <w:numPr>
          <w:ilvl w:val="0"/>
          <w:numId w:val="1"/>
        </w:numPr>
        <w:spacing w:after="0" w:line="276" w:lineRule="auto"/>
        <w:jc w:val="both"/>
        <w:rPr>
          <w:rFonts w:ascii="GHEA Grapalat" w:eastAsia="GHEA Grapalat" w:hAnsi="GHEA Grapalat" w:cs="Cambria Math"/>
          <w:b/>
          <w:color w:val="000000"/>
          <w:sz w:val="24"/>
          <w:szCs w:val="24"/>
          <w:lang w:val="hy-AM"/>
        </w:rPr>
      </w:pPr>
      <w:r w:rsidRPr="009837FA">
        <w:rPr>
          <w:rFonts w:ascii="GHEA Grapalat" w:eastAsia="GHEA Grapalat" w:hAnsi="GHEA Grapalat" w:cs="GHEA Grapalat"/>
          <w:b/>
          <w:bCs/>
          <w:color w:val="000000"/>
          <w:sz w:val="24"/>
          <w:szCs w:val="24"/>
          <w:lang w:val="hy-AM"/>
        </w:rPr>
        <w:t>Ընթացիկ</w:t>
      </w:r>
      <w:r w:rsidRPr="009837FA">
        <w:rPr>
          <w:rFonts w:ascii="GHEA Grapalat" w:eastAsia="GHEA Grapalat" w:hAnsi="GHEA Grapalat" w:cs="GHEA Grapalat"/>
          <w:b/>
          <w:color w:val="000000"/>
          <w:sz w:val="24"/>
          <w:szCs w:val="24"/>
          <w:lang w:val="hy-AM"/>
        </w:rPr>
        <w:t xml:space="preserve"> իրավիճակը և խնդիրները</w:t>
      </w:r>
      <w:r w:rsidR="003F162C" w:rsidRPr="009837FA">
        <w:rPr>
          <w:rFonts w:ascii="Cambria Math" w:eastAsia="GHEA Grapalat" w:hAnsi="Cambria Math" w:cs="Cambria Math"/>
          <w:b/>
          <w:color w:val="000000"/>
          <w:sz w:val="24"/>
          <w:szCs w:val="24"/>
          <w:lang w:val="hy-AM"/>
        </w:rPr>
        <w:t>․</w:t>
      </w:r>
    </w:p>
    <w:p w14:paraId="612110CE" w14:textId="7485A3FF" w:rsidR="00485247" w:rsidRPr="009837FA" w:rsidRDefault="003F754A" w:rsidP="009837FA">
      <w:pPr>
        <w:pStyle w:val="ListParagraph"/>
        <w:spacing w:after="0" w:line="276" w:lineRule="auto"/>
        <w:ind w:left="0" w:firstLine="284"/>
        <w:jc w:val="both"/>
        <w:rPr>
          <w:rFonts w:ascii="GHEA Grapalat" w:hAnsi="GHEA Grapalat"/>
          <w:color w:val="000000"/>
          <w:sz w:val="24"/>
          <w:szCs w:val="24"/>
          <w:shd w:val="clear" w:color="auto" w:fill="FFFFFF"/>
          <w:lang w:val="hy-AM"/>
        </w:rPr>
      </w:pPr>
      <w:r w:rsidRPr="009837FA">
        <w:rPr>
          <w:rFonts w:ascii="GHEA Grapalat" w:eastAsia="GHEA Grapalat" w:hAnsi="GHEA Grapalat" w:cs="GHEA Grapalat"/>
          <w:bCs/>
          <w:color w:val="000000"/>
          <w:sz w:val="24"/>
          <w:szCs w:val="24"/>
          <w:lang w:val="hy-AM"/>
        </w:rPr>
        <w:tab/>
      </w:r>
      <w:r w:rsidRPr="009837FA">
        <w:rPr>
          <w:rFonts w:ascii="GHEA Grapalat" w:hAnsi="GHEA Grapalat" w:cstheme="minorHAnsi"/>
          <w:sz w:val="24"/>
          <w:szCs w:val="24"/>
          <w:lang w:val="hy-AM"/>
        </w:rPr>
        <w:t xml:space="preserve">«Անձի ֆունկցիոնալության գնահատման մասին» օրենքի (այսուհետ՝ Օրենք) </w:t>
      </w:r>
      <w:r w:rsidR="00FF0A65" w:rsidRPr="009837FA">
        <w:rPr>
          <w:rFonts w:ascii="GHEA Grapalat" w:hAnsi="GHEA Grapalat" w:cstheme="minorHAnsi"/>
          <w:sz w:val="24"/>
          <w:szCs w:val="24"/>
          <w:lang w:val="hy-AM"/>
        </w:rPr>
        <w:br/>
      </w:r>
      <w:r w:rsidRPr="009837FA">
        <w:rPr>
          <w:rFonts w:ascii="GHEA Grapalat" w:hAnsi="GHEA Grapalat" w:cstheme="minorHAnsi"/>
          <w:sz w:val="24"/>
          <w:szCs w:val="24"/>
          <w:lang w:val="hy-AM"/>
        </w:rPr>
        <w:t xml:space="preserve">7-րդ հոդվածի 1-ին մասի համաձայն՝ </w:t>
      </w:r>
      <w:r w:rsidRPr="009837FA">
        <w:rPr>
          <w:rFonts w:ascii="GHEA Grapalat" w:hAnsi="GHEA Grapalat"/>
          <w:color w:val="000000"/>
          <w:sz w:val="24"/>
          <w:szCs w:val="24"/>
          <w:shd w:val="clear" w:color="auto" w:fill="FFFFFF"/>
          <w:lang w:val="hy-AM"/>
        </w:rPr>
        <w:t>անձի</w:t>
      </w:r>
      <w:r w:rsidR="00FF0A65" w:rsidRPr="009837FA">
        <w:rPr>
          <w:rFonts w:ascii="GHEA Grapalat" w:hAnsi="GHEA Grapalat" w:cs="Calibri"/>
          <w:color w:val="000000"/>
          <w:sz w:val="24"/>
          <w:szCs w:val="24"/>
          <w:shd w:val="clear" w:color="auto" w:fill="FFFFFF"/>
          <w:lang w:val="hy-AM"/>
        </w:rPr>
        <w:t xml:space="preserve"> </w:t>
      </w:r>
      <w:r w:rsidRPr="009837FA">
        <w:rPr>
          <w:rFonts w:ascii="GHEA Grapalat" w:hAnsi="GHEA Grapalat"/>
          <w:color w:val="000000"/>
          <w:sz w:val="24"/>
          <w:szCs w:val="24"/>
          <w:shd w:val="clear" w:color="auto" w:fill="FFFFFF"/>
          <w:lang w:val="hy-AM"/>
        </w:rPr>
        <w:t>ֆունկցիոնալության գնահատման արդյունքներով անձը (երեխան)</w:t>
      </w:r>
      <w:r w:rsidRPr="009837FA">
        <w:rPr>
          <w:rFonts w:ascii="Calibri" w:hAnsi="Calibri" w:cs="Calibri"/>
          <w:color w:val="000000"/>
          <w:sz w:val="24"/>
          <w:szCs w:val="24"/>
          <w:shd w:val="clear" w:color="auto" w:fill="FFFFFF"/>
          <w:lang w:val="hy-AM"/>
        </w:rPr>
        <w:t> </w:t>
      </w:r>
      <w:r w:rsidRPr="009837FA">
        <w:rPr>
          <w:rFonts w:ascii="GHEA Grapalat" w:hAnsi="GHEA Grapalat"/>
          <w:color w:val="000000"/>
          <w:sz w:val="24"/>
          <w:szCs w:val="24"/>
          <w:shd w:val="clear" w:color="auto" w:fill="FFFFFF"/>
          <w:lang w:val="hy-AM"/>
        </w:rPr>
        <w:t>ճանաչվում է հաշմանդամություն ունեցող կամ չի ճանաչվում, որոշվում է նրա</w:t>
      </w:r>
      <w:r w:rsidRPr="009837FA">
        <w:rPr>
          <w:rFonts w:ascii="Calibri" w:hAnsi="Calibri" w:cs="Calibri"/>
          <w:color w:val="000000"/>
          <w:sz w:val="24"/>
          <w:szCs w:val="24"/>
          <w:shd w:val="clear" w:color="auto" w:fill="FFFFFF"/>
          <w:lang w:val="hy-AM"/>
        </w:rPr>
        <w:t> </w:t>
      </w:r>
      <w:r w:rsidRPr="009837FA">
        <w:rPr>
          <w:rFonts w:ascii="GHEA Grapalat" w:hAnsi="GHEA Grapalat"/>
          <w:color w:val="000000"/>
          <w:sz w:val="24"/>
          <w:szCs w:val="24"/>
          <w:shd w:val="clear" w:color="auto" w:fill="FFFFFF"/>
          <w:lang w:val="hy-AM"/>
        </w:rPr>
        <w:t>ֆունկցիոնալության սահմանափակման աստիճանը՝ թեթև, միջին, ծանր, խորը:</w:t>
      </w:r>
      <w:r w:rsidRPr="009837FA">
        <w:rPr>
          <w:rFonts w:ascii="Calibri" w:hAnsi="Calibri" w:cs="Calibri"/>
          <w:color w:val="000000"/>
          <w:sz w:val="24"/>
          <w:szCs w:val="24"/>
          <w:shd w:val="clear" w:color="auto" w:fill="FFFFFF"/>
          <w:lang w:val="hy-AM"/>
        </w:rPr>
        <w:t> </w:t>
      </w:r>
      <w:r w:rsidR="000B1F36" w:rsidRPr="009837FA">
        <w:rPr>
          <w:rFonts w:ascii="GHEA Grapalat" w:hAnsi="GHEA Grapalat" w:cs="Calibri"/>
          <w:color w:val="000000"/>
          <w:sz w:val="24"/>
          <w:szCs w:val="24"/>
          <w:shd w:val="clear" w:color="auto" w:fill="FFFFFF"/>
          <w:lang w:val="hy-AM"/>
        </w:rPr>
        <w:t xml:space="preserve"> </w:t>
      </w:r>
      <w:r w:rsidRPr="009837FA">
        <w:rPr>
          <w:rFonts w:ascii="GHEA Grapalat" w:hAnsi="GHEA Grapalat"/>
          <w:color w:val="000000"/>
          <w:sz w:val="24"/>
          <w:szCs w:val="24"/>
          <w:shd w:val="clear" w:color="auto" w:fill="FFFFFF"/>
          <w:lang w:val="hy-AM"/>
        </w:rPr>
        <w:t xml:space="preserve">Օրենքի 8-րդ հոդվածի համաձայն՝ </w:t>
      </w:r>
      <w:r w:rsidRPr="009837FA">
        <w:rPr>
          <w:rFonts w:ascii="GHEA Grapalat" w:hAnsi="GHEA Grapalat"/>
          <w:color w:val="000000"/>
          <w:sz w:val="24"/>
          <w:szCs w:val="24"/>
          <w:lang w:val="hy-AM"/>
        </w:rPr>
        <w:t>անձի</w:t>
      </w:r>
      <w:r w:rsidR="00FF0A65" w:rsidRPr="009837FA">
        <w:rPr>
          <w:rFonts w:ascii="GHEA Grapalat" w:hAnsi="GHEA Grapalat" w:cs="Calibri"/>
          <w:color w:val="000000"/>
          <w:sz w:val="24"/>
          <w:szCs w:val="24"/>
          <w:lang w:val="hy-AM"/>
        </w:rPr>
        <w:t xml:space="preserve"> </w:t>
      </w:r>
      <w:r w:rsidRPr="009837FA">
        <w:rPr>
          <w:rFonts w:ascii="GHEA Grapalat" w:hAnsi="GHEA Grapalat" w:cs="GHEA Grapalat"/>
          <w:color w:val="000000"/>
          <w:sz w:val="24"/>
          <w:szCs w:val="24"/>
          <w:lang w:val="hy-AM"/>
        </w:rPr>
        <w:t>ֆունկցիոնալությունը</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գնահատելու</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համար</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ձևավորվում</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է</w:t>
      </w:r>
      <w:r w:rsidR="00FF0A65" w:rsidRPr="009837FA">
        <w:rPr>
          <w:rFonts w:ascii="GHEA Grapalat" w:hAnsi="GHEA Grapalat" w:cs="Calibri"/>
          <w:color w:val="000000"/>
          <w:sz w:val="24"/>
          <w:szCs w:val="24"/>
          <w:lang w:val="hy-AM"/>
        </w:rPr>
        <w:t xml:space="preserve"> </w:t>
      </w:r>
      <w:r w:rsidRPr="009837FA">
        <w:rPr>
          <w:rFonts w:ascii="GHEA Grapalat" w:hAnsi="GHEA Grapalat" w:cs="GHEA Grapalat"/>
          <w:color w:val="000000"/>
          <w:sz w:val="24"/>
          <w:szCs w:val="24"/>
          <w:lang w:val="hy-AM"/>
        </w:rPr>
        <w:t>անձի</w:t>
      </w:r>
      <w:r w:rsidRPr="009837FA">
        <w:rPr>
          <w:rFonts w:ascii="Calibri" w:hAnsi="Calibri" w:cs="Calibri"/>
          <w:color w:val="000000"/>
          <w:sz w:val="24"/>
          <w:szCs w:val="24"/>
          <w:lang w:val="hy-AM"/>
        </w:rPr>
        <w:t> </w:t>
      </w:r>
      <w:r w:rsidRPr="009837FA">
        <w:rPr>
          <w:rFonts w:ascii="GHEA Grapalat" w:hAnsi="GHEA Grapalat" w:cs="GHEA Grapalat"/>
          <w:color w:val="000000"/>
          <w:sz w:val="24"/>
          <w:szCs w:val="24"/>
          <w:lang w:val="hy-AM"/>
        </w:rPr>
        <w:t>ֆունկցիոնալությունը</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գնահատող</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մասնագետների</w:t>
      </w:r>
      <w:r w:rsidR="000B1F36" w:rsidRPr="009837FA">
        <w:rPr>
          <w:rFonts w:ascii="GHEA Grapalat" w:hAnsi="GHEA Grapalat" w:cs="GHEA Grapalat"/>
          <w:color w:val="000000"/>
          <w:sz w:val="24"/>
          <w:szCs w:val="24"/>
          <w:lang w:val="hy-AM"/>
        </w:rPr>
        <w:t xml:space="preserve"> (այսուհետ՝ ԱՖԳՄ)</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ռեեստր</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այսուհետ՝</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մասնագետների</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ռեեստր</w:t>
      </w:r>
      <w:r w:rsidRPr="009837FA">
        <w:rPr>
          <w:rFonts w:ascii="GHEA Grapalat" w:hAnsi="GHEA Grapalat"/>
          <w:color w:val="000000"/>
          <w:sz w:val="24"/>
          <w:szCs w:val="24"/>
          <w:lang w:val="hy-AM"/>
        </w:rPr>
        <w:t>):  Մասնագետների ռեեստրից ավտոմատացված համակարգը պատահական ընտրության սկզբունքով էլեկտրոնային վիճակահանության արդյունքով ձևավորում է գնահատող հանձնաժողովներ, որոնք Հայաստանի Հանրապետության ողջ տարածքում իրականացնում են վարչարարություն:</w:t>
      </w:r>
      <w:r w:rsidRPr="009837FA">
        <w:rPr>
          <w:rFonts w:ascii="Calibri" w:hAnsi="Calibri" w:cs="Calibri"/>
          <w:color w:val="000000"/>
          <w:sz w:val="24"/>
          <w:szCs w:val="24"/>
          <w:lang w:val="hy-AM"/>
        </w:rPr>
        <w:t> </w:t>
      </w:r>
      <w:r w:rsidR="00485247" w:rsidRPr="009837FA">
        <w:rPr>
          <w:rFonts w:ascii="GHEA Grapalat" w:hAnsi="GHEA Grapalat" w:cs="Calibri"/>
          <w:color w:val="000000"/>
          <w:sz w:val="24"/>
          <w:szCs w:val="24"/>
          <w:lang w:val="hy-AM"/>
        </w:rPr>
        <w:t xml:space="preserve"> </w:t>
      </w:r>
      <w:r w:rsidR="00485247" w:rsidRPr="009837FA">
        <w:rPr>
          <w:rFonts w:ascii="GHEA Grapalat" w:hAnsi="GHEA Grapalat"/>
          <w:color w:val="000000"/>
          <w:sz w:val="24"/>
          <w:szCs w:val="24"/>
          <w:lang w:val="hy-AM"/>
        </w:rPr>
        <w:t>Գնահատող հանձնաժողովների կազմում ընդգրկվում են՝</w:t>
      </w:r>
    </w:p>
    <w:p w14:paraId="4C8EA4FF" w14:textId="77777777" w:rsidR="00485247" w:rsidRPr="009837FA" w:rsidRDefault="00485247" w:rsidP="009837FA">
      <w:pPr>
        <w:shd w:val="clear" w:color="auto" w:fill="FFFFFF"/>
        <w:tabs>
          <w:tab w:val="left" w:pos="426"/>
          <w:tab w:val="left" w:pos="993"/>
          <w:tab w:val="left" w:pos="1134"/>
        </w:tabs>
        <w:spacing w:after="0" w:line="276" w:lineRule="auto"/>
        <w:ind w:firstLine="374"/>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 օրգանիզմի ֆունկցիաները և մարմնի կառուցվածքը գնահատող մասնագետներ.</w:t>
      </w:r>
    </w:p>
    <w:p w14:paraId="175CB5A3" w14:textId="77777777" w:rsidR="00485247" w:rsidRPr="009837FA" w:rsidRDefault="00485247" w:rsidP="009837FA">
      <w:pPr>
        <w:shd w:val="clear" w:color="auto" w:fill="FFFFFF"/>
        <w:spacing w:after="0" w:line="276" w:lineRule="auto"/>
        <w:ind w:firstLine="374"/>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 անձի գործունեությունը և մասնակցությունը գնահատող մասնագետներ:</w:t>
      </w:r>
    </w:p>
    <w:p w14:paraId="4988F81C" w14:textId="45F16D3D" w:rsidR="00485247" w:rsidRPr="009837FA" w:rsidRDefault="00485247" w:rsidP="009837F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37FA">
        <w:rPr>
          <w:rFonts w:ascii="GHEA Grapalat" w:hAnsi="GHEA Grapalat" w:cs="Calibri"/>
          <w:color w:val="000000"/>
          <w:sz w:val="24"/>
          <w:szCs w:val="24"/>
          <w:lang w:val="hy-AM"/>
        </w:rPr>
        <w:tab/>
        <w:t xml:space="preserve">Հայաստանի Հանրապետության կառավարության 2022 թվականի հուլիսի </w:t>
      </w:r>
      <w:r w:rsidR="00FF0A65" w:rsidRPr="009837FA">
        <w:rPr>
          <w:rFonts w:ascii="GHEA Grapalat" w:hAnsi="GHEA Grapalat" w:cs="Calibri"/>
          <w:color w:val="000000"/>
          <w:sz w:val="24"/>
          <w:szCs w:val="24"/>
          <w:lang w:val="hy-AM"/>
        </w:rPr>
        <w:br/>
      </w:r>
      <w:r w:rsidRPr="009837FA">
        <w:rPr>
          <w:rFonts w:ascii="GHEA Grapalat" w:hAnsi="GHEA Grapalat" w:cs="Calibri"/>
          <w:color w:val="000000"/>
          <w:sz w:val="24"/>
          <w:szCs w:val="24"/>
          <w:lang w:val="hy-AM"/>
        </w:rPr>
        <w:t>28-ի N 1180-Ն որոշման հավելվածի</w:t>
      </w:r>
      <w:r w:rsidR="008563DE" w:rsidRPr="009837FA">
        <w:rPr>
          <w:rFonts w:ascii="GHEA Grapalat" w:hAnsi="GHEA Grapalat" w:cs="Calibri"/>
          <w:color w:val="000000"/>
          <w:sz w:val="24"/>
          <w:szCs w:val="24"/>
          <w:lang w:val="hy-AM"/>
        </w:rPr>
        <w:t xml:space="preserve"> 7</w:t>
      </w:r>
      <w:r w:rsidRPr="009837FA">
        <w:rPr>
          <w:rFonts w:ascii="GHEA Grapalat" w:hAnsi="GHEA Grapalat" w:cs="Calibri"/>
          <w:color w:val="000000"/>
          <w:sz w:val="24"/>
          <w:szCs w:val="24"/>
          <w:lang w:val="hy-AM"/>
        </w:rPr>
        <w:t xml:space="preserve">-րդ </w:t>
      </w:r>
      <w:r w:rsidR="005A7A4A" w:rsidRPr="009837FA">
        <w:rPr>
          <w:rFonts w:ascii="GHEA Grapalat" w:hAnsi="GHEA Grapalat" w:cs="Calibri"/>
          <w:color w:val="000000"/>
          <w:sz w:val="24"/>
          <w:szCs w:val="24"/>
          <w:lang w:val="hy-AM"/>
        </w:rPr>
        <w:t>կետ</w:t>
      </w:r>
      <w:r w:rsidRPr="009837FA">
        <w:rPr>
          <w:rFonts w:ascii="GHEA Grapalat" w:hAnsi="GHEA Grapalat" w:cs="Calibri"/>
          <w:color w:val="000000"/>
          <w:sz w:val="24"/>
          <w:szCs w:val="24"/>
          <w:lang w:val="hy-AM"/>
        </w:rPr>
        <w:t xml:space="preserve">ի համաձայն՝ </w:t>
      </w:r>
      <w:r w:rsidRPr="009837FA">
        <w:rPr>
          <w:rFonts w:ascii="GHEA Grapalat" w:eastAsia="Times New Roman" w:hAnsi="GHEA Grapalat" w:cs="Times New Roman"/>
          <w:color w:val="000000"/>
          <w:sz w:val="24"/>
          <w:szCs w:val="24"/>
          <w:lang w:val="hy-AM"/>
        </w:rPr>
        <w:t xml:space="preserve">անձի ֆունկցիոնալության գնահատման յուրաքանչյուր դեպքում ձևավորվում է գնահատող նոր հանձնաժողով։ Գնահատող հանձնաժողովի կազմում ընդգրկվում են </w:t>
      </w:r>
      <w:r w:rsidR="000B1F36" w:rsidRPr="009837FA">
        <w:rPr>
          <w:rFonts w:ascii="GHEA Grapalat" w:eastAsia="Times New Roman" w:hAnsi="GHEA Grapalat" w:cs="Times New Roman"/>
          <w:color w:val="000000"/>
          <w:sz w:val="24"/>
          <w:szCs w:val="24"/>
          <w:lang w:val="hy-AM"/>
        </w:rPr>
        <w:t>ստորև նշված</w:t>
      </w:r>
      <w:r w:rsidRPr="009837FA">
        <w:rPr>
          <w:rFonts w:ascii="GHEA Grapalat" w:eastAsia="Times New Roman" w:hAnsi="GHEA Grapalat" w:cs="Times New Roman"/>
          <w:color w:val="000000"/>
          <w:sz w:val="24"/>
          <w:szCs w:val="24"/>
          <w:lang w:val="hy-AM"/>
        </w:rPr>
        <w:t xml:space="preserve"> աղյուսակում նշված մասնագետները։ </w:t>
      </w:r>
    </w:p>
    <w:p w14:paraId="5B6A1B9B" w14:textId="77777777" w:rsidR="00485247" w:rsidRPr="009837FA" w:rsidRDefault="00485247" w:rsidP="009837FA">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37FA">
        <w:rPr>
          <w:rFonts w:ascii="Calibri" w:eastAsia="Times New Roman" w:hAnsi="Calibri" w:cs="Calibri"/>
          <w:color w:val="000000"/>
          <w:sz w:val="24"/>
          <w:szCs w:val="24"/>
          <w:lang w:val="hy-AM"/>
        </w:rPr>
        <w:lastRenderedPageBreak/>
        <w:t> </w:t>
      </w:r>
    </w:p>
    <w:tbl>
      <w:tblPr>
        <w:tblW w:w="98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49"/>
        <w:gridCol w:w="3551"/>
        <w:gridCol w:w="3402"/>
      </w:tblGrid>
      <w:tr w:rsidR="00485247" w:rsidRPr="00CA52F0" w14:paraId="2B1912A2" w14:textId="77777777" w:rsidTr="005A7A4A">
        <w:trPr>
          <w:tblCellSpacing w:w="0" w:type="dxa"/>
          <w:jc w:val="center"/>
        </w:trPr>
        <w:tc>
          <w:tcPr>
            <w:tcW w:w="5847"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10B1F0A3"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b/>
                <w:bCs/>
                <w:color w:val="000000"/>
                <w:sz w:val="24"/>
                <w:szCs w:val="24"/>
                <w:lang w:val="hy-AM"/>
              </w:rPr>
              <w:t>Օրգանիզմի ֆունկցիաները և մարմնի կառուցվածքը</w:t>
            </w:r>
          </w:p>
          <w:p w14:paraId="15696333"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b/>
                <w:bCs/>
                <w:color w:val="000000"/>
                <w:sz w:val="24"/>
                <w:szCs w:val="24"/>
                <w:lang w:val="hy-AM"/>
              </w:rPr>
              <w:t>գնահատող մասնագետներ</w:t>
            </w:r>
          </w:p>
        </w:tc>
        <w:tc>
          <w:tcPr>
            <w:tcW w:w="3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0F6808"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b/>
                <w:bCs/>
                <w:color w:val="000000"/>
                <w:sz w:val="24"/>
                <w:szCs w:val="24"/>
                <w:lang w:val="hy-AM"/>
              </w:rPr>
              <w:t>Անձի գործունեությունը և</w:t>
            </w:r>
          </w:p>
          <w:p w14:paraId="7516BFD6"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b/>
                <w:bCs/>
                <w:color w:val="000000"/>
                <w:sz w:val="24"/>
                <w:szCs w:val="24"/>
                <w:lang w:val="hy-AM"/>
              </w:rPr>
              <w:t>մասնակցությունը</w:t>
            </w:r>
          </w:p>
          <w:p w14:paraId="04CA7925"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b/>
                <w:bCs/>
                <w:color w:val="000000"/>
                <w:sz w:val="24"/>
                <w:szCs w:val="24"/>
                <w:lang w:val="hy-AM"/>
              </w:rPr>
              <w:t>գնահատող</w:t>
            </w:r>
          </w:p>
          <w:p w14:paraId="6696326B"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b/>
                <w:bCs/>
                <w:color w:val="000000"/>
                <w:sz w:val="24"/>
                <w:szCs w:val="24"/>
                <w:lang w:val="hy-AM"/>
              </w:rPr>
              <w:t>մասնագետներ</w:t>
            </w:r>
          </w:p>
        </w:tc>
      </w:tr>
      <w:tr w:rsidR="00485247" w:rsidRPr="009837FA" w14:paraId="646D2FFF" w14:textId="77777777" w:rsidTr="005A7A4A">
        <w:trPr>
          <w:tblCellSpacing w:w="0" w:type="dxa"/>
          <w:jc w:val="center"/>
        </w:trPr>
        <w:tc>
          <w:tcPr>
            <w:tcW w:w="2967" w:type="dxa"/>
            <w:tcBorders>
              <w:top w:val="outset" w:sz="6" w:space="0" w:color="auto"/>
              <w:left w:val="outset" w:sz="6" w:space="0" w:color="auto"/>
              <w:bottom w:val="outset" w:sz="6" w:space="0" w:color="auto"/>
              <w:right w:val="outset" w:sz="6" w:space="0" w:color="auto"/>
            </w:tcBorders>
            <w:shd w:val="clear" w:color="auto" w:fill="FFFFFF"/>
            <w:hideMark/>
          </w:tcPr>
          <w:p w14:paraId="7BEC8992"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 Օրթոպեդ</w:t>
            </w:r>
          </w:p>
          <w:p w14:paraId="3C669323"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 Վնասվածքաբան</w:t>
            </w:r>
          </w:p>
          <w:p w14:paraId="46276B2C"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3. Ակնաբույժ</w:t>
            </w:r>
          </w:p>
          <w:p w14:paraId="71475F6F"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4. Սրտաբան</w:t>
            </w:r>
          </w:p>
          <w:p w14:paraId="5A25071B"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5. Քիթ-կոկորդ-ականջաբան</w:t>
            </w:r>
          </w:p>
          <w:p w14:paraId="598E724B"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6. Նյարդավիրաբույժ</w:t>
            </w:r>
          </w:p>
          <w:p w14:paraId="48C39F22"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7. Հոգեբույժ</w:t>
            </w:r>
          </w:p>
          <w:p w14:paraId="13BCA6CF"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8. Էնդոկրինոլոգ</w:t>
            </w:r>
          </w:p>
          <w:p w14:paraId="4758034E"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9. Վիրաբույժ</w:t>
            </w:r>
          </w:p>
          <w:p w14:paraId="16839258"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10. Նյարդաբան</w:t>
            </w:r>
          </w:p>
          <w:p w14:paraId="5091E6A0"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11. Թերապևտ</w:t>
            </w:r>
          </w:p>
          <w:p w14:paraId="08496BDC"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12. Արյունաբան</w:t>
            </w:r>
          </w:p>
          <w:p w14:paraId="03BB8156"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13. Աղեստամոքսաբան</w:t>
            </w:r>
          </w:p>
          <w:p w14:paraId="4B5D6C60"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14. Նեֆրոլոգ/երիկամաբան</w:t>
            </w:r>
          </w:p>
          <w:p w14:paraId="5A137830"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15. Ուռուցքաբան</w:t>
            </w:r>
          </w:p>
          <w:p w14:paraId="37F6B70F"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16. Մաշկաբան</w:t>
            </w:r>
          </w:p>
          <w:p w14:paraId="0ED98A53"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17. Ռևմատոլոգ</w:t>
            </w:r>
          </w:p>
          <w:p w14:paraId="4A9C5DC1"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18. Ուռոլոգ</w:t>
            </w:r>
          </w:p>
          <w:p w14:paraId="6BC59984"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19. Թոքաբան</w:t>
            </w:r>
          </w:p>
          <w:p w14:paraId="169F4615"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20. Ֆտիզիատր</w:t>
            </w:r>
          </w:p>
          <w:p w14:paraId="7750411B"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21</w:t>
            </w:r>
            <w:r w:rsidRPr="009837FA">
              <w:rPr>
                <w:rFonts w:ascii="Cambria Math" w:eastAsia="Times New Roman" w:hAnsi="Cambria Math" w:cs="Cambria Math"/>
                <w:color w:val="000000"/>
                <w:sz w:val="24"/>
                <w:szCs w:val="24"/>
                <w:lang w:val="hy-AM"/>
              </w:rPr>
              <w:t>․</w:t>
            </w:r>
            <w:r w:rsidRPr="009837FA">
              <w:rPr>
                <w:rFonts w:ascii="GHEA Grapalat" w:eastAsia="Times New Roman" w:hAnsi="GHEA Grapalat" w:cs="Times New Roman"/>
                <w:color w:val="000000"/>
                <w:sz w:val="24"/>
                <w:szCs w:val="24"/>
                <w:lang w:val="hy-AM"/>
              </w:rPr>
              <w:t xml:space="preserve"> </w:t>
            </w:r>
            <w:r w:rsidRPr="009837FA">
              <w:rPr>
                <w:rFonts w:ascii="GHEA Grapalat" w:eastAsia="Times New Roman" w:hAnsi="GHEA Grapalat" w:cs="Arial Unicode"/>
                <w:color w:val="000000"/>
                <w:sz w:val="24"/>
                <w:szCs w:val="24"/>
                <w:lang w:val="hy-AM"/>
              </w:rPr>
              <w:t>Ընտանեկան</w:t>
            </w:r>
            <w:r w:rsidRPr="009837FA">
              <w:rPr>
                <w:rFonts w:ascii="GHEA Grapalat" w:eastAsia="Times New Roman" w:hAnsi="GHEA Grapalat" w:cs="Times New Roman"/>
                <w:color w:val="000000"/>
                <w:sz w:val="24"/>
                <w:szCs w:val="24"/>
                <w:lang w:val="hy-AM"/>
              </w:rPr>
              <w:t xml:space="preserve"> </w:t>
            </w:r>
            <w:r w:rsidRPr="009837FA">
              <w:rPr>
                <w:rFonts w:ascii="GHEA Grapalat" w:eastAsia="Times New Roman" w:hAnsi="GHEA Grapalat" w:cs="Arial Unicode"/>
                <w:color w:val="000000"/>
                <w:sz w:val="24"/>
                <w:szCs w:val="24"/>
                <w:lang w:val="hy-AM"/>
              </w:rPr>
              <w:t>բժիշ</w:t>
            </w:r>
            <w:r w:rsidRPr="009837FA">
              <w:rPr>
                <w:rFonts w:ascii="GHEA Grapalat" w:eastAsia="Times New Roman" w:hAnsi="GHEA Grapalat" w:cs="Times New Roman"/>
                <w:color w:val="000000"/>
                <w:sz w:val="24"/>
                <w:szCs w:val="24"/>
                <w:lang w:val="hy-AM"/>
              </w:rPr>
              <w:t>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DEB2D3"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22. Մանկաբույժ</w:t>
            </w:r>
          </w:p>
          <w:p w14:paraId="667F38F8"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23. Մանկական օրթոպեդ- վնասվածքաբան</w:t>
            </w:r>
          </w:p>
          <w:p w14:paraId="39B966A6"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24. Մանկական ակնաբույժ</w:t>
            </w:r>
          </w:p>
          <w:p w14:paraId="18A3BF01"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25. Մանկական սրտաբան</w:t>
            </w:r>
          </w:p>
          <w:p w14:paraId="5CE354E4"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26. Մանկական նյարդաբան</w:t>
            </w:r>
          </w:p>
          <w:p w14:paraId="183C8C44"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27. Մանկական քիթ-կոկորդ- ականջաբան</w:t>
            </w:r>
          </w:p>
          <w:p w14:paraId="65DDD395"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28. Մանկական նյարդավիրաբույժ</w:t>
            </w:r>
          </w:p>
          <w:p w14:paraId="0A0AF4E4"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29. Մանկական հոգեբույժ</w:t>
            </w:r>
          </w:p>
          <w:p w14:paraId="616188AC"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lang w:val="hy-AM"/>
              </w:rPr>
            </w:pPr>
            <w:r w:rsidRPr="009837FA">
              <w:rPr>
                <w:rFonts w:ascii="GHEA Grapalat" w:eastAsia="Times New Roman" w:hAnsi="GHEA Grapalat" w:cs="Times New Roman"/>
                <w:color w:val="000000"/>
                <w:sz w:val="24"/>
                <w:szCs w:val="24"/>
                <w:lang w:val="hy-AM"/>
              </w:rPr>
              <w:t>30. Մանկական ներզատաբան</w:t>
            </w:r>
          </w:p>
          <w:p w14:paraId="75C51103"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31. Մանկական վիրաբույժ</w:t>
            </w:r>
          </w:p>
        </w:tc>
        <w:tc>
          <w:tcPr>
            <w:tcW w:w="3955" w:type="dxa"/>
            <w:tcBorders>
              <w:top w:val="outset" w:sz="6" w:space="0" w:color="auto"/>
              <w:left w:val="outset" w:sz="6" w:space="0" w:color="auto"/>
              <w:bottom w:val="outset" w:sz="6" w:space="0" w:color="auto"/>
              <w:right w:val="outset" w:sz="6" w:space="0" w:color="auto"/>
            </w:tcBorders>
            <w:shd w:val="clear" w:color="auto" w:fill="FFFFFF"/>
            <w:hideMark/>
          </w:tcPr>
          <w:p w14:paraId="242A9AD3"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1. Հոգեբան</w:t>
            </w:r>
          </w:p>
          <w:p w14:paraId="11825883"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2. Կինեզոլոգ</w:t>
            </w:r>
          </w:p>
          <w:p w14:paraId="508A547C"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3. Էրգոթերապիստ</w:t>
            </w:r>
          </w:p>
          <w:p w14:paraId="65D7EA0B"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4. Լոգոպեդ</w:t>
            </w:r>
          </w:p>
          <w:p w14:paraId="273A8F66"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5. Տիֆլոմանկավարժ</w:t>
            </w:r>
          </w:p>
          <w:p w14:paraId="0C9C0902"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6. Սուրդոմանկավարժ</w:t>
            </w:r>
          </w:p>
          <w:p w14:paraId="59125A1B"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7. Օլիգոֆրենոմանկավարժ</w:t>
            </w:r>
          </w:p>
          <w:p w14:paraId="3017A97B"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8. Սոցիալական մանկավարժ</w:t>
            </w:r>
          </w:p>
          <w:p w14:paraId="16CDAE33"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9. Մանկական հոգեբան</w:t>
            </w:r>
          </w:p>
          <w:p w14:paraId="6BA09E2F" w14:textId="77777777"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10. Հատուկ մանկավարժ</w:t>
            </w:r>
          </w:p>
          <w:p w14:paraId="0BE1721B" w14:textId="2159E840"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11</w:t>
            </w:r>
            <w:r w:rsidR="00CF06BF" w:rsidRPr="009837FA">
              <w:rPr>
                <w:rFonts w:ascii="GHEA Grapalat" w:eastAsia="Calibri" w:hAnsi="GHEA Grapalat" w:cs="Sylfaen"/>
                <w:sz w:val="24"/>
                <w:szCs w:val="24"/>
                <w:lang w:val="hy-AM"/>
              </w:rPr>
              <w:t>.</w:t>
            </w:r>
            <w:r w:rsidRPr="009837FA">
              <w:rPr>
                <w:rFonts w:ascii="GHEA Grapalat" w:eastAsia="Times New Roman" w:hAnsi="GHEA Grapalat" w:cs="Arial Unicode"/>
                <w:color w:val="000000"/>
                <w:sz w:val="24"/>
                <w:szCs w:val="24"/>
              </w:rPr>
              <w:t>Վերականգնողաբա</w:t>
            </w:r>
            <w:r w:rsidRPr="009837FA">
              <w:rPr>
                <w:rFonts w:ascii="GHEA Grapalat" w:eastAsia="Times New Roman" w:hAnsi="GHEA Grapalat" w:cs="Times New Roman"/>
                <w:color w:val="000000"/>
                <w:sz w:val="24"/>
                <w:szCs w:val="24"/>
              </w:rPr>
              <w:t>ն</w:t>
            </w:r>
          </w:p>
          <w:p w14:paraId="62E32131" w14:textId="35530E42"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12</w:t>
            </w:r>
            <w:r w:rsidR="00CF06BF" w:rsidRPr="009837FA">
              <w:rPr>
                <w:rFonts w:ascii="GHEA Grapalat" w:eastAsia="Calibri" w:hAnsi="GHEA Grapalat" w:cs="Sylfaen"/>
                <w:sz w:val="24"/>
                <w:szCs w:val="24"/>
                <w:lang w:val="hy-AM"/>
              </w:rPr>
              <w:t>.</w:t>
            </w:r>
            <w:r w:rsidRPr="009837FA">
              <w:rPr>
                <w:rFonts w:ascii="GHEA Grapalat" w:eastAsia="Times New Roman" w:hAnsi="GHEA Grapalat" w:cs="Arial Unicode"/>
                <w:color w:val="000000"/>
                <w:sz w:val="24"/>
                <w:szCs w:val="24"/>
              </w:rPr>
              <w:t>Մանկական</w:t>
            </w:r>
            <w:r w:rsidRPr="009837FA">
              <w:rPr>
                <w:rFonts w:ascii="GHEA Grapalat" w:eastAsia="Times New Roman" w:hAnsi="GHEA Grapalat" w:cs="Times New Roman"/>
                <w:color w:val="000000"/>
                <w:sz w:val="24"/>
                <w:szCs w:val="24"/>
              </w:rPr>
              <w:t xml:space="preserve"> </w:t>
            </w:r>
            <w:r w:rsidRPr="009837FA">
              <w:rPr>
                <w:rFonts w:ascii="GHEA Grapalat" w:eastAsia="Times New Roman" w:hAnsi="GHEA Grapalat" w:cs="Arial Unicode"/>
                <w:color w:val="000000"/>
                <w:sz w:val="24"/>
                <w:szCs w:val="24"/>
              </w:rPr>
              <w:t>վերականգնողաբա</w:t>
            </w:r>
            <w:r w:rsidRPr="009837FA">
              <w:rPr>
                <w:rFonts w:ascii="GHEA Grapalat" w:eastAsia="Times New Roman" w:hAnsi="GHEA Grapalat" w:cs="Times New Roman"/>
                <w:color w:val="000000"/>
                <w:sz w:val="24"/>
                <w:szCs w:val="24"/>
              </w:rPr>
              <w:t>ն</w:t>
            </w:r>
          </w:p>
          <w:p w14:paraId="3E7D3529" w14:textId="71768836" w:rsidR="00485247" w:rsidRPr="009837FA" w:rsidRDefault="00485247" w:rsidP="009837FA">
            <w:pPr>
              <w:spacing w:after="0" w:line="276" w:lineRule="auto"/>
              <w:jc w:val="both"/>
              <w:rPr>
                <w:rFonts w:ascii="GHEA Grapalat" w:eastAsia="Times New Roman" w:hAnsi="GHEA Grapalat" w:cs="Times New Roman"/>
                <w:color w:val="000000"/>
                <w:sz w:val="24"/>
                <w:szCs w:val="24"/>
              </w:rPr>
            </w:pPr>
            <w:r w:rsidRPr="009837FA">
              <w:rPr>
                <w:rFonts w:ascii="GHEA Grapalat" w:eastAsia="Times New Roman" w:hAnsi="GHEA Grapalat" w:cs="Times New Roman"/>
                <w:color w:val="000000"/>
                <w:sz w:val="24"/>
                <w:szCs w:val="24"/>
              </w:rPr>
              <w:t>13</w:t>
            </w:r>
            <w:r w:rsidR="00CF06BF" w:rsidRPr="009837FA">
              <w:rPr>
                <w:rFonts w:ascii="GHEA Grapalat" w:eastAsia="Calibri" w:hAnsi="GHEA Grapalat" w:cs="Sylfaen"/>
                <w:sz w:val="24"/>
                <w:szCs w:val="24"/>
                <w:lang w:val="hy-AM"/>
              </w:rPr>
              <w:t>.</w:t>
            </w:r>
            <w:r w:rsidRPr="009837FA">
              <w:rPr>
                <w:rFonts w:ascii="GHEA Grapalat" w:eastAsia="Times New Roman" w:hAnsi="GHEA Grapalat" w:cs="Times New Roman"/>
                <w:color w:val="000000"/>
                <w:sz w:val="24"/>
                <w:szCs w:val="24"/>
              </w:rPr>
              <w:t xml:space="preserve"> </w:t>
            </w:r>
            <w:r w:rsidRPr="009837FA">
              <w:rPr>
                <w:rFonts w:ascii="GHEA Grapalat" w:eastAsia="Times New Roman" w:hAnsi="GHEA Grapalat" w:cs="Arial Unicode"/>
                <w:color w:val="000000"/>
                <w:sz w:val="24"/>
                <w:szCs w:val="24"/>
              </w:rPr>
              <w:t>Ֆիզիոթերապև</w:t>
            </w:r>
            <w:r w:rsidRPr="009837FA">
              <w:rPr>
                <w:rFonts w:ascii="GHEA Grapalat" w:eastAsia="Times New Roman" w:hAnsi="GHEA Grapalat" w:cs="Times New Roman"/>
                <w:color w:val="000000"/>
                <w:sz w:val="24"/>
                <w:szCs w:val="24"/>
              </w:rPr>
              <w:t>տ</w:t>
            </w:r>
          </w:p>
        </w:tc>
      </w:tr>
    </w:tbl>
    <w:p w14:paraId="6E5DFFD3" w14:textId="2DCC8951" w:rsidR="00485247" w:rsidRPr="009837FA" w:rsidRDefault="00485247" w:rsidP="009837FA">
      <w:pPr>
        <w:pStyle w:val="ListParagraph"/>
        <w:spacing w:after="0" w:line="276" w:lineRule="auto"/>
        <w:ind w:left="284"/>
        <w:jc w:val="both"/>
        <w:rPr>
          <w:rFonts w:ascii="GHEA Grapalat" w:hAnsi="GHEA Grapalat" w:cs="Calibri"/>
          <w:color w:val="000000"/>
          <w:sz w:val="24"/>
          <w:szCs w:val="24"/>
          <w:lang w:val="hy-AM"/>
        </w:rPr>
      </w:pPr>
    </w:p>
    <w:p w14:paraId="505179AC" w14:textId="32B4166E" w:rsidR="008563DE" w:rsidRPr="009837FA" w:rsidRDefault="005776B3" w:rsidP="009837FA">
      <w:pPr>
        <w:pStyle w:val="ListParagraph"/>
        <w:spacing w:after="0" w:line="276" w:lineRule="auto"/>
        <w:ind w:left="0" w:firstLine="284"/>
        <w:jc w:val="both"/>
        <w:rPr>
          <w:rFonts w:ascii="GHEA Grapalat" w:hAnsi="GHEA Grapalat" w:cs="Calibri"/>
          <w:color w:val="000000"/>
          <w:sz w:val="24"/>
          <w:szCs w:val="24"/>
          <w:lang w:val="hy-AM"/>
        </w:rPr>
      </w:pPr>
      <w:r w:rsidRPr="009837FA">
        <w:rPr>
          <w:rFonts w:ascii="GHEA Grapalat" w:hAnsi="GHEA Grapalat" w:cs="Calibri"/>
          <w:color w:val="000000"/>
          <w:sz w:val="24"/>
          <w:szCs w:val="24"/>
          <w:lang w:val="hy-AM"/>
        </w:rPr>
        <w:tab/>
        <w:t xml:space="preserve">Գործող իրավակարգավորումների համաձայն՝ </w:t>
      </w:r>
      <w:r w:rsidR="000B1F36" w:rsidRPr="009837FA">
        <w:rPr>
          <w:rFonts w:ascii="GHEA Grapalat" w:hAnsi="GHEA Grapalat"/>
          <w:color w:val="000000"/>
          <w:sz w:val="24"/>
          <w:szCs w:val="24"/>
          <w:lang w:val="hy-AM"/>
        </w:rPr>
        <w:t>ԱՖԳՄ-ը</w:t>
      </w:r>
      <w:r w:rsidRPr="009837FA">
        <w:rPr>
          <w:rFonts w:ascii="GHEA Grapalat" w:hAnsi="GHEA Grapalat"/>
          <w:color w:val="000000"/>
          <w:sz w:val="24"/>
          <w:szCs w:val="24"/>
          <w:lang w:val="hy-AM"/>
        </w:rPr>
        <w:t xml:space="preserve"> համարվում են Միասնական սոցիալական ծառայության քաղաքացիական աշխատանք կատարողներ և ընդգրկված են Կառավարության 2014 թվականի հուլիսի 3-ի </w:t>
      </w:r>
      <w:r w:rsidR="00FF0A65" w:rsidRPr="009837FA">
        <w:rPr>
          <w:rFonts w:ascii="GHEA Grapalat" w:hAnsi="GHEA Grapalat"/>
          <w:color w:val="000000"/>
          <w:sz w:val="24"/>
          <w:szCs w:val="24"/>
          <w:lang w:val="hy-AM"/>
        </w:rPr>
        <w:br/>
      </w:r>
      <w:r w:rsidRPr="009837FA">
        <w:rPr>
          <w:rFonts w:ascii="GHEA Grapalat" w:hAnsi="GHEA Grapalat"/>
          <w:color w:val="000000"/>
          <w:sz w:val="24"/>
          <w:szCs w:val="24"/>
          <w:lang w:val="hy-AM"/>
        </w:rPr>
        <w:t>N 737-Ն որոշման</w:t>
      </w:r>
      <w:r w:rsidR="00ED1BC7" w:rsidRPr="009837FA">
        <w:rPr>
          <w:rFonts w:ascii="GHEA Grapalat" w:hAnsi="GHEA Grapalat"/>
          <w:color w:val="000000"/>
          <w:sz w:val="24"/>
          <w:szCs w:val="24"/>
          <w:lang w:val="hy-AM"/>
        </w:rPr>
        <w:t xml:space="preserve"> (այսուհետ՝ Որոշում)</w:t>
      </w:r>
      <w:r w:rsidRPr="009837FA">
        <w:rPr>
          <w:rFonts w:ascii="GHEA Grapalat" w:hAnsi="GHEA Grapalat"/>
          <w:color w:val="000000"/>
          <w:sz w:val="24"/>
          <w:szCs w:val="24"/>
          <w:lang w:val="hy-AM"/>
        </w:rPr>
        <w:t xml:space="preserve"> մեջ։</w:t>
      </w:r>
      <w:r w:rsidR="00A64CA8" w:rsidRPr="009837FA">
        <w:rPr>
          <w:rFonts w:ascii="GHEA Grapalat" w:hAnsi="GHEA Grapalat" w:cs="Calibri"/>
          <w:color w:val="000000"/>
          <w:sz w:val="24"/>
          <w:szCs w:val="24"/>
          <w:lang w:val="hy-AM"/>
        </w:rPr>
        <w:t xml:space="preserve"> </w:t>
      </w:r>
      <w:r w:rsidR="008563DE" w:rsidRPr="009837FA">
        <w:rPr>
          <w:rFonts w:ascii="GHEA Grapalat" w:hAnsi="GHEA Grapalat" w:cs="Calibri"/>
          <w:b/>
          <w:color w:val="000000"/>
          <w:sz w:val="24"/>
          <w:szCs w:val="24"/>
          <w:lang w:val="hy-AM"/>
        </w:rPr>
        <w:t>«</w:t>
      </w:r>
      <w:r w:rsidR="008563DE" w:rsidRPr="009837FA">
        <w:rPr>
          <w:rStyle w:val="Strong"/>
          <w:rFonts w:ascii="GHEA Grapalat" w:hAnsi="GHEA Grapalat"/>
          <w:b w:val="0"/>
          <w:color w:val="000000"/>
          <w:sz w:val="24"/>
          <w:szCs w:val="24"/>
          <w:shd w:val="clear" w:color="auto" w:fill="FFFFFF"/>
          <w:lang w:val="hy-AM"/>
        </w:rPr>
        <w:t>Պետական պաշտոններ և պետական ծառայության պաշտոններ</w:t>
      </w:r>
      <w:r w:rsidR="008563DE" w:rsidRPr="009837FA">
        <w:rPr>
          <w:rStyle w:val="Strong"/>
          <w:rFonts w:ascii="Calibri" w:hAnsi="Calibri" w:cs="Calibri"/>
          <w:b w:val="0"/>
          <w:color w:val="000000"/>
          <w:sz w:val="24"/>
          <w:szCs w:val="24"/>
          <w:shd w:val="clear" w:color="auto" w:fill="FFFFFF"/>
          <w:lang w:val="hy-AM"/>
        </w:rPr>
        <w:t> </w:t>
      </w:r>
      <w:r w:rsidR="008563DE" w:rsidRPr="009837FA">
        <w:rPr>
          <w:rStyle w:val="Strong"/>
          <w:rFonts w:ascii="GHEA Grapalat" w:hAnsi="GHEA Grapalat"/>
          <w:b w:val="0"/>
          <w:color w:val="000000"/>
          <w:sz w:val="24"/>
          <w:szCs w:val="24"/>
          <w:shd w:val="clear" w:color="auto" w:fill="FFFFFF"/>
          <w:lang w:val="hy-AM"/>
        </w:rPr>
        <w:t>զբաղեցնող անձանց վարձատրության մասին</w:t>
      </w:r>
      <w:r w:rsidR="008563DE" w:rsidRPr="009837FA">
        <w:rPr>
          <w:rFonts w:ascii="GHEA Grapalat" w:hAnsi="GHEA Grapalat" w:cs="Calibri"/>
          <w:b/>
          <w:color w:val="000000"/>
          <w:sz w:val="24"/>
          <w:szCs w:val="24"/>
          <w:lang w:val="hy-AM"/>
        </w:rPr>
        <w:t xml:space="preserve">» </w:t>
      </w:r>
      <w:r w:rsidR="008563DE" w:rsidRPr="009837FA">
        <w:rPr>
          <w:rFonts w:ascii="GHEA Grapalat" w:hAnsi="GHEA Grapalat" w:cs="Calibri"/>
          <w:color w:val="000000"/>
          <w:sz w:val="24"/>
          <w:szCs w:val="24"/>
          <w:lang w:val="hy-AM"/>
        </w:rPr>
        <w:t xml:space="preserve">օրենքի </w:t>
      </w:r>
      <w:r w:rsidR="00FF0A65" w:rsidRPr="009837FA">
        <w:rPr>
          <w:rFonts w:ascii="GHEA Grapalat" w:hAnsi="GHEA Grapalat" w:cs="Calibri"/>
          <w:color w:val="000000"/>
          <w:sz w:val="24"/>
          <w:szCs w:val="24"/>
          <w:lang w:val="hy-AM"/>
        </w:rPr>
        <w:br/>
      </w:r>
      <w:r w:rsidR="008563DE" w:rsidRPr="009837FA">
        <w:rPr>
          <w:rFonts w:ascii="GHEA Grapalat" w:hAnsi="GHEA Grapalat" w:cs="Calibri"/>
          <w:color w:val="000000"/>
          <w:sz w:val="24"/>
          <w:szCs w:val="24"/>
          <w:lang w:val="hy-AM"/>
        </w:rPr>
        <w:t xml:space="preserve">2-րդ հոդվածի 2-րդ մասի համաձայն՝ </w:t>
      </w:r>
      <w:r w:rsidR="008563DE" w:rsidRPr="009837FA">
        <w:rPr>
          <w:rFonts w:ascii="GHEA Grapalat" w:hAnsi="GHEA Grapalat"/>
          <w:color w:val="000000"/>
          <w:sz w:val="24"/>
          <w:szCs w:val="24"/>
          <w:shd w:val="clear" w:color="auto" w:fill="FFFFFF"/>
          <w:lang w:val="hy-AM"/>
        </w:rPr>
        <w:t xml:space="preserve">հանրային իշխանության մարմիններում, բացառությամբ Հանրապետության Նախագահի, Ազգային ժողովի, վարչապետի, </w:t>
      </w:r>
      <w:r w:rsidR="008563DE" w:rsidRPr="009837FA">
        <w:rPr>
          <w:rFonts w:ascii="GHEA Grapalat" w:hAnsi="GHEA Grapalat"/>
          <w:color w:val="000000"/>
          <w:sz w:val="24"/>
          <w:szCs w:val="24"/>
          <w:shd w:val="clear" w:color="auto" w:fill="FFFFFF"/>
          <w:lang w:val="hy-AM"/>
        </w:rPr>
        <w:lastRenderedPageBreak/>
        <w:t>Հայաստանի Հանրապետության սահմանադրական դատարանի, Հայաստանի Հանրապետության կենտրոնական բանկի, Երևանի քաղաքապետարանի, Հայաստանի Հանրապետության տեղական ինքնակառավարման մարմինների աշխատակազմերի, քաղաքացիական աշխատանք կատարող և տեխնիկական սպասարկում իրականացնող անձանց հիմնական և լրացուցիչ աշխատավարձերի չափերը և վարձատրության հետ կապված այլ հարաբերությունները սահմանում է Հայաստանի Հանրապետության կառավարությունը։</w:t>
      </w:r>
    </w:p>
    <w:p w14:paraId="1A54D225" w14:textId="6CE28FC9" w:rsidR="000B1F36" w:rsidRPr="009837FA" w:rsidRDefault="00ED1BC7" w:rsidP="009837FA">
      <w:pPr>
        <w:pStyle w:val="ListParagraph"/>
        <w:spacing w:after="0" w:line="276" w:lineRule="auto"/>
        <w:ind w:left="0" w:firstLine="720"/>
        <w:jc w:val="both"/>
        <w:rPr>
          <w:rFonts w:ascii="GHEA Grapalat" w:hAnsi="GHEA Grapalat" w:cs="Calibri"/>
          <w:color w:val="000000"/>
          <w:sz w:val="24"/>
          <w:szCs w:val="24"/>
          <w:lang w:val="hy-AM"/>
        </w:rPr>
      </w:pPr>
      <w:r w:rsidRPr="009837FA">
        <w:rPr>
          <w:rFonts w:ascii="GHEA Grapalat" w:hAnsi="GHEA Grapalat" w:cs="Calibri"/>
          <w:color w:val="000000"/>
          <w:sz w:val="24"/>
          <w:szCs w:val="24"/>
          <w:lang w:val="hy-AM"/>
        </w:rPr>
        <w:t>Ո</w:t>
      </w:r>
      <w:r w:rsidR="00A64CA8" w:rsidRPr="009837FA">
        <w:rPr>
          <w:rFonts w:ascii="GHEA Grapalat" w:hAnsi="GHEA Grapalat" w:cs="Calibri"/>
          <w:color w:val="000000"/>
          <w:sz w:val="24"/>
          <w:szCs w:val="24"/>
          <w:lang w:val="hy-AM"/>
        </w:rPr>
        <w:t xml:space="preserve">րոշման </w:t>
      </w:r>
      <w:r w:rsidR="005F3C08" w:rsidRPr="009837FA">
        <w:rPr>
          <w:rFonts w:ascii="GHEA Grapalat" w:hAnsi="GHEA Grapalat" w:cs="Calibri"/>
          <w:color w:val="000000"/>
          <w:sz w:val="24"/>
          <w:szCs w:val="24"/>
          <w:lang w:val="hy-AM"/>
        </w:rPr>
        <w:t xml:space="preserve">2-րդ կետի 2-րդ ենթակետի </w:t>
      </w:r>
      <w:r w:rsidR="00A64CA8" w:rsidRPr="009837FA">
        <w:rPr>
          <w:rFonts w:ascii="GHEA Grapalat" w:hAnsi="GHEA Grapalat" w:cs="Calibri"/>
          <w:color w:val="000000"/>
          <w:sz w:val="24"/>
          <w:szCs w:val="24"/>
          <w:lang w:val="hy-AM"/>
        </w:rPr>
        <w:t xml:space="preserve">համաձայն՝ </w:t>
      </w:r>
      <w:r w:rsidR="00EE38BB" w:rsidRPr="009837FA">
        <w:rPr>
          <w:rFonts w:ascii="GHEA Grapalat" w:hAnsi="GHEA Grapalat" w:cs="Calibri"/>
          <w:bCs/>
          <w:color w:val="000000"/>
          <w:sz w:val="24"/>
          <w:szCs w:val="24"/>
          <w:lang w:val="hy-AM"/>
        </w:rPr>
        <w:t>պետական իշխանության մարմիններում քաղաքացիական աշխատանք կատարող և տեխնիկական սպասարկում իրականացնող անձանց պաշտոնային դրույքաչափերը որոշվում են պետական պաշտոններ և պետական ծառայության պաշտոններ</w:t>
      </w:r>
      <w:r w:rsidR="00EE38BB" w:rsidRPr="009837FA">
        <w:rPr>
          <w:rFonts w:ascii="Calibri" w:hAnsi="Calibri" w:cs="Calibri"/>
          <w:bCs/>
          <w:color w:val="000000"/>
          <w:sz w:val="24"/>
          <w:szCs w:val="24"/>
          <w:lang w:val="hy-AM"/>
        </w:rPr>
        <w:t> </w:t>
      </w:r>
      <w:r w:rsidR="00EE38BB" w:rsidRPr="009837FA">
        <w:rPr>
          <w:rFonts w:ascii="GHEA Grapalat" w:hAnsi="GHEA Grapalat" w:cs="Calibri"/>
          <w:bCs/>
          <w:color w:val="000000"/>
          <w:sz w:val="24"/>
          <w:szCs w:val="24"/>
          <w:lang w:val="hy-AM"/>
        </w:rPr>
        <w:t xml:space="preserve">զբաղեցնող անձանց բազային աշխատավարձի չափի և որոշման համապատասխան հավելվածով հաստատված համապատասխան գործակիցների </w:t>
      </w:r>
      <w:r w:rsidR="00A64CA8" w:rsidRPr="009837FA">
        <w:rPr>
          <w:rFonts w:ascii="GHEA Grapalat" w:hAnsi="GHEA Grapalat" w:cs="Calibri"/>
          <w:bCs/>
          <w:color w:val="000000"/>
          <w:sz w:val="24"/>
          <w:szCs w:val="24"/>
          <w:lang w:val="hy-AM"/>
        </w:rPr>
        <w:t xml:space="preserve">արտադրյալով, մասնավորապես, </w:t>
      </w:r>
      <w:r w:rsidR="000B1F36" w:rsidRPr="009837FA">
        <w:rPr>
          <w:rFonts w:ascii="GHEA Grapalat" w:hAnsi="GHEA Grapalat" w:cs="Calibri"/>
          <w:bCs/>
          <w:color w:val="000000"/>
          <w:sz w:val="24"/>
          <w:szCs w:val="24"/>
          <w:lang w:val="hy-AM"/>
        </w:rPr>
        <w:t xml:space="preserve">նշվածի </w:t>
      </w:r>
      <w:r w:rsidR="00A64CA8" w:rsidRPr="009837FA">
        <w:rPr>
          <w:rFonts w:ascii="GHEA Grapalat" w:hAnsi="GHEA Grapalat" w:cs="Calibri"/>
          <w:bCs/>
          <w:color w:val="000000"/>
          <w:sz w:val="24"/>
          <w:szCs w:val="24"/>
          <w:lang w:val="hy-AM"/>
        </w:rPr>
        <w:t xml:space="preserve">արդյունքում </w:t>
      </w:r>
      <w:r w:rsidR="000B1F36" w:rsidRPr="009837FA">
        <w:rPr>
          <w:rFonts w:ascii="GHEA Grapalat" w:hAnsi="GHEA Grapalat" w:cs="Calibri"/>
          <w:bCs/>
          <w:color w:val="000000"/>
          <w:sz w:val="24"/>
          <w:szCs w:val="24"/>
          <w:lang w:val="hy-AM"/>
        </w:rPr>
        <w:t>ԱՖԳՄ-ի</w:t>
      </w:r>
      <w:r w:rsidR="00A64CA8" w:rsidRPr="009837FA">
        <w:rPr>
          <w:rFonts w:ascii="GHEA Grapalat" w:hAnsi="GHEA Grapalat" w:cs="Calibri"/>
          <w:bCs/>
          <w:color w:val="000000"/>
          <w:sz w:val="24"/>
          <w:szCs w:val="24"/>
          <w:lang w:val="hy-AM"/>
        </w:rPr>
        <w:t xml:space="preserve"> </w:t>
      </w:r>
      <w:r w:rsidR="000B1F36" w:rsidRPr="009837FA">
        <w:rPr>
          <w:rFonts w:ascii="GHEA Grapalat" w:hAnsi="GHEA Grapalat" w:cs="Calibri"/>
          <w:bCs/>
          <w:color w:val="000000"/>
          <w:sz w:val="24"/>
          <w:szCs w:val="24"/>
          <w:lang w:val="hy-AM"/>
        </w:rPr>
        <w:t xml:space="preserve">ամսական </w:t>
      </w:r>
      <w:r w:rsidR="00A64CA8" w:rsidRPr="009837FA">
        <w:rPr>
          <w:rFonts w:ascii="GHEA Grapalat" w:hAnsi="GHEA Grapalat" w:cs="Calibri"/>
          <w:bCs/>
          <w:color w:val="000000"/>
          <w:sz w:val="24"/>
          <w:szCs w:val="24"/>
          <w:lang w:val="hy-AM"/>
        </w:rPr>
        <w:t xml:space="preserve">աշխատավարձը </w:t>
      </w:r>
      <w:r w:rsidR="000B1F36" w:rsidRPr="009837FA">
        <w:rPr>
          <w:rFonts w:ascii="GHEA Grapalat" w:hAnsi="GHEA Grapalat" w:cs="Calibri"/>
          <w:bCs/>
          <w:color w:val="000000"/>
          <w:sz w:val="24"/>
          <w:szCs w:val="24"/>
          <w:lang w:val="hy-AM"/>
        </w:rPr>
        <w:t xml:space="preserve">այսօր </w:t>
      </w:r>
      <w:r w:rsidR="00A64CA8" w:rsidRPr="009837FA">
        <w:rPr>
          <w:rFonts w:ascii="GHEA Grapalat" w:hAnsi="GHEA Grapalat" w:cs="Calibri"/>
          <w:bCs/>
          <w:color w:val="000000"/>
          <w:sz w:val="24"/>
          <w:szCs w:val="24"/>
          <w:lang w:val="hy-AM"/>
        </w:rPr>
        <w:t xml:space="preserve">կազմում է </w:t>
      </w:r>
      <w:r w:rsidR="000B1F36" w:rsidRPr="009837FA">
        <w:rPr>
          <w:rFonts w:ascii="GHEA Grapalat" w:hAnsi="GHEA Grapalat" w:cs="Calibri"/>
          <w:color w:val="000000"/>
          <w:sz w:val="24"/>
          <w:szCs w:val="24"/>
          <w:lang w:val="hy-AM"/>
        </w:rPr>
        <w:t>83</w:t>
      </w:r>
      <w:r w:rsidR="00CF06BF" w:rsidRPr="009837FA">
        <w:rPr>
          <w:rFonts w:ascii="GHEA Grapalat" w:eastAsia="Calibri" w:hAnsi="GHEA Grapalat" w:cs="Sylfaen"/>
          <w:sz w:val="24"/>
          <w:szCs w:val="24"/>
          <w:lang w:val="hy-AM"/>
        </w:rPr>
        <w:t>.</w:t>
      </w:r>
      <w:r w:rsidR="00A64CA8" w:rsidRPr="009837FA">
        <w:rPr>
          <w:rFonts w:ascii="GHEA Grapalat" w:hAnsi="GHEA Grapalat" w:cs="Calibri"/>
          <w:color w:val="000000"/>
          <w:sz w:val="24"/>
          <w:szCs w:val="24"/>
          <w:lang w:val="hy-AM"/>
        </w:rPr>
        <w:t>200 x 4.87 = 405 184 դրամ։</w:t>
      </w:r>
      <w:r w:rsidR="000B1F36" w:rsidRPr="009837FA">
        <w:rPr>
          <w:rFonts w:ascii="GHEA Grapalat" w:hAnsi="GHEA Grapalat" w:cs="Calibri"/>
          <w:color w:val="000000"/>
          <w:sz w:val="24"/>
          <w:szCs w:val="24"/>
          <w:lang w:val="hy-AM"/>
        </w:rPr>
        <w:t xml:space="preserve"> </w:t>
      </w:r>
      <w:r w:rsidR="005A7A4A" w:rsidRPr="009837FA">
        <w:rPr>
          <w:rFonts w:ascii="GHEA Grapalat" w:hAnsi="GHEA Grapalat" w:cs="Calibri"/>
          <w:color w:val="000000"/>
          <w:sz w:val="24"/>
          <w:szCs w:val="24"/>
          <w:lang w:val="hy-AM"/>
        </w:rPr>
        <w:t>Ընդ որում, նշված աշխատավարձը ԱՖԳ</w:t>
      </w:r>
      <w:r w:rsidR="000B1F36" w:rsidRPr="009837FA">
        <w:rPr>
          <w:rFonts w:ascii="GHEA Grapalat" w:hAnsi="GHEA Grapalat" w:cs="Calibri"/>
          <w:color w:val="000000"/>
          <w:sz w:val="24"/>
          <w:szCs w:val="24"/>
          <w:lang w:val="hy-AM"/>
        </w:rPr>
        <w:t>Մ-ը</w:t>
      </w:r>
      <w:r w:rsidR="005A7A4A" w:rsidRPr="009837FA">
        <w:rPr>
          <w:rFonts w:ascii="GHEA Grapalat" w:hAnsi="GHEA Grapalat" w:cs="Calibri"/>
          <w:color w:val="000000"/>
          <w:sz w:val="24"/>
          <w:szCs w:val="24"/>
          <w:lang w:val="hy-AM"/>
        </w:rPr>
        <w:t xml:space="preserve"> ստանում են անկախ ֆունկցիոնալության գնահատման թվաքանակից։</w:t>
      </w:r>
    </w:p>
    <w:p w14:paraId="716F890B" w14:textId="6503D311" w:rsidR="00E75F65" w:rsidRPr="009837FA" w:rsidRDefault="000B1F36" w:rsidP="009837FA">
      <w:pPr>
        <w:pStyle w:val="ListParagraph"/>
        <w:spacing w:after="0" w:line="276" w:lineRule="auto"/>
        <w:ind w:left="0" w:firstLine="284"/>
        <w:jc w:val="both"/>
        <w:rPr>
          <w:rFonts w:ascii="GHEA Grapalat" w:hAnsi="GHEA Grapalat" w:cs="Calibri"/>
          <w:color w:val="000000"/>
          <w:sz w:val="24"/>
          <w:szCs w:val="24"/>
          <w:lang w:val="hy-AM"/>
        </w:rPr>
      </w:pPr>
      <w:r w:rsidRPr="000D49E1">
        <w:rPr>
          <w:rFonts w:ascii="GHEA Grapalat" w:hAnsi="GHEA Grapalat" w:cs="Calibri"/>
          <w:color w:val="000000"/>
          <w:sz w:val="24"/>
          <w:szCs w:val="24"/>
          <w:lang w:val="hy-AM"/>
        </w:rPr>
        <w:t xml:space="preserve">ՀՀ աշխատանքի և սոցիալական հարցերի նախարարության կողմից (այսուհետ՝ Նախարարություն) </w:t>
      </w:r>
      <w:r w:rsidR="00E75F65" w:rsidRPr="000D49E1">
        <w:rPr>
          <w:rFonts w:ascii="GHEA Grapalat" w:hAnsi="GHEA Grapalat" w:cs="Calibri"/>
          <w:color w:val="000000"/>
          <w:sz w:val="24"/>
          <w:szCs w:val="24"/>
          <w:lang w:val="hy-AM"/>
        </w:rPr>
        <w:t>կողմից իրական</w:t>
      </w:r>
      <w:r w:rsidR="00B62803" w:rsidRPr="000D49E1">
        <w:rPr>
          <w:rFonts w:ascii="GHEA Grapalat" w:hAnsi="GHEA Grapalat" w:cs="Calibri"/>
          <w:color w:val="000000"/>
          <w:sz w:val="24"/>
          <w:szCs w:val="24"/>
          <w:lang w:val="hy-AM"/>
        </w:rPr>
        <w:t>ա</w:t>
      </w:r>
      <w:r w:rsidR="00E75F65" w:rsidRPr="000D49E1">
        <w:rPr>
          <w:rFonts w:ascii="GHEA Grapalat" w:hAnsi="GHEA Grapalat" w:cs="Calibri"/>
          <w:color w:val="000000"/>
          <w:sz w:val="24"/>
          <w:szCs w:val="24"/>
          <w:lang w:val="hy-AM"/>
        </w:rPr>
        <w:t>ցվել է վերլուծություն</w:t>
      </w:r>
      <w:r w:rsidR="00E75F65" w:rsidRPr="009837FA">
        <w:rPr>
          <w:rFonts w:ascii="GHEA Grapalat" w:hAnsi="GHEA Grapalat" w:cs="Calibri"/>
          <w:color w:val="000000"/>
          <w:sz w:val="24"/>
          <w:szCs w:val="24"/>
          <w:lang w:val="hy-AM"/>
        </w:rPr>
        <w:t xml:space="preserve"> </w:t>
      </w:r>
      <w:r w:rsidR="00E75F65" w:rsidRPr="009837FA">
        <w:rPr>
          <w:rFonts w:ascii="GHEA Grapalat" w:hAnsi="GHEA Grapalat"/>
          <w:sz w:val="24"/>
          <w:szCs w:val="24"/>
          <w:lang w:val="hy-AM"/>
        </w:rPr>
        <w:t xml:space="preserve">անձի ֆունկցիոնալության գնահատման e-Disability տեղեկատվական համակարգում առկա </w:t>
      </w:r>
      <w:r w:rsidRPr="009837FA">
        <w:rPr>
          <w:rFonts w:ascii="GHEA Grapalat" w:hAnsi="GHEA Grapalat"/>
          <w:sz w:val="24"/>
          <w:szCs w:val="24"/>
          <w:lang w:val="hy-AM"/>
        </w:rPr>
        <w:t>մասնա</w:t>
      </w:r>
      <w:r w:rsidR="00E75F65" w:rsidRPr="009837FA">
        <w:rPr>
          <w:rFonts w:ascii="GHEA Grapalat" w:hAnsi="GHEA Grapalat"/>
          <w:sz w:val="24"/>
          <w:szCs w:val="24"/>
          <w:lang w:val="hy-AM"/>
        </w:rPr>
        <w:t>գետների և նրանց զբաղվածության վերաբերյալ: Վերլուծությունը իրականացվել է 2024 թվականի հունվարի 1-ից մինչև հունիսի 30-ը ընկած ժաման</w:t>
      </w:r>
      <w:r w:rsidRPr="009837FA">
        <w:rPr>
          <w:rFonts w:ascii="GHEA Grapalat" w:hAnsi="GHEA Grapalat"/>
          <w:sz w:val="24"/>
          <w:szCs w:val="24"/>
          <w:lang w:val="hy-AM"/>
        </w:rPr>
        <w:t>ա</w:t>
      </w:r>
      <w:r w:rsidR="00E75F65" w:rsidRPr="009837FA">
        <w:rPr>
          <w:rFonts w:ascii="GHEA Grapalat" w:hAnsi="GHEA Grapalat"/>
          <w:sz w:val="24"/>
          <w:szCs w:val="24"/>
          <w:lang w:val="hy-AM"/>
        </w:rPr>
        <w:t>կահատվածի միջինացված ամսական գնահատումների քանակների հիման վրա: Մասնավորապես, ուսումնասիրությունը ցույց է տվել հետևյալ պատկերը</w:t>
      </w:r>
      <w:r w:rsidR="00CF06BF" w:rsidRPr="009837FA">
        <w:rPr>
          <w:rFonts w:ascii="GHEA Grapalat" w:eastAsia="Calibri" w:hAnsi="GHEA Grapalat" w:cs="Sylfaen"/>
          <w:sz w:val="24"/>
          <w:szCs w:val="24"/>
          <w:lang w:val="hy-AM"/>
        </w:rPr>
        <w:t>.</w:t>
      </w:r>
    </w:p>
    <w:p w14:paraId="5EE959BE" w14:textId="77777777" w:rsidR="00E75F65" w:rsidRPr="009837FA" w:rsidRDefault="00E75F65" w:rsidP="009837FA">
      <w:pPr>
        <w:spacing w:after="0" w:line="276" w:lineRule="auto"/>
        <w:jc w:val="center"/>
        <w:rPr>
          <w:rFonts w:ascii="GHEA Grapalat" w:hAnsi="GHEA Grapalat"/>
          <w:b/>
          <w:sz w:val="24"/>
          <w:szCs w:val="24"/>
          <w:lang w:val="hy-AM"/>
        </w:rPr>
      </w:pPr>
    </w:p>
    <w:p w14:paraId="3924AA69" w14:textId="77777777"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Մանկաբույժ</w:t>
      </w:r>
    </w:p>
    <w:p w14:paraId="4EAA568F" w14:textId="77777777" w:rsidR="00E75F65" w:rsidRPr="009837FA" w:rsidRDefault="00E75F65" w:rsidP="009837FA">
      <w:pPr>
        <w:spacing w:after="0" w:line="276" w:lineRule="auto"/>
        <w:ind w:firstLine="720"/>
        <w:jc w:val="both"/>
        <w:rPr>
          <w:rFonts w:ascii="GHEA Grapalat" w:hAnsi="GHEA Grapalat"/>
          <w:sz w:val="24"/>
          <w:szCs w:val="24"/>
          <w:lang w:val="hy-AM"/>
        </w:rPr>
      </w:pPr>
    </w:p>
    <w:tbl>
      <w:tblPr>
        <w:tblStyle w:val="TableGrid"/>
        <w:tblW w:w="0" w:type="auto"/>
        <w:jc w:val="center"/>
        <w:tblLook w:val="04A0" w:firstRow="1" w:lastRow="0" w:firstColumn="1" w:lastColumn="0" w:noHBand="0" w:noVBand="1"/>
      </w:tblPr>
      <w:tblGrid>
        <w:gridCol w:w="1604"/>
        <w:gridCol w:w="1701"/>
        <w:gridCol w:w="2093"/>
        <w:gridCol w:w="3952"/>
      </w:tblGrid>
      <w:tr w:rsidR="00E75F65" w:rsidRPr="00CA52F0" w14:paraId="0FEA55DD" w14:textId="77777777" w:rsidTr="00EE38BB">
        <w:trPr>
          <w:jc w:val="center"/>
        </w:trPr>
        <w:tc>
          <w:tcPr>
            <w:tcW w:w="1604" w:type="dxa"/>
            <w:vAlign w:val="center"/>
          </w:tcPr>
          <w:p w14:paraId="77C792AC" w14:textId="77777777" w:rsidR="00E75F65" w:rsidRPr="009837FA" w:rsidRDefault="00E75F65" w:rsidP="009837FA">
            <w:pPr>
              <w:spacing w:line="276" w:lineRule="auto"/>
              <w:rPr>
                <w:rFonts w:ascii="GHEA Grapalat" w:hAnsi="GHEA Grapalat"/>
                <w:sz w:val="24"/>
                <w:szCs w:val="24"/>
                <w:lang w:val="hy-AM"/>
              </w:rPr>
            </w:pPr>
            <w:r w:rsidRPr="009837FA">
              <w:rPr>
                <w:rFonts w:ascii="GHEA Grapalat" w:hAnsi="GHEA Grapalat"/>
                <w:sz w:val="24"/>
                <w:szCs w:val="24"/>
                <w:lang w:val="hy-AM"/>
              </w:rPr>
              <w:t>Մանկաբույժ</w:t>
            </w:r>
          </w:p>
        </w:tc>
        <w:tc>
          <w:tcPr>
            <w:tcW w:w="1701" w:type="dxa"/>
            <w:vAlign w:val="center"/>
          </w:tcPr>
          <w:p w14:paraId="3E52D1D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0A47DFD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4222" w:type="dxa"/>
            <w:vAlign w:val="center"/>
          </w:tcPr>
          <w:p w14:paraId="02624B2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5579822D" w14:textId="77777777" w:rsidTr="00EE38BB">
        <w:trPr>
          <w:jc w:val="center"/>
        </w:trPr>
        <w:tc>
          <w:tcPr>
            <w:tcW w:w="1604" w:type="dxa"/>
          </w:tcPr>
          <w:p w14:paraId="2BECBD54"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3428194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015EA9D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29</w:t>
            </w:r>
          </w:p>
        </w:tc>
        <w:tc>
          <w:tcPr>
            <w:tcW w:w="4222" w:type="dxa"/>
          </w:tcPr>
          <w:p w14:paraId="27A73A6F"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12</w:t>
            </w:r>
            <w:r w:rsidRPr="009837FA">
              <w:rPr>
                <w:rFonts w:ascii="GHEA Grapalat" w:hAnsi="GHEA Grapalat"/>
                <w:sz w:val="24"/>
                <w:szCs w:val="24"/>
                <w:lang w:val="ru-RU"/>
              </w:rPr>
              <w:t>%</w:t>
            </w:r>
          </w:p>
        </w:tc>
      </w:tr>
      <w:tr w:rsidR="00E75F65" w:rsidRPr="009837FA" w14:paraId="05B893E6" w14:textId="77777777" w:rsidTr="00EE38BB">
        <w:trPr>
          <w:jc w:val="center"/>
        </w:trPr>
        <w:tc>
          <w:tcPr>
            <w:tcW w:w="1604" w:type="dxa"/>
            <w:shd w:val="clear" w:color="auto" w:fill="FFFF00"/>
          </w:tcPr>
          <w:p w14:paraId="3183D320"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1" w:type="dxa"/>
            <w:shd w:val="clear" w:color="auto" w:fill="FFFF00"/>
          </w:tcPr>
          <w:p w14:paraId="29473B7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shd w:val="clear" w:color="auto" w:fill="FFFF00"/>
          </w:tcPr>
          <w:p w14:paraId="2CC0C04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70</w:t>
            </w:r>
          </w:p>
        </w:tc>
        <w:tc>
          <w:tcPr>
            <w:tcW w:w="4222" w:type="dxa"/>
            <w:shd w:val="clear" w:color="auto" w:fill="FFFF00"/>
          </w:tcPr>
          <w:p w14:paraId="799C8C2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30%</w:t>
            </w:r>
          </w:p>
        </w:tc>
      </w:tr>
      <w:tr w:rsidR="00E75F65" w:rsidRPr="009837FA" w14:paraId="77093678" w14:textId="77777777" w:rsidTr="00EE38BB">
        <w:trPr>
          <w:jc w:val="center"/>
        </w:trPr>
        <w:tc>
          <w:tcPr>
            <w:tcW w:w="1604" w:type="dxa"/>
            <w:shd w:val="clear" w:color="auto" w:fill="92D050"/>
          </w:tcPr>
          <w:p w14:paraId="150EA42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3</w:t>
            </w:r>
          </w:p>
        </w:tc>
        <w:tc>
          <w:tcPr>
            <w:tcW w:w="1701" w:type="dxa"/>
            <w:shd w:val="clear" w:color="auto" w:fill="92D050"/>
          </w:tcPr>
          <w:p w14:paraId="6DBCAF4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shd w:val="clear" w:color="auto" w:fill="92D050"/>
          </w:tcPr>
          <w:p w14:paraId="7A9D36B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5</w:t>
            </w:r>
          </w:p>
        </w:tc>
        <w:tc>
          <w:tcPr>
            <w:tcW w:w="4222" w:type="dxa"/>
            <w:shd w:val="clear" w:color="auto" w:fill="92D050"/>
          </w:tcPr>
          <w:p w14:paraId="7C4826E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2%</w:t>
            </w:r>
          </w:p>
        </w:tc>
      </w:tr>
      <w:tr w:rsidR="00E75F65" w:rsidRPr="009837FA" w14:paraId="6477D843" w14:textId="77777777" w:rsidTr="00EE38BB">
        <w:trPr>
          <w:jc w:val="center"/>
        </w:trPr>
        <w:tc>
          <w:tcPr>
            <w:tcW w:w="1604" w:type="dxa"/>
          </w:tcPr>
          <w:p w14:paraId="377B8F9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4</w:t>
            </w:r>
          </w:p>
        </w:tc>
        <w:tc>
          <w:tcPr>
            <w:tcW w:w="1701" w:type="dxa"/>
          </w:tcPr>
          <w:p w14:paraId="1A410A7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4C3A88C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19</w:t>
            </w:r>
          </w:p>
        </w:tc>
        <w:tc>
          <w:tcPr>
            <w:tcW w:w="4222" w:type="dxa"/>
          </w:tcPr>
          <w:p w14:paraId="7C9E6AE5"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ru-RU"/>
              </w:rPr>
              <w:t>8%</w:t>
            </w:r>
          </w:p>
        </w:tc>
      </w:tr>
    </w:tbl>
    <w:p w14:paraId="64B072F5" w14:textId="77777777" w:rsidR="00E75F65" w:rsidRPr="009837FA" w:rsidRDefault="00E75F65" w:rsidP="009837FA">
      <w:pPr>
        <w:spacing w:after="0" w:line="276" w:lineRule="auto"/>
        <w:ind w:firstLine="720"/>
        <w:jc w:val="both"/>
        <w:rPr>
          <w:rFonts w:ascii="GHEA Grapalat" w:hAnsi="GHEA Grapalat"/>
          <w:sz w:val="24"/>
          <w:szCs w:val="24"/>
          <w:lang w:val="hy-AM"/>
        </w:rPr>
      </w:pPr>
    </w:p>
    <w:tbl>
      <w:tblPr>
        <w:tblStyle w:val="TableGrid"/>
        <w:tblW w:w="0" w:type="auto"/>
        <w:tblLook w:val="04A0" w:firstRow="1" w:lastRow="0" w:firstColumn="1" w:lastColumn="0" w:noHBand="0" w:noVBand="1"/>
      </w:tblPr>
      <w:tblGrid>
        <w:gridCol w:w="1614"/>
        <w:gridCol w:w="1708"/>
        <w:gridCol w:w="2093"/>
        <w:gridCol w:w="3935"/>
      </w:tblGrid>
      <w:tr w:rsidR="00E75F65" w:rsidRPr="00CA52F0" w14:paraId="67068726" w14:textId="77777777" w:rsidTr="00EE38BB">
        <w:tc>
          <w:tcPr>
            <w:tcW w:w="1615" w:type="dxa"/>
            <w:vAlign w:val="center"/>
          </w:tcPr>
          <w:p w14:paraId="6036FB1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lastRenderedPageBreak/>
              <w:t>Մանկաբույժ</w:t>
            </w:r>
          </w:p>
        </w:tc>
        <w:tc>
          <w:tcPr>
            <w:tcW w:w="1710" w:type="dxa"/>
            <w:vAlign w:val="center"/>
          </w:tcPr>
          <w:p w14:paraId="384AA1C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70" w:type="dxa"/>
            <w:vAlign w:val="center"/>
          </w:tcPr>
          <w:p w14:paraId="222C362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4225" w:type="dxa"/>
            <w:vAlign w:val="center"/>
          </w:tcPr>
          <w:p w14:paraId="1525D26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3C7BB1B8" w14:textId="77777777" w:rsidTr="00EE38BB">
        <w:tc>
          <w:tcPr>
            <w:tcW w:w="1615" w:type="dxa"/>
            <w:shd w:val="clear" w:color="auto" w:fill="FFFF00"/>
          </w:tcPr>
          <w:p w14:paraId="007B97B2"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10" w:type="dxa"/>
            <w:shd w:val="clear" w:color="auto" w:fill="FFFF00"/>
          </w:tcPr>
          <w:p w14:paraId="207747C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70" w:type="dxa"/>
            <w:shd w:val="clear" w:color="auto" w:fill="FFFF00"/>
          </w:tcPr>
          <w:p w14:paraId="1B0A6FE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87</w:t>
            </w:r>
          </w:p>
        </w:tc>
        <w:tc>
          <w:tcPr>
            <w:tcW w:w="4225" w:type="dxa"/>
            <w:shd w:val="clear" w:color="auto" w:fill="FFFF00"/>
          </w:tcPr>
          <w:p w14:paraId="7A73832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37%</w:t>
            </w:r>
          </w:p>
        </w:tc>
      </w:tr>
      <w:tr w:rsidR="00E75F65" w:rsidRPr="009837FA" w14:paraId="27345872" w14:textId="77777777" w:rsidTr="00EE38BB">
        <w:tc>
          <w:tcPr>
            <w:tcW w:w="1615" w:type="dxa"/>
            <w:shd w:val="clear" w:color="auto" w:fill="92D050"/>
          </w:tcPr>
          <w:p w14:paraId="705DBEC6"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10" w:type="dxa"/>
            <w:shd w:val="clear" w:color="auto" w:fill="92D050"/>
          </w:tcPr>
          <w:p w14:paraId="576CB77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70" w:type="dxa"/>
            <w:shd w:val="clear" w:color="auto" w:fill="92D050"/>
          </w:tcPr>
          <w:p w14:paraId="00C6AAF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11</w:t>
            </w:r>
          </w:p>
        </w:tc>
        <w:tc>
          <w:tcPr>
            <w:tcW w:w="4225" w:type="dxa"/>
            <w:shd w:val="clear" w:color="auto" w:fill="92D050"/>
          </w:tcPr>
          <w:p w14:paraId="609AA18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4%</w:t>
            </w:r>
          </w:p>
        </w:tc>
      </w:tr>
      <w:tr w:rsidR="00E75F65" w:rsidRPr="009837FA" w14:paraId="798C289F" w14:textId="77777777" w:rsidTr="00EE38BB">
        <w:tc>
          <w:tcPr>
            <w:tcW w:w="1615" w:type="dxa"/>
          </w:tcPr>
          <w:p w14:paraId="1E31D187"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3</w:t>
            </w:r>
          </w:p>
        </w:tc>
        <w:tc>
          <w:tcPr>
            <w:tcW w:w="1710" w:type="dxa"/>
          </w:tcPr>
          <w:p w14:paraId="783FDFC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70" w:type="dxa"/>
          </w:tcPr>
          <w:p w14:paraId="4579279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15</w:t>
            </w:r>
          </w:p>
        </w:tc>
        <w:tc>
          <w:tcPr>
            <w:tcW w:w="4225" w:type="dxa"/>
          </w:tcPr>
          <w:p w14:paraId="53F1AD24"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ru-RU"/>
              </w:rPr>
              <w:t>6%</w:t>
            </w:r>
          </w:p>
        </w:tc>
      </w:tr>
    </w:tbl>
    <w:p w14:paraId="10FF6735" w14:textId="77777777" w:rsidR="00E75F65" w:rsidRPr="009837FA" w:rsidRDefault="00E75F65" w:rsidP="009837FA">
      <w:pPr>
        <w:spacing w:after="0" w:line="276" w:lineRule="auto"/>
        <w:jc w:val="both"/>
        <w:rPr>
          <w:rFonts w:ascii="GHEA Grapalat" w:hAnsi="GHEA Grapalat"/>
          <w:sz w:val="24"/>
          <w:szCs w:val="24"/>
          <w:lang w:val="hy-AM"/>
        </w:rPr>
      </w:pPr>
    </w:p>
    <w:p w14:paraId="46B945E7" w14:textId="45EC647B" w:rsidR="00E75F65" w:rsidRPr="009837FA" w:rsidRDefault="00E75F65" w:rsidP="009837FA">
      <w:pPr>
        <w:spacing w:after="0" w:line="276" w:lineRule="auto"/>
        <w:ind w:firstLine="720"/>
        <w:jc w:val="both"/>
        <w:rPr>
          <w:rFonts w:ascii="GHEA Grapalat" w:hAnsi="GHEA Grapalat"/>
          <w:sz w:val="24"/>
          <w:szCs w:val="24"/>
          <w:lang w:val="hy-AM"/>
        </w:rPr>
      </w:pPr>
      <w:r w:rsidRPr="009837FA">
        <w:rPr>
          <w:rFonts w:ascii="GHEA Grapalat" w:hAnsi="GHEA Grapalat"/>
          <w:sz w:val="24"/>
          <w:szCs w:val="24"/>
          <w:lang w:val="hy-AM"/>
        </w:rPr>
        <w:t>Դեղինով նշված մասնագետները աշխատում են երկու մասնագիտացումով, բայց անգամ այդ պարագայում  առկա է մոտավորապես 20%-ի շեղում նույն հաստիքով աշխատող այլ մասնագետների կողմից կատարված գնահատումների միջև։ Առկա է մոտ 20%-ի շեղում նաև տարբեր հաստիքներով աշխատող մասնագետների գնահատումների միջև (նշված է կանաչ գույնով)։</w:t>
      </w:r>
    </w:p>
    <w:p w14:paraId="515D8D71" w14:textId="249F1B34"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Ակնաբույժ</w:t>
      </w:r>
    </w:p>
    <w:tbl>
      <w:tblPr>
        <w:tblStyle w:val="TableGrid"/>
        <w:tblW w:w="0" w:type="auto"/>
        <w:jc w:val="center"/>
        <w:tblLook w:val="04A0" w:firstRow="1" w:lastRow="0" w:firstColumn="1" w:lastColumn="0" w:noHBand="0" w:noVBand="1"/>
      </w:tblPr>
      <w:tblGrid>
        <w:gridCol w:w="1574"/>
        <w:gridCol w:w="1701"/>
        <w:gridCol w:w="2093"/>
        <w:gridCol w:w="3982"/>
      </w:tblGrid>
      <w:tr w:rsidR="00E75F65" w:rsidRPr="00CA52F0" w14:paraId="5F3B81A5" w14:textId="77777777" w:rsidTr="00EE38BB">
        <w:trPr>
          <w:jc w:val="center"/>
        </w:trPr>
        <w:tc>
          <w:tcPr>
            <w:tcW w:w="1604" w:type="dxa"/>
            <w:vAlign w:val="center"/>
          </w:tcPr>
          <w:p w14:paraId="0D08044A" w14:textId="77777777" w:rsidR="00E75F65" w:rsidRPr="009837FA" w:rsidRDefault="00E75F65" w:rsidP="009837FA">
            <w:pPr>
              <w:spacing w:line="276" w:lineRule="auto"/>
              <w:rPr>
                <w:rFonts w:ascii="GHEA Grapalat" w:hAnsi="GHEA Grapalat"/>
                <w:sz w:val="24"/>
                <w:szCs w:val="24"/>
              </w:rPr>
            </w:pPr>
            <w:r w:rsidRPr="009837FA">
              <w:rPr>
                <w:rFonts w:ascii="GHEA Grapalat" w:hAnsi="GHEA Grapalat"/>
                <w:sz w:val="24"/>
                <w:szCs w:val="24"/>
              </w:rPr>
              <w:t>Ակնաբույժ</w:t>
            </w:r>
          </w:p>
        </w:tc>
        <w:tc>
          <w:tcPr>
            <w:tcW w:w="1701" w:type="dxa"/>
            <w:vAlign w:val="center"/>
          </w:tcPr>
          <w:p w14:paraId="0799555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206C996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4222" w:type="dxa"/>
            <w:vAlign w:val="center"/>
          </w:tcPr>
          <w:p w14:paraId="01456B8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04082AB5" w14:textId="77777777" w:rsidTr="00EE38BB">
        <w:trPr>
          <w:jc w:val="center"/>
        </w:trPr>
        <w:tc>
          <w:tcPr>
            <w:tcW w:w="1604" w:type="dxa"/>
          </w:tcPr>
          <w:p w14:paraId="08E98218"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013087E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3DDB1ADD" w14:textId="77777777" w:rsidR="00E75F65" w:rsidRPr="009837FA" w:rsidRDefault="00E75F65" w:rsidP="009837FA">
            <w:pPr>
              <w:spacing w:line="276" w:lineRule="auto"/>
              <w:jc w:val="center"/>
              <w:rPr>
                <w:rFonts w:ascii="GHEA Grapalat" w:hAnsi="GHEA Grapalat"/>
                <w:sz w:val="24"/>
                <w:szCs w:val="24"/>
              </w:rPr>
            </w:pPr>
            <w:r w:rsidRPr="009837FA">
              <w:rPr>
                <w:rFonts w:ascii="GHEA Grapalat" w:hAnsi="GHEA Grapalat"/>
                <w:sz w:val="24"/>
                <w:szCs w:val="24"/>
              </w:rPr>
              <w:t>76</w:t>
            </w:r>
          </w:p>
        </w:tc>
        <w:tc>
          <w:tcPr>
            <w:tcW w:w="4222" w:type="dxa"/>
          </w:tcPr>
          <w:p w14:paraId="19A2579F"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35</w:t>
            </w:r>
            <w:r w:rsidRPr="009837FA">
              <w:rPr>
                <w:rFonts w:ascii="GHEA Grapalat" w:hAnsi="GHEA Grapalat"/>
                <w:sz w:val="24"/>
                <w:szCs w:val="24"/>
                <w:lang w:val="ru-RU"/>
              </w:rPr>
              <w:t>%</w:t>
            </w:r>
          </w:p>
        </w:tc>
      </w:tr>
      <w:tr w:rsidR="00E75F65" w:rsidRPr="009837FA" w14:paraId="49A4DBC7" w14:textId="77777777" w:rsidTr="00EE38BB">
        <w:trPr>
          <w:jc w:val="center"/>
        </w:trPr>
        <w:tc>
          <w:tcPr>
            <w:tcW w:w="1604" w:type="dxa"/>
            <w:shd w:val="clear" w:color="auto" w:fill="FFFF00"/>
          </w:tcPr>
          <w:p w14:paraId="485B2138"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1" w:type="dxa"/>
            <w:shd w:val="clear" w:color="auto" w:fill="FFFF00"/>
          </w:tcPr>
          <w:p w14:paraId="6B16356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shd w:val="clear" w:color="auto" w:fill="FFFF00"/>
          </w:tcPr>
          <w:p w14:paraId="4E0BF5B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42</w:t>
            </w:r>
          </w:p>
        </w:tc>
        <w:tc>
          <w:tcPr>
            <w:tcW w:w="4222" w:type="dxa"/>
            <w:shd w:val="clear" w:color="auto" w:fill="FFFF00"/>
          </w:tcPr>
          <w:p w14:paraId="3BDDDE4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19%</w:t>
            </w:r>
          </w:p>
        </w:tc>
      </w:tr>
    </w:tbl>
    <w:p w14:paraId="54902B8C" w14:textId="77777777" w:rsidR="00E75F65" w:rsidRPr="009837FA" w:rsidRDefault="00E75F65" w:rsidP="009837FA">
      <w:pPr>
        <w:spacing w:after="0" w:line="276" w:lineRule="auto"/>
        <w:ind w:firstLine="720"/>
        <w:jc w:val="both"/>
        <w:rPr>
          <w:rFonts w:ascii="GHEA Grapalat" w:hAnsi="GHEA Grapalat"/>
          <w:sz w:val="24"/>
          <w:szCs w:val="24"/>
          <w:lang w:val="hy-AM"/>
        </w:rPr>
      </w:pPr>
    </w:p>
    <w:tbl>
      <w:tblPr>
        <w:tblStyle w:val="TableGrid"/>
        <w:tblW w:w="0" w:type="auto"/>
        <w:jc w:val="center"/>
        <w:tblLook w:val="04A0" w:firstRow="1" w:lastRow="0" w:firstColumn="1" w:lastColumn="0" w:noHBand="0" w:noVBand="1"/>
      </w:tblPr>
      <w:tblGrid>
        <w:gridCol w:w="1574"/>
        <w:gridCol w:w="1701"/>
        <w:gridCol w:w="2093"/>
        <w:gridCol w:w="3982"/>
      </w:tblGrid>
      <w:tr w:rsidR="00E75F65" w:rsidRPr="00CA52F0" w14:paraId="12554EF2" w14:textId="77777777" w:rsidTr="00EE38BB">
        <w:trPr>
          <w:jc w:val="center"/>
        </w:trPr>
        <w:tc>
          <w:tcPr>
            <w:tcW w:w="1604" w:type="dxa"/>
            <w:vAlign w:val="center"/>
          </w:tcPr>
          <w:p w14:paraId="39E373ED" w14:textId="77777777" w:rsidR="00E75F65" w:rsidRPr="009837FA" w:rsidRDefault="00E75F65" w:rsidP="009837FA">
            <w:pPr>
              <w:spacing w:line="276" w:lineRule="auto"/>
              <w:rPr>
                <w:rFonts w:ascii="GHEA Grapalat" w:hAnsi="GHEA Grapalat"/>
                <w:sz w:val="24"/>
                <w:szCs w:val="24"/>
                <w:lang w:val="hy-AM"/>
              </w:rPr>
            </w:pPr>
            <w:r w:rsidRPr="009837FA">
              <w:rPr>
                <w:rFonts w:ascii="GHEA Grapalat" w:hAnsi="GHEA Grapalat"/>
                <w:sz w:val="24"/>
                <w:szCs w:val="24"/>
              </w:rPr>
              <w:t>Ակնաբույժ</w:t>
            </w:r>
          </w:p>
        </w:tc>
        <w:tc>
          <w:tcPr>
            <w:tcW w:w="1701" w:type="dxa"/>
            <w:vAlign w:val="center"/>
          </w:tcPr>
          <w:p w14:paraId="65E30B4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5235C91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4222" w:type="dxa"/>
            <w:vAlign w:val="center"/>
          </w:tcPr>
          <w:p w14:paraId="747046B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6E330305" w14:textId="77777777" w:rsidTr="00EE38BB">
        <w:trPr>
          <w:jc w:val="center"/>
        </w:trPr>
        <w:tc>
          <w:tcPr>
            <w:tcW w:w="1604" w:type="dxa"/>
            <w:shd w:val="clear" w:color="auto" w:fill="FFFF00"/>
          </w:tcPr>
          <w:p w14:paraId="6DC24E96"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shd w:val="clear" w:color="auto" w:fill="FFFF00"/>
          </w:tcPr>
          <w:p w14:paraId="524DC4E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0.75</w:t>
            </w:r>
          </w:p>
        </w:tc>
        <w:tc>
          <w:tcPr>
            <w:tcW w:w="2093" w:type="dxa"/>
            <w:shd w:val="clear" w:color="auto" w:fill="FFFF00"/>
          </w:tcPr>
          <w:p w14:paraId="0C88C2CB" w14:textId="77777777" w:rsidR="00E75F65" w:rsidRPr="009837FA" w:rsidRDefault="00E75F65" w:rsidP="009837FA">
            <w:pPr>
              <w:spacing w:line="276" w:lineRule="auto"/>
              <w:jc w:val="center"/>
              <w:rPr>
                <w:rFonts w:ascii="GHEA Grapalat" w:hAnsi="GHEA Grapalat"/>
                <w:sz w:val="24"/>
                <w:szCs w:val="24"/>
              </w:rPr>
            </w:pPr>
            <w:r w:rsidRPr="009837FA">
              <w:rPr>
                <w:rFonts w:ascii="GHEA Grapalat" w:hAnsi="GHEA Grapalat"/>
                <w:sz w:val="24"/>
                <w:szCs w:val="24"/>
              </w:rPr>
              <w:t>62</w:t>
            </w:r>
          </w:p>
        </w:tc>
        <w:tc>
          <w:tcPr>
            <w:tcW w:w="4222" w:type="dxa"/>
            <w:shd w:val="clear" w:color="auto" w:fill="FFFF00"/>
          </w:tcPr>
          <w:p w14:paraId="75A5A189"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28</w:t>
            </w:r>
            <w:r w:rsidRPr="009837FA">
              <w:rPr>
                <w:rFonts w:ascii="GHEA Grapalat" w:hAnsi="GHEA Grapalat"/>
                <w:sz w:val="24"/>
                <w:szCs w:val="24"/>
                <w:lang w:val="ru-RU"/>
              </w:rPr>
              <w:t>%</w:t>
            </w:r>
          </w:p>
        </w:tc>
      </w:tr>
    </w:tbl>
    <w:p w14:paraId="3607D991" w14:textId="77777777" w:rsidR="00E75F65" w:rsidRPr="009837FA" w:rsidRDefault="00E75F65" w:rsidP="009837FA">
      <w:pPr>
        <w:spacing w:after="0" w:line="276" w:lineRule="auto"/>
        <w:jc w:val="both"/>
        <w:rPr>
          <w:rFonts w:ascii="GHEA Grapalat" w:hAnsi="GHEA Grapalat"/>
          <w:sz w:val="24"/>
          <w:szCs w:val="24"/>
          <w:lang w:val="hy-AM"/>
        </w:rPr>
      </w:pPr>
    </w:p>
    <w:tbl>
      <w:tblPr>
        <w:tblStyle w:val="TableGrid"/>
        <w:tblW w:w="0" w:type="auto"/>
        <w:tblLook w:val="04A0" w:firstRow="1" w:lastRow="0" w:firstColumn="1" w:lastColumn="0" w:noHBand="0" w:noVBand="1"/>
      </w:tblPr>
      <w:tblGrid>
        <w:gridCol w:w="1580"/>
        <w:gridCol w:w="1709"/>
        <w:gridCol w:w="2093"/>
        <w:gridCol w:w="3968"/>
      </w:tblGrid>
      <w:tr w:rsidR="00E75F65" w:rsidRPr="00CA52F0" w14:paraId="33216AD3" w14:textId="77777777" w:rsidTr="00EE38BB">
        <w:tc>
          <w:tcPr>
            <w:tcW w:w="1615" w:type="dxa"/>
            <w:vAlign w:val="center"/>
          </w:tcPr>
          <w:p w14:paraId="6632682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rPr>
              <w:t>Ակնաբույժ</w:t>
            </w:r>
          </w:p>
        </w:tc>
        <w:tc>
          <w:tcPr>
            <w:tcW w:w="1710" w:type="dxa"/>
            <w:vAlign w:val="center"/>
          </w:tcPr>
          <w:p w14:paraId="36D300F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70" w:type="dxa"/>
            <w:vAlign w:val="center"/>
          </w:tcPr>
          <w:p w14:paraId="57D8677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4225" w:type="dxa"/>
            <w:vAlign w:val="center"/>
          </w:tcPr>
          <w:p w14:paraId="2406C78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0D9F9951" w14:textId="77777777" w:rsidTr="00EE38BB">
        <w:tc>
          <w:tcPr>
            <w:tcW w:w="1615" w:type="dxa"/>
          </w:tcPr>
          <w:p w14:paraId="240BDFE5"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10" w:type="dxa"/>
          </w:tcPr>
          <w:p w14:paraId="7699135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70" w:type="dxa"/>
          </w:tcPr>
          <w:p w14:paraId="6988689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25</w:t>
            </w:r>
          </w:p>
        </w:tc>
        <w:tc>
          <w:tcPr>
            <w:tcW w:w="4225" w:type="dxa"/>
          </w:tcPr>
          <w:p w14:paraId="3122583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11%</w:t>
            </w:r>
          </w:p>
        </w:tc>
      </w:tr>
      <w:tr w:rsidR="00E75F65" w:rsidRPr="009837FA" w14:paraId="50F967BD" w14:textId="77777777" w:rsidTr="00EE38BB">
        <w:tc>
          <w:tcPr>
            <w:tcW w:w="1615" w:type="dxa"/>
          </w:tcPr>
          <w:p w14:paraId="3EC96FA6"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10" w:type="dxa"/>
          </w:tcPr>
          <w:p w14:paraId="50CD081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70" w:type="dxa"/>
          </w:tcPr>
          <w:p w14:paraId="64BD7EC7" w14:textId="77777777" w:rsidR="00E75F65" w:rsidRPr="009837FA" w:rsidRDefault="00E75F65" w:rsidP="009837FA">
            <w:pPr>
              <w:spacing w:line="276" w:lineRule="auto"/>
              <w:jc w:val="center"/>
              <w:rPr>
                <w:rFonts w:ascii="GHEA Grapalat" w:hAnsi="GHEA Grapalat"/>
                <w:sz w:val="24"/>
                <w:szCs w:val="24"/>
              </w:rPr>
            </w:pPr>
            <w:r w:rsidRPr="009837FA">
              <w:rPr>
                <w:rFonts w:ascii="GHEA Grapalat" w:hAnsi="GHEA Grapalat"/>
                <w:sz w:val="24"/>
                <w:szCs w:val="24"/>
              </w:rPr>
              <w:t>8</w:t>
            </w:r>
          </w:p>
        </w:tc>
        <w:tc>
          <w:tcPr>
            <w:tcW w:w="4225" w:type="dxa"/>
          </w:tcPr>
          <w:p w14:paraId="54B5794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4%</w:t>
            </w:r>
          </w:p>
        </w:tc>
      </w:tr>
    </w:tbl>
    <w:p w14:paraId="0B0D8F30" w14:textId="77777777" w:rsidR="00E75F65" w:rsidRPr="009837FA" w:rsidRDefault="00E75F65" w:rsidP="009837FA">
      <w:pPr>
        <w:spacing w:after="0" w:line="276" w:lineRule="auto"/>
        <w:jc w:val="both"/>
        <w:rPr>
          <w:rFonts w:ascii="GHEA Grapalat" w:hAnsi="GHEA Grapalat"/>
          <w:sz w:val="24"/>
          <w:szCs w:val="24"/>
          <w:lang w:val="hy-AM"/>
        </w:rPr>
      </w:pPr>
    </w:p>
    <w:tbl>
      <w:tblPr>
        <w:tblStyle w:val="TableGrid"/>
        <w:tblW w:w="0" w:type="auto"/>
        <w:jc w:val="center"/>
        <w:tblLook w:val="04A0" w:firstRow="1" w:lastRow="0" w:firstColumn="1" w:lastColumn="0" w:noHBand="0" w:noVBand="1"/>
      </w:tblPr>
      <w:tblGrid>
        <w:gridCol w:w="1574"/>
        <w:gridCol w:w="1701"/>
        <w:gridCol w:w="2093"/>
        <w:gridCol w:w="3982"/>
      </w:tblGrid>
      <w:tr w:rsidR="00E75F65" w:rsidRPr="00CA52F0" w14:paraId="28DC33E4" w14:textId="77777777" w:rsidTr="00EE38BB">
        <w:trPr>
          <w:jc w:val="center"/>
        </w:trPr>
        <w:tc>
          <w:tcPr>
            <w:tcW w:w="1604" w:type="dxa"/>
            <w:vAlign w:val="center"/>
          </w:tcPr>
          <w:p w14:paraId="223AC987" w14:textId="77777777" w:rsidR="00E75F65" w:rsidRPr="009837FA" w:rsidRDefault="00E75F65" w:rsidP="009837FA">
            <w:pPr>
              <w:spacing w:line="276" w:lineRule="auto"/>
              <w:rPr>
                <w:rFonts w:ascii="GHEA Grapalat" w:hAnsi="GHEA Grapalat"/>
                <w:sz w:val="24"/>
                <w:szCs w:val="24"/>
                <w:lang w:val="hy-AM"/>
              </w:rPr>
            </w:pPr>
            <w:r w:rsidRPr="009837FA">
              <w:rPr>
                <w:rFonts w:ascii="GHEA Grapalat" w:hAnsi="GHEA Grapalat"/>
                <w:sz w:val="24"/>
                <w:szCs w:val="24"/>
              </w:rPr>
              <w:lastRenderedPageBreak/>
              <w:t>Ակնաբույժ</w:t>
            </w:r>
          </w:p>
        </w:tc>
        <w:tc>
          <w:tcPr>
            <w:tcW w:w="1701" w:type="dxa"/>
            <w:vAlign w:val="center"/>
          </w:tcPr>
          <w:p w14:paraId="4452168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1C366A9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4222" w:type="dxa"/>
            <w:vAlign w:val="center"/>
          </w:tcPr>
          <w:p w14:paraId="6EA41C3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47622E06" w14:textId="77777777" w:rsidTr="00EE38BB">
        <w:trPr>
          <w:jc w:val="center"/>
        </w:trPr>
        <w:tc>
          <w:tcPr>
            <w:tcW w:w="1604" w:type="dxa"/>
          </w:tcPr>
          <w:p w14:paraId="22BF82AE"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2805005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0.25</w:t>
            </w:r>
          </w:p>
        </w:tc>
        <w:tc>
          <w:tcPr>
            <w:tcW w:w="2093" w:type="dxa"/>
          </w:tcPr>
          <w:p w14:paraId="62E9D24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6</w:t>
            </w:r>
          </w:p>
        </w:tc>
        <w:tc>
          <w:tcPr>
            <w:tcW w:w="4222" w:type="dxa"/>
          </w:tcPr>
          <w:p w14:paraId="3F33F59C"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3</w:t>
            </w:r>
            <w:r w:rsidRPr="009837FA">
              <w:rPr>
                <w:rFonts w:ascii="GHEA Grapalat" w:hAnsi="GHEA Grapalat"/>
                <w:sz w:val="24"/>
                <w:szCs w:val="24"/>
                <w:lang w:val="ru-RU"/>
              </w:rPr>
              <w:t>%</w:t>
            </w:r>
          </w:p>
        </w:tc>
      </w:tr>
    </w:tbl>
    <w:p w14:paraId="541F8969" w14:textId="0DF12D13" w:rsidR="00E75F65" w:rsidRPr="009837FA" w:rsidRDefault="00E75F65" w:rsidP="009837FA">
      <w:pPr>
        <w:spacing w:after="0" w:line="276" w:lineRule="auto"/>
        <w:jc w:val="both"/>
        <w:rPr>
          <w:rFonts w:ascii="GHEA Grapalat" w:hAnsi="GHEA Grapalat"/>
          <w:sz w:val="24"/>
          <w:szCs w:val="24"/>
          <w:lang w:val="hy-AM"/>
        </w:rPr>
      </w:pPr>
    </w:p>
    <w:p w14:paraId="7AD6E5FD" w14:textId="21E347A3" w:rsidR="00E75F65" w:rsidRPr="009837FA" w:rsidRDefault="00E75F65" w:rsidP="009837FA">
      <w:pPr>
        <w:spacing w:after="0" w:line="276" w:lineRule="auto"/>
        <w:ind w:firstLine="720"/>
        <w:jc w:val="both"/>
        <w:rPr>
          <w:rFonts w:ascii="GHEA Grapalat" w:hAnsi="GHEA Grapalat"/>
          <w:sz w:val="24"/>
          <w:szCs w:val="24"/>
          <w:lang w:val="hy-AM"/>
        </w:rPr>
      </w:pPr>
      <w:r w:rsidRPr="009837FA">
        <w:rPr>
          <w:rFonts w:ascii="GHEA Grapalat" w:hAnsi="GHEA Grapalat"/>
          <w:sz w:val="24"/>
          <w:szCs w:val="24"/>
          <w:lang w:val="hy-AM"/>
        </w:rPr>
        <w:t>1 և 0.75 հաստիքով աշխատող ակնաբույժների կողմից իրականացված գնահատումների միջև առկա է 37%-ի շեղում։</w:t>
      </w:r>
    </w:p>
    <w:p w14:paraId="01C06625" w14:textId="5B4A2B13"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Թերապևտ</w:t>
      </w:r>
    </w:p>
    <w:tbl>
      <w:tblPr>
        <w:tblStyle w:val="TableGrid"/>
        <w:tblW w:w="0" w:type="auto"/>
        <w:jc w:val="center"/>
        <w:tblLook w:val="04A0" w:firstRow="1" w:lastRow="0" w:firstColumn="1" w:lastColumn="0" w:noHBand="0" w:noVBand="1"/>
      </w:tblPr>
      <w:tblGrid>
        <w:gridCol w:w="1583"/>
        <w:gridCol w:w="1701"/>
        <w:gridCol w:w="2093"/>
        <w:gridCol w:w="3973"/>
      </w:tblGrid>
      <w:tr w:rsidR="00E75F65" w:rsidRPr="00CA52F0" w14:paraId="02369448" w14:textId="77777777" w:rsidTr="00EE38BB">
        <w:trPr>
          <w:jc w:val="center"/>
        </w:trPr>
        <w:tc>
          <w:tcPr>
            <w:tcW w:w="1604" w:type="dxa"/>
            <w:vAlign w:val="center"/>
          </w:tcPr>
          <w:p w14:paraId="4D1B5755" w14:textId="77777777" w:rsidR="00E75F65" w:rsidRPr="009837FA" w:rsidRDefault="00E75F65" w:rsidP="009837FA">
            <w:pPr>
              <w:spacing w:line="276" w:lineRule="auto"/>
              <w:rPr>
                <w:rFonts w:ascii="GHEA Grapalat" w:hAnsi="GHEA Grapalat"/>
                <w:sz w:val="24"/>
                <w:szCs w:val="24"/>
                <w:lang w:val="hy-AM"/>
              </w:rPr>
            </w:pPr>
            <w:r w:rsidRPr="009837FA">
              <w:rPr>
                <w:rFonts w:ascii="GHEA Grapalat" w:hAnsi="GHEA Grapalat"/>
                <w:sz w:val="24"/>
                <w:szCs w:val="24"/>
                <w:lang w:val="hy-AM"/>
              </w:rPr>
              <w:t>Թերապևտ</w:t>
            </w:r>
          </w:p>
        </w:tc>
        <w:tc>
          <w:tcPr>
            <w:tcW w:w="1701" w:type="dxa"/>
            <w:vAlign w:val="center"/>
          </w:tcPr>
          <w:p w14:paraId="2CF2331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629E063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4222" w:type="dxa"/>
            <w:vAlign w:val="center"/>
          </w:tcPr>
          <w:p w14:paraId="636058A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0F27DCBD" w14:textId="77777777" w:rsidTr="00EE38BB">
        <w:trPr>
          <w:jc w:val="center"/>
        </w:trPr>
        <w:tc>
          <w:tcPr>
            <w:tcW w:w="1604" w:type="dxa"/>
          </w:tcPr>
          <w:p w14:paraId="02E340D0"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633A16F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468F3945" w14:textId="77777777" w:rsidR="00E75F65" w:rsidRPr="009837FA" w:rsidRDefault="00E75F65" w:rsidP="009837FA">
            <w:pPr>
              <w:spacing w:line="276" w:lineRule="auto"/>
              <w:jc w:val="center"/>
              <w:rPr>
                <w:rFonts w:ascii="GHEA Grapalat" w:hAnsi="GHEA Grapalat"/>
                <w:sz w:val="24"/>
                <w:szCs w:val="24"/>
              </w:rPr>
            </w:pPr>
            <w:r w:rsidRPr="009837FA">
              <w:rPr>
                <w:rFonts w:ascii="GHEA Grapalat" w:hAnsi="GHEA Grapalat"/>
                <w:sz w:val="24"/>
                <w:szCs w:val="24"/>
              </w:rPr>
              <w:t>58</w:t>
            </w:r>
          </w:p>
        </w:tc>
        <w:tc>
          <w:tcPr>
            <w:tcW w:w="4222" w:type="dxa"/>
          </w:tcPr>
          <w:p w14:paraId="7F94EBD2"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5</w:t>
            </w:r>
            <w:r w:rsidRPr="009837FA">
              <w:rPr>
                <w:rFonts w:ascii="GHEA Grapalat" w:hAnsi="GHEA Grapalat"/>
                <w:sz w:val="24"/>
                <w:szCs w:val="24"/>
                <w:lang w:val="ru-RU"/>
              </w:rPr>
              <w:t>%</w:t>
            </w:r>
          </w:p>
        </w:tc>
      </w:tr>
      <w:tr w:rsidR="00E75F65" w:rsidRPr="009837FA" w14:paraId="6FBA1F78" w14:textId="77777777" w:rsidTr="00EE38BB">
        <w:trPr>
          <w:jc w:val="center"/>
        </w:trPr>
        <w:tc>
          <w:tcPr>
            <w:tcW w:w="1604" w:type="dxa"/>
          </w:tcPr>
          <w:p w14:paraId="074C0579"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1" w:type="dxa"/>
          </w:tcPr>
          <w:p w14:paraId="0A7A990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1C4D392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70</w:t>
            </w:r>
          </w:p>
        </w:tc>
        <w:tc>
          <w:tcPr>
            <w:tcW w:w="4222" w:type="dxa"/>
          </w:tcPr>
          <w:p w14:paraId="5996229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6%</w:t>
            </w:r>
          </w:p>
        </w:tc>
      </w:tr>
      <w:tr w:rsidR="00E75F65" w:rsidRPr="009837FA" w14:paraId="463D6A6C" w14:textId="77777777" w:rsidTr="00EE38BB">
        <w:trPr>
          <w:jc w:val="center"/>
        </w:trPr>
        <w:tc>
          <w:tcPr>
            <w:tcW w:w="1604" w:type="dxa"/>
            <w:shd w:val="clear" w:color="auto" w:fill="FFFF00"/>
          </w:tcPr>
          <w:p w14:paraId="52564145"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3</w:t>
            </w:r>
          </w:p>
        </w:tc>
        <w:tc>
          <w:tcPr>
            <w:tcW w:w="1701" w:type="dxa"/>
            <w:shd w:val="clear" w:color="auto" w:fill="FFFF00"/>
          </w:tcPr>
          <w:p w14:paraId="5212C58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shd w:val="clear" w:color="auto" w:fill="FFFF00"/>
          </w:tcPr>
          <w:p w14:paraId="35301D7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125</w:t>
            </w:r>
          </w:p>
        </w:tc>
        <w:tc>
          <w:tcPr>
            <w:tcW w:w="4222" w:type="dxa"/>
            <w:shd w:val="clear" w:color="auto" w:fill="FFFF00"/>
          </w:tcPr>
          <w:p w14:paraId="11E62C47"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ru-RU"/>
              </w:rPr>
              <w:t>11%</w:t>
            </w:r>
          </w:p>
        </w:tc>
      </w:tr>
      <w:tr w:rsidR="00E75F65" w:rsidRPr="009837FA" w14:paraId="6E9D79F9" w14:textId="77777777" w:rsidTr="00EE38BB">
        <w:trPr>
          <w:jc w:val="center"/>
        </w:trPr>
        <w:tc>
          <w:tcPr>
            <w:tcW w:w="1604" w:type="dxa"/>
          </w:tcPr>
          <w:p w14:paraId="3D2887C7"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4</w:t>
            </w:r>
          </w:p>
        </w:tc>
        <w:tc>
          <w:tcPr>
            <w:tcW w:w="1701" w:type="dxa"/>
          </w:tcPr>
          <w:p w14:paraId="56EDAF4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7769929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55</w:t>
            </w:r>
          </w:p>
        </w:tc>
        <w:tc>
          <w:tcPr>
            <w:tcW w:w="4222" w:type="dxa"/>
          </w:tcPr>
          <w:p w14:paraId="282A020D"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ru-RU"/>
              </w:rPr>
              <w:t>5%</w:t>
            </w:r>
          </w:p>
        </w:tc>
      </w:tr>
      <w:tr w:rsidR="00E75F65" w:rsidRPr="009837FA" w14:paraId="7D600070" w14:textId="77777777" w:rsidTr="00EE38BB">
        <w:trPr>
          <w:jc w:val="center"/>
        </w:trPr>
        <w:tc>
          <w:tcPr>
            <w:tcW w:w="1604" w:type="dxa"/>
            <w:shd w:val="clear" w:color="auto" w:fill="FFFF00"/>
          </w:tcPr>
          <w:p w14:paraId="2A5D29B6" w14:textId="77777777" w:rsidR="00E75F65" w:rsidRPr="009837FA" w:rsidRDefault="00E75F65" w:rsidP="009837FA">
            <w:pPr>
              <w:spacing w:line="276" w:lineRule="auto"/>
              <w:jc w:val="both"/>
              <w:rPr>
                <w:rFonts w:ascii="GHEA Grapalat" w:hAnsi="GHEA Grapalat"/>
                <w:sz w:val="24"/>
                <w:szCs w:val="24"/>
                <w:highlight w:val="yellow"/>
                <w:lang w:val="hy-AM"/>
              </w:rPr>
            </w:pPr>
            <w:r w:rsidRPr="009837FA">
              <w:rPr>
                <w:rFonts w:ascii="GHEA Grapalat" w:hAnsi="GHEA Grapalat"/>
                <w:sz w:val="24"/>
                <w:szCs w:val="24"/>
                <w:highlight w:val="yellow"/>
                <w:lang w:val="hy-AM"/>
              </w:rPr>
              <w:t>5</w:t>
            </w:r>
          </w:p>
        </w:tc>
        <w:tc>
          <w:tcPr>
            <w:tcW w:w="1701" w:type="dxa"/>
            <w:shd w:val="clear" w:color="auto" w:fill="FFFF00"/>
          </w:tcPr>
          <w:p w14:paraId="53160674" w14:textId="77777777" w:rsidR="00E75F65" w:rsidRPr="009837FA" w:rsidRDefault="00E75F65" w:rsidP="009837FA">
            <w:pPr>
              <w:spacing w:line="276" w:lineRule="auto"/>
              <w:jc w:val="center"/>
              <w:rPr>
                <w:rFonts w:ascii="GHEA Grapalat" w:hAnsi="GHEA Grapalat"/>
                <w:sz w:val="24"/>
                <w:szCs w:val="24"/>
                <w:highlight w:val="yellow"/>
                <w:lang w:val="hy-AM"/>
              </w:rPr>
            </w:pPr>
            <w:r w:rsidRPr="009837FA">
              <w:rPr>
                <w:rFonts w:ascii="GHEA Grapalat" w:hAnsi="GHEA Grapalat"/>
                <w:sz w:val="24"/>
                <w:szCs w:val="24"/>
                <w:highlight w:val="yellow"/>
                <w:lang w:val="hy-AM"/>
              </w:rPr>
              <w:t>1</w:t>
            </w:r>
          </w:p>
        </w:tc>
        <w:tc>
          <w:tcPr>
            <w:tcW w:w="2093" w:type="dxa"/>
            <w:shd w:val="clear" w:color="auto" w:fill="FFFF00"/>
          </w:tcPr>
          <w:p w14:paraId="0F027A18" w14:textId="77777777" w:rsidR="00E75F65" w:rsidRPr="009837FA" w:rsidRDefault="00E75F65" w:rsidP="009837FA">
            <w:pPr>
              <w:spacing w:line="276" w:lineRule="auto"/>
              <w:jc w:val="center"/>
              <w:rPr>
                <w:rFonts w:ascii="GHEA Grapalat" w:hAnsi="GHEA Grapalat"/>
                <w:sz w:val="24"/>
                <w:szCs w:val="24"/>
                <w:highlight w:val="yellow"/>
                <w:lang w:val="hy-AM"/>
              </w:rPr>
            </w:pPr>
            <w:r w:rsidRPr="009837FA">
              <w:rPr>
                <w:rFonts w:ascii="GHEA Grapalat" w:hAnsi="GHEA Grapalat"/>
                <w:sz w:val="24"/>
                <w:szCs w:val="24"/>
                <w:highlight w:val="yellow"/>
                <w:lang w:val="hy-AM"/>
              </w:rPr>
              <w:t>34</w:t>
            </w:r>
          </w:p>
        </w:tc>
        <w:tc>
          <w:tcPr>
            <w:tcW w:w="4222" w:type="dxa"/>
            <w:shd w:val="clear" w:color="auto" w:fill="FFFF00"/>
          </w:tcPr>
          <w:p w14:paraId="6D12980C" w14:textId="77777777" w:rsidR="00E75F65" w:rsidRPr="009837FA" w:rsidRDefault="00E75F65" w:rsidP="009837FA">
            <w:pPr>
              <w:spacing w:line="276" w:lineRule="auto"/>
              <w:jc w:val="center"/>
              <w:rPr>
                <w:rFonts w:ascii="GHEA Grapalat" w:hAnsi="GHEA Grapalat"/>
                <w:sz w:val="24"/>
                <w:szCs w:val="24"/>
                <w:highlight w:val="yellow"/>
                <w:lang w:val="ru-RU"/>
              </w:rPr>
            </w:pPr>
            <w:r w:rsidRPr="009837FA">
              <w:rPr>
                <w:rFonts w:ascii="GHEA Grapalat" w:hAnsi="GHEA Grapalat"/>
                <w:sz w:val="24"/>
                <w:szCs w:val="24"/>
                <w:highlight w:val="yellow"/>
                <w:lang w:val="ru-RU"/>
              </w:rPr>
              <w:t>3%</w:t>
            </w:r>
          </w:p>
        </w:tc>
      </w:tr>
      <w:tr w:rsidR="00E75F65" w:rsidRPr="009837FA" w14:paraId="11CDDEAB" w14:textId="77777777" w:rsidTr="00EE38BB">
        <w:trPr>
          <w:jc w:val="center"/>
        </w:trPr>
        <w:tc>
          <w:tcPr>
            <w:tcW w:w="1604" w:type="dxa"/>
          </w:tcPr>
          <w:p w14:paraId="66FDC118"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6</w:t>
            </w:r>
          </w:p>
        </w:tc>
        <w:tc>
          <w:tcPr>
            <w:tcW w:w="1701" w:type="dxa"/>
          </w:tcPr>
          <w:p w14:paraId="2FE5B20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19EB772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90</w:t>
            </w:r>
          </w:p>
        </w:tc>
        <w:tc>
          <w:tcPr>
            <w:tcW w:w="4222" w:type="dxa"/>
          </w:tcPr>
          <w:p w14:paraId="79461CDA"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ru-RU"/>
              </w:rPr>
              <w:t>8%</w:t>
            </w:r>
          </w:p>
        </w:tc>
      </w:tr>
      <w:tr w:rsidR="00E75F65" w:rsidRPr="009837FA" w14:paraId="3F2EA05C" w14:textId="77777777" w:rsidTr="00EE38BB">
        <w:trPr>
          <w:jc w:val="center"/>
        </w:trPr>
        <w:tc>
          <w:tcPr>
            <w:tcW w:w="1604" w:type="dxa"/>
          </w:tcPr>
          <w:p w14:paraId="21E4092F"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7</w:t>
            </w:r>
          </w:p>
        </w:tc>
        <w:tc>
          <w:tcPr>
            <w:tcW w:w="1701" w:type="dxa"/>
          </w:tcPr>
          <w:p w14:paraId="4441195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1076844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61</w:t>
            </w:r>
          </w:p>
        </w:tc>
        <w:tc>
          <w:tcPr>
            <w:tcW w:w="4222" w:type="dxa"/>
          </w:tcPr>
          <w:p w14:paraId="2DBCCDC4"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ru-RU"/>
              </w:rPr>
              <w:t>5%</w:t>
            </w:r>
          </w:p>
        </w:tc>
      </w:tr>
      <w:tr w:rsidR="00E75F65" w:rsidRPr="009837FA" w14:paraId="24D19929" w14:textId="77777777" w:rsidTr="00EE38BB">
        <w:trPr>
          <w:jc w:val="center"/>
        </w:trPr>
        <w:tc>
          <w:tcPr>
            <w:tcW w:w="1604" w:type="dxa"/>
          </w:tcPr>
          <w:p w14:paraId="7ACAC030"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8</w:t>
            </w:r>
          </w:p>
        </w:tc>
        <w:tc>
          <w:tcPr>
            <w:tcW w:w="1701" w:type="dxa"/>
          </w:tcPr>
          <w:p w14:paraId="4F3BD85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45E65E0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82</w:t>
            </w:r>
          </w:p>
        </w:tc>
        <w:tc>
          <w:tcPr>
            <w:tcW w:w="4222" w:type="dxa"/>
          </w:tcPr>
          <w:p w14:paraId="31B26B78"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ru-RU"/>
              </w:rPr>
              <w:t>7%</w:t>
            </w:r>
          </w:p>
        </w:tc>
      </w:tr>
      <w:tr w:rsidR="00E75F65" w:rsidRPr="009837FA" w14:paraId="550C61D2" w14:textId="77777777" w:rsidTr="00EE38BB">
        <w:trPr>
          <w:jc w:val="center"/>
        </w:trPr>
        <w:tc>
          <w:tcPr>
            <w:tcW w:w="1604" w:type="dxa"/>
          </w:tcPr>
          <w:p w14:paraId="17ED8713"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9</w:t>
            </w:r>
          </w:p>
        </w:tc>
        <w:tc>
          <w:tcPr>
            <w:tcW w:w="1701" w:type="dxa"/>
          </w:tcPr>
          <w:p w14:paraId="0E639AD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1E376FF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96</w:t>
            </w:r>
          </w:p>
        </w:tc>
        <w:tc>
          <w:tcPr>
            <w:tcW w:w="4222" w:type="dxa"/>
          </w:tcPr>
          <w:p w14:paraId="4FCF0C01"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9</w:t>
            </w:r>
            <w:r w:rsidRPr="009837FA">
              <w:rPr>
                <w:rFonts w:ascii="GHEA Grapalat" w:hAnsi="GHEA Grapalat"/>
                <w:sz w:val="24"/>
                <w:szCs w:val="24"/>
                <w:lang w:val="ru-RU"/>
              </w:rPr>
              <w:t>%</w:t>
            </w:r>
          </w:p>
        </w:tc>
      </w:tr>
      <w:tr w:rsidR="00E75F65" w:rsidRPr="009837FA" w14:paraId="42D11B21" w14:textId="77777777" w:rsidTr="00EE38BB">
        <w:trPr>
          <w:jc w:val="center"/>
        </w:trPr>
        <w:tc>
          <w:tcPr>
            <w:tcW w:w="1604" w:type="dxa"/>
          </w:tcPr>
          <w:p w14:paraId="57119EDD"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10</w:t>
            </w:r>
          </w:p>
        </w:tc>
        <w:tc>
          <w:tcPr>
            <w:tcW w:w="1701" w:type="dxa"/>
          </w:tcPr>
          <w:p w14:paraId="5A085B8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0DAB27D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67</w:t>
            </w:r>
          </w:p>
        </w:tc>
        <w:tc>
          <w:tcPr>
            <w:tcW w:w="4222" w:type="dxa"/>
          </w:tcPr>
          <w:p w14:paraId="7A2399D3"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ru-RU"/>
              </w:rPr>
              <w:t>6%</w:t>
            </w:r>
          </w:p>
        </w:tc>
      </w:tr>
    </w:tbl>
    <w:p w14:paraId="6B0A94FB" w14:textId="77777777" w:rsidR="00E75F65" w:rsidRPr="009837FA" w:rsidRDefault="00E75F65" w:rsidP="009837FA">
      <w:pPr>
        <w:spacing w:after="0" w:line="276" w:lineRule="auto"/>
        <w:jc w:val="both"/>
        <w:rPr>
          <w:rFonts w:ascii="GHEA Grapalat" w:hAnsi="GHEA Grapalat"/>
          <w:sz w:val="24"/>
          <w:szCs w:val="24"/>
          <w:lang w:val="hy-AM"/>
        </w:rPr>
      </w:pPr>
    </w:p>
    <w:tbl>
      <w:tblPr>
        <w:tblStyle w:val="TableGrid"/>
        <w:tblW w:w="0" w:type="auto"/>
        <w:tblLook w:val="04A0" w:firstRow="1" w:lastRow="0" w:firstColumn="1" w:lastColumn="0" w:noHBand="0" w:noVBand="1"/>
      </w:tblPr>
      <w:tblGrid>
        <w:gridCol w:w="1590"/>
        <w:gridCol w:w="1709"/>
        <w:gridCol w:w="2093"/>
        <w:gridCol w:w="3958"/>
      </w:tblGrid>
      <w:tr w:rsidR="00E75F65" w:rsidRPr="00CA52F0" w14:paraId="40D09891" w14:textId="77777777" w:rsidTr="00EE38BB">
        <w:tc>
          <w:tcPr>
            <w:tcW w:w="1615" w:type="dxa"/>
            <w:vAlign w:val="center"/>
          </w:tcPr>
          <w:p w14:paraId="100252C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Թերապևտ</w:t>
            </w:r>
          </w:p>
        </w:tc>
        <w:tc>
          <w:tcPr>
            <w:tcW w:w="1710" w:type="dxa"/>
            <w:vAlign w:val="center"/>
          </w:tcPr>
          <w:p w14:paraId="442E5DD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70" w:type="dxa"/>
            <w:vAlign w:val="center"/>
          </w:tcPr>
          <w:p w14:paraId="41D371E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4225" w:type="dxa"/>
            <w:vAlign w:val="center"/>
          </w:tcPr>
          <w:p w14:paraId="67C662F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5D2EE94F" w14:textId="77777777" w:rsidTr="00EE38BB">
        <w:tc>
          <w:tcPr>
            <w:tcW w:w="1615" w:type="dxa"/>
          </w:tcPr>
          <w:p w14:paraId="1D79DAE7"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10" w:type="dxa"/>
          </w:tcPr>
          <w:p w14:paraId="66CF9CC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0.75</w:t>
            </w:r>
          </w:p>
        </w:tc>
        <w:tc>
          <w:tcPr>
            <w:tcW w:w="2070" w:type="dxa"/>
          </w:tcPr>
          <w:p w14:paraId="45BEFF8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87</w:t>
            </w:r>
          </w:p>
        </w:tc>
        <w:tc>
          <w:tcPr>
            <w:tcW w:w="4225" w:type="dxa"/>
          </w:tcPr>
          <w:p w14:paraId="4B5D811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8</w:t>
            </w:r>
            <w:r w:rsidRPr="009837FA">
              <w:rPr>
                <w:rFonts w:ascii="GHEA Grapalat" w:hAnsi="GHEA Grapalat"/>
                <w:sz w:val="24"/>
                <w:szCs w:val="24"/>
                <w:lang w:val="ru-RU"/>
              </w:rPr>
              <w:t>%</w:t>
            </w:r>
          </w:p>
        </w:tc>
      </w:tr>
      <w:tr w:rsidR="00E75F65" w:rsidRPr="009837FA" w14:paraId="47D1564C" w14:textId="77777777" w:rsidTr="00EE38BB">
        <w:tc>
          <w:tcPr>
            <w:tcW w:w="1615" w:type="dxa"/>
            <w:shd w:val="clear" w:color="auto" w:fill="FFFF00"/>
          </w:tcPr>
          <w:p w14:paraId="6BB9693E"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10" w:type="dxa"/>
            <w:shd w:val="clear" w:color="auto" w:fill="FFFF00"/>
          </w:tcPr>
          <w:p w14:paraId="43075EC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0.75</w:t>
            </w:r>
          </w:p>
        </w:tc>
        <w:tc>
          <w:tcPr>
            <w:tcW w:w="2070" w:type="dxa"/>
            <w:shd w:val="clear" w:color="auto" w:fill="FFFF00"/>
          </w:tcPr>
          <w:p w14:paraId="0CCC618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95</w:t>
            </w:r>
          </w:p>
        </w:tc>
        <w:tc>
          <w:tcPr>
            <w:tcW w:w="4225" w:type="dxa"/>
            <w:shd w:val="clear" w:color="auto" w:fill="FFFF00"/>
          </w:tcPr>
          <w:p w14:paraId="17C6FC7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9</w:t>
            </w:r>
            <w:r w:rsidRPr="009837FA">
              <w:rPr>
                <w:rFonts w:ascii="GHEA Grapalat" w:hAnsi="GHEA Grapalat"/>
                <w:sz w:val="24"/>
                <w:szCs w:val="24"/>
                <w:lang w:val="ru-RU"/>
              </w:rPr>
              <w:t>%</w:t>
            </w:r>
          </w:p>
        </w:tc>
      </w:tr>
    </w:tbl>
    <w:p w14:paraId="44E88A5C" w14:textId="77777777" w:rsidR="00E75F65" w:rsidRPr="009837FA" w:rsidRDefault="00E75F65" w:rsidP="009837FA">
      <w:pPr>
        <w:spacing w:after="0" w:line="276" w:lineRule="auto"/>
        <w:jc w:val="both"/>
        <w:rPr>
          <w:rFonts w:ascii="GHEA Grapalat" w:hAnsi="GHEA Grapalat"/>
          <w:sz w:val="24"/>
          <w:szCs w:val="24"/>
          <w:lang w:val="hy-AM"/>
        </w:rPr>
      </w:pPr>
    </w:p>
    <w:tbl>
      <w:tblPr>
        <w:tblStyle w:val="TableGrid"/>
        <w:tblW w:w="0" w:type="auto"/>
        <w:tblLook w:val="04A0" w:firstRow="1" w:lastRow="0" w:firstColumn="1" w:lastColumn="0" w:noHBand="0" w:noVBand="1"/>
      </w:tblPr>
      <w:tblGrid>
        <w:gridCol w:w="1590"/>
        <w:gridCol w:w="1709"/>
        <w:gridCol w:w="2093"/>
        <w:gridCol w:w="3958"/>
      </w:tblGrid>
      <w:tr w:rsidR="00E75F65" w:rsidRPr="00CA52F0" w14:paraId="45E6B4DA" w14:textId="77777777" w:rsidTr="00EE38BB">
        <w:tc>
          <w:tcPr>
            <w:tcW w:w="1613" w:type="dxa"/>
            <w:vAlign w:val="center"/>
          </w:tcPr>
          <w:p w14:paraId="2810C2B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Թերապևտ</w:t>
            </w:r>
          </w:p>
        </w:tc>
        <w:tc>
          <w:tcPr>
            <w:tcW w:w="1710" w:type="dxa"/>
            <w:vAlign w:val="center"/>
          </w:tcPr>
          <w:p w14:paraId="260AB16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0344D53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4204" w:type="dxa"/>
            <w:vAlign w:val="center"/>
          </w:tcPr>
          <w:p w14:paraId="02B3C70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51383029" w14:textId="77777777" w:rsidTr="00EE38BB">
        <w:tc>
          <w:tcPr>
            <w:tcW w:w="1613" w:type="dxa"/>
          </w:tcPr>
          <w:p w14:paraId="3EB4FC36"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10" w:type="dxa"/>
          </w:tcPr>
          <w:p w14:paraId="403C80D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6C271D5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92</w:t>
            </w:r>
          </w:p>
        </w:tc>
        <w:tc>
          <w:tcPr>
            <w:tcW w:w="4204" w:type="dxa"/>
          </w:tcPr>
          <w:p w14:paraId="339E0BD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8</w:t>
            </w:r>
            <w:r w:rsidRPr="009837FA">
              <w:rPr>
                <w:rFonts w:ascii="GHEA Grapalat" w:hAnsi="GHEA Grapalat"/>
                <w:sz w:val="24"/>
                <w:szCs w:val="24"/>
                <w:lang w:val="ru-RU"/>
              </w:rPr>
              <w:t>%</w:t>
            </w:r>
          </w:p>
        </w:tc>
      </w:tr>
      <w:tr w:rsidR="00E75F65" w:rsidRPr="009837FA" w14:paraId="6E04B79C" w14:textId="77777777" w:rsidTr="00EE38BB">
        <w:tc>
          <w:tcPr>
            <w:tcW w:w="1613" w:type="dxa"/>
          </w:tcPr>
          <w:p w14:paraId="739C6990"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lastRenderedPageBreak/>
              <w:t>2</w:t>
            </w:r>
          </w:p>
        </w:tc>
        <w:tc>
          <w:tcPr>
            <w:tcW w:w="1710" w:type="dxa"/>
          </w:tcPr>
          <w:p w14:paraId="528A9CE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2AB1C01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47</w:t>
            </w:r>
          </w:p>
        </w:tc>
        <w:tc>
          <w:tcPr>
            <w:tcW w:w="4204" w:type="dxa"/>
          </w:tcPr>
          <w:p w14:paraId="0023872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4%</w:t>
            </w:r>
          </w:p>
        </w:tc>
      </w:tr>
      <w:tr w:rsidR="00E75F65" w:rsidRPr="009837FA" w14:paraId="4861BD86" w14:textId="77777777" w:rsidTr="00EE38BB">
        <w:tc>
          <w:tcPr>
            <w:tcW w:w="1613" w:type="dxa"/>
          </w:tcPr>
          <w:p w14:paraId="4604D0B6"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3</w:t>
            </w:r>
          </w:p>
        </w:tc>
        <w:tc>
          <w:tcPr>
            <w:tcW w:w="1710" w:type="dxa"/>
          </w:tcPr>
          <w:p w14:paraId="41C7B3B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2545D53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25</w:t>
            </w:r>
          </w:p>
        </w:tc>
        <w:tc>
          <w:tcPr>
            <w:tcW w:w="4204" w:type="dxa"/>
          </w:tcPr>
          <w:p w14:paraId="031143C6"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ru-RU"/>
              </w:rPr>
              <w:t>2%</w:t>
            </w:r>
          </w:p>
        </w:tc>
      </w:tr>
      <w:tr w:rsidR="00E75F65" w:rsidRPr="009837FA" w14:paraId="56ED35A5" w14:textId="77777777" w:rsidTr="00EE38BB">
        <w:tc>
          <w:tcPr>
            <w:tcW w:w="1613" w:type="dxa"/>
          </w:tcPr>
          <w:p w14:paraId="68B0992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4</w:t>
            </w:r>
          </w:p>
        </w:tc>
        <w:tc>
          <w:tcPr>
            <w:tcW w:w="1710" w:type="dxa"/>
          </w:tcPr>
          <w:p w14:paraId="59F0EF2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0B13473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19</w:t>
            </w:r>
          </w:p>
        </w:tc>
        <w:tc>
          <w:tcPr>
            <w:tcW w:w="4204" w:type="dxa"/>
          </w:tcPr>
          <w:p w14:paraId="7D9EFA17"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ru-RU"/>
              </w:rPr>
              <w:t>2%</w:t>
            </w:r>
          </w:p>
        </w:tc>
      </w:tr>
      <w:tr w:rsidR="00E75F65" w:rsidRPr="009837FA" w14:paraId="36144EE2" w14:textId="77777777" w:rsidTr="00EE38BB">
        <w:tc>
          <w:tcPr>
            <w:tcW w:w="1613" w:type="dxa"/>
          </w:tcPr>
          <w:p w14:paraId="652FED5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5</w:t>
            </w:r>
          </w:p>
        </w:tc>
        <w:tc>
          <w:tcPr>
            <w:tcW w:w="1710" w:type="dxa"/>
          </w:tcPr>
          <w:p w14:paraId="7AB1A3E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0BE9F20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15</w:t>
            </w:r>
          </w:p>
        </w:tc>
        <w:tc>
          <w:tcPr>
            <w:tcW w:w="4204" w:type="dxa"/>
          </w:tcPr>
          <w:p w14:paraId="28F7661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r w:rsidRPr="009837FA">
              <w:rPr>
                <w:rFonts w:ascii="GHEA Grapalat" w:hAnsi="GHEA Grapalat"/>
                <w:sz w:val="24"/>
                <w:szCs w:val="24"/>
                <w:lang w:val="ru-RU"/>
              </w:rPr>
              <w:t>%</w:t>
            </w:r>
          </w:p>
        </w:tc>
      </w:tr>
    </w:tbl>
    <w:p w14:paraId="4422F55D" w14:textId="77777777" w:rsidR="00E75F65" w:rsidRPr="009837FA" w:rsidRDefault="00E75F65" w:rsidP="009837FA">
      <w:pPr>
        <w:spacing w:after="0" w:line="276" w:lineRule="auto"/>
        <w:rPr>
          <w:rFonts w:ascii="GHEA Grapalat" w:hAnsi="GHEA Grapalat"/>
          <w:sz w:val="24"/>
          <w:szCs w:val="24"/>
          <w:lang w:val="hy-AM"/>
        </w:rPr>
      </w:pPr>
    </w:p>
    <w:p w14:paraId="083CBFF6" w14:textId="7C9EBE01" w:rsidR="00E75F65" w:rsidRPr="009837FA" w:rsidRDefault="00E75F65" w:rsidP="009837FA">
      <w:pPr>
        <w:spacing w:after="0" w:line="276" w:lineRule="auto"/>
        <w:ind w:firstLine="720"/>
        <w:jc w:val="both"/>
        <w:rPr>
          <w:rFonts w:ascii="GHEA Grapalat" w:hAnsi="GHEA Grapalat"/>
          <w:sz w:val="24"/>
          <w:szCs w:val="24"/>
          <w:lang w:val="hy-AM"/>
        </w:rPr>
      </w:pPr>
      <w:r w:rsidRPr="009837FA">
        <w:rPr>
          <w:rFonts w:ascii="GHEA Grapalat" w:hAnsi="GHEA Grapalat"/>
          <w:sz w:val="24"/>
          <w:szCs w:val="24"/>
          <w:lang w:val="hy-AM"/>
        </w:rPr>
        <w:t>Միևնույն հաստիքային միավորով աշխատող թերապևտների կողմից իրականացված գնահատումների միջև առկա է 8 %-ի շեղում, իսկ տարբեր հաստիքային միավորի դեպքում առկա է մոտ 12 %-ի շեղում։</w:t>
      </w:r>
    </w:p>
    <w:p w14:paraId="2C1AB66C" w14:textId="48DEF0B6"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Հոգեբույժ</w:t>
      </w:r>
    </w:p>
    <w:tbl>
      <w:tblPr>
        <w:tblStyle w:val="TableGrid"/>
        <w:tblW w:w="0" w:type="auto"/>
        <w:jc w:val="center"/>
        <w:tblLook w:val="04A0" w:firstRow="1" w:lastRow="0" w:firstColumn="1" w:lastColumn="0" w:noHBand="0" w:noVBand="1"/>
      </w:tblPr>
      <w:tblGrid>
        <w:gridCol w:w="1947"/>
        <w:gridCol w:w="1701"/>
        <w:gridCol w:w="2093"/>
        <w:gridCol w:w="3609"/>
      </w:tblGrid>
      <w:tr w:rsidR="00E75F65" w:rsidRPr="00CA52F0" w14:paraId="09003F6C" w14:textId="77777777" w:rsidTr="00EE38BB">
        <w:trPr>
          <w:jc w:val="center"/>
        </w:trPr>
        <w:tc>
          <w:tcPr>
            <w:tcW w:w="2048" w:type="dxa"/>
            <w:vAlign w:val="center"/>
          </w:tcPr>
          <w:p w14:paraId="17D51FC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Հոգեբույժ</w:t>
            </w:r>
          </w:p>
        </w:tc>
        <w:tc>
          <w:tcPr>
            <w:tcW w:w="1701" w:type="dxa"/>
            <w:vAlign w:val="center"/>
          </w:tcPr>
          <w:p w14:paraId="6632021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2788226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8" w:type="dxa"/>
            <w:vAlign w:val="center"/>
          </w:tcPr>
          <w:p w14:paraId="2C9C734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013116B7" w14:textId="77777777" w:rsidTr="00EE38BB">
        <w:trPr>
          <w:jc w:val="center"/>
        </w:trPr>
        <w:tc>
          <w:tcPr>
            <w:tcW w:w="2048" w:type="dxa"/>
          </w:tcPr>
          <w:p w14:paraId="698DBBA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7D657A1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390AB96D" w14:textId="77777777" w:rsidR="00E75F65" w:rsidRPr="009837FA" w:rsidRDefault="00E75F65" w:rsidP="009837FA">
            <w:pPr>
              <w:spacing w:line="276" w:lineRule="auto"/>
              <w:jc w:val="center"/>
              <w:rPr>
                <w:rFonts w:ascii="GHEA Grapalat" w:hAnsi="GHEA Grapalat"/>
                <w:sz w:val="24"/>
                <w:szCs w:val="24"/>
              </w:rPr>
            </w:pPr>
            <w:r w:rsidRPr="009837FA">
              <w:rPr>
                <w:rFonts w:ascii="GHEA Grapalat" w:hAnsi="GHEA Grapalat"/>
                <w:sz w:val="24"/>
                <w:szCs w:val="24"/>
              </w:rPr>
              <w:t>256</w:t>
            </w:r>
          </w:p>
        </w:tc>
        <w:tc>
          <w:tcPr>
            <w:tcW w:w="3778" w:type="dxa"/>
          </w:tcPr>
          <w:p w14:paraId="6B784D0F"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61</w:t>
            </w:r>
            <w:r w:rsidRPr="009837FA">
              <w:rPr>
                <w:rFonts w:ascii="GHEA Grapalat" w:hAnsi="GHEA Grapalat"/>
                <w:sz w:val="24"/>
                <w:szCs w:val="24"/>
                <w:lang w:val="ru-RU"/>
              </w:rPr>
              <w:t>%</w:t>
            </w:r>
          </w:p>
        </w:tc>
      </w:tr>
      <w:tr w:rsidR="00E75F65" w:rsidRPr="009837FA" w14:paraId="5E6CAA77" w14:textId="77777777" w:rsidTr="00EE38BB">
        <w:trPr>
          <w:jc w:val="center"/>
        </w:trPr>
        <w:tc>
          <w:tcPr>
            <w:tcW w:w="2048" w:type="dxa"/>
          </w:tcPr>
          <w:p w14:paraId="53410B13"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1" w:type="dxa"/>
          </w:tcPr>
          <w:p w14:paraId="0152B24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5C8DC24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166</w:t>
            </w:r>
          </w:p>
        </w:tc>
        <w:tc>
          <w:tcPr>
            <w:tcW w:w="3778" w:type="dxa"/>
          </w:tcPr>
          <w:p w14:paraId="4562128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39</w:t>
            </w:r>
            <w:r w:rsidRPr="009837FA">
              <w:rPr>
                <w:rFonts w:ascii="GHEA Grapalat" w:hAnsi="GHEA Grapalat"/>
                <w:sz w:val="24"/>
                <w:szCs w:val="24"/>
                <w:lang w:val="ru-RU"/>
              </w:rPr>
              <w:t>%</w:t>
            </w:r>
          </w:p>
        </w:tc>
      </w:tr>
    </w:tbl>
    <w:p w14:paraId="09D47BA3" w14:textId="77777777" w:rsidR="00E75F65" w:rsidRPr="009837FA" w:rsidRDefault="00E75F65" w:rsidP="009837FA">
      <w:pPr>
        <w:spacing w:after="0" w:line="276" w:lineRule="auto"/>
        <w:ind w:firstLine="720"/>
        <w:jc w:val="both"/>
        <w:rPr>
          <w:rFonts w:ascii="GHEA Grapalat" w:hAnsi="GHEA Grapalat"/>
          <w:sz w:val="24"/>
          <w:szCs w:val="24"/>
          <w:lang w:val="hy-AM"/>
        </w:rPr>
      </w:pPr>
    </w:p>
    <w:p w14:paraId="5851F097" w14:textId="4CAD2F43"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Նյարդաբան</w:t>
      </w:r>
    </w:p>
    <w:tbl>
      <w:tblPr>
        <w:tblStyle w:val="TableGrid"/>
        <w:tblW w:w="0" w:type="auto"/>
        <w:jc w:val="center"/>
        <w:tblLook w:val="04A0" w:firstRow="1" w:lastRow="0" w:firstColumn="1" w:lastColumn="0" w:noHBand="0" w:noVBand="1"/>
      </w:tblPr>
      <w:tblGrid>
        <w:gridCol w:w="1976"/>
        <w:gridCol w:w="1701"/>
        <w:gridCol w:w="2093"/>
        <w:gridCol w:w="3580"/>
      </w:tblGrid>
      <w:tr w:rsidR="00E75F65" w:rsidRPr="00CA52F0" w14:paraId="79E44009" w14:textId="77777777" w:rsidTr="00EE38BB">
        <w:trPr>
          <w:jc w:val="center"/>
        </w:trPr>
        <w:tc>
          <w:tcPr>
            <w:tcW w:w="2048" w:type="dxa"/>
            <w:vAlign w:val="center"/>
          </w:tcPr>
          <w:p w14:paraId="5A87AD8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Նյարդաբան</w:t>
            </w:r>
          </w:p>
        </w:tc>
        <w:tc>
          <w:tcPr>
            <w:tcW w:w="1701" w:type="dxa"/>
            <w:vAlign w:val="center"/>
          </w:tcPr>
          <w:p w14:paraId="22197B6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46A0B47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8" w:type="dxa"/>
            <w:vAlign w:val="center"/>
          </w:tcPr>
          <w:p w14:paraId="1E3888C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3F7CB7A8" w14:textId="77777777" w:rsidTr="00EE38BB">
        <w:trPr>
          <w:jc w:val="center"/>
        </w:trPr>
        <w:tc>
          <w:tcPr>
            <w:tcW w:w="2048" w:type="dxa"/>
            <w:shd w:val="clear" w:color="auto" w:fill="FFFF00"/>
          </w:tcPr>
          <w:p w14:paraId="4479A23D"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shd w:val="clear" w:color="auto" w:fill="FFFF00"/>
          </w:tcPr>
          <w:p w14:paraId="0951D98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shd w:val="clear" w:color="auto" w:fill="FFFF00"/>
          </w:tcPr>
          <w:p w14:paraId="2411C71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109</w:t>
            </w:r>
          </w:p>
        </w:tc>
        <w:tc>
          <w:tcPr>
            <w:tcW w:w="3778" w:type="dxa"/>
            <w:shd w:val="clear" w:color="auto" w:fill="FFFF00"/>
          </w:tcPr>
          <w:p w14:paraId="590F6AB0"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15</w:t>
            </w:r>
            <w:r w:rsidRPr="009837FA">
              <w:rPr>
                <w:rFonts w:ascii="GHEA Grapalat" w:hAnsi="GHEA Grapalat"/>
                <w:sz w:val="24"/>
                <w:szCs w:val="24"/>
                <w:lang w:val="ru-RU"/>
              </w:rPr>
              <w:t>%</w:t>
            </w:r>
          </w:p>
        </w:tc>
      </w:tr>
      <w:tr w:rsidR="00E75F65" w:rsidRPr="009837FA" w14:paraId="58059061" w14:textId="77777777" w:rsidTr="00EE38BB">
        <w:trPr>
          <w:jc w:val="center"/>
        </w:trPr>
        <w:tc>
          <w:tcPr>
            <w:tcW w:w="2048" w:type="dxa"/>
          </w:tcPr>
          <w:p w14:paraId="2E9E7A14"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1" w:type="dxa"/>
          </w:tcPr>
          <w:p w14:paraId="10BE272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69F0235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119</w:t>
            </w:r>
          </w:p>
        </w:tc>
        <w:tc>
          <w:tcPr>
            <w:tcW w:w="3778" w:type="dxa"/>
          </w:tcPr>
          <w:p w14:paraId="3C8867D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16</w:t>
            </w:r>
            <w:r w:rsidRPr="009837FA">
              <w:rPr>
                <w:rFonts w:ascii="GHEA Grapalat" w:hAnsi="GHEA Grapalat"/>
                <w:sz w:val="24"/>
                <w:szCs w:val="24"/>
                <w:lang w:val="ru-RU"/>
              </w:rPr>
              <w:t>%</w:t>
            </w:r>
          </w:p>
        </w:tc>
      </w:tr>
      <w:tr w:rsidR="00E75F65" w:rsidRPr="009837FA" w14:paraId="202A151F" w14:textId="77777777" w:rsidTr="00EE38BB">
        <w:trPr>
          <w:jc w:val="center"/>
        </w:trPr>
        <w:tc>
          <w:tcPr>
            <w:tcW w:w="2048" w:type="dxa"/>
          </w:tcPr>
          <w:p w14:paraId="6880C62F"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3</w:t>
            </w:r>
          </w:p>
        </w:tc>
        <w:tc>
          <w:tcPr>
            <w:tcW w:w="1701" w:type="dxa"/>
          </w:tcPr>
          <w:p w14:paraId="2F3FD6F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3F2665B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96</w:t>
            </w:r>
          </w:p>
        </w:tc>
        <w:tc>
          <w:tcPr>
            <w:tcW w:w="3778" w:type="dxa"/>
          </w:tcPr>
          <w:p w14:paraId="3F183EB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13</w:t>
            </w:r>
            <w:r w:rsidRPr="009837FA">
              <w:rPr>
                <w:rFonts w:ascii="GHEA Grapalat" w:hAnsi="GHEA Grapalat"/>
                <w:sz w:val="24"/>
                <w:szCs w:val="24"/>
                <w:lang w:val="ru-RU"/>
              </w:rPr>
              <w:t>%</w:t>
            </w:r>
          </w:p>
        </w:tc>
      </w:tr>
      <w:tr w:rsidR="00E75F65" w:rsidRPr="009837FA" w14:paraId="4C1652AC" w14:textId="77777777" w:rsidTr="00EE38BB">
        <w:trPr>
          <w:jc w:val="center"/>
        </w:trPr>
        <w:tc>
          <w:tcPr>
            <w:tcW w:w="2048" w:type="dxa"/>
            <w:shd w:val="clear" w:color="auto" w:fill="92D050"/>
          </w:tcPr>
          <w:p w14:paraId="097913A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4</w:t>
            </w:r>
          </w:p>
        </w:tc>
        <w:tc>
          <w:tcPr>
            <w:tcW w:w="1701" w:type="dxa"/>
            <w:shd w:val="clear" w:color="auto" w:fill="92D050"/>
          </w:tcPr>
          <w:p w14:paraId="04F42C9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shd w:val="clear" w:color="auto" w:fill="92D050"/>
          </w:tcPr>
          <w:p w14:paraId="265F497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46</w:t>
            </w:r>
          </w:p>
        </w:tc>
        <w:tc>
          <w:tcPr>
            <w:tcW w:w="3778" w:type="dxa"/>
            <w:shd w:val="clear" w:color="auto" w:fill="92D050"/>
          </w:tcPr>
          <w:p w14:paraId="30912A7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6</w:t>
            </w:r>
            <w:r w:rsidRPr="009837FA">
              <w:rPr>
                <w:rFonts w:ascii="GHEA Grapalat" w:hAnsi="GHEA Grapalat"/>
                <w:sz w:val="24"/>
                <w:szCs w:val="24"/>
                <w:lang w:val="ru-RU"/>
              </w:rPr>
              <w:t>%</w:t>
            </w:r>
          </w:p>
        </w:tc>
      </w:tr>
      <w:tr w:rsidR="00E75F65" w:rsidRPr="009837FA" w14:paraId="3769DA74" w14:textId="77777777" w:rsidTr="00EE38BB">
        <w:trPr>
          <w:jc w:val="center"/>
        </w:trPr>
        <w:tc>
          <w:tcPr>
            <w:tcW w:w="2048" w:type="dxa"/>
          </w:tcPr>
          <w:p w14:paraId="0F6E629C"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5</w:t>
            </w:r>
          </w:p>
        </w:tc>
        <w:tc>
          <w:tcPr>
            <w:tcW w:w="1701" w:type="dxa"/>
          </w:tcPr>
          <w:p w14:paraId="18C9B12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0C9DB44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73</w:t>
            </w:r>
          </w:p>
        </w:tc>
        <w:tc>
          <w:tcPr>
            <w:tcW w:w="3778" w:type="dxa"/>
          </w:tcPr>
          <w:p w14:paraId="191AE25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10</w:t>
            </w:r>
            <w:r w:rsidRPr="009837FA">
              <w:rPr>
                <w:rFonts w:ascii="GHEA Grapalat" w:hAnsi="GHEA Grapalat"/>
                <w:sz w:val="24"/>
                <w:szCs w:val="24"/>
                <w:lang w:val="ru-RU"/>
              </w:rPr>
              <w:t>%</w:t>
            </w:r>
          </w:p>
        </w:tc>
      </w:tr>
      <w:tr w:rsidR="00E75F65" w:rsidRPr="009837FA" w14:paraId="0018162C" w14:textId="77777777" w:rsidTr="00EE38BB">
        <w:trPr>
          <w:jc w:val="center"/>
        </w:trPr>
        <w:tc>
          <w:tcPr>
            <w:tcW w:w="2048" w:type="dxa"/>
          </w:tcPr>
          <w:p w14:paraId="72EE6C7A"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6</w:t>
            </w:r>
          </w:p>
        </w:tc>
        <w:tc>
          <w:tcPr>
            <w:tcW w:w="1701" w:type="dxa"/>
          </w:tcPr>
          <w:p w14:paraId="3FC48A7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71FFF04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89</w:t>
            </w:r>
          </w:p>
        </w:tc>
        <w:tc>
          <w:tcPr>
            <w:tcW w:w="3778" w:type="dxa"/>
          </w:tcPr>
          <w:p w14:paraId="02B1F53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12</w:t>
            </w:r>
            <w:r w:rsidRPr="009837FA">
              <w:rPr>
                <w:rFonts w:ascii="GHEA Grapalat" w:hAnsi="GHEA Grapalat"/>
                <w:sz w:val="24"/>
                <w:szCs w:val="24"/>
                <w:lang w:val="ru-RU"/>
              </w:rPr>
              <w:t>%</w:t>
            </w:r>
          </w:p>
        </w:tc>
      </w:tr>
      <w:tr w:rsidR="00E75F65" w:rsidRPr="009837FA" w14:paraId="5E26E153" w14:textId="77777777" w:rsidTr="00EE38BB">
        <w:trPr>
          <w:jc w:val="center"/>
        </w:trPr>
        <w:tc>
          <w:tcPr>
            <w:tcW w:w="2048" w:type="dxa"/>
            <w:shd w:val="clear" w:color="auto" w:fill="FFFF00"/>
          </w:tcPr>
          <w:p w14:paraId="37174066"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7</w:t>
            </w:r>
          </w:p>
        </w:tc>
        <w:tc>
          <w:tcPr>
            <w:tcW w:w="1701" w:type="dxa"/>
            <w:shd w:val="clear" w:color="auto" w:fill="FFFF00"/>
          </w:tcPr>
          <w:p w14:paraId="120E4C3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shd w:val="clear" w:color="auto" w:fill="FFFF00"/>
          </w:tcPr>
          <w:p w14:paraId="498D8CC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88</w:t>
            </w:r>
          </w:p>
        </w:tc>
        <w:tc>
          <w:tcPr>
            <w:tcW w:w="3778" w:type="dxa"/>
            <w:shd w:val="clear" w:color="auto" w:fill="FFFF00"/>
          </w:tcPr>
          <w:p w14:paraId="565D8E3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12</w:t>
            </w:r>
            <w:r w:rsidRPr="009837FA">
              <w:rPr>
                <w:rFonts w:ascii="GHEA Grapalat" w:hAnsi="GHEA Grapalat"/>
                <w:sz w:val="24"/>
                <w:szCs w:val="24"/>
                <w:lang w:val="ru-RU"/>
              </w:rPr>
              <w:t>%</w:t>
            </w:r>
          </w:p>
        </w:tc>
      </w:tr>
    </w:tbl>
    <w:p w14:paraId="149F1036" w14:textId="77777777" w:rsidR="00E75F65" w:rsidRPr="009837FA" w:rsidRDefault="00E75F65" w:rsidP="009837FA">
      <w:pPr>
        <w:spacing w:after="0" w:line="276" w:lineRule="auto"/>
        <w:jc w:val="both"/>
        <w:rPr>
          <w:rFonts w:ascii="GHEA Grapalat" w:hAnsi="GHEA Grapalat"/>
          <w:sz w:val="24"/>
          <w:szCs w:val="24"/>
          <w:lang w:val="hy-AM"/>
        </w:rPr>
      </w:pPr>
    </w:p>
    <w:p w14:paraId="353DA00A" w14:textId="77777777" w:rsidR="00E75F65" w:rsidRPr="009837FA" w:rsidRDefault="00E75F65" w:rsidP="009837FA">
      <w:pPr>
        <w:spacing w:after="0" w:line="276" w:lineRule="auto"/>
        <w:jc w:val="both"/>
        <w:rPr>
          <w:rFonts w:ascii="GHEA Grapalat" w:hAnsi="GHEA Grapalat"/>
          <w:sz w:val="24"/>
          <w:szCs w:val="24"/>
          <w:lang w:val="hy-AM"/>
        </w:rPr>
      </w:pPr>
    </w:p>
    <w:tbl>
      <w:tblPr>
        <w:tblStyle w:val="TableGrid"/>
        <w:tblW w:w="0" w:type="auto"/>
        <w:tblLook w:val="04A0" w:firstRow="1" w:lastRow="0" w:firstColumn="1" w:lastColumn="0" w:noHBand="0" w:noVBand="1"/>
      </w:tblPr>
      <w:tblGrid>
        <w:gridCol w:w="1976"/>
        <w:gridCol w:w="1707"/>
        <w:gridCol w:w="2093"/>
        <w:gridCol w:w="3574"/>
      </w:tblGrid>
      <w:tr w:rsidR="00E75F65" w:rsidRPr="00CA52F0" w14:paraId="11F76A0D" w14:textId="77777777" w:rsidTr="00EE38BB">
        <w:tc>
          <w:tcPr>
            <w:tcW w:w="2048" w:type="dxa"/>
            <w:vAlign w:val="center"/>
          </w:tcPr>
          <w:p w14:paraId="183170D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Նյարդաբան</w:t>
            </w:r>
          </w:p>
        </w:tc>
        <w:tc>
          <w:tcPr>
            <w:tcW w:w="1708" w:type="dxa"/>
            <w:vAlign w:val="center"/>
          </w:tcPr>
          <w:p w14:paraId="3BC3578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5000B07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1" w:type="dxa"/>
            <w:vAlign w:val="center"/>
          </w:tcPr>
          <w:p w14:paraId="457E1BA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069F8209" w14:textId="77777777" w:rsidTr="00EE38BB">
        <w:tc>
          <w:tcPr>
            <w:tcW w:w="2048" w:type="dxa"/>
            <w:shd w:val="clear" w:color="auto" w:fill="92D050"/>
          </w:tcPr>
          <w:p w14:paraId="5BAC37C8"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8" w:type="dxa"/>
            <w:shd w:val="clear" w:color="auto" w:fill="92D050"/>
          </w:tcPr>
          <w:p w14:paraId="78E4E34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shd w:val="clear" w:color="auto" w:fill="92D050"/>
          </w:tcPr>
          <w:p w14:paraId="7FF0CD2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71</w:t>
            </w:r>
          </w:p>
        </w:tc>
        <w:tc>
          <w:tcPr>
            <w:tcW w:w="3771" w:type="dxa"/>
            <w:shd w:val="clear" w:color="auto" w:fill="92D050"/>
          </w:tcPr>
          <w:p w14:paraId="53FC06D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10</w:t>
            </w:r>
            <w:r w:rsidRPr="009837FA">
              <w:rPr>
                <w:rFonts w:ascii="GHEA Grapalat" w:hAnsi="GHEA Grapalat"/>
                <w:sz w:val="24"/>
                <w:szCs w:val="24"/>
                <w:lang w:val="ru-RU"/>
              </w:rPr>
              <w:t>%</w:t>
            </w:r>
          </w:p>
        </w:tc>
      </w:tr>
      <w:tr w:rsidR="00E75F65" w:rsidRPr="009837FA" w14:paraId="4A942344" w14:textId="77777777" w:rsidTr="00EE38BB">
        <w:tc>
          <w:tcPr>
            <w:tcW w:w="2048" w:type="dxa"/>
          </w:tcPr>
          <w:p w14:paraId="304C4686"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8" w:type="dxa"/>
          </w:tcPr>
          <w:p w14:paraId="793A3F7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4AA0DE2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20</w:t>
            </w:r>
          </w:p>
        </w:tc>
        <w:tc>
          <w:tcPr>
            <w:tcW w:w="3771" w:type="dxa"/>
          </w:tcPr>
          <w:p w14:paraId="1877E4E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w:t>
            </w:r>
            <w:r w:rsidRPr="009837FA">
              <w:rPr>
                <w:rFonts w:ascii="GHEA Grapalat" w:hAnsi="GHEA Grapalat"/>
                <w:sz w:val="24"/>
                <w:szCs w:val="24"/>
                <w:lang w:val="ru-RU"/>
              </w:rPr>
              <w:t>%</w:t>
            </w:r>
          </w:p>
        </w:tc>
      </w:tr>
      <w:tr w:rsidR="00E75F65" w:rsidRPr="009837FA" w14:paraId="386962F9" w14:textId="77777777" w:rsidTr="00EE38BB">
        <w:tc>
          <w:tcPr>
            <w:tcW w:w="2048" w:type="dxa"/>
          </w:tcPr>
          <w:p w14:paraId="3019C2E4"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lastRenderedPageBreak/>
              <w:t>3</w:t>
            </w:r>
          </w:p>
        </w:tc>
        <w:tc>
          <w:tcPr>
            <w:tcW w:w="1708" w:type="dxa"/>
          </w:tcPr>
          <w:p w14:paraId="675680D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7C99940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26</w:t>
            </w:r>
          </w:p>
        </w:tc>
        <w:tc>
          <w:tcPr>
            <w:tcW w:w="3771" w:type="dxa"/>
          </w:tcPr>
          <w:p w14:paraId="2AD13EF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4</w:t>
            </w:r>
            <w:r w:rsidRPr="009837FA">
              <w:rPr>
                <w:rFonts w:ascii="GHEA Grapalat" w:hAnsi="GHEA Grapalat"/>
                <w:sz w:val="24"/>
                <w:szCs w:val="24"/>
                <w:lang w:val="ru-RU"/>
              </w:rPr>
              <w:t>%</w:t>
            </w:r>
          </w:p>
        </w:tc>
      </w:tr>
    </w:tbl>
    <w:p w14:paraId="14F9BBD5" w14:textId="73616358" w:rsidR="00E75F65" w:rsidRPr="009837FA" w:rsidRDefault="00E75F65" w:rsidP="009837FA">
      <w:pPr>
        <w:spacing w:after="0" w:line="276" w:lineRule="auto"/>
        <w:ind w:firstLine="720"/>
        <w:jc w:val="both"/>
        <w:rPr>
          <w:rFonts w:ascii="GHEA Grapalat" w:hAnsi="GHEA Grapalat"/>
          <w:sz w:val="24"/>
          <w:szCs w:val="24"/>
          <w:lang w:val="hy-AM"/>
        </w:rPr>
      </w:pPr>
      <w:r w:rsidRPr="009837FA">
        <w:rPr>
          <w:rFonts w:ascii="GHEA Grapalat" w:hAnsi="GHEA Grapalat"/>
          <w:sz w:val="24"/>
          <w:szCs w:val="24"/>
          <w:lang w:val="hy-AM"/>
        </w:rPr>
        <w:t>Միևնույն հաստիքով աշխատող նյարդաբանների կողմից իրականացված գնահատումների միջև առկա է 9</w:t>
      </w:r>
      <w:r w:rsidRPr="009837FA">
        <w:rPr>
          <w:rFonts w:ascii="GHEA Grapalat" w:hAnsi="GHEA Grapalat"/>
          <w:sz w:val="24"/>
          <w:szCs w:val="24"/>
        </w:rPr>
        <w:t>%</w:t>
      </w:r>
      <w:r w:rsidRPr="009837FA">
        <w:rPr>
          <w:rFonts w:ascii="GHEA Grapalat" w:hAnsi="GHEA Grapalat"/>
          <w:sz w:val="24"/>
          <w:szCs w:val="24"/>
          <w:lang w:val="hy-AM"/>
        </w:rPr>
        <w:t>-ի շեղում, իսկ տարբեր հաստիքնի դեպքում առկա է մոտ 18</w:t>
      </w:r>
      <w:r w:rsidRPr="009837FA">
        <w:rPr>
          <w:rFonts w:ascii="GHEA Grapalat" w:hAnsi="GHEA Grapalat"/>
          <w:sz w:val="24"/>
          <w:szCs w:val="24"/>
        </w:rPr>
        <w:t>%-</w:t>
      </w:r>
      <w:r w:rsidRPr="009837FA">
        <w:rPr>
          <w:rFonts w:ascii="GHEA Grapalat" w:hAnsi="GHEA Grapalat"/>
          <w:sz w:val="24"/>
          <w:szCs w:val="24"/>
          <w:lang w:val="hy-AM"/>
        </w:rPr>
        <w:t>ի շեղում։</w:t>
      </w:r>
    </w:p>
    <w:p w14:paraId="4BA79BF1" w14:textId="77777777" w:rsidR="00E75F65" w:rsidRPr="009837FA" w:rsidRDefault="00E75F65" w:rsidP="009837FA">
      <w:pPr>
        <w:spacing w:after="0" w:line="276" w:lineRule="auto"/>
        <w:ind w:firstLine="720"/>
        <w:jc w:val="center"/>
        <w:rPr>
          <w:rFonts w:ascii="GHEA Grapalat" w:hAnsi="GHEA Grapalat"/>
          <w:b/>
          <w:sz w:val="24"/>
          <w:szCs w:val="24"/>
          <w:lang w:val="hy-AM"/>
        </w:rPr>
      </w:pPr>
      <w:r w:rsidRPr="009837FA">
        <w:rPr>
          <w:rFonts w:ascii="GHEA Grapalat" w:hAnsi="GHEA Grapalat"/>
          <w:b/>
          <w:sz w:val="24"/>
          <w:szCs w:val="24"/>
          <w:lang w:val="hy-AM"/>
        </w:rPr>
        <w:t>Վերականգնողաբան</w:t>
      </w:r>
    </w:p>
    <w:p w14:paraId="781643EA" w14:textId="77777777" w:rsidR="00E75F65" w:rsidRPr="009837FA" w:rsidRDefault="00E75F65" w:rsidP="009837FA">
      <w:pPr>
        <w:spacing w:after="0" w:line="276" w:lineRule="auto"/>
        <w:ind w:firstLine="720"/>
        <w:jc w:val="both"/>
        <w:rPr>
          <w:rFonts w:ascii="GHEA Grapalat" w:hAnsi="GHEA Grapalat"/>
          <w:sz w:val="24"/>
          <w:szCs w:val="24"/>
          <w:lang w:val="hy-AM"/>
        </w:rPr>
      </w:pPr>
    </w:p>
    <w:tbl>
      <w:tblPr>
        <w:tblStyle w:val="TableGrid"/>
        <w:tblW w:w="0" w:type="auto"/>
        <w:jc w:val="center"/>
        <w:tblLook w:val="04A0" w:firstRow="1" w:lastRow="0" w:firstColumn="1" w:lastColumn="0" w:noHBand="0" w:noVBand="1"/>
      </w:tblPr>
      <w:tblGrid>
        <w:gridCol w:w="2546"/>
        <w:gridCol w:w="1701"/>
        <w:gridCol w:w="2093"/>
        <w:gridCol w:w="3010"/>
      </w:tblGrid>
      <w:tr w:rsidR="00E75F65" w:rsidRPr="00CA52F0" w14:paraId="4FC23FDF" w14:textId="77777777" w:rsidTr="00EE38BB">
        <w:trPr>
          <w:jc w:val="center"/>
        </w:trPr>
        <w:tc>
          <w:tcPr>
            <w:tcW w:w="2494" w:type="dxa"/>
            <w:vAlign w:val="center"/>
          </w:tcPr>
          <w:p w14:paraId="0938604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Վերականգնողաբան</w:t>
            </w:r>
          </w:p>
        </w:tc>
        <w:tc>
          <w:tcPr>
            <w:tcW w:w="1701" w:type="dxa"/>
            <w:vAlign w:val="center"/>
          </w:tcPr>
          <w:p w14:paraId="52D1FF1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5D3344B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332" w:type="dxa"/>
            <w:vAlign w:val="center"/>
          </w:tcPr>
          <w:p w14:paraId="12E0A90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14B58273" w14:textId="77777777" w:rsidTr="00EE38BB">
        <w:trPr>
          <w:jc w:val="center"/>
        </w:trPr>
        <w:tc>
          <w:tcPr>
            <w:tcW w:w="2494" w:type="dxa"/>
          </w:tcPr>
          <w:p w14:paraId="6A193A48"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64DDC80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2B508A2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315</w:t>
            </w:r>
          </w:p>
        </w:tc>
        <w:tc>
          <w:tcPr>
            <w:tcW w:w="3332" w:type="dxa"/>
          </w:tcPr>
          <w:p w14:paraId="4BD064BD"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67</w:t>
            </w:r>
            <w:r w:rsidRPr="009837FA">
              <w:rPr>
                <w:rFonts w:ascii="GHEA Grapalat" w:hAnsi="GHEA Grapalat"/>
                <w:sz w:val="24"/>
                <w:szCs w:val="24"/>
                <w:lang w:val="ru-RU"/>
              </w:rPr>
              <w:t>%</w:t>
            </w:r>
          </w:p>
        </w:tc>
      </w:tr>
    </w:tbl>
    <w:p w14:paraId="2ADBB288" w14:textId="2AFAEABE" w:rsidR="00E75F65" w:rsidRPr="009837FA" w:rsidRDefault="00E75F65" w:rsidP="009837FA">
      <w:pPr>
        <w:spacing w:after="0" w:line="276" w:lineRule="auto"/>
        <w:jc w:val="both"/>
        <w:rPr>
          <w:rFonts w:ascii="GHEA Grapalat" w:hAnsi="GHEA Grapalat"/>
          <w:sz w:val="24"/>
          <w:szCs w:val="24"/>
        </w:rPr>
      </w:pPr>
    </w:p>
    <w:tbl>
      <w:tblPr>
        <w:tblStyle w:val="TableGrid"/>
        <w:tblW w:w="0" w:type="auto"/>
        <w:jc w:val="center"/>
        <w:tblLook w:val="04A0" w:firstRow="1" w:lastRow="0" w:firstColumn="1" w:lastColumn="0" w:noHBand="0" w:noVBand="1"/>
      </w:tblPr>
      <w:tblGrid>
        <w:gridCol w:w="2546"/>
        <w:gridCol w:w="1701"/>
        <w:gridCol w:w="2093"/>
        <w:gridCol w:w="3010"/>
      </w:tblGrid>
      <w:tr w:rsidR="00E75F65" w:rsidRPr="00CA52F0" w14:paraId="6F12C7E7" w14:textId="77777777" w:rsidTr="00EE38BB">
        <w:trPr>
          <w:jc w:val="center"/>
        </w:trPr>
        <w:tc>
          <w:tcPr>
            <w:tcW w:w="2494" w:type="dxa"/>
            <w:vAlign w:val="center"/>
          </w:tcPr>
          <w:p w14:paraId="495CE35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Վերականգնողաբան</w:t>
            </w:r>
          </w:p>
        </w:tc>
        <w:tc>
          <w:tcPr>
            <w:tcW w:w="1701" w:type="dxa"/>
            <w:vAlign w:val="center"/>
          </w:tcPr>
          <w:p w14:paraId="0B8B96C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0524B71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332" w:type="dxa"/>
            <w:vAlign w:val="center"/>
          </w:tcPr>
          <w:p w14:paraId="6C9018C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08A3B37F" w14:textId="77777777" w:rsidTr="00EE38BB">
        <w:trPr>
          <w:jc w:val="center"/>
        </w:trPr>
        <w:tc>
          <w:tcPr>
            <w:tcW w:w="2494" w:type="dxa"/>
          </w:tcPr>
          <w:p w14:paraId="3E8BEBD1"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18E2975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47D53D26" w14:textId="77777777" w:rsidR="00E75F65" w:rsidRPr="009837FA" w:rsidRDefault="00E75F65" w:rsidP="009837FA">
            <w:pPr>
              <w:spacing w:line="276" w:lineRule="auto"/>
              <w:jc w:val="center"/>
              <w:rPr>
                <w:rFonts w:ascii="GHEA Grapalat" w:hAnsi="GHEA Grapalat"/>
                <w:sz w:val="24"/>
                <w:szCs w:val="24"/>
              </w:rPr>
            </w:pPr>
            <w:r w:rsidRPr="009837FA">
              <w:rPr>
                <w:rFonts w:ascii="GHEA Grapalat" w:hAnsi="GHEA Grapalat"/>
                <w:sz w:val="24"/>
                <w:szCs w:val="24"/>
              </w:rPr>
              <w:t>154</w:t>
            </w:r>
          </w:p>
        </w:tc>
        <w:tc>
          <w:tcPr>
            <w:tcW w:w="3332" w:type="dxa"/>
          </w:tcPr>
          <w:p w14:paraId="5A97B265"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33</w:t>
            </w:r>
            <w:r w:rsidRPr="009837FA">
              <w:rPr>
                <w:rFonts w:ascii="GHEA Grapalat" w:hAnsi="GHEA Grapalat"/>
                <w:sz w:val="24"/>
                <w:szCs w:val="24"/>
                <w:lang w:val="ru-RU"/>
              </w:rPr>
              <w:t>%</w:t>
            </w:r>
          </w:p>
        </w:tc>
      </w:tr>
    </w:tbl>
    <w:p w14:paraId="0B29CAB5" w14:textId="77777777" w:rsidR="00E75F65" w:rsidRPr="009837FA" w:rsidRDefault="00E75F65" w:rsidP="009837FA">
      <w:pPr>
        <w:spacing w:after="0" w:line="276" w:lineRule="auto"/>
        <w:jc w:val="center"/>
        <w:rPr>
          <w:rFonts w:ascii="GHEA Grapalat" w:hAnsi="GHEA Grapalat"/>
          <w:sz w:val="24"/>
          <w:szCs w:val="24"/>
          <w:lang w:val="hy-AM"/>
        </w:rPr>
      </w:pPr>
    </w:p>
    <w:p w14:paraId="5D5244BD" w14:textId="77777777"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Վիրաբույժ</w:t>
      </w:r>
    </w:p>
    <w:p w14:paraId="3823EF56" w14:textId="77777777" w:rsidR="00E75F65" w:rsidRPr="009837FA" w:rsidRDefault="00E75F65" w:rsidP="009837FA">
      <w:pPr>
        <w:spacing w:after="0" w:line="276" w:lineRule="auto"/>
        <w:ind w:firstLine="720"/>
        <w:jc w:val="both"/>
        <w:rPr>
          <w:rFonts w:ascii="GHEA Grapalat" w:hAnsi="GHEA Grapalat"/>
          <w:sz w:val="24"/>
          <w:szCs w:val="24"/>
          <w:lang w:val="hy-AM"/>
        </w:rPr>
      </w:pPr>
    </w:p>
    <w:tbl>
      <w:tblPr>
        <w:tblStyle w:val="TableGrid"/>
        <w:tblW w:w="0" w:type="auto"/>
        <w:jc w:val="center"/>
        <w:tblLook w:val="04A0" w:firstRow="1" w:lastRow="0" w:firstColumn="1" w:lastColumn="0" w:noHBand="0" w:noVBand="1"/>
      </w:tblPr>
      <w:tblGrid>
        <w:gridCol w:w="1955"/>
        <w:gridCol w:w="1701"/>
        <w:gridCol w:w="2093"/>
        <w:gridCol w:w="3601"/>
      </w:tblGrid>
      <w:tr w:rsidR="00E75F65" w:rsidRPr="00CA52F0" w14:paraId="45888AFB" w14:textId="77777777" w:rsidTr="00EE38BB">
        <w:trPr>
          <w:jc w:val="center"/>
        </w:trPr>
        <w:tc>
          <w:tcPr>
            <w:tcW w:w="2048" w:type="dxa"/>
            <w:vAlign w:val="center"/>
          </w:tcPr>
          <w:p w14:paraId="55A1869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Վիրաբույժ</w:t>
            </w:r>
          </w:p>
        </w:tc>
        <w:tc>
          <w:tcPr>
            <w:tcW w:w="1701" w:type="dxa"/>
            <w:vAlign w:val="center"/>
          </w:tcPr>
          <w:p w14:paraId="30B437B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0CCAA64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8" w:type="dxa"/>
            <w:vAlign w:val="center"/>
          </w:tcPr>
          <w:p w14:paraId="5558AA4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0F2AB68E" w14:textId="77777777" w:rsidTr="00EE38BB">
        <w:trPr>
          <w:jc w:val="center"/>
        </w:trPr>
        <w:tc>
          <w:tcPr>
            <w:tcW w:w="2048" w:type="dxa"/>
            <w:shd w:val="clear" w:color="auto" w:fill="FFFF00"/>
          </w:tcPr>
          <w:p w14:paraId="22489355"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shd w:val="clear" w:color="auto" w:fill="FFFF00"/>
          </w:tcPr>
          <w:p w14:paraId="5548D6A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shd w:val="clear" w:color="auto" w:fill="FFFF00"/>
          </w:tcPr>
          <w:p w14:paraId="6660B0E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266</w:t>
            </w:r>
          </w:p>
        </w:tc>
        <w:tc>
          <w:tcPr>
            <w:tcW w:w="3778" w:type="dxa"/>
            <w:shd w:val="clear" w:color="auto" w:fill="FFFF00"/>
          </w:tcPr>
          <w:p w14:paraId="266F194F"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21</w:t>
            </w:r>
            <w:r w:rsidRPr="009837FA">
              <w:rPr>
                <w:rFonts w:ascii="GHEA Grapalat" w:hAnsi="GHEA Grapalat"/>
                <w:sz w:val="24"/>
                <w:szCs w:val="24"/>
                <w:lang w:val="ru-RU"/>
              </w:rPr>
              <w:t>%</w:t>
            </w:r>
          </w:p>
        </w:tc>
      </w:tr>
      <w:tr w:rsidR="00E75F65" w:rsidRPr="009837FA" w14:paraId="7D34525D" w14:textId="77777777" w:rsidTr="00EE38BB">
        <w:trPr>
          <w:jc w:val="center"/>
        </w:trPr>
        <w:tc>
          <w:tcPr>
            <w:tcW w:w="2048" w:type="dxa"/>
            <w:shd w:val="clear" w:color="auto" w:fill="FFFF00"/>
          </w:tcPr>
          <w:p w14:paraId="74AA2AA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1" w:type="dxa"/>
            <w:shd w:val="clear" w:color="auto" w:fill="FFFF00"/>
          </w:tcPr>
          <w:p w14:paraId="3F33CE1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shd w:val="clear" w:color="auto" w:fill="FFFF00"/>
          </w:tcPr>
          <w:p w14:paraId="41763ED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44</w:t>
            </w:r>
          </w:p>
        </w:tc>
        <w:tc>
          <w:tcPr>
            <w:tcW w:w="3778" w:type="dxa"/>
            <w:shd w:val="clear" w:color="auto" w:fill="FFFF00"/>
          </w:tcPr>
          <w:p w14:paraId="7054B86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w:t>
            </w:r>
            <w:r w:rsidRPr="009837FA">
              <w:rPr>
                <w:rFonts w:ascii="GHEA Grapalat" w:hAnsi="GHEA Grapalat"/>
                <w:sz w:val="24"/>
                <w:szCs w:val="24"/>
                <w:lang w:val="ru-RU"/>
              </w:rPr>
              <w:t>%</w:t>
            </w:r>
          </w:p>
        </w:tc>
      </w:tr>
      <w:tr w:rsidR="00E75F65" w:rsidRPr="009837FA" w14:paraId="537F99B4" w14:textId="77777777" w:rsidTr="00EE38BB">
        <w:trPr>
          <w:jc w:val="center"/>
        </w:trPr>
        <w:tc>
          <w:tcPr>
            <w:tcW w:w="2048" w:type="dxa"/>
          </w:tcPr>
          <w:p w14:paraId="5B48A41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3</w:t>
            </w:r>
          </w:p>
        </w:tc>
        <w:tc>
          <w:tcPr>
            <w:tcW w:w="1701" w:type="dxa"/>
          </w:tcPr>
          <w:p w14:paraId="0CCC966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1FB3755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178</w:t>
            </w:r>
          </w:p>
        </w:tc>
        <w:tc>
          <w:tcPr>
            <w:tcW w:w="3778" w:type="dxa"/>
          </w:tcPr>
          <w:p w14:paraId="42A8743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14</w:t>
            </w:r>
            <w:r w:rsidRPr="009837FA">
              <w:rPr>
                <w:rFonts w:ascii="GHEA Grapalat" w:hAnsi="GHEA Grapalat"/>
                <w:sz w:val="24"/>
                <w:szCs w:val="24"/>
                <w:lang w:val="ru-RU"/>
              </w:rPr>
              <w:t>%</w:t>
            </w:r>
          </w:p>
        </w:tc>
      </w:tr>
      <w:tr w:rsidR="00E75F65" w:rsidRPr="009837FA" w14:paraId="71560830" w14:textId="77777777" w:rsidTr="00EE38BB">
        <w:trPr>
          <w:jc w:val="center"/>
        </w:trPr>
        <w:tc>
          <w:tcPr>
            <w:tcW w:w="2048" w:type="dxa"/>
          </w:tcPr>
          <w:p w14:paraId="613876EA"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4</w:t>
            </w:r>
          </w:p>
        </w:tc>
        <w:tc>
          <w:tcPr>
            <w:tcW w:w="1701" w:type="dxa"/>
          </w:tcPr>
          <w:p w14:paraId="4E36D7C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290004C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51</w:t>
            </w:r>
          </w:p>
        </w:tc>
        <w:tc>
          <w:tcPr>
            <w:tcW w:w="3778" w:type="dxa"/>
          </w:tcPr>
          <w:p w14:paraId="00C3C48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4</w:t>
            </w:r>
            <w:r w:rsidRPr="009837FA">
              <w:rPr>
                <w:rFonts w:ascii="GHEA Grapalat" w:hAnsi="GHEA Grapalat"/>
                <w:sz w:val="24"/>
                <w:szCs w:val="24"/>
                <w:lang w:val="ru-RU"/>
              </w:rPr>
              <w:t>%</w:t>
            </w:r>
          </w:p>
        </w:tc>
      </w:tr>
      <w:tr w:rsidR="00E75F65" w:rsidRPr="009837FA" w14:paraId="5E860DE4" w14:textId="77777777" w:rsidTr="00EE38BB">
        <w:trPr>
          <w:jc w:val="center"/>
        </w:trPr>
        <w:tc>
          <w:tcPr>
            <w:tcW w:w="2048" w:type="dxa"/>
            <w:shd w:val="clear" w:color="auto" w:fill="92D050"/>
          </w:tcPr>
          <w:p w14:paraId="0C85014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5</w:t>
            </w:r>
          </w:p>
        </w:tc>
        <w:tc>
          <w:tcPr>
            <w:tcW w:w="1701" w:type="dxa"/>
            <w:shd w:val="clear" w:color="auto" w:fill="92D050"/>
          </w:tcPr>
          <w:p w14:paraId="658F4FD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shd w:val="clear" w:color="auto" w:fill="92D050"/>
          </w:tcPr>
          <w:p w14:paraId="45F6004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50</w:t>
            </w:r>
          </w:p>
        </w:tc>
        <w:tc>
          <w:tcPr>
            <w:tcW w:w="3778" w:type="dxa"/>
            <w:shd w:val="clear" w:color="auto" w:fill="92D050"/>
          </w:tcPr>
          <w:p w14:paraId="0974BD1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4</w:t>
            </w:r>
            <w:r w:rsidRPr="009837FA">
              <w:rPr>
                <w:rFonts w:ascii="GHEA Grapalat" w:hAnsi="GHEA Grapalat"/>
                <w:sz w:val="24"/>
                <w:szCs w:val="24"/>
                <w:lang w:val="ru-RU"/>
              </w:rPr>
              <w:t>%</w:t>
            </w:r>
          </w:p>
        </w:tc>
      </w:tr>
      <w:tr w:rsidR="00E75F65" w:rsidRPr="009837FA" w14:paraId="4D38E01C" w14:textId="77777777" w:rsidTr="00EE38BB">
        <w:trPr>
          <w:jc w:val="center"/>
        </w:trPr>
        <w:tc>
          <w:tcPr>
            <w:tcW w:w="2048" w:type="dxa"/>
          </w:tcPr>
          <w:p w14:paraId="57CFC010"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6</w:t>
            </w:r>
          </w:p>
        </w:tc>
        <w:tc>
          <w:tcPr>
            <w:tcW w:w="1701" w:type="dxa"/>
          </w:tcPr>
          <w:p w14:paraId="580816A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4959F3A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257</w:t>
            </w:r>
          </w:p>
        </w:tc>
        <w:tc>
          <w:tcPr>
            <w:tcW w:w="3778" w:type="dxa"/>
          </w:tcPr>
          <w:p w14:paraId="1AE48E6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20</w:t>
            </w:r>
            <w:r w:rsidRPr="009837FA">
              <w:rPr>
                <w:rFonts w:ascii="GHEA Grapalat" w:hAnsi="GHEA Grapalat"/>
                <w:sz w:val="24"/>
                <w:szCs w:val="24"/>
                <w:lang w:val="ru-RU"/>
              </w:rPr>
              <w:t>%</w:t>
            </w:r>
          </w:p>
        </w:tc>
      </w:tr>
      <w:tr w:rsidR="00E75F65" w:rsidRPr="009837FA" w14:paraId="5C3E0862" w14:textId="77777777" w:rsidTr="00EE38BB">
        <w:trPr>
          <w:jc w:val="center"/>
        </w:trPr>
        <w:tc>
          <w:tcPr>
            <w:tcW w:w="2048" w:type="dxa"/>
          </w:tcPr>
          <w:p w14:paraId="19FA7D52"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7</w:t>
            </w:r>
          </w:p>
        </w:tc>
        <w:tc>
          <w:tcPr>
            <w:tcW w:w="1701" w:type="dxa"/>
          </w:tcPr>
          <w:p w14:paraId="39A682E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43F81EF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82</w:t>
            </w:r>
          </w:p>
        </w:tc>
        <w:tc>
          <w:tcPr>
            <w:tcW w:w="3778" w:type="dxa"/>
          </w:tcPr>
          <w:p w14:paraId="20C90E8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6</w:t>
            </w:r>
            <w:r w:rsidRPr="009837FA">
              <w:rPr>
                <w:rFonts w:ascii="GHEA Grapalat" w:hAnsi="GHEA Grapalat"/>
                <w:sz w:val="24"/>
                <w:szCs w:val="24"/>
                <w:lang w:val="ru-RU"/>
              </w:rPr>
              <w:t>%</w:t>
            </w:r>
          </w:p>
        </w:tc>
      </w:tr>
      <w:tr w:rsidR="00E75F65" w:rsidRPr="009837FA" w14:paraId="3A3D5C1C" w14:textId="77777777" w:rsidTr="00EE38BB">
        <w:trPr>
          <w:jc w:val="center"/>
        </w:trPr>
        <w:tc>
          <w:tcPr>
            <w:tcW w:w="2048" w:type="dxa"/>
          </w:tcPr>
          <w:p w14:paraId="52D4872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8</w:t>
            </w:r>
          </w:p>
        </w:tc>
        <w:tc>
          <w:tcPr>
            <w:tcW w:w="1701" w:type="dxa"/>
          </w:tcPr>
          <w:p w14:paraId="3E52683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7A74FFE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152</w:t>
            </w:r>
          </w:p>
        </w:tc>
        <w:tc>
          <w:tcPr>
            <w:tcW w:w="3778" w:type="dxa"/>
          </w:tcPr>
          <w:p w14:paraId="7589959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12%</w:t>
            </w:r>
          </w:p>
        </w:tc>
      </w:tr>
    </w:tbl>
    <w:p w14:paraId="0E70C4CE" w14:textId="7D9DFDE9" w:rsidR="00E75F65" w:rsidRPr="009837FA" w:rsidRDefault="00E75F65" w:rsidP="009837FA">
      <w:pPr>
        <w:spacing w:after="0" w:line="276" w:lineRule="auto"/>
        <w:jc w:val="both"/>
        <w:rPr>
          <w:rFonts w:ascii="GHEA Grapalat" w:hAnsi="GHEA Grapalat"/>
          <w:sz w:val="24"/>
          <w:szCs w:val="24"/>
          <w:lang w:val="hy-AM"/>
        </w:rPr>
      </w:pPr>
    </w:p>
    <w:tbl>
      <w:tblPr>
        <w:tblStyle w:val="TableGrid"/>
        <w:tblW w:w="0" w:type="auto"/>
        <w:tblLook w:val="04A0" w:firstRow="1" w:lastRow="0" w:firstColumn="1" w:lastColumn="0" w:noHBand="0" w:noVBand="1"/>
      </w:tblPr>
      <w:tblGrid>
        <w:gridCol w:w="1955"/>
        <w:gridCol w:w="1707"/>
        <w:gridCol w:w="2093"/>
        <w:gridCol w:w="3595"/>
      </w:tblGrid>
      <w:tr w:rsidR="00E75F65" w:rsidRPr="00CA52F0" w14:paraId="740A437D" w14:textId="77777777" w:rsidTr="00EE38BB">
        <w:tc>
          <w:tcPr>
            <w:tcW w:w="2048" w:type="dxa"/>
            <w:vAlign w:val="center"/>
          </w:tcPr>
          <w:p w14:paraId="173ACFE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Վիրաբույժ</w:t>
            </w:r>
          </w:p>
        </w:tc>
        <w:tc>
          <w:tcPr>
            <w:tcW w:w="1708" w:type="dxa"/>
            <w:vAlign w:val="center"/>
          </w:tcPr>
          <w:p w14:paraId="4646C32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23BABBF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 xml:space="preserve">Միջինացված ամսական </w:t>
            </w:r>
            <w:r w:rsidRPr="009837FA">
              <w:rPr>
                <w:rFonts w:ascii="GHEA Grapalat" w:hAnsi="GHEA Grapalat"/>
                <w:sz w:val="24"/>
                <w:szCs w:val="24"/>
                <w:lang w:val="hy-AM"/>
              </w:rPr>
              <w:lastRenderedPageBreak/>
              <w:t>գնահատումների քանակ</w:t>
            </w:r>
          </w:p>
        </w:tc>
        <w:tc>
          <w:tcPr>
            <w:tcW w:w="3771" w:type="dxa"/>
            <w:vAlign w:val="center"/>
          </w:tcPr>
          <w:p w14:paraId="4DCAB18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lastRenderedPageBreak/>
              <w:t xml:space="preserve">Տոկոսային հարաբերակցություն՝ </w:t>
            </w:r>
            <w:r w:rsidRPr="009837FA">
              <w:rPr>
                <w:rFonts w:ascii="GHEA Grapalat" w:hAnsi="GHEA Grapalat"/>
                <w:sz w:val="24"/>
                <w:szCs w:val="24"/>
                <w:lang w:val="hy-AM"/>
              </w:rPr>
              <w:lastRenderedPageBreak/>
              <w:t>ընդհանուր ամսական գնահատումներից</w:t>
            </w:r>
          </w:p>
        </w:tc>
      </w:tr>
      <w:tr w:rsidR="00E75F65" w:rsidRPr="009837FA" w14:paraId="259ACACE" w14:textId="77777777" w:rsidTr="00EE38BB">
        <w:tc>
          <w:tcPr>
            <w:tcW w:w="2048" w:type="dxa"/>
          </w:tcPr>
          <w:p w14:paraId="48CC075F"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lastRenderedPageBreak/>
              <w:t>1</w:t>
            </w:r>
          </w:p>
        </w:tc>
        <w:tc>
          <w:tcPr>
            <w:tcW w:w="1708" w:type="dxa"/>
          </w:tcPr>
          <w:p w14:paraId="5643B62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7EB0E76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59</w:t>
            </w:r>
          </w:p>
        </w:tc>
        <w:tc>
          <w:tcPr>
            <w:tcW w:w="3771" w:type="dxa"/>
          </w:tcPr>
          <w:p w14:paraId="63AAAC2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5</w:t>
            </w:r>
            <w:r w:rsidRPr="009837FA">
              <w:rPr>
                <w:rFonts w:ascii="GHEA Grapalat" w:hAnsi="GHEA Grapalat"/>
                <w:sz w:val="24"/>
                <w:szCs w:val="24"/>
                <w:lang w:val="ru-RU"/>
              </w:rPr>
              <w:t>%</w:t>
            </w:r>
          </w:p>
        </w:tc>
      </w:tr>
      <w:tr w:rsidR="00E75F65" w:rsidRPr="009837FA" w14:paraId="7A48FCBA" w14:textId="77777777" w:rsidTr="00EE38BB">
        <w:tc>
          <w:tcPr>
            <w:tcW w:w="2048" w:type="dxa"/>
          </w:tcPr>
          <w:p w14:paraId="3E62FFA0"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8" w:type="dxa"/>
          </w:tcPr>
          <w:p w14:paraId="76F57F3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431DE52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42</w:t>
            </w:r>
          </w:p>
        </w:tc>
        <w:tc>
          <w:tcPr>
            <w:tcW w:w="3771" w:type="dxa"/>
          </w:tcPr>
          <w:p w14:paraId="6CEDCFC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w:t>
            </w:r>
            <w:r w:rsidRPr="009837FA">
              <w:rPr>
                <w:rFonts w:ascii="GHEA Grapalat" w:hAnsi="GHEA Grapalat"/>
                <w:sz w:val="24"/>
                <w:szCs w:val="24"/>
                <w:lang w:val="ru-RU"/>
              </w:rPr>
              <w:t>%</w:t>
            </w:r>
          </w:p>
        </w:tc>
      </w:tr>
      <w:tr w:rsidR="00E75F65" w:rsidRPr="009837FA" w14:paraId="28287A36" w14:textId="77777777" w:rsidTr="00EE38BB">
        <w:tc>
          <w:tcPr>
            <w:tcW w:w="2048" w:type="dxa"/>
            <w:shd w:val="clear" w:color="auto" w:fill="92D050"/>
          </w:tcPr>
          <w:p w14:paraId="5D145A17"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3</w:t>
            </w:r>
          </w:p>
        </w:tc>
        <w:tc>
          <w:tcPr>
            <w:tcW w:w="1708" w:type="dxa"/>
            <w:shd w:val="clear" w:color="auto" w:fill="92D050"/>
          </w:tcPr>
          <w:p w14:paraId="70D0FB3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shd w:val="clear" w:color="auto" w:fill="92D050"/>
          </w:tcPr>
          <w:p w14:paraId="1C419B0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94</w:t>
            </w:r>
          </w:p>
        </w:tc>
        <w:tc>
          <w:tcPr>
            <w:tcW w:w="3771" w:type="dxa"/>
            <w:shd w:val="clear" w:color="auto" w:fill="92D050"/>
          </w:tcPr>
          <w:p w14:paraId="1BE480A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7</w:t>
            </w:r>
            <w:r w:rsidRPr="009837FA">
              <w:rPr>
                <w:rFonts w:ascii="GHEA Grapalat" w:hAnsi="GHEA Grapalat"/>
                <w:sz w:val="24"/>
                <w:szCs w:val="24"/>
                <w:lang w:val="ru-RU"/>
              </w:rPr>
              <w:t>%</w:t>
            </w:r>
          </w:p>
        </w:tc>
      </w:tr>
    </w:tbl>
    <w:p w14:paraId="33E5208A" w14:textId="77777777" w:rsidR="00E75F65" w:rsidRPr="009837FA" w:rsidRDefault="00E75F65" w:rsidP="009837FA">
      <w:pPr>
        <w:spacing w:after="0" w:line="276" w:lineRule="auto"/>
        <w:jc w:val="center"/>
        <w:rPr>
          <w:rFonts w:ascii="GHEA Grapalat" w:hAnsi="GHEA Grapalat"/>
          <w:b/>
          <w:sz w:val="24"/>
          <w:szCs w:val="24"/>
          <w:lang w:val="hy-AM"/>
        </w:rPr>
      </w:pPr>
    </w:p>
    <w:p w14:paraId="78CBF3CF" w14:textId="3ADC91B4" w:rsidR="00E75F65" w:rsidRPr="009837FA" w:rsidRDefault="00E75F65" w:rsidP="009837FA">
      <w:pPr>
        <w:spacing w:after="0" w:line="276" w:lineRule="auto"/>
        <w:ind w:firstLine="720"/>
        <w:jc w:val="both"/>
        <w:rPr>
          <w:rFonts w:ascii="GHEA Grapalat" w:hAnsi="GHEA Grapalat"/>
          <w:sz w:val="24"/>
          <w:szCs w:val="24"/>
          <w:lang w:val="hy-AM"/>
        </w:rPr>
      </w:pPr>
      <w:r w:rsidRPr="009837FA">
        <w:rPr>
          <w:rFonts w:ascii="GHEA Grapalat" w:hAnsi="GHEA Grapalat"/>
          <w:sz w:val="24"/>
          <w:szCs w:val="24"/>
          <w:lang w:val="hy-AM"/>
        </w:rPr>
        <w:t xml:space="preserve">Միևնույն հաստիքով աշխատող նյարդաբանների կողմից իրականացված գնահատումների միջև առկա է 18%-ի շեղում, իսկ տարբեր </w:t>
      </w:r>
      <w:r w:rsidR="0018578E" w:rsidRPr="009837FA">
        <w:rPr>
          <w:rFonts w:ascii="GHEA Grapalat" w:hAnsi="GHEA Grapalat"/>
          <w:sz w:val="24"/>
          <w:szCs w:val="24"/>
          <w:lang w:val="hy-AM"/>
        </w:rPr>
        <w:t>հաստիք</w:t>
      </w:r>
      <w:r w:rsidRPr="009837FA">
        <w:rPr>
          <w:rFonts w:ascii="GHEA Grapalat" w:hAnsi="GHEA Grapalat"/>
          <w:sz w:val="24"/>
          <w:szCs w:val="24"/>
          <w:lang w:val="hy-AM"/>
        </w:rPr>
        <w:t>ի դեպքում առկա է մոտ 15%-ի շեղում։</w:t>
      </w:r>
      <w:r w:rsidR="0018578E" w:rsidRPr="009837FA">
        <w:rPr>
          <w:rFonts w:ascii="GHEA Grapalat" w:hAnsi="GHEA Grapalat"/>
          <w:sz w:val="24"/>
          <w:szCs w:val="24"/>
          <w:lang w:val="hy-AM"/>
        </w:rPr>
        <w:t xml:space="preserve"> </w:t>
      </w:r>
      <w:r w:rsidRPr="009837FA">
        <w:rPr>
          <w:rFonts w:ascii="GHEA Grapalat" w:hAnsi="GHEA Grapalat"/>
          <w:sz w:val="24"/>
          <w:szCs w:val="24"/>
          <w:lang w:val="hy-AM"/>
        </w:rPr>
        <w:t>Մեկ վիրաբույժ աշխատանքից ազատվել է 12.02.2024թ. դրությամբ, ով իրականացրել էր միջին ամսական 11 գնահատում, որը կազմում է ընդհանուր ամսական գնահատման  1 %-ը:</w:t>
      </w:r>
    </w:p>
    <w:p w14:paraId="3727E235" w14:textId="1BECADB5"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Քիթ-կոկորդ ականջաբան</w:t>
      </w:r>
    </w:p>
    <w:tbl>
      <w:tblPr>
        <w:tblStyle w:val="TableGrid"/>
        <w:tblW w:w="0" w:type="auto"/>
        <w:jc w:val="center"/>
        <w:tblLook w:val="04A0" w:firstRow="1" w:lastRow="0" w:firstColumn="1" w:lastColumn="0" w:noHBand="0" w:noVBand="1"/>
      </w:tblPr>
      <w:tblGrid>
        <w:gridCol w:w="2354"/>
        <w:gridCol w:w="1701"/>
        <w:gridCol w:w="2093"/>
        <w:gridCol w:w="3202"/>
      </w:tblGrid>
      <w:tr w:rsidR="00E75F65" w:rsidRPr="00CA52F0" w14:paraId="3E705DED" w14:textId="77777777" w:rsidTr="00EE38BB">
        <w:trPr>
          <w:jc w:val="center"/>
        </w:trPr>
        <w:tc>
          <w:tcPr>
            <w:tcW w:w="2494" w:type="dxa"/>
            <w:vAlign w:val="center"/>
          </w:tcPr>
          <w:p w14:paraId="101DDE2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Քիթ-կոկորդ ականջաբան</w:t>
            </w:r>
          </w:p>
          <w:p w14:paraId="64DF476A" w14:textId="77777777" w:rsidR="00E75F65" w:rsidRPr="009837FA" w:rsidRDefault="00E75F65" w:rsidP="009837FA">
            <w:pPr>
              <w:spacing w:line="276" w:lineRule="auto"/>
              <w:jc w:val="center"/>
              <w:rPr>
                <w:rFonts w:ascii="GHEA Grapalat" w:hAnsi="GHEA Grapalat"/>
                <w:sz w:val="24"/>
                <w:szCs w:val="24"/>
                <w:lang w:val="hy-AM"/>
              </w:rPr>
            </w:pPr>
          </w:p>
        </w:tc>
        <w:tc>
          <w:tcPr>
            <w:tcW w:w="1701" w:type="dxa"/>
            <w:vAlign w:val="center"/>
          </w:tcPr>
          <w:p w14:paraId="64C3ACE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41CC523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332" w:type="dxa"/>
            <w:vAlign w:val="center"/>
          </w:tcPr>
          <w:p w14:paraId="567AC1F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383B1E27" w14:textId="77777777" w:rsidTr="00EE38BB">
        <w:trPr>
          <w:jc w:val="center"/>
        </w:trPr>
        <w:tc>
          <w:tcPr>
            <w:tcW w:w="2494" w:type="dxa"/>
          </w:tcPr>
          <w:p w14:paraId="77D01939"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05648E8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7DBC9D6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30</w:t>
            </w:r>
          </w:p>
        </w:tc>
        <w:tc>
          <w:tcPr>
            <w:tcW w:w="3332" w:type="dxa"/>
          </w:tcPr>
          <w:p w14:paraId="47EF090D"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58</w:t>
            </w:r>
            <w:r w:rsidRPr="009837FA">
              <w:rPr>
                <w:rFonts w:ascii="GHEA Grapalat" w:hAnsi="GHEA Grapalat"/>
                <w:sz w:val="24"/>
                <w:szCs w:val="24"/>
                <w:lang w:val="ru-RU"/>
              </w:rPr>
              <w:t>%</w:t>
            </w:r>
          </w:p>
        </w:tc>
      </w:tr>
      <w:tr w:rsidR="00E75F65" w:rsidRPr="009837FA" w14:paraId="4FECDFAC" w14:textId="77777777" w:rsidTr="00EE38BB">
        <w:trPr>
          <w:jc w:val="center"/>
        </w:trPr>
        <w:tc>
          <w:tcPr>
            <w:tcW w:w="2494" w:type="dxa"/>
          </w:tcPr>
          <w:p w14:paraId="4F007D42"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1" w:type="dxa"/>
          </w:tcPr>
          <w:p w14:paraId="60D2249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78D1B57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22</w:t>
            </w:r>
          </w:p>
        </w:tc>
        <w:tc>
          <w:tcPr>
            <w:tcW w:w="3332" w:type="dxa"/>
          </w:tcPr>
          <w:p w14:paraId="202BEB4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42</w:t>
            </w:r>
            <w:r w:rsidRPr="009837FA">
              <w:rPr>
                <w:rFonts w:ascii="GHEA Grapalat" w:hAnsi="GHEA Grapalat"/>
                <w:sz w:val="24"/>
                <w:szCs w:val="24"/>
                <w:lang w:val="ru-RU"/>
              </w:rPr>
              <w:t>%</w:t>
            </w:r>
          </w:p>
        </w:tc>
      </w:tr>
    </w:tbl>
    <w:p w14:paraId="41726F3A" w14:textId="7A3DB98F" w:rsidR="00E75F65" w:rsidRPr="009837FA" w:rsidRDefault="00E75F65" w:rsidP="009837FA">
      <w:pPr>
        <w:spacing w:after="0" w:line="276" w:lineRule="auto"/>
        <w:jc w:val="center"/>
        <w:rPr>
          <w:rFonts w:ascii="GHEA Grapalat" w:hAnsi="GHEA Grapalat"/>
          <w:b/>
          <w:sz w:val="24"/>
          <w:szCs w:val="24"/>
          <w:lang w:val="hy-AM"/>
        </w:rPr>
      </w:pPr>
    </w:p>
    <w:p w14:paraId="5E21DAD6" w14:textId="77777777"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Տիֆլոմանկավարժ</w:t>
      </w:r>
    </w:p>
    <w:p w14:paraId="53D52A9E" w14:textId="77777777" w:rsidR="00E75F65" w:rsidRPr="009837FA" w:rsidRDefault="00E75F65" w:rsidP="009837FA">
      <w:pPr>
        <w:spacing w:after="0" w:line="276" w:lineRule="auto"/>
        <w:jc w:val="center"/>
        <w:rPr>
          <w:rFonts w:ascii="GHEA Grapalat" w:hAnsi="GHEA Grapalat"/>
          <w:b/>
          <w:sz w:val="24"/>
          <w:szCs w:val="24"/>
          <w:lang w:val="hy-AM"/>
        </w:rPr>
      </w:pPr>
    </w:p>
    <w:tbl>
      <w:tblPr>
        <w:tblStyle w:val="TableGrid"/>
        <w:tblW w:w="0" w:type="auto"/>
        <w:jc w:val="center"/>
        <w:tblLook w:val="04A0" w:firstRow="1" w:lastRow="0" w:firstColumn="1" w:lastColumn="0" w:noHBand="0" w:noVBand="1"/>
      </w:tblPr>
      <w:tblGrid>
        <w:gridCol w:w="2432"/>
        <w:gridCol w:w="1701"/>
        <w:gridCol w:w="2093"/>
        <w:gridCol w:w="3124"/>
      </w:tblGrid>
      <w:tr w:rsidR="00E75F65" w:rsidRPr="00CA52F0" w14:paraId="212EFD69" w14:textId="77777777" w:rsidTr="00EE38BB">
        <w:trPr>
          <w:jc w:val="center"/>
        </w:trPr>
        <w:tc>
          <w:tcPr>
            <w:tcW w:w="2494" w:type="dxa"/>
            <w:vAlign w:val="center"/>
          </w:tcPr>
          <w:p w14:paraId="33D0D84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Տիֆլոմանկավարժ</w:t>
            </w:r>
          </w:p>
        </w:tc>
        <w:tc>
          <w:tcPr>
            <w:tcW w:w="1701" w:type="dxa"/>
            <w:vAlign w:val="center"/>
          </w:tcPr>
          <w:p w14:paraId="6E06C0D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1420BAC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332" w:type="dxa"/>
            <w:vAlign w:val="center"/>
          </w:tcPr>
          <w:p w14:paraId="46AACAB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38A8DB54" w14:textId="77777777" w:rsidTr="00EE38BB">
        <w:trPr>
          <w:jc w:val="center"/>
        </w:trPr>
        <w:tc>
          <w:tcPr>
            <w:tcW w:w="2494" w:type="dxa"/>
          </w:tcPr>
          <w:p w14:paraId="22BC6A75"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314CBEA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683AF6B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38</w:t>
            </w:r>
          </w:p>
        </w:tc>
        <w:tc>
          <w:tcPr>
            <w:tcW w:w="3332" w:type="dxa"/>
          </w:tcPr>
          <w:p w14:paraId="3916BEF7"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100</w:t>
            </w:r>
            <w:r w:rsidRPr="009837FA">
              <w:rPr>
                <w:rFonts w:ascii="GHEA Grapalat" w:hAnsi="GHEA Grapalat"/>
                <w:sz w:val="24"/>
                <w:szCs w:val="24"/>
                <w:lang w:val="ru-RU"/>
              </w:rPr>
              <w:t>%</w:t>
            </w:r>
          </w:p>
        </w:tc>
      </w:tr>
    </w:tbl>
    <w:p w14:paraId="6CED47F6" w14:textId="3CA735C5" w:rsidR="00940EC1" w:rsidRPr="009837FA" w:rsidRDefault="00940EC1" w:rsidP="009837FA">
      <w:pPr>
        <w:spacing w:after="0" w:line="276" w:lineRule="auto"/>
        <w:rPr>
          <w:rFonts w:ascii="GHEA Grapalat" w:hAnsi="GHEA Grapalat"/>
          <w:b/>
          <w:sz w:val="24"/>
          <w:szCs w:val="24"/>
          <w:lang w:val="hy-AM"/>
        </w:rPr>
      </w:pPr>
    </w:p>
    <w:p w14:paraId="67E94C4D" w14:textId="0B3C6F09"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Լոգոպեդ</w:t>
      </w:r>
    </w:p>
    <w:tbl>
      <w:tblPr>
        <w:tblStyle w:val="TableGrid"/>
        <w:tblW w:w="0" w:type="auto"/>
        <w:jc w:val="center"/>
        <w:tblLook w:val="04A0" w:firstRow="1" w:lastRow="0" w:firstColumn="1" w:lastColumn="0" w:noHBand="0" w:noVBand="1"/>
      </w:tblPr>
      <w:tblGrid>
        <w:gridCol w:w="1941"/>
        <w:gridCol w:w="1701"/>
        <w:gridCol w:w="2093"/>
        <w:gridCol w:w="3615"/>
      </w:tblGrid>
      <w:tr w:rsidR="00E75F65" w:rsidRPr="00CA52F0" w14:paraId="1C4EB090" w14:textId="77777777" w:rsidTr="00EE38BB">
        <w:trPr>
          <w:jc w:val="center"/>
        </w:trPr>
        <w:tc>
          <w:tcPr>
            <w:tcW w:w="2048" w:type="dxa"/>
            <w:vAlign w:val="center"/>
          </w:tcPr>
          <w:p w14:paraId="7C211B7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Լոգոպեդ</w:t>
            </w:r>
          </w:p>
        </w:tc>
        <w:tc>
          <w:tcPr>
            <w:tcW w:w="1701" w:type="dxa"/>
            <w:vAlign w:val="center"/>
          </w:tcPr>
          <w:p w14:paraId="1D27508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084898E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8" w:type="dxa"/>
            <w:vAlign w:val="center"/>
          </w:tcPr>
          <w:p w14:paraId="641F355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06F02597" w14:textId="77777777" w:rsidTr="00EE38BB">
        <w:trPr>
          <w:jc w:val="center"/>
        </w:trPr>
        <w:tc>
          <w:tcPr>
            <w:tcW w:w="2048" w:type="dxa"/>
          </w:tcPr>
          <w:p w14:paraId="11D84940"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317ED3E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6994DCF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rPr>
              <w:t>6</w:t>
            </w:r>
            <w:r w:rsidRPr="009837FA">
              <w:rPr>
                <w:rFonts w:ascii="GHEA Grapalat" w:hAnsi="GHEA Grapalat"/>
                <w:sz w:val="24"/>
                <w:szCs w:val="24"/>
                <w:lang w:val="hy-AM"/>
              </w:rPr>
              <w:t>5</w:t>
            </w:r>
          </w:p>
        </w:tc>
        <w:tc>
          <w:tcPr>
            <w:tcW w:w="3778" w:type="dxa"/>
          </w:tcPr>
          <w:p w14:paraId="0EEF21CB"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59</w:t>
            </w:r>
            <w:r w:rsidRPr="009837FA">
              <w:rPr>
                <w:rFonts w:ascii="GHEA Grapalat" w:hAnsi="GHEA Grapalat"/>
                <w:sz w:val="24"/>
                <w:szCs w:val="24"/>
                <w:lang w:val="ru-RU"/>
              </w:rPr>
              <w:t>%</w:t>
            </w:r>
          </w:p>
        </w:tc>
      </w:tr>
    </w:tbl>
    <w:p w14:paraId="45DED837" w14:textId="77777777" w:rsidR="00E75F65" w:rsidRPr="009837FA" w:rsidRDefault="00E75F65" w:rsidP="009837FA">
      <w:pPr>
        <w:spacing w:after="0" w:line="276" w:lineRule="auto"/>
        <w:ind w:firstLine="720"/>
        <w:jc w:val="both"/>
        <w:rPr>
          <w:rFonts w:ascii="GHEA Grapalat" w:hAnsi="GHEA Grapalat"/>
          <w:sz w:val="24"/>
          <w:szCs w:val="24"/>
          <w:lang w:val="hy-AM"/>
        </w:rPr>
      </w:pPr>
    </w:p>
    <w:tbl>
      <w:tblPr>
        <w:tblStyle w:val="TableGrid"/>
        <w:tblW w:w="0" w:type="auto"/>
        <w:jc w:val="center"/>
        <w:tblLayout w:type="fixed"/>
        <w:tblLook w:val="04A0" w:firstRow="1" w:lastRow="0" w:firstColumn="1" w:lastColumn="0" w:noHBand="0" w:noVBand="1"/>
      </w:tblPr>
      <w:tblGrid>
        <w:gridCol w:w="2065"/>
        <w:gridCol w:w="1710"/>
        <w:gridCol w:w="2070"/>
        <w:gridCol w:w="3775"/>
      </w:tblGrid>
      <w:tr w:rsidR="00E75F65" w:rsidRPr="00CA52F0" w14:paraId="1EF2ED1F" w14:textId="77777777" w:rsidTr="00EE38BB">
        <w:trPr>
          <w:jc w:val="center"/>
        </w:trPr>
        <w:tc>
          <w:tcPr>
            <w:tcW w:w="2065" w:type="dxa"/>
            <w:vAlign w:val="center"/>
          </w:tcPr>
          <w:p w14:paraId="11197EF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Լոգոպեդ</w:t>
            </w:r>
          </w:p>
        </w:tc>
        <w:tc>
          <w:tcPr>
            <w:tcW w:w="1710" w:type="dxa"/>
            <w:vAlign w:val="center"/>
          </w:tcPr>
          <w:p w14:paraId="1A287A1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70" w:type="dxa"/>
            <w:vAlign w:val="center"/>
          </w:tcPr>
          <w:p w14:paraId="1DDF715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 xml:space="preserve">Միջինացված ամսական </w:t>
            </w:r>
            <w:r w:rsidRPr="009837FA">
              <w:rPr>
                <w:rFonts w:ascii="GHEA Grapalat" w:hAnsi="GHEA Grapalat"/>
                <w:sz w:val="24"/>
                <w:szCs w:val="24"/>
                <w:lang w:val="hy-AM"/>
              </w:rPr>
              <w:lastRenderedPageBreak/>
              <w:t>գնահատումների քանակ</w:t>
            </w:r>
          </w:p>
        </w:tc>
        <w:tc>
          <w:tcPr>
            <w:tcW w:w="3775" w:type="dxa"/>
            <w:vAlign w:val="center"/>
          </w:tcPr>
          <w:p w14:paraId="200C9D1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lastRenderedPageBreak/>
              <w:t xml:space="preserve">Տոկոսային հարաբերակցություն՝ </w:t>
            </w:r>
            <w:r w:rsidRPr="009837FA">
              <w:rPr>
                <w:rFonts w:ascii="GHEA Grapalat" w:hAnsi="GHEA Grapalat"/>
                <w:sz w:val="24"/>
                <w:szCs w:val="24"/>
                <w:lang w:val="hy-AM"/>
              </w:rPr>
              <w:lastRenderedPageBreak/>
              <w:t>ընդհանուր ամսական գնահատումներից</w:t>
            </w:r>
          </w:p>
        </w:tc>
      </w:tr>
      <w:tr w:rsidR="00E75F65" w:rsidRPr="009837FA" w14:paraId="7E58671D" w14:textId="77777777" w:rsidTr="00EE38BB">
        <w:trPr>
          <w:jc w:val="center"/>
        </w:trPr>
        <w:tc>
          <w:tcPr>
            <w:tcW w:w="2065" w:type="dxa"/>
          </w:tcPr>
          <w:p w14:paraId="687F8478"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lastRenderedPageBreak/>
              <w:t>1</w:t>
            </w:r>
          </w:p>
        </w:tc>
        <w:tc>
          <w:tcPr>
            <w:tcW w:w="1710" w:type="dxa"/>
          </w:tcPr>
          <w:p w14:paraId="7F09D0F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0.75</w:t>
            </w:r>
          </w:p>
        </w:tc>
        <w:tc>
          <w:tcPr>
            <w:tcW w:w="2070" w:type="dxa"/>
          </w:tcPr>
          <w:p w14:paraId="36A3CBE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23</w:t>
            </w:r>
          </w:p>
        </w:tc>
        <w:tc>
          <w:tcPr>
            <w:tcW w:w="3775" w:type="dxa"/>
          </w:tcPr>
          <w:p w14:paraId="44D36F0F"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21</w:t>
            </w:r>
            <w:r w:rsidRPr="009837FA">
              <w:rPr>
                <w:rFonts w:ascii="GHEA Grapalat" w:hAnsi="GHEA Grapalat"/>
                <w:sz w:val="24"/>
                <w:szCs w:val="24"/>
                <w:lang w:val="ru-RU"/>
              </w:rPr>
              <w:t>%</w:t>
            </w:r>
          </w:p>
        </w:tc>
      </w:tr>
    </w:tbl>
    <w:p w14:paraId="2078CD7B" w14:textId="77777777" w:rsidR="00E75F65" w:rsidRPr="009837FA" w:rsidRDefault="00E75F65" w:rsidP="009837FA">
      <w:pPr>
        <w:spacing w:after="0" w:line="276" w:lineRule="auto"/>
        <w:jc w:val="both"/>
        <w:rPr>
          <w:rFonts w:ascii="GHEA Grapalat" w:hAnsi="GHEA Grapalat"/>
          <w:sz w:val="24"/>
          <w:szCs w:val="24"/>
          <w:lang w:val="hy-AM"/>
        </w:rPr>
      </w:pPr>
    </w:p>
    <w:tbl>
      <w:tblPr>
        <w:tblStyle w:val="TableGrid"/>
        <w:tblW w:w="0" w:type="auto"/>
        <w:tblLook w:val="04A0" w:firstRow="1" w:lastRow="0" w:firstColumn="1" w:lastColumn="0" w:noHBand="0" w:noVBand="1"/>
      </w:tblPr>
      <w:tblGrid>
        <w:gridCol w:w="1941"/>
        <w:gridCol w:w="1707"/>
        <w:gridCol w:w="2093"/>
        <w:gridCol w:w="3609"/>
      </w:tblGrid>
      <w:tr w:rsidR="00E75F65" w:rsidRPr="00CA52F0" w14:paraId="6EECC82E" w14:textId="77777777" w:rsidTr="00EE38BB">
        <w:tc>
          <w:tcPr>
            <w:tcW w:w="2048" w:type="dxa"/>
            <w:vAlign w:val="center"/>
          </w:tcPr>
          <w:p w14:paraId="556FAA9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Լոգոպեդ</w:t>
            </w:r>
          </w:p>
        </w:tc>
        <w:tc>
          <w:tcPr>
            <w:tcW w:w="1708" w:type="dxa"/>
            <w:vAlign w:val="center"/>
          </w:tcPr>
          <w:p w14:paraId="37F06AE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1D42DA8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1" w:type="dxa"/>
            <w:vAlign w:val="center"/>
          </w:tcPr>
          <w:p w14:paraId="28C6D52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2F1EF9A2" w14:textId="77777777" w:rsidTr="00EE38BB">
        <w:tc>
          <w:tcPr>
            <w:tcW w:w="2048" w:type="dxa"/>
          </w:tcPr>
          <w:p w14:paraId="0CC88CB1"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8" w:type="dxa"/>
          </w:tcPr>
          <w:p w14:paraId="04CA1F1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5916B4E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16</w:t>
            </w:r>
          </w:p>
        </w:tc>
        <w:tc>
          <w:tcPr>
            <w:tcW w:w="3771" w:type="dxa"/>
          </w:tcPr>
          <w:p w14:paraId="5727DB9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14</w:t>
            </w:r>
            <w:r w:rsidRPr="009837FA">
              <w:rPr>
                <w:rFonts w:ascii="GHEA Grapalat" w:hAnsi="GHEA Grapalat"/>
                <w:sz w:val="24"/>
                <w:szCs w:val="24"/>
                <w:lang w:val="ru-RU"/>
              </w:rPr>
              <w:t>%</w:t>
            </w:r>
          </w:p>
        </w:tc>
      </w:tr>
      <w:tr w:rsidR="00E75F65" w:rsidRPr="009837FA" w14:paraId="6BB0AD81" w14:textId="77777777" w:rsidTr="00EE38BB">
        <w:tc>
          <w:tcPr>
            <w:tcW w:w="2048" w:type="dxa"/>
          </w:tcPr>
          <w:p w14:paraId="525B78E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8" w:type="dxa"/>
          </w:tcPr>
          <w:p w14:paraId="1A3AAAA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57B0EBD5" w14:textId="77777777" w:rsidR="00E75F65" w:rsidRPr="009837FA" w:rsidRDefault="00E75F65" w:rsidP="009837FA">
            <w:pPr>
              <w:spacing w:line="276" w:lineRule="auto"/>
              <w:jc w:val="center"/>
              <w:rPr>
                <w:rFonts w:ascii="GHEA Grapalat" w:hAnsi="GHEA Grapalat"/>
                <w:sz w:val="24"/>
                <w:szCs w:val="24"/>
              </w:rPr>
            </w:pPr>
            <w:r w:rsidRPr="009837FA">
              <w:rPr>
                <w:rFonts w:ascii="GHEA Grapalat" w:hAnsi="GHEA Grapalat"/>
                <w:sz w:val="24"/>
                <w:szCs w:val="24"/>
              </w:rPr>
              <w:t>6</w:t>
            </w:r>
          </w:p>
        </w:tc>
        <w:tc>
          <w:tcPr>
            <w:tcW w:w="3771" w:type="dxa"/>
          </w:tcPr>
          <w:p w14:paraId="3954223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6%</w:t>
            </w:r>
          </w:p>
        </w:tc>
      </w:tr>
    </w:tbl>
    <w:p w14:paraId="0D3ED7FE" w14:textId="287C758D" w:rsidR="00E75F65" w:rsidRPr="009837FA" w:rsidRDefault="00E75F65" w:rsidP="009837FA">
      <w:pPr>
        <w:spacing w:after="0" w:line="276" w:lineRule="auto"/>
        <w:rPr>
          <w:rFonts w:ascii="GHEA Grapalat" w:hAnsi="GHEA Grapalat"/>
          <w:b/>
          <w:sz w:val="24"/>
          <w:szCs w:val="24"/>
          <w:lang w:val="hy-AM"/>
        </w:rPr>
      </w:pPr>
    </w:p>
    <w:p w14:paraId="3C2AC011" w14:textId="76B71B05"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Կինեզոլոգ</w:t>
      </w:r>
    </w:p>
    <w:tbl>
      <w:tblPr>
        <w:tblStyle w:val="TableGrid"/>
        <w:tblW w:w="0" w:type="auto"/>
        <w:jc w:val="center"/>
        <w:tblLook w:val="04A0" w:firstRow="1" w:lastRow="0" w:firstColumn="1" w:lastColumn="0" w:noHBand="0" w:noVBand="1"/>
      </w:tblPr>
      <w:tblGrid>
        <w:gridCol w:w="1953"/>
        <w:gridCol w:w="1701"/>
        <w:gridCol w:w="2093"/>
        <w:gridCol w:w="3603"/>
      </w:tblGrid>
      <w:tr w:rsidR="00E75F65" w:rsidRPr="00CA52F0" w14:paraId="637B2C0E" w14:textId="77777777" w:rsidTr="00EE38BB">
        <w:trPr>
          <w:jc w:val="center"/>
        </w:trPr>
        <w:tc>
          <w:tcPr>
            <w:tcW w:w="2048" w:type="dxa"/>
            <w:vAlign w:val="center"/>
          </w:tcPr>
          <w:p w14:paraId="4F1716CE" w14:textId="77777777" w:rsidR="00E75F65" w:rsidRPr="009837FA" w:rsidRDefault="00E75F65" w:rsidP="009837FA">
            <w:pPr>
              <w:spacing w:line="276" w:lineRule="auto"/>
              <w:jc w:val="center"/>
              <w:rPr>
                <w:rFonts w:ascii="GHEA Grapalat" w:hAnsi="GHEA Grapalat"/>
                <w:sz w:val="24"/>
                <w:szCs w:val="24"/>
              </w:rPr>
            </w:pPr>
            <w:r w:rsidRPr="009837FA">
              <w:rPr>
                <w:rFonts w:ascii="GHEA Grapalat" w:hAnsi="GHEA Grapalat"/>
                <w:sz w:val="24"/>
                <w:szCs w:val="24"/>
              </w:rPr>
              <w:t>Կինեզոլոգ</w:t>
            </w:r>
          </w:p>
        </w:tc>
        <w:tc>
          <w:tcPr>
            <w:tcW w:w="1701" w:type="dxa"/>
            <w:vAlign w:val="center"/>
          </w:tcPr>
          <w:p w14:paraId="43D2B36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0538623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8" w:type="dxa"/>
            <w:vAlign w:val="center"/>
          </w:tcPr>
          <w:p w14:paraId="5F1C808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24DF201F" w14:textId="77777777" w:rsidTr="00EE38BB">
        <w:trPr>
          <w:jc w:val="center"/>
        </w:trPr>
        <w:tc>
          <w:tcPr>
            <w:tcW w:w="2048" w:type="dxa"/>
          </w:tcPr>
          <w:p w14:paraId="075608B4"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0A989F4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1C23685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276</w:t>
            </w:r>
          </w:p>
        </w:tc>
        <w:tc>
          <w:tcPr>
            <w:tcW w:w="3778" w:type="dxa"/>
          </w:tcPr>
          <w:p w14:paraId="1566D3FC"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18</w:t>
            </w:r>
            <w:r w:rsidRPr="009837FA">
              <w:rPr>
                <w:rFonts w:ascii="GHEA Grapalat" w:hAnsi="GHEA Grapalat"/>
                <w:sz w:val="24"/>
                <w:szCs w:val="24"/>
                <w:lang w:val="ru-RU"/>
              </w:rPr>
              <w:t>%</w:t>
            </w:r>
          </w:p>
        </w:tc>
      </w:tr>
      <w:tr w:rsidR="00E75F65" w:rsidRPr="009837FA" w14:paraId="333A79F1" w14:textId="77777777" w:rsidTr="00EE38BB">
        <w:trPr>
          <w:jc w:val="center"/>
        </w:trPr>
        <w:tc>
          <w:tcPr>
            <w:tcW w:w="2048" w:type="dxa"/>
          </w:tcPr>
          <w:p w14:paraId="1EE01A3C"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1" w:type="dxa"/>
          </w:tcPr>
          <w:p w14:paraId="165B228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4148476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291</w:t>
            </w:r>
          </w:p>
        </w:tc>
        <w:tc>
          <w:tcPr>
            <w:tcW w:w="3778" w:type="dxa"/>
          </w:tcPr>
          <w:p w14:paraId="0CE7C9E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19</w:t>
            </w:r>
            <w:r w:rsidRPr="009837FA">
              <w:rPr>
                <w:rFonts w:ascii="GHEA Grapalat" w:hAnsi="GHEA Grapalat"/>
                <w:sz w:val="24"/>
                <w:szCs w:val="24"/>
                <w:lang w:val="ru-RU"/>
              </w:rPr>
              <w:t>%</w:t>
            </w:r>
          </w:p>
        </w:tc>
      </w:tr>
      <w:tr w:rsidR="00E75F65" w:rsidRPr="009837FA" w14:paraId="2CD40979" w14:textId="77777777" w:rsidTr="00EE38BB">
        <w:trPr>
          <w:jc w:val="center"/>
        </w:trPr>
        <w:tc>
          <w:tcPr>
            <w:tcW w:w="2048" w:type="dxa"/>
          </w:tcPr>
          <w:p w14:paraId="6564DB28"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3</w:t>
            </w:r>
          </w:p>
        </w:tc>
        <w:tc>
          <w:tcPr>
            <w:tcW w:w="1701" w:type="dxa"/>
          </w:tcPr>
          <w:p w14:paraId="693867B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33F0D88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369</w:t>
            </w:r>
          </w:p>
        </w:tc>
        <w:tc>
          <w:tcPr>
            <w:tcW w:w="3778" w:type="dxa"/>
          </w:tcPr>
          <w:p w14:paraId="39AFEAE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25</w:t>
            </w:r>
            <w:r w:rsidRPr="009837FA">
              <w:rPr>
                <w:rFonts w:ascii="GHEA Grapalat" w:hAnsi="GHEA Grapalat"/>
                <w:sz w:val="24"/>
                <w:szCs w:val="24"/>
                <w:lang w:val="ru-RU"/>
              </w:rPr>
              <w:t>%</w:t>
            </w:r>
          </w:p>
        </w:tc>
      </w:tr>
      <w:tr w:rsidR="00E75F65" w:rsidRPr="009837FA" w14:paraId="1C992BE7" w14:textId="77777777" w:rsidTr="00EE38BB">
        <w:trPr>
          <w:jc w:val="center"/>
        </w:trPr>
        <w:tc>
          <w:tcPr>
            <w:tcW w:w="2048" w:type="dxa"/>
          </w:tcPr>
          <w:p w14:paraId="5D7C211A"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4</w:t>
            </w:r>
          </w:p>
        </w:tc>
        <w:tc>
          <w:tcPr>
            <w:tcW w:w="1701" w:type="dxa"/>
          </w:tcPr>
          <w:p w14:paraId="7E0EBA7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1615114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261</w:t>
            </w:r>
          </w:p>
        </w:tc>
        <w:tc>
          <w:tcPr>
            <w:tcW w:w="3778" w:type="dxa"/>
          </w:tcPr>
          <w:p w14:paraId="414559F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17</w:t>
            </w:r>
            <w:r w:rsidRPr="009837FA">
              <w:rPr>
                <w:rFonts w:ascii="GHEA Grapalat" w:hAnsi="GHEA Grapalat"/>
                <w:sz w:val="24"/>
                <w:szCs w:val="24"/>
                <w:lang w:val="ru-RU"/>
              </w:rPr>
              <w:t>%</w:t>
            </w:r>
          </w:p>
        </w:tc>
      </w:tr>
      <w:tr w:rsidR="00E75F65" w:rsidRPr="009837FA" w14:paraId="1E01BBA6" w14:textId="77777777" w:rsidTr="00EE38BB">
        <w:trPr>
          <w:jc w:val="center"/>
        </w:trPr>
        <w:tc>
          <w:tcPr>
            <w:tcW w:w="2048" w:type="dxa"/>
          </w:tcPr>
          <w:p w14:paraId="3B360839"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5</w:t>
            </w:r>
          </w:p>
        </w:tc>
        <w:tc>
          <w:tcPr>
            <w:tcW w:w="1701" w:type="dxa"/>
          </w:tcPr>
          <w:p w14:paraId="22E63B3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757B666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302</w:t>
            </w:r>
          </w:p>
        </w:tc>
        <w:tc>
          <w:tcPr>
            <w:tcW w:w="3778" w:type="dxa"/>
          </w:tcPr>
          <w:p w14:paraId="1A14760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20</w:t>
            </w:r>
            <w:r w:rsidRPr="009837FA">
              <w:rPr>
                <w:rFonts w:ascii="GHEA Grapalat" w:hAnsi="GHEA Grapalat"/>
                <w:sz w:val="24"/>
                <w:szCs w:val="24"/>
                <w:lang w:val="ru-RU"/>
              </w:rPr>
              <w:t>%</w:t>
            </w:r>
          </w:p>
        </w:tc>
      </w:tr>
    </w:tbl>
    <w:p w14:paraId="79666E44" w14:textId="7FDCC736" w:rsidR="00940EC1" w:rsidRPr="009837FA" w:rsidRDefault="00940EC1" w:rsidP="009837FA">
      <w:pPr>
        <w:spacing w:after="0" w:line="276" w:lineRule="auto"/>
        <w:rPr>
          <w:rFonts w:ascii="GHEA Grapalat" w:hAnsi="GHEA Grapalat"/>
          <w:b/>
          <w:sz w:val="24"/>
          <w:szCs w:val="24"/>
          <w:lang w:val="hy-AM"/>
        </w:rPr>
      </w:pPr>
    </w:p>
    <w:p w14:paraId="4C904E64" w14:textId="71A50B76"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Հատուկ մանկավարժ</w:t>
      </w:r>
    </w:p>
    <w:tbl>
      <w:tblPr>
        <w:tblStyle w:val="TableGrid"/>
        <w:tblW w:w="0" w:type="auto"/>
        <w:jc w:val="center"/>
        <w:tblLook w:val="04A0" w:firstRow="1" w:lastRow="0" w:firstColumn="1" w:lastColumn="0" w:noHBand="0" w:noVBand="1"/>
      </w:tblPr>
      <w:tblGrid>
        <w:gridCol w:w="1978"/>
        <w:gridCol w:w="1701"/>
        <w:gridCol w:w="2093"/>
        <w:gridCol w:w="3578"/>
      </w:tblGrid>
      <w:tr w:rsidR="00E75F65" w:rsidRPr="00CA52F0" w14:paraId="18C9F0B3" w14:textId="77777777" w:rsidTr="00EE38BB">
        <w:trPr>
          <w:jc w:val="center"/>
        </w:trPr>
        <w:tc>
          <w:tcPr>
            <w:tcW w:w="2048" w:type="dxa"/>
            <w:vAlign w:val="center"/>
          </w:tcPr>
          <w:p w14:paraId="571C330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Հատուկ մանկավարժ</w:t>
            </w:r>
          </w:p>
        </w:tc>
        <w:tc>
          <w:tcPr>
            <w:tcW w:w="1701" w:type="dxa"/>
            <w:vAlign w:val="center"/>
          </w:tcPr>
          <w:p w14:paraId="6FDFB36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73F2079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8" w:type="dxa"/>
            <w:vAlign w:val="center"/>
          </w:tcPr>
          <w:p w14:paraId="2719832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30B0AC37" w14:textId="77777777" w:rsidTr="00EE38BB">
        <w:trPr>
          <w:jc w:val="center"/>
        </w:trPr>
        <w:tc>
          <w:tcPr>
            <w:tcW w:w="2048" w:type="dxa"/>
          </w:tcPr>
          <w:p w14:paraId="1623C1F8"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74D510B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2CF05E6F" w14:textId="77777777" w:rsidR="00E75F65" w:rsidRPr="009837FA" w:rsidRDefault="00E75F65" w:rsidP="009837FA">
            <w:pPr>
              <w:spacing w:line="276" w:lineRule="auto"/>
              <w:jc w:val="center"/>
              <w:rPr>
                <w:rFonts w:ascii="GHEA Grapalat" w:hAnsi="GHEA Grapalat"/>
                <w:sz w:val="24"/>
                <w:szCs w:val="24"/>
              </w:rPr>
            </w:pPr>
            <w:r w:rsidRPr="009837FA">
              <w:rPr>
                <w:rFonts w:ascii="GHEA Grapalat" w:hAnsi="GHEA Grapalat"/>
                <w:sz w:val="24"/>
                <w:szCs w:val="24"/>
              </w:rPr>
              <w:t>49</w:t>
            </w:r>
          </w:p>
        </w:tc>
        <w:tc>
          <w:tcPr>
            <w:tcW w:w="3778" w:type="dxa"/>
          </w:tcPr>
          <w:p w14:paraId="1C63834C"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85</w:t>
            </w:r>
            <w:r w:rsidRPr="009837FA">
              <w:rPr>
                <w:rFonts w:ascii="GHEA Grapalat" w:hAnsi="GHEA Grapalat"/>
                <w:sz w:val="24"/>
                <w:szCs w:val="24"/>
                <w:lang w:val="ru-RU"/>
              </w:rPr>
              <w:t>%</w:t>
            </w:r>
          </w:p>
        </w:tc>
      </w:tr>
    </w:tbl>
    <w:p w14:paraId="04CB76E7" w14:textId="77777777" w:rsidR="00E75F65" w:rsidRPr="009837FA" w:rsidRDefault="00E75F65" w:rsidP="009837FA">
      <w:pPr>
        <w:spacing w:after="0" w:line="276" w:lineRule="auto"/>
        <w:jc w:val="both"/>
        <w:rPr>
          <w:rFonts w:ascii="GHEA Grapalat" w:hAnsi="GHEA Grapalat"/>
          <w:sz w:val="24"/>
          <w:szCs w:val="24"/>
          <w:lang w:val="hy-AM"/>
        </w:rPr>
      </w:pPr>
    </w:p>
    <w:tbl>
      <w:tblPr>
        <w:tblStyle w:val="TableGrid"/>
        <w:tblW w:w="0" w:type="auto"/>
        <w:tblLayout w:type="fixed"/>
        <w:tblLook w:val="04A0" w:firstRow="1" w:lastRow="0" w:firstColumn="1" w:lastColumn="0" w:noHBand="0" w:noVBand="1"/>
      </w:tblPr>
      <w:tblGrid>
        <w:gridCol w:w="2065"/>
        <w:gridCol w:w="1710"/>
        <w:gridCol w:w="2070"/>
        <w:gridCol w:w="3775"/>
      </w:tblGrid>
      <w:tr w:rsidR="00E75F65" w:rsidRPr="00CA52F0" w14:paraId="6EED3B88" w14:textId="77777777" w:rsidTr="00EE38BB">
        <w:tc>
          <w:tcPr>
            <w:tcW w:w="2065" w:type="dxa"/>
            <w:vAlign w:val="center"/>
          </w:tcPr>
          <w:p w14:paraId="0C9D22E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Հատուկ մանկավարժ</w:t>
            </w:r>
          </w:p>
        </w:tc>
        <w:tc>
          <w:tcPr>
            <w:tcW w:w="1710" w:type="dxa"/>
            <w:vAlign w:val="center"/>
          </w:tcPr>
          <w:p w14:paraId="034FFCF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70" w:type="dxa"/>
            <w:vAlign w:val="center"/>
          </w:tcPr>
          <w:p w14:paraId="2EA8406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5" w:type="dxa"/>
            <w:vAlign w:val="center"/>
          </w:tcPr>
          <w:p w14:paraId="07BCBEB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31F1EA48" w14:textId="77777777" w:rsidTr="00EE38BB">
        <w:tc>
          <w:tcPr>
            <w:tcW w:w="2065" w:type="dxa"/>
          </w:tcPr>
          <w:p w14:paraId="1E11D46F"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10" w:type="dxa"/>
          </w:tcPr>
          <w:p w14:paraId="2D0F5BE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70" w:type="dxa"/>
          </w:tcPr>
          <w:p w14:paraId="41455B8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9</w:t>
            </w:r>
          </w:p>
        </w:tc>
        <w:tc>
          <w:tcPr>
            <w:tcW w:w="3775" w:type="dxa"/>
          </w:tcPr>
          <w:p w14:paraId="1CD4FCC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15</w:t>
            </w:r>
            <w:r w:rsidRPr="009837FA">
              <w:rPr>
                <w:rFonts w:ascii="GHEA Grapalat" w:hAnsi="GHEA Grapalat"/>
                <w:sz w:val="24"/>
                <w:szCs w:val="24"/>
                <w:lang w:val="ru-RU"/>
              </w:rPr>
              <w:t>%</w:t>
            </w:r>
          </w:p>
        </w:tc>
      </w:tr>
    </w:tbl>
    <w:p w14:paraId="1082733E" w14:textId="009FB470" w:rsidR="00E75F65" w:rsidRPr="009837FA" w:rsidRDefault="00E75F65" w:rsidP="009837FA">
      <w:pPr>
        <w:spacing w:after="0" w:line="276" w:lineRule="auto"/>
        <w:jc w:val="center"/>
        <w:rPr>
          <w:rFonts w:ascii="GHEA Grapalat" w:hAnsi="GHEA Grapalat"/>
          <w:b/>
          <w:sz w:val="24"/>
          <w:szCs w:val="24"/>
          <w:lang w:val="hy-AM"/>
        </w:rPr>
      </w:pPr>
    </w:p>
    <w:p w14:paraId="4B27DF1B" w14:textId="120559D7"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Հոգեբան</w:t>
      </w:r>
    </w:p>
    <w:tbl>
      <w:tblPr>
        <w:tblStyle w:val="TableGrid"/>
        <w:tblW w:w="0" w:type="auto"/>
        <w:jc w:val="center"/>
        <w:tblLook w:val="04A0" w:firstRow="1" w:lastRow="0" w:firstColumn="1" w:lastColumn="0" w:noHBand="0" w:noVBand="1"/>
      </w:tblPr>
      <w:tblGrid>
        <w:gridCol w:w="1942"/>
        <w:gridCol w:w="1701"/>
        <w:gridCol w:w="2093"/>
        <w:gridCol w:w="3614"/>
      </w:tblGrid>
      <w:tr w:rsidR="00E75F65" w:rsidRPr="00CA52F0" w14:paraId="7F748716" w14:textId="77777777" w:rsidTr="00EE38BB">
        <w:trPr>
          <w:jc w:val="center"/>
        </w:trPr>
        <w:tc>
          <w:tcPr>
            <w:tcW w:w="2048" w:type="dxa"/>
            <w:vAlign w:val="center"/>
          </w:tcPr>
          <w:p w14:paraId="53A6F9E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lastRenderedPageBreak/>
              <w:t>Հոգեբան</w:t>
            </w:r>
          </w:p>
        </w:tc>
        <w:tc>
          <w:tcPr>
            <w:tcW w:w="1701" w:type="dxa"/>
            <w:vAlign w:val="center"/>
          </w:tcPr>
          <w:p w14:paraId="47CD1C3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22C0E81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8" w:type="dxa"/>
            <w:vAlign w:val="center"/>
          </w:tcPr>
          <w:p w14:paraId="5D93857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49DC3313" w14:textId="77777777" w:rsidTr="00EE38BB">
        <w:trPr>
          <w:jc w:val="center"/>
        </w:trPr>
        <w:tc>
          <w:tcPr>
            <w:tcW w:w="2048" w:type="dxa"/>
          </w:tcPr>
          <w:p w14:paraId="346F5B2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2F0943F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1181D957" w14:textId="77777777" w:rsidR="00E75F65" w:rsidRPr="009837FA" w:rsidRDefault="00E75F65" w:rsidP="009837FA">
            <w:pPr>
              <w:spacing w:line="276" w:lineRule="auto"/>
              <w:jc w:val="center"/>
              <w:rPr>
                <w:rFonts w:ascii="GHEA Grapalat" w:hAnsi="GHEA Grapalat"/>
                <w:sz w:val="24"/>
                <w:szCs w:val="24"/>
              </w:rPr>
            </w:pPr>
            <w:r w:rsidRPr="009837FA">
              <w:rPr>
                <w:rFonts w:ascii="GHEA Grapalat" w:hAnsi="GHEA Grapalat"/>
                <w:sz w:val="24"/>
                <w:szCs w:val="24"/>
              </w:rPr>
              <w:t>336</w:t>
            </w:r>
          </w:p>
        </w:tc>
        <w:tc>
          <w:tcPr>
            <w:tcW w:w="3778" w:type="dxa"/>
          </w:tcPr>
          <w:p w14:paraId="3D7B9A53"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9</w:t>
            </w:r>
            <w:r w:rsidRPr="009837FA">
              <w:rPr>
                <w:rFonts w:ascii="GHEA Grapalat" w:hAnsi="GHEA Grapalat"/>
                <w:sz w:val="24"/>
                <w:szCs w:val="24"/>
                <w:lang w:val="ru-RU"/>
              </w:rPr>
              <w:t>%</w:t>
            </w:r>
          </w:p>
        </w:tc>
      </w:tr>
      <w:tr w:rsidR="00E75F65" w:rsidRPr="009837FA" w14:paraId="1768ED4A" w14:textId="77777777" w:rsidTr="00EE38BB">
        <w:trPr>
          <w:jc w:val="center"/>
        </w:trPr>
        <w:tc>
          <w:tcPr>
            <w:tcW w:w="2048" w:type="dxa"/>
          </w:tcPr>
          <w:p w14:paraId="1FA04056"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1" w:type="dxa"/>
          </w:tcPr>
          <w:p w14:paraId="61D0F45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28398F6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335</w:t>
            </w:r>
          </w:p>
        </w:tc>
        <w:tc>
          <w:tcPr>
            <w:tcW w:w="3778" w:type="dxa"/>
          </w:tcPr>
          <w:p w14:paraId="43405E2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9</w:t>
            </w:r>
            <w:r w:rsidRPr="009837FA">
              <w:rPr>
                <w:rFonts w:ascii="GHEA Grapalat" w:hAnsi="GHEA Grapalat"/>
                <w:sz w:val="24"/>
                <w:szCs w:val="24"/>
                <w:lang w:val="ru-RU"/>
              </w:rPr>
              <w:t>%</w:t>
            </w:r>
          </w:p>
        </w:tc>
      </w:tr>
      <w:tr w:rsidR="00E75F65" w:rsidRPr="009837FA" w14:paraId="2CDBA05D" w14:textId="77777777" w:rsidTr="00EE38BB">
        <w:trPr>
          <w:jc w:val="center"/>
        </w:trPr>
        <w:tc>
          <w:tcPr>
            <w:tcW w:w="2048" w:type="dxa"/>
          </w:tcPr>
          <w:p w14:paraId="2F63F1AC"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3</w:t>
            </w:r>
          </w:p>
        </w:tc>
        <w:tc>
          <w:tcPr>
            <w:tcW w:w="1701" w:type="dxa"/>
          </w:tcPr>
          <w:p w14:paraId="283B196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7E49FD3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296</w:t>
            </w:r>
          </w:p>
        </w:tc>
        <w:tc>
          <w:tcPr>
            <w:tcW w:w="3778" w:type="dxa"/>
          </w:tcPr>
          <w:p w14:paraId="7784631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8</w:t>
            </w:r>
            <w:r w:rsidRPr="009837FA">
              <w:rPr>
                <w:rFonts w:ascii="GHEA Grapalat" w:hAnsi="GHEA Grapalat"/>
                <w:sz w:val="24"/>
                <w:szCs w:val="24"/>
                <w:lang w:val="ru-RU"/>
              </w:rPr>
              <w:t>%</w:t>
            </w:r>
          </w:p>
        </w:tc>
      </w:tr>
      <w:tr w:rsidR="00E75F65" w:rsidRPr="009837FA" w14:paraId="7894DDDC" w14:textId="77777777" w:rsidTr="00EE38BB">
        <w:trPr>
          <w:jc w:val="center"/>
        </w:trPr>
        <w:tc>
          <w:tcPr>
            <w:tcW w:w="2048" w:type="dxa"/>
          </w:tcPr>
          <w:p w14:paraId="00A3CC42"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4</w:t>
            </w:r>
          </w:p>
        </w:tc>
        <w:tc>
          <w:tcPr>
            <w:tcW w:w="1701" w:type="dxa"/>
          </w:tcPr>
          <w:p w14:paraId="26DFA37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6C8FF65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390</w:t>
            </w:r>
          </w:p>
        </w:tc>
        <w:tc>
          <w:tcPr>
            <w:tcW w:w="3778" w:type="dxa"/>
          </w:tcPr>
          <w:p w14:paraId="69EB07B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8</w:t>
            </w:r>
            <w:r w:rsidRPr="009837FA">
              <w:rPr>
                <w:rFonts w:ascii="GHEA Grapalat" w:hAnsi="GHEA Grapalat"/>
                <w:sz w:val="24"/>
                <w:szCs w:val="24"/>
                <w:lang w:val="ru-RU"/>
              </w:rPr>
              <w:t>%</w:t>
            </w:r>
          </w:p>
        </w:tc>
      </w:tr>
      <w:tr w:rsidR="00E75F65" w:rsidRPr="009837FA" w14:paraId="455CBF4E" w14:textId="77777777" w:rsidTr="00EE38BB">
        <w:trPr>
          <w:jc w:val="center"/>
        </w:trPr>
        <w:tc>
          <w:tcPr>
            <w:tcW w:w="2048" w:type="dxa"/>
          </w:tcPr>
          <w:p w14:paraId="021038F6"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5</w:t>
            </w:r>
          </w:p>
        </w:tc>
        <w:tc>
          <w:tcPr>
            <w:tcW w:w="1701" w:type="dxa"/>
          </w:tcPr>
          <w:p w14:paraId="4365E88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3796F8A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306</w:t>
            </w:r>
          </w:p>
        </w:tc>
        <w:tc>
          <w:tcPr>
            <w:tcW w:w="3778" w:type="dxa"/>
          </w:tcPr>
          <w:p w14:paraId="35CE45E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9</w:t>
            </w:r>
            <w:r w:rsidRPr="009837FA">
              <w:rPr>
                <w:rFonts w:ascii="GHEA Grapalat" w:hAnsi="GHEA Grapalat"/>
                <w:sz w:val="24"/>
                <w:szCs w:val="24"/>
                <w:lang w:val="ru-RU"/>
              </w:rPr>
              <w:t>%</w:t>
            </w:r>
          </w:p>
        </w:tc>
      </w:tr>
      <w:tr w:rsidR="00E75F65" w:rsidRPr="009837FA" w14:paraId="211F4C7F" w14:textId="77777777" w:rsidTr="00EE38BB">
        <w:trPr>
          <w:jc w:val="center"/>
        </w:trPr>
        <w:tc>
          <w:tcPr>
            <w:tcW w:w="2048" w:type="dxa"/>
          </w:tcPr>
          <w:p w14:paraId="1223EE01"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6</w:t>
            </w:r>
          </w:p>
        </w:tc>
        <w:tc>
          <w:tcPr>
            <w:tcW w:w="1701" w:type="dxa"/>
          </w:tcPr>
          <w:p w14:paraId="076E479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2CBD8B0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286</w:t>
            </w:r>
          </w:p>
        </w:tc>
        <w:tc>
          <w:tcPr>
            <w:tcW w:w="3778" w:type="dxa"/>
          </w:tcPr>
          <w:p w14:paraId="7E8A77B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8</w:t>
            </w:r>
            <w:r w:rsidRPr="009837FA">
              <w:rPr>
                <w:rFonts w:ascii="GHEA Grapalat" w:hAnsi="GHEA Grapalat"/>
                <w:sz w:val="24"/>
                <w:szCs w:val="24"/>
                <w:lang w:val="ru-RU"/>
              </w:rPr>
              <w:t>%</w:t>
            </w:r>
          </w:p>
        </w:tc>
      </w:tr>
      <w:tr w:rsidR="00E75F65" w:rsidRPr="009837FA" w14:paraId="0DDE6201" w14:textId="77777777" w:rsidTr="00EE38BB">
        <w:trPr>
          <w:jc w:val="center"/>
        </w:trPr>
        <w:tc>
          <w:tcPr>
            <w:tcW w:w="2048" w:type="dxa"/>
          </w:tcPr>
          <w:p w14:paraId="48C673C9"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7</w:t>
            </w:r>
          </w:p>
        </w:tc>
        <w:tc>
          <w:tcPr>
            <w:tcW w:w="1701" w:type="dxa"/>
          </w:tcPr>
          <w:p w14:paraId="0054C31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4ECCC70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247</w:t>
            </w:r>
          </w:p>
        </w:tc>
        <w:tc>
          <w:tcPr>
            <w:tcW w:w="3778" w:type="dxa"/>
          </w:tcPr>
          <w:p w14:paraId="20FC65E9"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7</w:t>
            </w:r>
            <w:r w:rsidRPr="009837FA">
              <w:rPr>
                <w:rFonts w:ascii="GHEA Grapalat" w:hAnsi="GHEA Grapalat"/>
                <w:sz w:val="24"/>
                <w:szCs w:val="24"/>
                <w:lang w:val="ru-RU"/>
              </w:rPr>
              <w:t>%</w:t>
            </w:r>
          </w:p>
        </w:tc>
      </w:tr>
      <w:tr w:rsidR="00E75F65" w:rsidRPr="009837FA" w14:paraId="6101D520" w14:textId="77777777" w:rsidTr="00EE38BB">
        <w:trPr>
          <w:jc w:val="center"/>
        </w:trPr>
        <w:tc>
          <w:tcPr>
            <w:tcW w:w="2048" w:type="dxa"/>
          </w:tcPr>
          <w:p w14:paraId="27628958"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8</w:t>
            </w:r>
          </w:p>
        </w:tc>
        <w:tc>
          <w:tcPr>
            <w:tcW w:w="1701" w:type="dxa"/>
          </w:tcPr>
          <w:p w14:paraId="0A3BCBA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3300F24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246</w:t>
            </w:r>
          </w:p>
        </w:tc>
        <w:tc>
          <w:tcPr>
            <w:tcW w:w="3778" w:type="dxa"/>
          </w:tcPr>
          <w:p w14:paraId="465C60F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7</w:t>
            </w:r>
            <w:r w:rsidRPr="009837FA">
              <w:rPr>
                <w:rFonts w:ascii="GHEA Grapalat" w:hAnsi="GHEA Grapalat"/>
                <w:sz w:val="24"/>
                <w:szCs w:val="24"/>
                <w:lang w:val="ru-RU"/>
              </w:rPr>
              <w:t>%</w:t>
            </w:r>
          </w:p>
        </w:tc>
      </w:tr>
      <w:tr w:rsidR="00E75F65" w:rsidRPr="009837FA" w14:paraId="4BDFD4A3" w14:textId="77777777" w:rsidTr="00EE38BB">
        <w:trPr>
          <w:jc w:val="center"/>
        </w:trPr>
        <w:tc>
          <w:tcPr>
            <w:tcW w:w="2048" w:type="dxa"/>
          </w:tcPr>
          <w:p w14:paraId="1E5A1933"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9</w:t>
            </w:r>
          </w:p>
        </w:tc>
        <w:tc>
          <w:tcPr>
            <w:tcW w:w="1701" w:type="dxa"/>
          </w:tcPr>
          <w:p w14:paraId="01857493"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77D5E3F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147</w:t>
            </w:r>
          </w:p>
        </w:tc>
        <w:tc>
          <w:tcPr>
            <w:tcW w:w="3778" w:type="dxa"/>
          </w:tcPr>
          <w:p w14:paraId="6397A69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4</w:t>
            </w:r>
            <w:r w:rsidRPr="009837FA">
              <w:rPr>
                <w:rFonts w:ascii="GHEA Grapalat" w:hAnsi="GHEA Grapalat"/>
                <w:sz w:val="24"/>
                <w:szCs w:val="24"/>
                <w:lang w:val="ru-RU"/>
              </w:rPr>
              <w:t>%</w:t>
            </w:r>
          </w:p>
        </w:tc>
      </w:tr>
      <w:tr w:rsidR="00E75F65" w:rsidRPr="009837FA" w14:paraId="2571219D" w14:textId="77777777" w:rsidTr="00EE38BB">
        <w:trPr>
          <w:jc w:val="center"/>
        </w:trPr>
        <w:tc>
          <w:tcPr>
            <w:tcW w:w="2048" w:type="dxa"/>
          </w:tcPr>
          <w:p w14:paraId="64ED57DD"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10</w:t>
            </w:r>
          </w:p>
        </w:tc>
        <w:tc>
          <w:tcPr>
            <w:tcW w:w="1701" w:type="dxa"/>
          </w:tcPr>
          <w:p w14:paraId="0050B3A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33088C2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235</w:t>
            </w:r>
          </w:p>
        </w:tc>
        <w:tc>
          <w:tcPr>
            <w:tcW w:w="3778" w:type="dxa"/>
          </w:tcPr>
          <w:p w14:paraId="69F6358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7</w:t>
            </w:r>
            <w:r w:rsidRPr="009837FA">
              <w:rPr>
                <w:rFonts w:ascii="GHEA Grapalat" w:hAnsi="GHEA Grapalat"/>
                <w:sz w:val="24"/>
                <w:szCs w:val="24"/>
                <w:lang w:val="ru-RU"/>
              </w:rPr>
              <w:t>%</w:t>
            </w:r>
          </w:p>
        </w:tc>
      </w:tr>
      <w:tr w:rsidR="00E75F65" w:rsidRPr="009837FA" w14:paraId="3F51F503" w14:textId="77777777" w:rsidTr="00EE38BB">
        <w:trPr>
          <w:jc w:val="center"/>
        </w:trPr>
        <w:tc>
          <w:tcPr>
            <w:tcW w:w="2048" w:type="dxa"/>
          </w:tcPr>
          <w:p w14:paraId="00235124"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11</w:t>
            </w:r>
          </w:p>
        </w:tc>
        <w:tc>
          <w:tcPr>
            <w:tcW w:w="1701" w:type="dxa"/>
          </w:tcPr>
          <w:p w14:paraId="65EC820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3D45505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228</w:t>
            </w:r>
          </w:p>
        </w:tc>
        <w:tc>
          <w:tcPr>
            <w:tcW w:w="3778" w:type="dxa"/>
          </w:tcPr>
          <w:p w14:paraId="2727DCE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6</w:t>
            </w:r>
            <w:r w:rsidRPr="009837FA">
              <w:rPr>
                <w:rFonts w:ascii="GHEA Grapalat" w:hAnsi="GHEA Grapalat"/>
                <w:sz w:val="24"/>
                <w:szCs w:val="24"/>
                <w:lang w:val="ru-RU"/>
              </w:rPr>
              <w:t>%</w:t>
            </w:r>
          </w:p>
        </w:tc>
      </w:tr>
      <w:tr w:rsidR="00E75F65" w:rsidRPr="009837FA" w14:paraId="0F603FA2" w14:textId="77777777" w:rsidTr="00EE38BB">
        <w:trPr>
          <w:jc w:val="center"/>
        </w:trPr>
        <w:tc>
          <w:tcPr>
            <w:tcW w:w="2048" w:type="dxa"/>
          </w:tcPr>
          <w:p w14:paraId="46315A4B"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12</w:t>
            </w:r>
          </w:p>
        </w:tc>
        <w:tc>
          <w:tcPr>
            <w:tcW w:w="1701" w:type="dxa"/>
          </w:tcPr>
          <w:p w14:paraId="6E61BFC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3707B2B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238</w:t>
            </w:r>
          </w:p>
        </w:tc>
        <w:tc>
          <w:tcPr>
            <w:tcW w:w="3778" w:type="dxa"/>
          </w:tcPr>
          <w:p w14:paraId="3D5F62D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7</w:t>
            </w:r>
            <w:r w:rsidRPr="009837FA">
              <w:rPr>
                <w:rFonts w:ascii="GHEA Grapalat" w:hAnsi="GHEA Grapalat"/>
                <w:sz w:val="24"/>
                <w:szCs w:val="24"/>
                <w:lang w:val="ru-RU"/>
              </w:rPr>
              <w:t>%</w:t>
            </w:r>
          </w:p>
        </w:tc>
      </w:tr>
    </w:tbl>
    <w:p w14:paraId="7A75D5AE" w14:textId="77777777" w:rsidR="00E75F65" w:rsidRPr="009837FA" w:rsidRDefault="00E75F65" w:rsidP="009837FA">
      <w:pPr>
        <w:spacing w:after="0" w:line="276" w:lineRule="auto"/>
        <w:ind w:firstLine="720"/>
        <w:jc w:val="both"/>
        <w:rPr>
          <w:rFonts w:ascii="GHEA Grapalat" w:hAnsi="GHEA Grapalat"/>
          <w:sz w:val="24"/>
          <w:szCs w:val="24"/>
          <w:lang w:val="hy-AM"/>
        </w:rPr>
      </w:pPr>
    </w:p>
    <w:p w14:paraId="15937E62" w14:textId="09D9D467" w:rsidR="00E75F65" w:rsidRPr="009837FA" w:rsidRDefault="00E75F65" w:rsidP="009837FA">
      <w:pPr>
        <w:spacing w:after="0" w:line="276" w:lineRule="auto"/>
        <w:ind w:firstLine="720"/>
        <w:jc w:val="both"/>
        <w:rPr>
          <w:rFonts w:ascii="GHEA Grapalat" w:hAnsi="GHEA Grapalat"/>
          <w:sz w:val="24"/>
          <w:szCs w:val="24"/>
          <w:lang w:val="hy-AM"/>
        </w:rPr>
      </w:pPr>
    </w:p>
    <w:p w14:paraId="04B6313D" w14:textId="69A11C57" w:rsidR="00E75F65" w:rsidRPr="009837FA" w:rsidRDefault="00E75F65" w:rsidP="009837FA">
      <w:pPr>
        <w:spacing w:after="0" w:line="276" w:lineRule="auto"/>
        <w:ind w:firstLine="720"/>
        <w:jc w:val="both"/>
        <w:rPr>
          <w:rFonts w:ascii="GHEA Grapalat" w:hAnsi="GHEA Grapalat"/>
          <w:sz w:val="24"/>
          <w:szCs w:val="24"/>
          <w:lang w:val="hy-AM"/>
        </w:rPr>
      </w:pPr>
    </w:p>
    <w:p w14:paraId="64C91656" w14:textId="77777777" w:rsidR="00940EC1" w:rsidRPr="009837FA" w:rsidRDefault="00940EC1" w:rsidP="009837FA">
      <w:pPr>
        <w:spacing w:after="0" w:line="276" w:lineRule="auto"/>
        <w:ind w:firstLine="720"/>
        <w:jc w:val="both"/>
        <w:rPr>
          <w:rFonts w:ascii="GHEA Grapalat" w:hAnsi="GHEA Grapalat"/>
          <w:sz w:val="24"/>
          <w:szCs w:val="24"/>
          <w:lang w:val="hy-AM"/>
        </w:rPr>
      </w:pPr>
    </w:p>
    <w:tbl>
      <w:tblPr>
        <w:tblStyle w:val="TableGrid"/>
        <w:tblW w:w="0" w:type="auto"/>
        <w:jc w:val="center"/>
        <w:tblLayout w:type="fixed"/>
        <w:tblLook w:val="04A0" w:firstRow="1" w:lastRow="0" w:firstColumn="1" w:lastColumn="0" w:noHBand="0" w:noVBand="1"/>
      </w:tblPr>
      <w:tblGrid>
        <w:gridCol w:w="2065"/>
        <w:gridCol w:w="1710"/>
        <w:gridCol w:w="2070"/>
        <w:gridCol w:w="3775"/>
      </w:tblGrid>
      <w:tr w:rsidR="00E75F65" w:rsidRPr="00CA52F0" w14:paraId="478955B2" w14:textId="77777777" w:rsidTr="00EE38BB">
        <w:trPr>
          <w:jc w:val="center"/>
        </w:trPr>
        <w:tc>
          <w:tcPr>
            <w:tcW w:w="2065" w:type="dxa"/>
            <w:vAlign w:val="center"/>
          </w:tcPr>
          <w:p w14:paraId="566426F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Հոգեբան</w:t>
            </w:r>
          </w:p>
        </w:tc>
        <w:tc>
          <w:tcPr>
            <w:tcW w:w="1710" w:type="dxa"/>
            <w:vAlign w:val="center"/>
          </w:tcPr>
          <w:p w14:paraId="5B38398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70" w:type="dxa"/>
            <w:vAlign w:val="center"/>
          </w:tcPr>
          <w:p w14:paraId="1704FCA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5" w:type="dxa"/>
            <w:vAlign w:val="center"/>
          </w:tcPr>
          <w:p w14:paraId="355CE35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5E825005" w14:textId="77777777" w:rsidTr="00EE38BB">
        <w:trPr>
          <w:jc w:val="center"/>
        </w:trPr>
        <w:tc>
          <w:tcPr>
            <w:tcW w:w="2065" w:type="dxa"/>
          </w:tcPr>
          <w:p w14:paraId="7AA95B23"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10" w:type="dxa"/>
          </w:tcPr>
          <w:p w14:paraId="4E1A46E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0.75</w:t>
            </w:r>
          </w:p>
        </w:tc>
        <w:tc>
          <w:tcPr>
            <w:tcW w:w="2070" w:type="dxa"/>
          </w:tcPr>
          <w:p w14:paraId="611DCE46" w14:textId="77777777" w:rsidR="00E75F65" w:rsidRPr="009837FA" w:rsidRDefault="00E75F65" w:rsidP="009837FA">
            <w:pPr>
              <w:spacing w:line="276" w:lineRule="auto"/>
              <w:jc w:val="center"/>
              <w:rPr>
                <w:rFonts w:ascii="GHEA Grapalat" w:hAnsi="GHEA Grapalat"/>
                <w:sz w:val="24"/>
                <w:szCs w:val="24"/>
              </w:rPr>
            </w:pPr>
            <w:r w:rsidRPr="009837FA">
              <w:rPr>
                <w:rFonts w:ascii="GHEA Grapalat" w:hAnsi="GHEA Grapalat"/>
                <w:sz w:val="24"/>
                <w:szCs w:val="24"/>
              </w:rPr>
              <w:t>226</w:t>
            </w:r>
          </w:p>
        </w:tc>
        <w:tc>
          <w:tcPr>
            <w:tcW w:w="3775" w:type="dxa"/>
          </w:tcPr>
          <w:p w14:paraId="4F7F3789"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6</w:t>
            </w:r>
            <w:r w:rsidRPr="009837FA">
              <w:rPr>
                <w:rFonts w:ascii="GHEA Grapalat" w:hAnsi="GHEA Grapalat"/>
                <w:sz w:val="24"/>
                <w:szCs w:val="24"/>
                <w:lang w:val="ru-RU"/>
              </w:rPr>
              <w:t>%</w:t>
            </w:r>
          </w:p>
        </w:tc>
      </w:tr>
    </w:tbl>
    <w:p w14:paraId="4844B412" w14:textId="77777777" w:rsidR="00E75F65" w:rsidRPr="009837FA" w:rsidRDefault="00E75F65" w:rsidP="009837FA">
      <w:pPr>
        <w:spacing w:after="0" w:line="276" w:lineRule="auto"/>
        <w:jc w:val="both"/>
        <w:rPr>
          <w:rFonts w:ascii="GHEA Grapalat" w:hAnsi="GHEA Grapalat"/>
          <w:sz w:val="24"/>
          <w:szCs w:val="24"/>
          <w:lang w:val="hy-AM"/>
        </w:rPr>
      </w:pPr>
    </w:p>
    <w:tbl>
      <w:tblPr>
        <w:tblStyle w:val="TableGrid"/>
        <w:tblW w:w="0" w:type="auto"/>
        <w:tblLook w:val="04A0" w:firstRow="1" w:lastRow="0" w:firstColumn="1" w:lastColumn="0" w:noHBand="0" w:noVBand="1"/>
      </w:tblPr>
      <w:tblGrid>
        <w:gridCol w:w="1942"/>
        <w:gridCol w:w="1707"/>
        <w:gridCol w:w="2093"/>
        <w:gridCol w:w="3608"/>
      </w:tblGrid>
      <w:tr w:rsidR="00E75F65" w:rsidRPr="00CA52F0" w14:paraId="793AC4FE" w14:textId="77777777" w:rsidTr="00EE38BB">
        <w:tc>
          <w:tcPr>
            <w:tcW w:w="2048" w:type="dxa"/>
            <w:vAlign w:val="center"/>
          </w:tcPr>
          <w:p w14:paraId="0EBCF1B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Հոգեբան</w:t>
            </w:r>
          </w:p>
        </w:tc>
        <w:tc>
          <w:tcPr>
            <w:tcW w:w="1708" w:type="dxa"/>
            <w:vAlign w:val="center"/>
          </w:tcPr>
          <w:p w14:paraId="0192489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63F7581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1" w:type="dxa"/>
            <w:vAlign w:val="center"/>
          </w:tcPr>
          <w:p w14:paraId="22FA592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12E2F97D" w14:textId="77777777" w:rsidTr="00EE38BB">
        <w:tc>
          <w:tcPr>
            <w:tcW w:w="2048" w:type="dxa"/>
          </w:tcPr>
          <w:p w14:paraId="5EA43B55"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8" w:type="dxa"/>
          </w:tcPr>
          <w:p w14:paraId="5D851DD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56D6CBD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136</w:t>
            </w:r>
          </w:p>
        </w:tc>
        <w:tc>
          <w:tcPr>
            <w:tcW w:w="3771" w:type="dxa"/>
          </w:tcPr>
          <w:p w14:paraId="0958132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4</w:t>
            </w:r>
            <w:r w:rsidRPr="009837FA">
              <w:rPr>
                <w:rFonts w:ascii="GHEA Grapalat" w:hAnsi="GHEA Grapalat"/>
                <w:sz w:val="24"/>
                <w:szCs w:val="24"/>
                <w:lang w:val="ru-RU"/>
              </w:rPr>
              <w:t>%</w:t>
            </w:r>
          </w:p>
        </w:tc>
      </w:tr>
    </w:tbl>
    <w:p w14:paraId="5054EEBD" w14:textId="6D39A04E" w:rsidR="00E75F65" w:rsidRPr="009837FA" w:rsidRDefault="00E75F65" w:rsidP="009837FA">
      <w:pPr>
        <w:spacing w:after="0" w:line="276" w:lineRule="auto"/>
        <w:jc w:val="center"/>
        <w:rPr>
          <w:rFonts w:ascii="GHEA Grapalat" w:hAnsi="GHEA Grapalat"/>
          <w:b/>
          <w:sz w:val="24"/>
          <w:szCs w:val="24"/>
          <w:lang w:val="hy-AM"/>
        </w:rPr>
      </w:pPr>
    </w:p>
    <w:p w14:paraId="38763F49" w14:textId="5659A009" w:rsidR="00E75F65" w:rsidRPr="009837FA" w:rsidRDefault="00E75F65" w:rsidP="009837FA">
      <w:pPr>
        <w:spacing w:after="0" w:line="276" w:lineRule="auto"/>
        <w:jc w:val="center"/>
        <w:rPr>
          <w:rFonts w:ascii="GHEA Grapalat" w:hAnsi="GHEA Grapalat"/>
          <w:b/>
          <w:sz w:val="24"/>
          <w:szCs w:val="24"/>
          <w:lang w:val="hy-AM"/>
        </w:rPr>
      </w:pPr>
      <w:r w:rsidRPr="009837FA">
        <w:rPr>
          <w:rFonts w:ascii="GHEA Grapalat" w:hAnsi="GHEA Grapalat"/>
          <w:b/>
          <w:sz w:val="24"/>
          <w:szCs w:val="24"/>
          <w:lang w:val="hy-AM"/>
        </w:rPr>
        <w:t>Էրգոթերապիստ</w:t>
      </w:r>
    </w:p>
    <w:tbl>
      <w:tblPr>
        <w:tblStyle w:val="TableGrid"/>
        <w:tblW w:w="0" w:type="auto"/>
        <w:jc w:val="center"/>
        <w:tblLook w:val="04A0" w:firstRow="1" w:lastRow="0" w:firstColumn="1" w:lastColumn="0" w:noHBand="0" w:noVBand="1"/>
      </w:tblPr>
      <w:tblGrid>
        <w:gridCol w:w="2048"/>
        <w:gridCol w:w="1701"/>
        <w:gridCol w:w="2093"/>
        <w:gridCol w:w="3508"/>
      </w:tblGrid>
      <w:tr w:rsidR="00E75F65" w:rsidRPr="00CA52F0" w14:paraId="2E6ED596" w14:textId="77777777" w:rsidTr="00EE38BB">
        <w:trPr>
          <w:jc w:val="center"/>
        </w:trPr>
        <w:tc>
          <w:tcPr>
            <w:tcW w:w="1604" w:type="dxa"/>
            <w:vAlign w:val="center"/>
          </w:tcPr>
          <w:p w14:paraId="2B66972E" w14:textId="77777777" w:rsidR="00E75F65" w:rsidRPr="009837FA" w:rsidRDefault="00E75F65" w:rsidP="009837FA">
            <w:pPr>
              <w:spacing w:line="276" w:lineRule="auto"/>
              <w:rPr>
                <w:rFonts w:ascii="GHEA Grapalat" w:hAnsi="GHEA Grapalat"/>
                <w:sz w:val="24"/>
                <w:szCs w:val="24"/>
                <w:lang w:val="hy-AM"/>
              </w:rPr>
            </w:pPr>
            <w:r w:rsidRPr="009837FA">
              <w:rPr>
                <w:rFonts w:ascii="GHEA Grapalat" w:hAnsi="GHEA Grapalat"/>
                <w:sz w:val="24"/>
                <w:szCs w:val="24"/>
                <w:lang w:val="hy-AM"/>
              </w:rPr>
              <w:t>Էրգոթերապիստ</w:t>
            </w:r>
          </w:p>
        </w:tc>
        <w:tc>
          <w:tcPr>
            <w:tcW w:w="1701" w:type="dxa"/>
            <w:vAlign w:val="center"/>
          </w:tcPr>
          <w:p w14:paraId="19C29A6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59A9267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 xml:space="preserve">Միջինացված ամսական </w:t>
            </w:r>
            <w:r w:rsidRPr="009837FA">
              <w:rPr>
                <w:rFonts w:ascii="GHEA Grapalat" w:hAnsi="GHEA Grapalat"/>
                <w:sz w:val="24"/>
                <w:szCs w:val="24"/>
                <w:lang w:val="hy-AM"/>
              </w:rPr>
              <w:lastRenderedPageBreak/>
              <w:t>գնահատումների քանակ</w:t>
            </w:r>
          </w:p>
        </w:tc>
        <w:tc>
          <w:tcPr>
            <w:tcW w:w="4222" w:type="dxa"/>
            <w:vAlign w:val="center"/>
          </w:tcPr>
          <w:p w14:paraId="4935C26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lastRenderedPageBreak/>
              <w:t xml:space="preserve">Տոկոսային հարաբերակցություն՝ </w:t>
            </w:r>
            <w:r w:rsidRPr="009837FA">
              <w:rPr>
                <w:rFonts w:ascii="GHEA Grapalat" w:hAnsi="GHEA Grapalat"/>
                <w:sz w:val="24"/>
                <w:szCs w:val="24"/>
                <w:lang w:val="hy-AM"/>
              </w:rPr>
              <w:lastRenderedPageBreak/>
              <w:t>ընդհանուր ամսական գնահատումներից</w:t>
            </w:r>
          </w:p>
        </w:tc>
      </w:tr>
      <w:tr w:rsidR="00E75F65" w:rsidRPr="009837FA" w14:paraId="424597C4" w14:textId="77777777" w:rsidTr="00EE38BB">
        <w:trPr>
          <w:jc w:val="center"/>
        </w:trPr>
        <w:tc>
          <w:tcPr>
            <w:tcW w:w="1604" w:type="dxa"/>
          </w:tcPr>
          <w:p w14:paraId="6D04A6DE"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lastRenderedPageBreak/>
              <w:t>1</w:t>
            </w:r>
          </w:p>
        </w:tc>
        <w:tc>
          <w:tcPr>
            <w:tcW w:w="1701" w:type="dxa"/>
          </w:tcPr>
          <w:p w14:paraId="6682888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38BBD8CA"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365</w:t>
            </w:r>
          </w:p>
        </w:tc>
        <w:tc>
          <w:tcPr>
            <w:tcW w:w="4222" w:type="dxa"/>
          </w:tcPr>
          <w:p w14:paraId="19789700"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25</w:t>
            </w:r>
            <w:r w:rsidRPr="009837FA">
              <w:rPr>
                <w:rFonts w:ascii="GHEA Grapalat" w:hAnsi="GHEA Grapalat"/>
                <w:sz w:val="24"/>
                <w:szCs w:val="24"/>
                <w:lang w:val="ru-RU"/>
              </w:rPr>
              <w:t>%</w:t>
            </w:r>
          </w:p>
        </w:tc>
      </w:tr>
      <w:tr w:rsidR="00E75F65" w:rsidRPr="009837FA" w14:paraId="324954A6" w14:textId="77777777" w:rsidTr="00EE38BB">
        <w:trPr>
          <w:jc w:val="center"/>
        </w:trPr>
        <w:tc>
          <w:tcPr>
            <w:tcW w:w="1604" w:type="dxa"/>
          </w:tcPr>
          <w:p w14:paraId="02DC1FF6"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1" w:type="dxa"/>
          </w:tcPr>
          <w:p w14:paraId="51C2C71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385D2D2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253</w:t>
            </w:r>
          </w:p>
        </w:tc>
        <w:tc>
          <w:tcPr>
            <w:tcW w:w="4222" w:type="dxa"/>
          </w:tcPr>
          <w:p w14:paraId="69991F0E"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18%</w:t>
            </w:r>
          </w:p>
        </w:tc>
      </w:tr>
      <w:tr w:rsidR="00E75F65" w:rsidRPr="009837FA" w14:paraId="769A150D" w14:textId="77777777" w:rsidTr="00EE38BB">
        <w:trPr>
          <w:jc w:val="center"/>
        </w:trPr>
        <w:tc>
          <w:tcPr>
            <w:tcW w:w="1604" w:type="dxa"/>
          </w:tcPr>
          <w:p w14:paraId="424121BF"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3</w:t>
            </w:r>
          </w:p>
        </w:tc>
        <w:tc>
          <w:tcPr>
            <w:tcW w:w="1701" w:type="dxa"/>
          </w:tcPr>
          <w:p w14:paraId="57B8742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w:t>
            </w:r>
          </w:p>
        </w:tc>
        <w:tc>
          <w:tcPr>
            <w:tcW w:w="2093" w:type="dxa"/>
          </w:tcPr>
          <w:p w14:paraId="5A4BE45D"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276</w:t>
            </w:r>
          </w:p>
        </w:tc>
        <w:tc>
          <w:tcPr>
            <w:tcW w:w="4222" w:type="dxa"/>
          </w:tcPr>
          <w:p w14:paraId="2C849D7A"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ru-RU"/>
              </w:rPr>
              <w:t>19%</w:t>
            </w:r>
          </w:p>
        </w:tc>
      </w:tr>
    </w:tbl>
    <w:p w14:paraId="10269BB9" w14:textId="77777777" w:rsidR="00E75F65" w:rsidRPr="009837FA" w:rsidRDefault="00E75F65" w:rsidP="009837FA">
      <w:pPr>
        <w:spacing w:after="0" w:line="276" w:lineRule="auto"/>
        <w:ind w:firstLine="720"/>
        <w:jc w:val="both"/>
        <w:rPr>
          <w:rFonts w:ascii="GHEA Grapalat" w:hAnsi="GHEA Grapalat"/>
          <w:sz w:val="24"/>
          <w:szCs w:val="24"/>
          <w:lang w:val="hy-AM"/>
        </w:rPr>
      </w:pPr>
    </w:p>
    <w:tbl>
      <w:tblPr>
        <w:tblStyle w:val="TableGrid"/>
        <w:tblW w:w="0" w:type="auto"/>
        <w:jc w:val="center"/>
        <w:tblLook w:val="04A0" w:firstRow="1" w:lastRow="0" w:firstColumn="1" w:lastColumn="0" w:noHBand="0" w:noVBand="1"/>
      </w:tblPr>
      <w:tblGrid>
        <w:gridCol w:w="2048"/>
        <w:gridCol w:w="1701"/>
        <w:gridCol w:w="2093"/>
        <w:gridCol w:w="3508"/>
      </w:tblGrid>
      <w:tr w:rsidR="00E75F65" w:rsidRPr="00CA52F0" w14:paraId="4DF6F90E" w14:textId="77777777" w:rsidTr="00EE38BB">
        <w:trPr>
          <w:jc w:val="center"/>
        </w:trPr>
        <w:tc>
          <w:tcPr>
            <w:tcW w:w="1604" w:type="dxa"/>
            <w:vAlign w:val="center"/>
          </w:tcPr>
          <w:p w14:paraId="3430AF65" w14:textId="77777777" w:rsidR="00E75F65" w:rsidRPr="009837FA" w:rsidRDefault="00E75F65" w:rsidP="009837FA">
            <w:pPr>
              <w:spacing w:line="276" w:lineRule="auto"/>
              <w:rPr>
                <w:rFonts w:ascii="GHEA Grapalat" w:hAnsi="GHEA Grapalat"/>
                <w:sz w:val="24"/>
                <w:szCs w:val="24"/>
                <w:lang w:val="hy-AM"/>
              </w:rPr>
            </w:pPr>
            <w:r w:rsidRPr="009837FA">
              <w:rPr>
                <w:rFonts w:ascii="GHEA Grapalat" w:hAnsi="GHEA Grapalat"/>
                <w:sz w:val="24"/>
                <w:szCs w:val="24"/>
                <w:lang w:val="hy-AM"/>
              </w:rPr>
              <w:t>Էրգոթերապիստ</w:t>
            </w:r>
          </w:p>
        </w:tc>
        <w:tc>
          <w:tcPr>
            <w:tcW w:w="1701" w:type="dxa"/>
            <w:vAlign w:val="center"/>
          </w:tcPr>
          <w:p w14:paraId="4AC58F7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181D463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4222" w:type="dxa"/>
            <w:vAlign w:val="center"/>
          </w:tcPr>
          <w:p w14:paraId="361B3CC4"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6B4FE33B" w14:textId="77777777" w:rsidTr="00EE38BB">
        <w:trPr>
          <w:jc w:val="center"/>
        </w:trPr>
        <w:tc>
          <w:tcPr>
            <w:tcW w:w="1604" w:type="dxa"/>
          </w:tcPr>
          <w:p w14:paraId="16BD5D5D"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1" w:type="dxa"/>
          </w:tcPr>
          <w:p w14:paraId="79B3730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0.75</w:t>
            </w:r>
          </w:p>
        </w:tc>
        <w:tc>
          <w:tcPr>
            <w:tcW w:w="2093" w:type="dxa"/>
          </w:tcPr>
          <w:p w14:paraId="744FCC5F"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178</w:t>
            </w:r>
          </w:p>
        </w:tc>
        <w:tc>
          <w:tcPr>
            <w:tcW w:w="4222" w:type="dxa"/>
          </w:tcPr>
          <w:p w14:paraId="34603EA4" w14:textId="77777777" w:rsidR="00E75F65" w:rsidRPr="009837FA" w:rsidRDefault="00E75F65" w:rsidP="009837FA">
            <w:pPr>
              <w:spacing w:line="276" w:lineRule="auto"/>
              <w:jc w:val="center"/>
              <w:rPr>
                <w:rFonts w:ascii="GHEA Grapalat" w:hAnsi="GHEA Grapalat"/>
                <w:sz w:val="24"/>
                <w:szCs w:val="24"/>
                <w:lang w:val="ru-RU"/>
              </w:rPr>
            </w:pPr>
            <w:r w:rsidRPr="009837FA">
              <w:rPr>
                <w:rFonts w:ascii="GHEA Grapalat" w:hAnsi="GHEA Grapalat"/>
                <w:sz w:val="24"/>
                <w:szCs w:val="24"/>
                <w:lang w:val="hy-AM"/>
              </w:rPr>
              <w:t>12</w:t>
            </w:r>
            <w:r w:rsidRPr="009837FA">
              <w:rPr>
                <w:rFonts w:ascii="GHEA Grapalat" w:hAnsi="GHEA Grapalat"/>
                <w:sz w:val="24"/>
                <w:szCs w:val="24"/>
                <w:lang w:val="ru-RU"/>
              </w:rPr>
              <w:t>%</w:t>
            </w:r>
          </w:p>
        </w:tc>
      </w:tr>
    </w:tbl>
    <w:p w14:paraId="72CD3D79" w14:textId="77777777" w:rsidR="00E75F65" w:rsidRPr="009837FA" w:rsidRDefault="00E75F65" w:rsidP="009837FA">
      <w:pPr>
        <w:spacing w:after="0" w:line="276" w:lineRule="auto"/>
        <w:jc w:val="both"/>
        <w:rPr>
          <w:rFonts w:ascii="GHEA Grapalat" w:hAnsi="GHEA Grapalat"/>
          <w:sz w:val="24"/>
          <w:szCs w:val="24"/>
          <w:lang w:val="hy-AM"/>
        </w:rPr>
      </w:pPr>
    </w:p>
    <w:tbl>
      <w:tblPr>
        <w:tblStyle w:val="TableGrid"/>
        <w:tblW w:w="0" w:type="auto"/>
        <w:tblLook w:val="04A0" w:firstRow="1" w:lastRow="0" w:firstColumn="1" w:lastColumn="0" w:noHBand="0" w:noVBand="1"/>
      </w:tblPr>
      <w:tblGrid>
        <w:gridCol w:w="2048"/>
        <w:gridCol w:w="1706"/>
        <w:gridCol w:w="2093"/>
        <w:gridCol w:w="3503"/>
      </w:tblGrid>
      <w:tr w:rsidR="00E75F65" w:rsidRPr="00CA52F0" w14:paraId="0E0B9B47" w14:textId="77777777" w:rsidTr="00EE38BB">
        <w:tc>
          <w:tcPr>
            <w:tcW w:w="2048" w:type="dxa"/>
            <w:vAlign w:val="center"/>
          </w:tcPr>
          <w:p w14:paraId="46BC52A7"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Էրգոթերապիստ</w:t>
            </w:r>
          </w:p>
        </w:tc>
        <w:tc>
          <w:tcPr>
            <w:tcW w:w="1708" w:type="dxa"/>
            <w:vAlign w:val="center"/>
          </w:tcPr>
          <w:p w14:paraId="41BBA8B5"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Հաստիքային միավոր</w:t>
            </w:r>
          </w:p>
        </w:tc>
        <w:tc>
          <w:tcPr>
            <w:tcW w:w="2093" w:type="dxa"/>
            <w:vAlign w:val="center"/>
          </w:tcPr>
          <w:p w14:paraId="5744120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Միջինացված ամսական գնահատումների քանակ</w:t>
            </w:r>
          </w:p>
        </w:tc>
        <w:tc>
          <w:tcPr>
            <w:tcW w:w="3771" w:type="dxa"/>
            <w:vAlign w:val="center"/>
          </w:tcPr>
          <w:p w14:paraId="69737991"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Տոկոսային հարաբերակցություն՝ ընդհանուր ամսական գնահատումներից</w:t>
            </w:r>
          </w:p>
        </w:tc>
      </w:tr>
      <w:tr w:rsidR="00E75F65" w:rsidRPr="009837FA" w14:paraId="35F7F8D1" w14:textId="77777777" w:rsidTr="00EE38BB">
        <w:tc>
          <w:tcPr>
            <w:tcW w:w="2048" w:type="dxa"/>
          </w:tcPr>
          <w:p w14:paraId="6E509FF9"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1</w:t>
            </w:r>
          </w:p>
        </w:tc>
        <w:tc>
          <w:tcPr>
            <w:tcW w:w="1708" w:type="dxa"/>
          </w:tcPr>
          <w:p w14:paraId="2616019B"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35484B62"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213</w:t>
            </w:r>
          </w:p>
        </w:tc>
        <w:tc>
          <w:tcPr>
            <w:tcW w:w="3771" w:type="dxa"/>
          </w:tcPr>
          <w:p w14:paraId="3180D1A8"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15</w:t>
            </w:r>
            <w:r w:rsidRPr="009837FA">
              <w:rPr>
                <w:rFonts w:ascii="GHEA Grapalat" w:hAnsi="GHEA Grapalat"/>
                <w:sz w:val="24"/>
                <w:szCs w:val="24"/>
                <w:lang w:val="ru-RU"/>
              </w:rPr>
              <w:t>%</w:t>
            </w:r>
          </w:p>
        </w:tc>
      </w:tr>
      <w:tr w:rsidR="00E75F65" w:rsidRPr="009837FA" w14:paraId="75EFC9BD" w14:textId="77777777" w:rsidTr="00EE38BB">
        <w:tc>
          <w:tcPr>
            <w:tcW w:w="2048" w:type="dxa"/>
          </w:tcPr>
          <w:p w14:paraId="05113B27" w14:textId="77777777" w:rsidR="00E75F65" w:rsidRPr="009837FA" w:rsidRDefault="00E75F65" w:rsidP="009837FA">
            <w:pPr>
              <w:spacing w:line="276" w:lineRule="auto"/>
              <w:jc w:val="both"/>
              <w:rPr>
                <w:rFonts w:ascii="GHEA Grapalat" w:hAnsi="GHEA Grapalat"/>
                <w:sz w:val="24"/>
                <w:szCs w:val="24"/>
                <w:lang w:val="hy-AM"/>
              </w:rPr>
            </w:pPr>
            <w:r w:rsidRPr="009837FA">
              <w:rPr>
                <w:rFonts w:ascii="GHEA Grapalat" w:hAnsi="GHEA Grapalat"/>
                <w:sz w:val="24"/>
                <w:szCs w:val="24"/>
                <w:lang w:val="hy-AM"/>
              </w:rPr>
              <w:t>2</w:t>
            </w:r>
          </w:p>
        </w:tc>
        <w:tc>
          <w:tcPr>
            <w:tcW w:w="1708" w:type="dxa"/>
          </w:tcPr>
          <w:p w14:paraId="0116F6C0"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0.5</w:t>
            </w:r>
          </w:p>
        </w:tc>
        <w:tc>
          <w:tcPr>
            <w:tcW w:w="2093" w:type="dxa"/>
          </w:tcPr>
          <w:p w14:paraId="6904E456"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hy-AM"/>
              </w:rPr>
              <w:t>115</w:t>
            </w:r>
          </w:p>
        </w:tc>
        <w:tc>
          <w:tcPr>
            <w:tcW w:w="3771" w:type="dxa"/>
          </w:tcPr>
          <w:p w14:paraId="7BB8A71C" w14:textId="77777777" w:rsidR="00E75F65" w:rsidRPr="009837FA" w:rsidRDefault="00E75F65" w:rsidP="009837FA">
            <w:pPr>
              <w:spacing w:line="276" w:lineRule="auto"/>
              <w:jc w:val="center"/>
              <w:rPr>
                <w:rFonts w:ascii="GHEA Grapalat" w:hAnsi="GHEA Grapalat"/>
                <w:sz w:val="24"/>
                <w:szCs w:val="24"/>
                <w:lang w:val="hy-AM"/>
              </w:rPr>
            </w:pPr>
            <w:r w:rsidRPr="009837FA">
              <w:rPr>
                <w:rFonts w:ascii="GHEA Grapalat" w:hAnsi="GHEA Grapalat"/>
                <w:sz w:val="24"/>
                <w:szCs w:val="24"/>
                <w:lang w:val="ru-RU"/>
              </w:rPr>
              <w:t>8%</w:t>
            </w:r>
          </w:p>
        </w:tc>
      </w:tr>
    </w:tbl>
    <w:p w14:paraId="0B1B5F82" w14:textId="77777777" w:rsidR="00E75F65" w:rsidRPr="009837FA" w:rsidRDefault="00E75F65" w:rsidP="009837FA">
      <w:pPr>
        <w:shd w:val="clear" w:color="auto" w:fill="FFFFFF"/>
        <w:spacing w:after="0" w:line="276" w:lineRule="auto"/>
        <w:jc w:val="center"/>
        <w:rPr>
          <w:rFonts w:ascii="GHEA Grapalat" w:eastAsia="Times New Roman" w:hAnsi="GHEA Grapalat" w:cs="Arial"/>
          <w:b/>
          <w:bCs/>
          <w:color w:val="222222"/>
          <w:sz w:val="24"/>
          <w:szCs w:val="24"/>
        </w:rPr>
      </w:pPr>
    </w:p>
    <w:p w14:paraId="7BB79AB4" w14:textId="200C7528" w:rsidR="005517C2" w:rsidRPr="009837FA" w:rsidRDefault="0023317A" w:rsidP="009837FA">
      <w:pPr>
        <w:shd w:val="clear" w:color="auto" w:fill="FFFFFF"/>
        <w:spacing w:after="0" w:line="276" w:lineRule="auto"/>
        <w:jc w:val="both"/>
        <w:rPr>
          <w:rFonts w:ascii="GHEA Grapalat" w:hAnsi="GHEA Grapalat"/>
          <w:sz w:val="24"/>
          <w:szCs w:val="24"/>
          <w:lang w:val="hy-AM"/>
        </w:rPr>
      </w:pPr>
      <w:r w:rsidRPr="009837FA">
        <w:rPr>
          <w:rFonts w:ascii="GHEA Grapalat" w:eastAsia="Times New Roman" w:hAnsi="GHEA Grapalat" w:cs="Arial"/>
          <w:b/>
          <w:bCs/>
          <w:color w:val="222222"/>
          <w:sz w:val="24"/>
          <w:szCs w:val="24"/>
          <w:lang w:val="hy-AM"/>
        </w:rPr>
        <w:tab/>
      </w:r>
      <w:r w:rsidRPr="009837FA">
        <w:rPr>
          <w:rFonts w:ascii="GHEA Grapalat" w:eastAsia="Times New Roman" w:hAnsi="GHEA Grapalat" w:cs="Arial"/>
          <w:bCs/>
          <w:color w:val="222222"/>
          <w:sz w:val="24"/>
          <w:szCs w:val="24"/>
          <w:lang w:val="hy-AM"/>
        </w:rPr>
        <w:t>Նշված ուսումնասիրության արդյունքում պարզ է դառնում, որ նույն աշխատանքն իրականացնողները՝ անկախ աշխատանքի ծավալից</w:t>
      </w:r>
      <w:r w:rsidR="00940EC1" w:rsidRPr="009837FA">
        <w:rPr>
          <w:rFonts w:ascii="GHEA Grapalat" w:eastAsia="Times New Roman" w:hAnsi="GHEA Grapalat" w:cs="Arial"/>
          <w:bCs/>
          <w:color w:val="222222"/>
          <w:sz w:val="24"/>
          <w:szCs w:val="24"/>
          <w:lang w:val="hy-AM"/>
        </w:rPr>
        <w:t>,</w:t>
      </w:r>
      <w:r w:rsidRPr="009837FA">
        <w:rPr>
          <w:rFonts w:ascii="GHEA Grapalat" w:eastAsia="Times New Roman" w:hAnsi="GHEA Grapalat" w:cs="Arial"/>
          <w:bCs/>
          <w:color w:val="222222"/>
          <w:sz w:val="24"/>
          <w:szCs w:val="24"/>
          <w:lang w:val="hy-AM"/>
        </w:rPr>
        <w:t xml:space="preserve"> ստանում են նույն չափի աշխատավարձ։</w:t>
      </w:r>
      <w:r w:rsidR="00940EC1" w:rsidRPr="009837FA">
        <w:rPr>
          <w:rFonts w:ascii="GHEA Grapalat" w:eastAsia="Times New Roman" w:hAnsi="GHEA Grapalat" w:cs="Arial"/>
          <w:bCs/>
          <w:color w:val="222222"/>
          <w:sz w:val="24"/>
          <w:szCs w:val="24"/>
          <w:lang w:val="hy-AM"/>
        </w:rPr>
        <w:t xml:space="preserve"> </w:t>
      </w:r>
      <w:r w:rsidR="00EE38BB" w:rsidRPr="009837FA">
        <w:rPr>
          <w:rFonts w:ascii="GHEA Grapalat" w:eastAsia="Times New Roman" w:hAnsi="GHEA Grapalat" w:cs="Arial"/>
          <w:bCs/>
          <w:color w:val="222222"/>
          <w:sz w:val="24"/>
          <w:szCs w:val="24"/>
          <w:lang w:val="hy-AM"/>
        </w:rPr>
        <w:t xml:space="preserve">Ուստի, նշված խնդիրները կարգավորելու նպատալով </w:t>
      </w:r>
      <w:r w:rsidR="003C37C3" w:rsidRPr="009837FA">
        <w:rPr>
          <w:rFonts w:ascii="GHEA Grapalat" w:eastAsia="Times New Roman" w:hAnsi="GHEA Grapalat" w:cs="Arial"/>
          <w:bCs/>
          <w:color w:val="222222"/>
          <w:sz w:val="24"/>
          <w:szCs w:val="24"/>
          <w:lang w:val="hy-AM"/>
        </w:rPr>
        <w:t xml:space="preserve">մշակվել էր </w:t>
      </w:r>
      <w:r w:rsidR="001B5D79">
        <w:rPr>
          <w:rFonts w:ascii="GHEA Grapalat" w:eastAsia="GHEA Grapalat" w:hAnsi="GHEA Grapalat" w:cs="GHEA Grapalat"/>
          <w:sz w:val="24"/>
          <w:szCs w:val="24"/>
          <w:lang w:val="hy-AM"/>
        </w:rPr>
        <w:t>Կ</w:t>
      </w:r>
      <w:r w:rsidR="001B5D79" w:rsidRPr="009837FA">
        <w:rPr>
          <w:rFonts w:ascii="GHEA Grapalat" w:eastAsia="GHEA Grapalat" w:hAnsi="GHEA Grapalat" w:cs="GHEA Grapalat"/>
          <w:sz w:val="24"/>
          <w:szCs w:val="24"/>
          <w:lang w:val="hy-AM"/>
        </w:rPr>
        <w:t>առավարության</w:t>
      </w:r>
      <w:r w:rsidR="001B5D79" w:rsidRPr="009837FA">
        <w:rPr>
          <w:rFonts w:ascii="GHEA Grapalat" w:eastAsia="Times New Roman" w:hAnsi="GHEA Grapalat" w:cs="Arial"/>
          <w:bCs/>
          <w:color w:val="222222"/>
          <w:sz w:val="24"/>
          <w:szCs w:val="24"/>
          <w:lang w:val="hy-AM"/>
        </w:rPr>
        <w:t xml:space="preserve"> </w:t>
      </w:r>
      <w:r w:rsidR="003C37C3" w:rsidRPr="009837FA">
        <w:rPr>
          <w:rFonts w:ascii="GHEA Grapalat" w:eastAsia="Times New Roman" w:hAnsi="GHEA Grapalat" w:cs="Arial"/>
          <w:bCs/>
          <w:color w:val="222222"/>
          <w:sz w:val="24"/>
          <w:szCs w:val="24"/>
          <w:lang w:val="hy-AM"/>
        </w:rPr>
        <w:t>«</w:t>
      </w:r>
      <w:r w:rsidR="003C37C3" w:rsidRPr="009837FA">
        <w:rPr>
          <w:rFonts w:ascii="GHEA Grapalat" w:eastAsia="GHEA Grapalat" w:hAnsi="GHEA Grapalat" w:cs="GHEA Grapalat"/>
          <w:sz w:val="24"/>
          <w:szCs w:val="24"/>
          <w:lang w:val="hy-AM"/>
        </w:rPr>
        <w:t>Հայաստանի Հանրապետության կառավարության 2014 թվականի հուլիսի 3-ի N 737-Ն որոշման մեջ լրացումներ կատարելու մասին» որոշման նախագիծը, որի համաձայն՝ «</w:t>
      </w:r>
      <w:r w:rsidR="003C37C3" w:rsidRPr="009837FA">
        <w:rPr>
          <w:rFonts w:ascii="GHEA Grapalat" w:eastAsia="Times New Roman" w:hAnsi="GHEA Grapalat" w:cs="Times New Roman"/>
          <w:color w:val="000000"/>
          <w:sz w:val="24"/>
          <w:szCs w:val="24"/>
          <w:lang w:val="hy-AM"/>
        </w:rPr>
        <w:t>Միասնական սոցիալական ծառայությունում քաղաքացիական աշխատանք կատարող՝ անձի ֆունկցիոնալությունը գնահատող մասնագետի համար պաշտոնային դրույքաչափը (հիմնական աշխատավարձը) որոշվում է օրենքով սահմանված նվազագույն ամսական աշխատավարձի չափին ավելացնելով աշխատավարձից վճարվող հարկերը, սոցիալական կամ օրենքով սահմանված պարտադիր այլ վճարները։ Միասնական սոցիալական ծառայությունում քաղաքացիական աշխատանք կատարող՝ անձի ֆունկցիոնալությունը գնահատող մասնագետին, բացի ամսական պաշտոնային դրույքաչափից, վճարվում է նաև լրավճար, որը հաշվարկվում է ամսվա կտրվածքով ֆունկցիոնալության յուրաքանչյուր գնահատման համար ավելացնելով 2400 դրամ.»։ Նշված նախագիծը ներկայացվել էր շահագրգիռ գերատեսչություններին</w:t>
      </w:r>
      <w:r w:rsidR="007A3B94" w:rsidRPr="009837FA">
        <w:rPr>
          <w:rFonts w:ascii="GHEA Grapalat" w:eastAsia="Times New Roman" w:hAnsi="GHEA Grapalat" w:cs="Times New Roman"/>
          <w:color w:val="000000"/>
          <w:sz w:val="24"/>
          <w:szCs w:val="24"/>
          <w:lang w:val="hy-AM"/>
        </w:rPr>
        <w:t xml:space="preserve">։ Իրականացված բազմաթիվ քննարկումների արդյունքում պարզ դարձավ, որ այս պահին նշված նախագծի ընդունման դեպքում </w:t>
      </w:r>
      <w:r w:rsidR="007A3B94" w:rsidRPr="009837FA">
        <w:rPr>
          <w:rFonts w:ascii="GHEA Grapalat" w:eastAsia="Times New Roman" w:hAnsi="GHEA Grapalat" w:cs="Times New Roman"/>
          <w:color w:val="000000"/>
          <w:sz w:val="24"/>
          <w:szCs w:val="24"/>
          <w:lang w:val="hy-AM"/>
        </w:rPr>
        <w:lastRenderedPageBreak/>
        <w:t>կարող է խաթարվել ֆուն</w:t>
      </w:r>
      <w:r w:rsidR="005517C2" w:rsidRPr="009837FA">
        <w:rPr>
          <w:rFonts w:ascii="GHEA Grapalat" w:eastAsia="Times New Roman" w:hAnsi="GHEA Grapalat" w:cs="Times New Roman"/>
          <w:color w:val="000000"/>
          <w:sz w:val="24"/>
          <w:szCs w:val="24"/>
          <w:lang w:val="hy-AM"/>
        </w:rPr>
        <w:t>կցիոնալության գնահատման պրոցեսը</w:t>
      </w:r>
      <w:r w:rsidR="00EB10F1" w:rsidRPr="009837FA">
        <w:rPr>
          <w:rFonts w:ascii="GHEA Grapalat" w:eastAsia="Times New Roman" w:hAnsi="GHEA Grapalat" w:cs="Times New Roman"/>
          <w:color w:val="000000"/>
          <w:sz w:val="24"/>
          <w:szCs w:val="24"/>
          <w:lang w:val="hy-AM"/>
        </w:rPr>
        <w:t>, բացի այդ նախագծի մասով առկա էին նաև այլ մտահոգություններ</w:t>
      </w:r>
      <w:r w:rsidR="005517C2" w:rsidRPr="009837FA">
        <w:rPr>
          <w:rFonts w:ascii="GHEA Grapalat" w:eastAsia="Times New Roman" w:hAnsi="GHEA Grapalat" w:cs="Times New Roman"/>
          <w:color w:val="000000"/>
          <w:sz w:val="24"/>
          <w:szCs w:val="24"/>
          <w:lang w:val="hy-AM"/>
        </w:rPr>
        <w:t>։ Մ</w:t>
      </w:r>
      <w:r w:rsidR="007A3B94" w:rsidRPr="009837FA">
        <w:rPr>
          <w:rFonts w:ascii="GHEA Grapalat" w:eastAsia="Times New Roman" w:hAnsi="GHEA Grapalat" w:cs="Times New Roman"/>
          <w:color w:val="000000"/>
          <w:sz w:val="24"/>
          <w:szCs w:val="24"/>
          <w:lang w:val="hy-AM"/>
        </w:rPr>
        <w:t xml:space="preserve">ասնավորապես, </w:t>
      </w:r>
    </w:p>
    <w:p w14:paraId="343555E1" w14:textId="3ED4CA64" w:rsidR="00EB10F1" w:rsidRPr="009837FA" w:rsidRDefault="00311A94" w:rsidP="009837FA">
      <w:pPr>
        <w:pStyle w:val="ListParagraph"/>
        <w:numPr>
          <w:ilvl w:val="0"/>
          <w:numId w:val="13"/>
        </w:numPr>
        <w:tabs>
          <w:tab w:val="left" w:pos="993"/>
          <w:tab w:val="left" w:pos="1710"/>
        </w:tabs>
        <w:spacing w:after="0" w:line="276" w:lineRule="auto"/>
        <w:ind w:left="0" w:firstLine="360"/>
        <w:jc w:val="both"/>
        <w:rPr>
          <w:rFonts w:ascii="GHEA Grapalat" w:hAnsi="GHEA Grapalat"/>
          <w:sz w:val="24"/>
          <w:szCs w:val="24"/>
          <w:lang w:val="hy-AM"/>
        </w:rPr>
      </w:pPr>
      <w:r>
        <w:rPr>
          <w:rFonts w:ascii="GHEA Grapalat" w:hAnsi="GHEA Grapalat"/>
          <w:sz w:val="24"/>
          <w:szCs w:val="24"/>
          <w:lang w:val="hy-AM"/>
        </w:rPr>
        <w:t xml:space="preserve">ՀՀ </w:t>
      </w:r>
      <w:r w:rsidR="005517C2" w:rsidRPr="009837FA">
        <w:rPr>
          <w:rFonts w:ascii="GHEA Grapalat" w:hAnsi="GHEA Grapalat"/>
          <w:sz w:val="24"/>
          <w:szCs w:val="24"/>
          <w:lang w:val="hy-AM"/>
        </w:rPr>
        <w:t>Վարչապետի աշխատակազմի քաղաքացիական ծառայության գրասենյակի</w:t>
      </w:r>
      <w:r w:rsidR="00EB10F1" w:rsidRPr="009837FA">
        <w:rPr>
          <w:rFonts w:ascii="GHEA Grapalat" w:hAnsi="GHEA Grapalat"/>
          <w:sz w:val="24"/>
          <w:szCs w:val="24"/>
          <w:lang w:val="hy-AM"/>
        </w:rPr>
        <w:t xml:space="preserve"> կողմից ներկայացված դիրքորոշման համաձայն՝</w:t>
      </w:r>
      <w:r w:rsidR="005517C2" w:rsidRPr="009837FA">
        <w:rPr>
          <w:rFonts w:ascii="GHEA Grapalat" w:hAnsi="GHEA Grapalat"/>
          <w:sz w:val="24"/>
          <w:szCs w:val="24"/>
          <w:lang w:val="hy-AM"/>
        </w:rPr>
        <w:t xml:space="preserve"> նախագծով ներկայացված առաջարկությունները անհամատեղելի են պետական մարմիններում իրականացվող վարձատրության քաղաքականության սկզբունքների և պայմանների հետ</w:t>
      </w:r>
      <w:r w:rsidR="005517C2" w:rsidRPr="009837FA">
        <w:rPr>
          <w:rFonts w:ascii="Cambria Math" w:hAnsi="Cambria Math" w:cs="Cambria Math"/>
          <w:sz w:val="24"/>
          <w:szCs w:val="24"/>
          <w:lang w:val="hy-AM"/>
        </w:rPr>
        <w:t>․</w:t>
      </w:r>
    </w:p>
    <w:p w14:paraId="17208AC1" w14:textId="18F74F42" w:rsidR="00EB10F1" w:rsidRPr="009837FA" w:rsidRDefault="005517C2" w:rsidP="009837FA">
      <w:pPr>
        <w:pStyle w:val="ListParagraph"/>
        <w:numPr>
          <w:ilvl w:val="0"/>
          <w:numId w:val="13"/>
        </w:numPr>
        <w:tabs>
          <w:tab w:val="left" w:pos="993"/>
          <w:tab w:val="left" w:pos="1710"/>
        </w:tabs>
        <w:spacing w:after="0" w:line="276" w:lineRule="auto"/>
        <w:ind w:left="0" w:firstLine="360"/>
        <w:jc w:val="both"/>
        <w:rPr>
          <w:rFonts w:ascii="GHEA Grapalat" w:hAnsi="GHEA Grapalat"/>
          <w:sz w:val="24"/>
          <w:szCs w:val="24"/>
          <w:lang w:val="hy-AM"/>
        </w:rPr>
      </w:pPr>
      <w:r w:rsidRPr="009837FA">
        <w:rPr>
          <w:rFonts w:ascii="GHEA Grapalat" w:hAnsi="GHEA Grapalat"/>
          <w:sz w:val="24"/>
          <w:szCs w:val="24"/>
          <w:lang w:val="hy-AM"/>
        </w:rPr>
        <w:t xml:space="preserve">վարձատրման բարձրացման հիմքում </w:t>
      </w:r>
      <w:r w:rsidR="001B5D79">
        <w:rPr>
          <w:rFonts w:ascii="GHEA Grapalat" w:hAnsi="GHEA Grapalat"/>
          <w:sz w:val="24"/>
          <w:szCs w:val="24"/>
          <w:lang w:val="hy-AM"/>
        </w:rPr>
        <w:t xml:space="preserve">անհրաժեշտ է </w:t>
      </w:r>
      <w:r w:rsidRPr="009837FA">
        <w:rPr>
          <w:rFonts w:ascii="GHEA Grapalat" w:hAnsi="GHEA Grapalat"/>
          <w:sz w:val="24"/>
          <w:szCs w:val="24"/>
          <w:lang w:val="hy-AM"/>
        </w:rPr>
        <w:t>դիտարկել նաև այլ չափորոշիչներ (առաջարկությունը ներկայացվել է Վարչապետի աշխատակազմի տեսչական մարմինների աշխատանքների համակարգման գրասենյակի կողմից, ինչպես նաև նույնաբովանդակ առաջարկ ստացվել է Հանրային քննարկման արդյունքում)</w:t>
      </w:r>
      <w:r w:rsidR="000D49E1" w:rsidRPr="000D49E1">
        <w:rPr>
          <w:rFonts w:ascii="GHEA Grapalat" w:hAnsi="GHEA Grapalat"/>
          <w:sz w:val="24"/>
          <w:szCs w:val="24"/>
          <w:lang w:val="hy-AM"/>
        </w:rPr>
        <w:t>.</w:t>
      </w:r>
    </w:p>
    <w:p w14:paraId="434A6692" w14:textId="4C45FA58" w:rsidR="003C37C3" w:rsidRPr="00F42AFB" w:rsidRDefault="005517C2" w:rsidP="00F42AFB">
      <w:pPr>
        <w:pStyle w:val="ListParagraph"/>
        <w:numPr>
          <w:ilvl w:val="0"/>
          <w:numId w:val="13"/>
        </w:numPr>
        <w:tabs>
          <w:tab w:val="left" w:pos="993"/>
          <w:tab w:val="left" w:pos="1710"/>
        </w:tabs>
        <w:spacing w:after="0" w:line="276" w:lineRule="auto"/>
        <w:ind w:left="0" w:firstLine="360"/>
        <w:jc w:val="both"/>
        <w:rPr>
          <w:rFonts w:ascii="GHEA Grapalat" w:hAnsi="GHEA Grapalat" w:cs="GHEA Grapalat"/>
          <w:sz w:val="24"/>
          <w:szCs w:val="24"/>
          <w:lang w:val="hy-AM"/>
        </w:rPr>
      </w:pPr>
      <w:r w:rsidRPr="000D49E1">
        <w:rPr>
          <w:rFonts w:ascii="GHEA Grapalat" w:hAnsi="GHEA Grapalat"/>
          <w:sz w:val="24"/>
          <w:szCs w:val="24"/>
          <w:lang w:val="hy-AM"/>
        </w:rPr>
        <w:t xml:space="preserve">խորքային ուսումնասիրության արդյունքում պարզվել է, որ </w:t>
      </w:r>
      <w:r w:rsidRPr="000D49E1">
        <w:rPr>
          <w:rFonts w:ascii="GHEA Grapalat" w:hAnsi="GHEA Grapalat" w:cs="GHEA Grapalat"/>
          <w:sz w:val="24"/>
          <w:szCs w:val="24"/>
          <w:lang w:val="hy-AM"/>
        </w:rPr>
        <w:t>ԱՖԳՄ-ի գրանցման հարթակում (այսուհետ՝ Հարթակ) բավարար քանակի մասնագետներ այնպիսի մասնագիտությունների գծով ինչպիսիք են՝ հոգեբույժը, վիրաբույժը, նյարդաբանը, էրգոթերապիստը, կինեզիոլոգը, վերականգնողաբանը,  գրանցված չեն:</w:t>
      </w:r>
      <w:r w:rsidR="000D49E1">
        <w:rPr>
          <w:rFonts w:ascii="GHEA Grapalat" w:hAnsi="GHEA Grapalat" w:cs="GHEA Grapalat"/>
          <w:sz w:val="24"/>
          <w:szCs w:val="24"/>
          <w:lang w:val="hy-AM"/>
        </w:rPr>
        <w:t xml:space="preserve">  </w:t>
      </w:r>
      <w:r w:rsidRPr="000D49E1">
        <w:rPr>
          <w:rFonts w:ascii="GHEA Grapalat" w:hAnsi="GHEA Grapalat" w:cs="GHEA Grapalat"/>
          <w:sz w:val="24"/>
          <w:szCs w:val="24"/>
          <w:lang w:val="hy-AM"/>
        </w:rPr>
        <w:t xml:space="preserve">Հետևաբար, </w:t>
      </w:r>
      <w:r w:rsidR="00EB10F1" w:rsidRPr="000D49E1">
        <w:rPr>
          <w:rFonts w:ascii="GHEA Grapalat" w:hAnsi="GHEA Grapalat" w:cs="GHEA Grapalat"/>
          <w:sz w:val="24"/>
          <w:szCs w:val="24"/>
          <w:lang w:val="hy-AM"/>
        </w:rPr>
        <w:t>ն</w:t>
      </w:r>
      <w:r w:rsidRPr="000D49E1">
        <w:rPr>
          <w:rFonts w:ascii="GHEA Grapalat" w:hAnsi="GHEA Grapalat" w:cs="GHEA Grapalat"/>
          <w:sz w:val="24"/>
          <w:szCs w:val="24"/>
          <w:lang w:val="hy-AM"/>
        </w:rPr>
        <w:t>ախագծով առաջարկվող եղանակով վարձատրվելու պարագայում, այն մասնագետների համար, ովքեր իրենց բնակության վայրից կամ աշխատավայրից բավականին հեռու գտնվող տարածքից կստանան 1-2 գնահատում իրականացնելու ծանուցում, կարող է ստեղծվել ոչ հավասար պայման այն նկատառումով, որ մարզեր գործուղվելու դեպքում՝ մասնագետը մինչ համապատասխան վայր հասնելը և վերադառնալը կարող է ծախսել մի քանի ժամ և հնարավորություն չունենա օրվա ընթացք</w:t>
      </w:r>
      <w:r w:rsidR="000D49E1" w:rsidRPr="000D49E1">
        <w:rPr>
          <w:rFonts w:ascii="GHEA Grapalat" w:hAnsi="GHEA Grapalat" w:cs="GHEA Grapalat"/>
          <w:sz w:val="24"/>
          <w:szCs w:val="24"/>
          <w:lang w:val="hy-AM"/>
        </w:rPr>
        <w:t>ո</w:t>
      </w:r>
      <w:r w:rsidRPr="000D49E1">
        <w:rPr>
          <w:rFonts w:ascii="GHEA Grapalat" w:hAnsi="GHEA Grapalat" w:cs="GHEA Grapalat"/>
          <w:sz w:val="24"/>
          <w:szCs w:val="24"/>
          <w:lang w:val="hy-AM"/>
        </w:rPr>
        <w:t xml:space="preserve">ւմ իրականացնել մի քանի գնահատում, որի արդյունքում կստանա ցածր աշխատավարձ։ Նշված արդյունքում կարող է լինել նաև աշխատողների արտահոսք, որի արդյունքում կխաթարվի անձի ֆունկցիոնալության գնահատման գործընթացը։ </w:t>
      </w:r>
      <w:bookmarkStart w:id="0" w:name="_GoBack"/>
      <w:bookmarkEnd w:id="0"/>
    </w:p>
    <w:p w14:paraId="5BCF0511" w14:textId="422B2727" w:rsidR="00F15A49" w:rsidRPr="009837FA" w:rsidRDefault="00D04B1A" w:rsidP="009837FA">
      <w:pPr>
        <w:shd w:val="clear" w:color="auto" w:fill="FFFFFF"/>
        <w:spacing w:after="0" w:line="276" w:lineRule="auto"/>
        <w:jc w:val="both"/>
        <w:rPr>
          <w:rFonts w:ascii="GHEA Grapalat" w:eastAsia="Times New Roman" w:hAnsi="GHEA Grapalat" w:cs="Arial"/>
          <w:bCs/>
          <w:color w:val="222222"/>
          <w:sz w:val="24"/>
          <w:szCs w:val="24"/>
          <w:lang w:val="hy-AM"/>
        </w:rPr>
      </w:pPr>
      <w:r w:rsidRPr="009837FA">
        <w:rPr>
          <w:rFonts w:ascii="GHEA Grapalat" w:eastAsia="Times New Roman" w:hAnsi="GHEA Grapalat" w:cs="Arial"/>
          <w:bCs/>
          <w:color w:val="222222"/>
          <w:sz w:val="24"/>
          <w:szCs w:val="24"/>
          <w:lang w:val="hy-AM"/>
        </w:rPr>
        <w:t xml:space="preserve"> </w:t>
      </w:r>
    </w:p>
    <w:p w14:paraId="5DC15CDE" w14:textId="23DBAE97" w:rsidR="00C96D4F" w:rsidRPr="009837FA" w:rsidRDefault="00C96D4F" w:rsidP="009837FA">
      <w:pPr>
        <w:shd w:val="clear" w:color="auto" w:fill="FFFFFF"/>
        <w:spacing w:after="0" w:line="276" w:lineRule="auto"/>
        <w:jc w:val="both"/>
        <w:rPr>
          <w:rFonts w:ascii="GHEA Grapalat" w:eastAsia="Times New Roman" w:hAnsi="GHEA Grapalat" w:cs="Arial"/>
          <w:bCs/>
          <w:color w:val="222222"/>
          <w:sz w:val="24"/>
          <w:szCs w:val="24"/>
          <w:lang w:val="hy-AM"/>
        </w:rPr>
      </w:pPr>
      <w:r w:rsidRPr="009837FA">
        <w:rPr>
          <w:rFonts w:ascii="GHEA Grapalat" w:eastAsia="Times New Roman" w:hAnsi="GHEA Grapalat" w:cs="Arial"/>
          <w:bCs/>
          <w:color w:val="222222"/>
          <w:sz w:val="24"/>
          <w:szCs w:val="24"/>
          <w:lang w:val="hy-AM"/>
        </w:rPr>
        <w:tab/>
      </w:r>
      <w:r w:rsidR="005F3C08" w:rsidRPr="009837FA">
        <w:rPr>
          <w:rFonts w:ascii="GHEA Grapalat" w:eastAsia="Times New Roman" w:hAnsi="GHEA Grapalat" w:cs="Arial"/>
          <w:bCs/>
          <w:color w:val="222222"/>
          <w:sz w:val="24"/>
          <w:szCs w:val="24"/>
          <w:lang w:val="hy-AM"/>
        </w:rPr>
        <w:t>Հարկ է նկատի ունե</w:t>
      </w:r>
      <w:r w:rsidR="00E301B6" w:rsidRPr="009837FA">
        <w:rPr>
          <w:rFonts w:ascii="GHEA Grapalat" w:eastAsia="Times New Roman" w:hAnsi="GHEA Grapalat" w:cs="Arial"/>
          <w:bCs/>
          <w:color w:val="222222"/>
          <w:sz w:val="24"/>
          <w:szCs w:val="24"/>
          <w:lang w:val="hy-AM"/>
        </w:rPr>
        <w:t>ն</w:t>
      </w:r>
      <w:r w:rsidR="005F3C08" w:rsidRPr="009837FA">
        <w:rPr>
          <w:rFonts w:ascii="GHEA Grapalat" w:eastAsia="Times New Roman" w:hAnsi="GHEA Grapalat" w:cs="Arial"/>
          <w:bCs/>
          <w:color w:val="222222"/>
          <w:sz w:val="24"/>
          <w:szCs w:val="24"/>
          <w:lang w:val="hy-AM"/>
        </w:rPr>
        <w:t>ալ, որ ք</w:t>
      </w:r>
      <w:r w:rsidRPr="009837FA">
        <w:rPr>
          <w:rFonts w:ascii="GHEA Grapalat" w:eastAsia="Times New Roman" w:hAnsi="GHEA Grapalat" w:cs="Arial"/>
          <w:bCs/>
          <w:color w:val="222222"/>
          <w:sz w:val="24"/>
          <w:szCs w:val="24"/>
          <w:lang w:val="hy-AM"/>
        </w:rPr>
        <w:t xml:space="preserve">ննարկվել է նաև անձի ֆունկցիոնալության գնահատումը </w:t>
      </w:r>
      <w:r w:rsidR="00324FCD" w:rsidRPr="009837FA">
        <w:rPr>
          <w:rFonts w:ascii="GHEA Grapalat" w:eastAsia="Times New Roman" w:hAnsi="GHEA Grapalat" w:cs="Arial"/>
          <w:bCs/>
          <w:color w:val="222222"/>
          <w:sz w:val="24"/>
          <w:szCs w:val="24"/>
          <w:lang w:val="hy-AM"/>
        </w:rPr>
        <w:t xml:space="preserve">ՄՍԾ-ից դուրս պատվիրակումը, </w:t>
      </w:r>
      <w:r w:rsidR="005F3C08" w:rsidRPr="009837FA">
        <w:rPr>
          <w:rFonts w:ascii="GHEA Grapalat" w:eastAsia="Times New Roman" w:hAnsi="GHEA Grapalat" w:cs="Arial"/>
          <w:bCs/>
          <w:color w:val="222222"/>
          <w:sz w:val="24"/>
          <w:szCs w:val="24"/>
          <w:lang w:val="hy-AM"/>
        </w:rPr>
        <w:t>սակայն կատարված ուսումնասիրության արդյունքում պարզվել է, որ այն կհակասի</w:t>
      </w:r>
      <w:r w:rsidR="00324FCD" w:rsidRPr="009837FA">
        <w:rPr>
          <w:rFonts w:ascii="GHEA Grapalat" w:eastAsia="Times New Roman" w:hAnsi="GHEA Grapalat" w:cs="Arial"/>
          <w:bCs/>
          <w:color w:val="222222"/>
          <w:sz w:val="24"/>
          <w:szCs w:val="24"/>
          <w:lang w:val="hy-AM"/>
        </w:rPr>
        <w:t xml:space="preserve"> գործող օրենսդրությանը հետևյալ պատճառաբանությամբ։</w:t>
      </w:r>
    </w:p>
    <w:p w14:paraId="6D162A19" w14:textId="4F68D8E7" w:rsidR="0098442A" w:rsidRPr="009837FA" w:rsidRDefault="0098442A" w:rsidP="009837FA">
      <w:pPr>
        <w:spacing w:after="0" w:line="276" w:lineRule="auto"/>
        <w:ind w:firstLine="708"/>
        <w:jc w:val="both"/>
        <w:rPr>
          <w:rFonts w:ascii="GHEA Grapalat" w:hAnsi="GHEA Grapalat"/>
          <w:sz w:val="24"/>
          <w:szCs w:val="24"/>
          <w:lang w:val="hy-AM"/>
        </w:rPr>
      </w:pPr>
      <w:r w:rsidRPr="009837FA">
        <w:rPr>
          <w:rFonts w:ascii="GHEA Grapalat" w:hAnsi="GHEA Grapalat"/>
          <w:sz w:val="24"/>
          <w:szCs w:val="24"/>
          <w:lang w:val="hy-AM"/>
        </w:rPr>
        <w:t xml:space="preserve">Օրենքի </w:t>
      </w:r>
      <w:r w:rsidR="00E456CD" w:rsidRPr="009837FA">
        <w:rPr>
          <w:rFonts w:ascii="GHEA Grapalat" w:hAnsi="GHEA Grapalat"/>
          <w:sz w:val="24"/>
          <w:szCs w:val="24"/>
          <w:lang w:val="hy-AM"/>
        </w:rPr>
        <w:t xml:space="preserve">7-րդ հոդվածի 6-րդ մասի համաձայն՝ </w:t>
      </w:r>
      <w:r w:rsidR="00E456CD" w:rsidRPr="009837FA">
        <w:rPr>
          <w:rFonts w:ascii="GHEA Grapalat" w:hAnsi="GHEA Grapalat"/>
          <w:color w:val="000000"/>
          <w:sz w:val="24"/>
          <w:szCs w:val="24"/>
          <w:shd w:val="clear" w:color="auto" w:fill="FFFFFF"/>
          <w:lang w:val="hy-AM"/>
        </w:rPr>
        <w:t xml:space="preserve">անձի ֆունկցիոնալության գնահատման արդյունքներով գնահատող հանձնաժողովն ընդունում է որոշում՝ </w:t>
      </w:r>
      <w:r w:rsidR="00E456CD" w:rsidRPr="009837FA">
        <w:rPr>
          <w:rFonts w:ascii="GHEA Grapalat" w:hAnsi="GHEA Grapalat"/>
          <w:b/>
          <w:color w:val="000000"/>
          <w:sz w:val="24"/>
          <w:szCs w:val="24"/>
          <w:shd w:val="clear" w:color="auto" w:fill="FFFFFF"/>
          <w:lang w:val="hy-AM"/>
        </w:rPr>
        <w:t>վարչական ակտ:</w:t>
      </w:r>
      <w:r w:rsidR="00E456CD" w:rsidRPr="009837FA">
        <w:rPr>
          <w:rFonts w:ascii="GHEA Grapalat" w:hAnsi="GHEA Grapalat"/>
          <w:sz w:val="24"/>
          <w:szCs w:val="24"/>
          <w:lang w:val="hy-AM"/>
        </w:rPr>
        <w:t xml:space="preserve"> Օրենքի </w:t>
      </w:r>
      <w:r w:rsidRPr="009837FA">
        <w:rPr>
          <w:rFonts w:ascii="GHEA Grapalat" w:hAnsi="GHEA Grapalat"/>
          <w:sz w:val="24"/>
          <w:szCs w:val="24"/>
          <w:lang w:val="hy-AM"/>
        </w:rPr>
        <w:t xml:space="preserve">11-րդ հոդվածի </w:t>
      </w:r>
      <w:r w:rsidR="00C863D6" w:rsidRPr="009837FA">
        <w:rPr>
          <w:rFonts w:ascii="GHEA Grapalat" w:hAnsi="GHEA Grapalat"/>
          <w:sz w:val="24"/>
          <w:szCs w:val="24"/>
          <w:lang w:val="hy-AM"/>
        </w:rPr>
        <w:t>1-ին</w:t>
      </w:r>
      <w:r w:rsidRPr="009837FA">
        <w:rPr>
          <w:rFonts w:ascii="GHEA Grapalat" w:hAnsi="GHEA Grapalat"/>
          <w:sz w:val="24"/>
          <w:szCs w:val="24"/>
          <w:lang w:val="hy-AM"/>
        </w:rPr>
        <w:t xml:space="preserve"> մասի համաձայն՝ </w:t>
      </w:r>
      <w:r w:rsidRPr="009837FA">
        <w:rPr>
          <w:rFonts w:ascii="GHEA Grapalat" w:hAnsi="GHEA Grapalat"/>
          <w:color w:val="000000"/>
          <w:sz w:val="24"/>
          <w:szCs w:val="24"/>
          <w:shd w:val="clear" w:color="auto" w:fill="FFFFFF"/>
          <w:lang w:val="hy-AM"/>
        </w:rPr>
        <w:t>անձի</w:t>
      </w:r>
      <w:r w:rsidRPr="009837FA">
        <w:rPr>
          <w:rFonts w:ascii="Calibri" w:hAnsi="Calibri" w:cs="Calibri"/>
          <w:color w:val="000000"/>
          <w:sz w:val="24"/>
          <w:szCs w:val="24"/>
          <w:shd w:val="clear" w:color="auto" w:fill="FFFFFF"/>
          <w:lang w:val="hy-AM"/>
        </w:rPr>
        <w:t> </w:t>
      </w:r>
      <w:r w:rsidRPr="009837FA">
        <w:rPr>
          <w:rFonts w:ascii="GHEA Grapalat" w:hAnsi="GHEA Grapalat"/>
          <w:color w:val="000000"/>
          <w:sz w:val="24"/>
          <w:szCs w:val="24"/>
          <w:shd w:val="clear" w:color="auto" w:fill="FFFFFF"/>
          <w:lang w:val="hy-AM"/>
        </w:rPr>
        <w:t xml:space="preserve">ֆունկցիոնալության գնահատման ոլորտում ընդունվող որոշումները </w:t>
      </w:r>
      <w:r w:rsidRPr="009837FA">
        <w:rPr>
          <w:rFonts w:ascii="GHEA Grapalat" w:hAnsi="GHEA Grapalat"/>
          <w:color w:val="000000"/>
          <w:sz w:val="24"/>
          <w:szCs w:val="24"/>
          <w:shd w:val="clear" w:color="auto" w:fill="FFFFFF"/>
          <w:lang w:val="hy-AM"/>
        </w:rPr>
        <w:lastRenderedPageBreak/>
        <w:t>բողոքարկվում են «Վարչարարության հիմունքների և վարչական վարույթի մասին» օրենքի համաձայն:</w:t>
      </w:r>
    </w:p>
    <w:p w14:paraId="3F3804A3" w14:textId="74389795" w:rsidR="0098442A" w:rsidRPr="009837FA" w:rsidRDefault="0098442A" w:rsidP="009837FA">
      <w:pPr>
        <w:spacing w:after="0" w:line="276" w:lineRule="auto"/>
        <w:ind w:firstLine="708"/>
        <w:jc w:val="both"/>
        <w:rPr>
          <w:rFonts w:ascii="GHEA Grapalat" w:hAnsi="GHEA Grapalat"/>
          <w:color w:val="000000"/>
          <w:sz w:val="24"/>
          <w:szCs w:val="24"/>
          <w:shd w:val="clear" w:color="auto" w:fill="FFFFFF"/>
          <w:lang w:val="hy-AM"/>
        </w:rPr>
      </w:pPr>
      <w:r w:rsidRPr="009837FA">
        <w:rPr>
          <w:rFonts w:ascii="GHEA Grapalat" w:hAnsi="GHEA Grapalat"/>
          <w:color w:val="000000"/>
          <w:sz w:val="24"/>
          <w:szCs w:val="24"/>
          <w:shd w:val="clear" w:color="auto" w:fill="FFFFFF"/>
          <w:lang w:val="hy-AM"/>
        </w:rPr>
        <w:t xml:space="preserve">Վերը նշված իրավական նորմերից բխում է, որ անձի ֆունկցինալության գնահատումը հանդիսանում է </w:t>
      </w:r>
      <w:r w:rsidRPr="009837FA">
        <w:rPr>
          <w:rFonts w:ascii="GHEA Grapalat" w:hAnsi="GHEA Grapalat"/>
          <w:b/>
          <w:color w:val="000000"/>
          <w:sz w:val="24"/>
          <w:szCs w:val="24"/>
          <w:shd w:val="clear" w:color="auto" w:fill="FFFFFF"/>
          <w:lang w:val="hy-AM"/>
        </w:rPr>
        <w:t>վարչարարություն, որի արդյունքում ընդունվում է վարչական ակտ։</w:t>
      </w:r>
      <w:r w:rsidR="00C863D6" w:rsidRPr="009837FA">
        <w:rPr>
          <w:rFonts w:ascii="GHEA Grapalat" w:hAnsi="GHEA Grapalat"/>
          <w:color w:val="000000"/>
          <w:sz w:val="24"/>
          <w:szCs w:val="24"/>
          <w:shd w:val="clear" w:color="auto" w:fill="FFFFFF"/>
          <w:lang w:val="hy-AM"/>
        </w:rPr>
        <w:t xml:space="preserve"> Իսկ </w:t>
      </w:r>
      <w:r w:rsidRPr="009837FA">
        <w:rPr>
          <w:rFonts w:ascii="GHEA Grapalat" w:hAnsi="GHEA Grapalat"/>
          <w:color w:val="000000"/>
          <w:sz w:val="24"/>
          <w:szCs w:val="24"/>
          <w:shd w:val="clear" w:color="auto" w:fill="FFFFFF"/>
          <w:lang w:val="hy-AM"/>
        </w:rPr>
        <w:t xml:space="preserve">«Վարչարարության հիմունքների և վարչական վարույթի մասին» օրենքի 2-րդ հոդվածի համաձայն՝ </w:t>
      </w:r>
      <w:r w:rsidR="00C863D6" w:rsidRPr="009837FA">
        <w:rPr>
          <w:rFonts w:ascii="GHEA Grapalat" w:hAnsi="GHEA Grapalat"/>
          <w:color w:val="000000"/>
          <w:sz w:val="24"/>
          <w:szCs w:val="24"/>
          <w:lang w:val="hy-AM"/>
        </w:rPr>
        <w:t>նույն</w:t>
      </w:r>
      <w:r w:rsidRPr="009837FA">
        <w:rPr>
          <w:rFonts w:ascii="GHEA Grapalat" w:hAnsi="GHEA Grapalat"/>
          <w:color w:val="000000"/>
          <w:sz w:val="24"/>
          <w:szCs w:val="24"/>
          <w:lang w:val="hy-AM"/>
        </w:rPr>
        <w:t xml:space="preserve"> օրենքի I և VII բաժինների գործողությունը տարածվում է </w:t>
      </w:r>
      <w:r w:rsidRPr="009837FA">
        <w:rPr>
          <w:rFonts w:ascii="GHEA Grapalat" w:hAnsi="GHEA Grapalat"/>
          <w:b/>
          <w:color w:val="000000"/>
          <w:sz w:val="24"/>
          <w:szCs w:val="24"/>
          <w:lang w:val="hy-AM"/>
        </w:rPr>
        <w:t>վարչական մարմինների</w:t>
      </w:r>
      <w:r w:rsidRPr="009837FA">
        <w:rPr>
          <w:rFonts w:ascii="GHEA Grapalat" w:hAnsi="GHEA Grapalat"/>
          <w:color w:val="000000"/>
          <w:sz w:val="24"/>
          <w:szCs w:val="24"/>
          <w:lang w:val="hy-AM"/>
        </w:rPr>
        <w:t>` հանրային իրավունքի բնագավառում իրականացվող</w:t>
      </w:r>
      <w:r w:rsidRPr="009837FA">
        <w:rPr>
          <w:rFonts w:ascii="Calibri" w:hAnsi="Calibri" w:cs="Calibri"/>
          <w:color w:val="000000"/>
          <w:sz w:val="24"/>
          <w:szCs w:val="24"/>
          <w:lang w:val="hy-AM"/>
        </w:rPr>
        <w:t> </w:t>
      </w:r>
      <w:r w:rsidRPr="009837FA">
        <w:rPr>
          <w:rFonts w:ascii="GHEA Grapalat" w:hAnsi="GHEA Grapalat" w:cs="GHEA Grapalat"/>
          <w:color w:val="000000"/>
          <w:sz w:val="24"/>
          <w:szCs w:val="24"/>
          <w:lang w:val="hy-AM"/>
        </w:rPr>
        <w:t>ցանկացած</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գործունեության</w:t>
      </w:r>
      <w:r w:rsidRPr="009837FA">
        <w:rPr>
          <w:rFonts w:ascii="GHEA Grapalat" w:hAnsi="GHEA Grapalat"/>
          <w:color w:val="000000"/>
          <w:sz w:val="24"/>
          <w:szCs w:val="24"/>
          <w:lang w:val="hy-AM"/>
        </w:rPr>
        <w:t xml:space="preserve"> </w:t>
      </w:r>
      <w:r w:rsidRPr="009837FA">
        <w:rPr>
          <w:rFonts w:ascii="GHEA Grapalat" w:hAnsi="GHEA Grapalat" w:cs="GHEA Grapalat"/>
          <w:color w:val="000000"/>
          <w:sz w:val="24"/>
          <w:szCs w:val="24"/>
          <w:lang w:val="hy-AM"/>
        </w:rPr>
        <w:t>վրա</w:t>
      </w:r>
      <w:r w:rsidRPr="009837FA">
        <w:rPr>
          <w:rFonts w:ascii="GHEA Grapalat" w:hAnsi="GHEA Grapalat"/>
          <w:color w:val="000000"/>
          <w:sz w:val="24"/>
          <w:szCs w:val="24"/>
          <w:lang w:val="hy-AM"/>
        </w:rPr>
        <w:t xml:space="preserve">: </w:t>
      </w:r>
      <w:r w:rsidR="00C863D6" w:rsidRPr="009837FA">
        <w:rPr>
          <w:rFonts w:ascii="GHEA Grapalat" w:hAnsi="GHEA Grapalat"/>
          <w:color w:val="000000"/>
          <w:sz w:val="24"/>
          <w:szCs w:val="24"/>
          <w:lang w:val="hy-AM"/>
        </w:rPr>
        <w:t>Նույն</w:t>
      </w:r>
      <w:r w:rsidRPr="009837FA">
        <w:rPr>
          <w:rFonts w:ascii="GHEA Grapalat" w:hAnsi="GHEA Grapalat"/>
          <w:color w:val="000000"/>
          <w:sz w:val="24"/>
          <w:szCs w:val="24"/>
          <w:lang w:val="hy-AM"/>
        </w:rPr>
        <w:t xml:space="preserve"> օրենքի II-VI բաժինների գործողությունը տարածվում է </w:t>
      </w:r>
      <w:r w:rsidRPr="009837FA">
        <w:rPr>
          <w:rFonts w:ascii="GHEA Grapalat" w:hAnsi="GHEA Grapalat"/>
          <w:b/>
          <w:color w:val="000000"/>
          <w:sz w:val="24"/>
          <w:szCs w:val="24"/>
          <w:lang w:val="hy-AM"/>
        </w:rPr>
        <w:t>վարչական մարմինների</w:t>
      </w:r>
      <w:r w:rsidRPr="009837FA">
        <w:rPr>
          <w:rFonts w:ascii="GHEA Grapalat" w:hAnsi="GHEA Grapalat"/>
          <w:color w:val="000000"/>
          <w:sz w:val="24"/>
          <w:szCs w:val="24"/>
          <w:lang w:val="hy-AM"/>
        </w:rPr>
        <w:t xml:space="preserve">` վարչական ակտի ընդունմամբ եզրափակվող գործունեության վրա, իսկ </w:t>
      </w:r>
      <w:r w:rsidR="00C863D6" w:rsidRPr="009837FA">
        <w:rPr>
          <w:rFonts w:ascii="GHEA Grapalat" w:hAnsi="GHEA Grapalat"/>
          <w:color w:val="000000"/>
          <w:sz w:val="24"/>
          <w:szCs w:val="24"/>
          <w:lang w:val="hy-AM"/>
        </w:rPr>
        <w:t>նույն</w:t>
      </w:r>
      <w:r w:rsidRPr="009837FA">
        <w:rPr>
          <w:rFonts w:ascii="GHEA Grapalat" w:hAnsi="GHEA Grapalat"/>
          <w:color w:val="000000"/>
          <w:sz w:val="24"/>
          <w:szCs w:val="24"/>
          <w:lang w:val="hy-AM"/>
        </w:rPr>
        <w:t xml:space="preserve"> օրենքի IV-VI բաժինների գործողությունը տարածվում է նաև վարչական մարմինների այնպիսի գործողության և անգործության վրա, որոնք անձանց համար առաջացնում են փաստական հետևանքներ:</w:t>
      </w:r>
    </w:p>
    <w:p w14:paraId="6316BF2C" w14:textId="77777777" w:rsidR="0098442A" w:rsidRPr="009837FA" w:rsidRDefault="0098442A" w:rsidP="009837F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9837FA">
        <w:rPr>
          <w:rFonts w:ascii="GHEA Grapalat" w:hAnsi="GHEA Grapalat"/>
          <w:color w:val="000000"/>
          <w:shd w:val="clear" w:color="auto" w:fill="FFFFFF"/>
          <w:lang w:val="hy-AM"/>
        </w:rPr>
        <w:t xml:space="preserve">«Վարչարարության հիմունքների և վարչական վարույթի մասին» օրենքի 3-րդ հոդվածի 1-ին մասի համաձայն՝  </w:t>
      </w:r>
      <w:r w:rsidRPr="009837FA">
        <w:rPr>
          <w:rFonts w:ascii="GHEA Grapalat" w:hAnsi="GHEA Grapalat"/>
          <w:color w:val="000000"/>
          <w:lang w:val="hy-AM"/>
        </w:rPr>
        <w:t>վ</w:t>
      </w:r>
      <w:r w:rsidRPr="009837FA">
        <w:rPr>
          <w:rFonts w:ascii="GHEA Grapalat" w:hAnsi="GHEA Grapalat"/>
          <w:b/>
          <w:bCs/>
          <w:color w:val="000000"/>
          <w:lang w:val="hy-AM"/>
        </w:rPr>
        <w:t>արչական մարմիններ են համարվում</w:t>
      </w:r>
    </w:p>
    <w:p w14:paraId="7AB0F2A4" w14:textId="77777777" w:rsidR="0098442A" w:rsidRPr="009837FA" w:rsidRDefault="0098442A" w:rsidP="009837F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9837FA">
        <w:rPr>
          <w:rFonts w:ascii="GHEA Grapalat" w:hAnsi="GHEA Grapalat"/>
          <w:color w:val="000000"/>
          <w:lang w:val="hy-AM"/>
        </w:rPr>
        <w:t>ա) Հայաստանի Հանրապետության գործադիր իշխանության հանրապետական մարմիններ՝ Հայաստանի Հանրապետության նախարարություններ, ինչպես նաև Հանրապետության ողջ տարածքում վարչարարություն իրականացնող պետական այլ մարմիններ.</w:t>
      </w:r>
    </w:p>
    <w:p w14:paraId="715980DA" w14:textId="20137B20" w:rsidR="0098442A" w:rsidRPr="009837FA" w:rsidRDefault="0098442A" w:rsidP="009837F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9837FA">
        <w:rPr>
          <w:rFonts w:ascii="GHEA Grapalat" w:hAnsi="GHEA Grapalat"/>
          <w:color w:val="000000"/>
          <w:lang w:val="hy-AM"/>
        </w:rPr>
        <w:t>բ) տարածքային կառավարման մարմիններ` մարզպետն</w:t>
      </w:r>
      <w:r w:rsidR="00C863D6" w:rsidRPr="009837FA">
        <w:rPr>
          <w:rFonts w:ascii="GHEA Grapalat" w:hAnsi="GHEA Grapalat"/>
          <w:color w:val="000000"/>
          <w:lang w:val="hy-AM"/>
        </w:rPr>
        <w:t>եր</w:t>
      </w:r>
      <w:r w:rsidR="00572EB8" w:rsidRPr="009837FA">
        <w:rPr>
          <w:rFonts w:ascii="GHEA Grapalat" w:eastAsia="Calibri" w:hAnsi="GHEA Grapalat" w:cs="Sylfaen"/>
          <w:lang w:val="hy-AM" w:eastAsia="en-US"/>
        </w:rPr>
        <w:t>.</w:t>
      </w:r>
    </w:p>
    <w:p w14:paraId="1E04D418" w14:textId="5D24D132" w:rsidR="00C863D6" w:rsidRPr="009837FA" w:rsidRDefault="00C863D6" w:rsidP="009837F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9837FA">
        <w:rPr>
          <w:rFonts w:ascii="GHEA Grapalat" w:hAnsi="GHEA Grapalat"/>
          <w:color w:val="000000"/>
          <w:shd w:val="clear" w:color="auto" w:fill="FFFFFF"/>
          <w:lang w:val="hy-AM"/>
        </w:rPr>
        <w:t>գ) տեղական ինքնակառավարման մարմիններ` համայնքի ավագանի և համայնքի ղեկավար։</w:t>
      </w:r>
    </w:p>
    <w:p w14:paraId="11B10E07" w14:textId="77777777" w:rsidR="0098442A" w:rsidRPr="009837FA" w:rsidRDefault="0098442A" w:rsidP="009837FA">
      <w:pPr>
        <w:spacing w:after="0" w:line="276" w:lineRule="auto"/>
        <w:ind w:firstLine="708"/>
        <w:jc w:val="both"/>
        <w:rPr>
          <w:rFonts w:ascii="GHEA Grapalat" w:hAnsi="GHEA Grapalat"/>
          <w:color w:val="000000"/>
          <w:sz w:val="24"/>
          <w:szCs w:val="24"/>
          <w:shd w:val="clear" w:color="auto" w:fill="FFFFFF"/>
          <w:lang w:val="hy-AM"/>
        </w:rPr>
      </w:pPr>
      <w:r w:rsidRPr="009837FA">
        <w:rPr>
          <w:rFonts w:ascii="GHEA Grapalat" w:hAnsi="GHEA Grapalat"/>
          <w:color w:val="000000"/>
          <w:sz w:val="24"/>
          <w:szCs w:val="24"/>
          <w:shd w:val="clear" w:color="auto" w:fill="FFFFFF"/>
          <w:lang w:val="hy-AM"/>
        </w:rPr>
        <w:t>«Վարչարարության հիմունքների և վարչական վարույթի մասին» օրենքի</w:t>
      </w:r>
      <w:r w:rsidRPr="009837FA">
        <w:rPr>
          <w:rFonts w:ascii="Calibri" w:hAnsi="Calibri" w:cs="Calibri"/>
          <w:color w:val="000000"/>
          <w:sz w:val="24"/>
          <w:szCs w:val="24"/>
          <w:shd w:val="clear" w:color="auto" w:fill="FFFFFF"/>
          <w:lang w:val="hy-AM"/>
        </w:rPr>
        <w:t> </w:t>
      </w:r>
      <w:r w:rsidRPr="009837FA">
        <w:rPr>
          <w:rFonts w:ascii="GHEA Grapalat" w:hAnsi="GHEA Grapalat"/>
          <w:color w:val="000000"/>
          <w:sz w:val="24"/>
          <w:szCs w:val="24"/>
          <w:shd w:val="clear" w:color="auto" w:fill="FFFFFF"/>
          <w:lang w:val="hy-AM"/>
        </w:rPr>
        <w:t xml:space="preserve"> 53-րդ հոդվածի 1-ին մասի համաձայն՝ վարչական ակտն արտաքին ներգործություն ունեցող այն որոշումը, կարգադրությունը, հրամանը կամ այլ անհատական իրավական ակտն է, որը վարչական մարմինն ընդունել է հանրային իրավունքի բնագավառում կոնկրետ գործի կարգավորման նպատակով, և ուղղված է անձանց համար իրավունքներ և պարտականություններ սահմանելուն, փոփոխելուն, վերացնելուն կամ ճանաչելուն:</w:t>
      </w:r>
    </w:p>
    <w:p w14:paraId="36544712" w14:textId="0054181D" w:rsidR="00EB10F1" w:rsidRPr="009837FA" w:rsidRDefault="0098442A" w:rsidP="009837FA">
      <w:pPr>
        <w:spacing w:after="0" w:line="276" w:lineRule="auto"/>
        <w:jc w:val="both"/>
        <w:rPr>
          <w:rFonts w:ascii="GHEA Grapalat" w:hAnsi="GHEA Grapalat"/>
          <w:color w:val="000000"/>
          <w:sz w:val="24"/>
          <w:szCs w:val="24"/>
          <w:shd w:val="clear" w:color="auto" w:fill="FFFFFF"/>
          <w:lang w:val="hy-AM"/>
        </w:rPr>
      </w:pPr>
      <w:r w:rsidRPr="009837FA">
        <w:rPr>
          <w:rFonts w:ascii="GHEA Grapalat" w:hAnsi="GHEA Grapalat"/>
          <w:color w:val="000000"/>
          <w:sz w:val="24"/>
          <w:szCs w:val="24"/>
          <w:shd w:val="clear" w:color="auto" w:fill="FFFFFF"/>
          <w:lang w:val="hy-AM"/>
        </w:rPr>
        <w:tab/>
        <w:t xml:space="preserve">Վերը նշված իրավական նորմերից բխում է, որ ցանկացած վարչական ակտ կարող է ընդունել միայն </w:t>
      </w:r>
      <w:r w:rsidRPr="009837FA">
        <w:rPr>
          <w:rFonts w:ascii="GHEA Grapalat" w:hAnsi="GHEA Grapalat"/>
          <w:color w:val="000000"/>
          <w:sz w:val="24"/>
          <w:szCs w:val="24"/>
          <w:u w:val="single"/>
          <w:shd w:val="clear" w:color="auto" w:fill="FFFFFF"/>
          <w:lang w:val="hy-AM"/>
        </w:rPr>
        <w:t>վարչական մարմինը</w:t>
      </w:r>
      <w:r w:rsidRPr="009837FA">
        <w:rPr>
          <w:rFonts w:ascii="GHEA Grapalat" w:hAnsi="GHEA Grapalat"/>
          <w:color w:val="000000"/>
          <w:sz w:val="24"/>
          <w:szCs w:val="24"/>
          <w:shd w:val="clear" w:color="auto" w:fill="FFFFFF"/>
          <w:lang w:val="hy-AM"/>
        </w:rPr>
        <w:t xml:space="preserve">, հետևաբար՝ անձին հաշմանդամություն ունեցող կամ չունեցող ճանաչելու մասին վարչական ակտը կարող  է ընդունել միայն օրենքով սահմանված կարգով լիազորված վարչական մարմինը և նշված գործառույթը չի կարող իրականացվել վարչական մարմնից դուրս։ </w:t>
      </w:r>
    </w:p>
    <w:p w14:paraId="3091EC1F" w14:textId="78DFC621" w:rsidR="0028148C" w:rsidRPr="009837FA" w:rsidRDefault="00F15A49" w:rsidP="009837FA">
      <w:pPr>
        <w:pStyle w:val="ListParagraph"/>
        <w:numPr>
          <w:ilvl w:val="0"/>
          <w:numId w:val="1"/>
        </w:numPr>
        <w:spacing w:after="0" w:line="276" w:lineRule="auto"/>
        <w:jc w:val="both"/>
        <w:rPr>
          <w:rFonts w:ascii="GHEA Grapalat" w:eastAsia="Calibri" w:hAnsi="GHEA Grapalat" w:cs="Cambria Math"/>
          <w:b/>
          <w:color w:val="000000"/>
          <w:sz w:val="24"/>
          <w:szCs w:val="24"/>
          <w:lang w:val="hy-AM"/>
        </w:rPr>
      </w:pPr>
      <w:r w:rsidRPr="009837FA">
        <w:rPr>
          <w:rFonts w:ascii="GHEA Grapalat" w:eastAsia="GHEA Grapalat" w:hAnsi="GHEA Grapalat" w:cs="GHEA Grapalat"/>
          <w:b/>
          <w:bCs/>
          <w:color w:val="000000"/>
          <w:sz w:val="24"/>
          <w:szCs w:val="24"/>
          <w:lang w:val="hy-AM"/>
        </w:rPr>
        <w:t>Առաջարկվող</w:t>
      </w:r>
      <w:r w:rsidRPr="009837FA">
        <w:rPr>
          <w:rFonts w:ascii="GHEA Grapalat" w:eastAsia="Calibri" w:hAnsi="GHEA Grapalat" w:cs="Times New Roman"/>
          <w:b/>
          <w:color w:val="000000"/>
          <w:sz w:val="24"/>
          <w:szCs w:val="24"/>
          <w:lang w:val="hy-AM"/>
        </w:rPr>
        <w:t xml:space="preserve"> կարգավորման բնույթը</w:t>
      </w:r>
      <w:r w:rsidR="00572EB8" w:rsidRPr="009837FA">
        <w:rPr>
          <w:rFonts w:ascii="GHEA Grapalat" w:eastAsia="Calibri" w:hAnsi="GHEA Grapalat" w:cs="Sylfaen"/>
          <w:sz w:val="24"/>
          <w:szCs w:val="24"/>
          <w:lang w:val="hy-AM"/>
        </w:rPr>
        <w:t>.</w:t>
      </w:r>
    </w:p>
    <w:p w14:paraId="6BB17EB4" w14:textId="49FA92A5" w:rsidR="009837FA" w:rsidRPr="009837FA" w:rsidRDefault="001B5D79" w:rsidP="009837FA">
      <w:pPr>
        <w:pStyle w:val="ListParagraph"/>
        <w:spacing w:after="0" w:line="276" w:lineRule="auto"/>
        <w:ind w:left="90" w:firstLine="837"/>
        <w:jc w:val="both"/>
        <w:rPr>
          <w:rFonts w:ascii="GHEA Grapalat" w:hAnsi="GHEA Grapalat"/>
          <w:sz w:val="24"/>
          <w:szCs w:val="24"/>
          <w:lang w:val="hy-AM"/>
        </w:rPr>
      </w:pPr>
      <w:r>
        <w:rPr>
          <w:rFonts w:ascii="GHEA Grapalat" w:hAnsi="GHEA Grapalat"/>
          <w:sz w:val="24"/>
          <w:szCs w:val="24"/>
          <w:lang w:val="hy-AM"/>
        </w:rPr>
        <w:lastRenderedPageBreak/>
        <w:t xml:space="preserve">Սույն </w:t>
      </w:r>
      <w:r w:rsidR="000D49E1">
        <w:rPr>
          <w:rFonts w:ascii="GHEA Grapalat" w:hAnsi="GHEA Grapalat"/>
          <w:sz w:val="24"/>
          <w:szCs w:val="24"/>
          <w:lang w:val="hy-AM"/>
        </w:rPr>
        <w:t>ն</w:t>
      </w:r>
      <w:r w:rsidR="00C863D6" w:rsidRPr="009837FA">
        <w:rPr>
          <w:rFonts w:ascii="GHEA Grapalat" w:hAnsi="GHEA Grapalat"/>
          <w:sz w:val="24"/>
          <w:szCs w:val="24"/>
          <w:lang w:val="hy-AM"/>
        </w:rPr>
        <w:t>ախագծով</w:t>
      </w:r>
      <w:r w:rsidR="00FC036B" w:rsidRPr="009837FA">
        <w:rPr>
          <w:rFonts w:ascii="GHEA Grapalat" w:hAnsi="GHEA Grapalat"/>
          <w:sz w:val="24"/>
          <w:szCs w:val="24"/>
          <w:lang w:val="hy-AM"/>
        </w:rPr>
        <w:t xml:space="preserve"> առաջարկվում է ԱՖԳ</w:t>
      </w:r>
      <w:r w:rsidR="00C863D6" w:rsidRPr="009837FA">
        <w:rPr>
          <w:rFonts w:ascii="GHEA Grapalat" w:hAnsi="GHEA Grapalat"/>
          <w:sz w:val="24"/>
          <w:szCs w:val="24"/>
          <w:lang w:val="hy-AM"/>
        </w:rPr>
        <w:t xml:space="preserve">Մ-ի </w:t>
      </w:r>
      <w:r>
        <w:rPr>
          <w:rFonts w:ascii="GHEA Grapalat" w:hAnsi="GHEA Grapalat"/>
          <w:sz w:val="24"/>
          <w:szCs w:val="24"/>
          <w:lang w:val="hy-AM"/>
        </w:rPr>
        <w:t>աշխատավարձի գործակցին վերաբերող կետն</w:t>
      </w:r>
      <w:r w:rsidR="009837FA" w:rsidRPr="009837FA">
        <w:rPr>
          <w:rFonts w:ascii="GHEA Grapalat" w:hAnsi="GHEA Grapalat"/>
          <w:sz w:val="24"/>
          <w:szCs w:val="24"/>
          <w:lang w:val="hy-AM"/>
        </w:rPr>
        <w:t xml:space="preserve"> ուժը կորցրած ճանաչել 2026</w:t>
      </w:r>
      <w:r w:rsidR="00C32EB1" w:rsidRPr="009837FA">
        <w:rPr>
          <w:rFonts w:ascii="GHEA Grapalat" w:hAnsi="GHEA Grapalat"/>
          <w:sz w:val="24"/>
          <w:szCs w:val="24"/>
          <w:lang w:val="hy-AM"/>
        </w:rPr>
        <w:t xml:space="preserve"> թվականի հունվարի 1-ից</w:t>
      </w:r>
      <w:r w:rsidR="009837FA" w:rsidRPr="009837FA">
        <w:rPr>
          <w:rFonts w:ascii="GHEA Grapalat" w:hAnsi="GHEA Grapalat"/>
          <w:sz w:val="24"/>
          <w:szCs w:val="24"/>
          <w:lang w:val="hy-AM"/>
        </w:rPr>
        <w:t xml:space="preserve">՝ անհրաժեշտ մասնագետներ ներգրավվելու ուղղությամբ աշխատանքներ իրականացնելու նպատակով։ </w:t>
      </w:r>
      <w:r w:rsidR="00C863D6" w:rsidRPr="009837FA">
        <w:rPr>
          <w:rFonts w:ascii="GHEA Grapalat" w:hAnsi="GHEA Grapalat"/>
          <w:sz w:val="24"/>
          <w:szCs w:val="24"/>
          <w:lang w:val="hy-AM"/>
        </w:rPr>
        <w:t xml:space="preserve"> </w:t>
      </w:r>
    </w:p>
    <w:p w14:paraId="487D4B3A" w14:textId="276F1626" w:rsidR="00F15A49" w:rsidRPr="009837FA" w:rsidRDefault="00F15A49" w:rsidP="009837FA">
      <w:pPr>
        <w:pStyle w:val="ListParagraph"/>
        <w:numPr>
          <w:ilvl w:val="0"/>
          <w:numId w:val="1"/>
        </w:numPr>
        <w:spacing w:after="0" w:line="276" w:lineRule="auto"/>
        <w:jc w:val="both"/>
        <w:rPr>
          <w:rFonts w:ascii="GHEA Grapalat" w:eastAsia="Times New Roman" w:hAnsi="GHEA Grapalat" w:cs="Cambria Math"/>
          <w:b/>
          <w:color w:val="000000"/>
          <w:sz w:val="24"/>
          <w:szCs w:val="24"/>
          <w:lang w:val="hy-AM"/>
        </w:rPr>
      </w:pPr>
      <w:r w:rsidRPr="009837FA">
        <w:rPr>
          <w:rFonts w:ascii="GHEA Grapalat" w:eastAsia="Times New Roman" w:hAnsi="GHEA Grapalat" w:cs="Times New Roman"/>
          <w:b/>
          <w:color w:val="000000"/>
          <w:sz w:val="24"/>
          <w:szCs w:val="24"/>
          <w:lang w:val="hy-AM"/>
        </w:rPr>
        <w:t xml:space="preserve">Ակնկալվող </w:t>
      </w:r>
      <w:r w:rsidRPr="009837FA">
        <w:rPr>
          <w:rFonts w:ascii="GHEA Grapalat" w:eastAsia="Calibri" w:hAnsi="GHEA Grapalat" w:cs="Times New Roman"/>
          <w:b/>
          <w:color w:val="000000"/>
          <w:sz w:val="24"/>
          <w:szCs w:val="24"/>
          <w:lang w:val="hy-AM"/>
        </w:rPr>
        <w:t>արդյունքները</w:t>
      </w:r>
      <w:r w:rsidR="00F97D18" w:rsidRPr="009837FA">
        <w:rPr>
          <w:rFonts w:ascii="GHEA Grapalat" w:eastAsia="Calibri" w:hAnsi="GHEA Grapalat" w:cs="Sylfaen"/>
          <w:sz w:val="24"/>
          <w:szCs w:val="24"/>
          <w:lang w:val="hy-AM"/>
        </w:rPr>
        <w:t>.</w:t>
      </w:r>
    </w:p>
    <w:p w14:paraId="06BEC47B" w14:textId="469DBE78" w:rsidR="00F15A49" w:rsidRPr="009837FA" w:rsidRDefault="00AD632B" w:rsidP="009837FA">
      <w:pPr>
        <w:spacing w:after="0" w:line="276" w:lineRule="auto"/>
        <w:ind w:firstLine="567"/>
        <w:jc w:val="both"/>
        <w:rPr>
          <w:rFonts w:ascii="GHEA Grapalat" w:eastAsia="Times New Roman" w:hAnsi="GHEA Grapalat" w:cs="Cambria Math"/>
          <w:color w:val="000000"/>
          <w:sz w:val="24"/>
          <w:szCs w:val="24"/>
          <w:lang w:val="hy-AM"/>
        </w:rPr>
      </w:pPr>
      <w:r w:rsidRPr="009837FA">
        <w:rPr>
          <w:rFonts w:ascii="GHEA Grapalat" w:eastAsia="Times New Roman" w:hAnsi="GHEA Grapalat" w:cs="Cambria Math"/>
          <w:color w:val="000000"/>
          <w:sz w:val="24"/>
          <w:szCs w:val="24"/>
          <w:lang w:val="hy-AM"/>
        </w:rPr>
        <w:t>Նախագծ</w:t>
      </w:r>
      <w:r w:rsidR="00F15A49" w:rsidRPr="009837FA">
        <w:rPr>
          <w:rFonts w:ascii="GHEA Grapalat" w:eastAsia="Times New Roman" w:hAnsi="GHEA Grapalat" w:cs="Cambria Math"/>
          <w:color w:val="000000"/>
          <w:sz w:val="24"/>
          <w:szCs w:val="24"/>
          <w:lang w:val="hy-AM"/>
        </w:rPr>
        <w:t xml:space="preserve">ի ընդունմամբ ակնկալվում է </w:t>
      </w:r>
      <w:r w:rsidR="009837FA" w:rsidRPr="009837FA">
        <w:rPr>
          <w:rFonts w:ascii="GHEA Grapalat" w:eastAsia="Times New Roman" w:hAnsi="GHEA Grapalat" w:cs="Cambria Math"/>
          <w:color w:val="000000"/>
          <w:sz w:val="24"/>
          <w:szCs w:val="24"/>
          <w:lang w:val="hy-AM"/>
        </w:rPr>
        <w:t xml:space="preserve">հետաձգել </w:t>
      </w:r>
      <w:r w:rsidR="00C96D4F" w:rsidRPr="009837FA">
        <w:rPr>
          <w:rFonts w:ascii="GHEA Grapalat" w:eastAsia="Times New Roman" w:hAnsi="GHEA Grapalat" w:cs="Cambria Math"/>
          <w:color w:val="000000"/>
          <w:sz w:val="24"/>
          <w:szCs w:val="24"/>
          <w:lang w:val="hy-AM"/>
        </w:rPr>
        <w:t xml:space="preserve"> ԱՖԳ</w:t>
      </w:r>
      <w:r w:rsidR="00C863D6" w:rsidRPr="009837FA">
        <w:rPr>
          <w:rFonts w:ascii="GHEA Grapalat" w:eastAsia="Times New Roman" w:hAnsi="GHEA Grapalat" w:cs="Cambria Math"/>
          <w:color w:val="000000"/>
          <w:sz w:val="24"/>
          <w:szCs w:val="24"/>
          <w:lang w:val="hy-AM"/>
        </w:rPr>
        <w:t>Մ-ի</w:t>
      </w:r>
      <w:r w:rsidR="00C96D4F" w:rsidRPr="009837FA">
        <w:rPr>
          <w:rFonts w:ascii="GHEA Grapalat" w:eastAsia="Times New Roman" w:hAnsi="GHEA Grapalat" w:cs="Cambria Math"/>
          <w:color w:val="000000"/>
          <w:sz w:val="24"/>
          <w:szCs w:val="24"/>
          <w:lang w:val="hy-AM"/>
        </w:rPr>
        <w:t xml:space="preserve"> </w:t>
      </w:r>
      <w:r w:rsidR="009837FA" w:rsidRPr="009837FA">
        <w:rPr>
          <w:rFonts w:ascii="GHEA Grapalat" w:eastAsia="Times New Roman" w:hAnsi="GHEA Grapalat" w:cs="Cambria Math"/>
          <w:color w:val="000000"/>
          <w:sz w:val="24"/>
          <w:szCs w:val="24"/>
          <w:lang w:val="hy-AM"/>
        </w:rPr>
        <w:t xml:space="preserve">աշխատավարձի </w:t>
      </w:r>
      <w:r w:rsidR="00DC5F2B">
        <w:rPr>
          <w:rFonts w:ascii="GHEA Grapalat" w:eastAsia="Times New Roman" w:hAnsi="GHEA Grapalat" w:cs="Cambria Math"/>
          <w:color w:val="000000"/>
          <w:sz w:val="24"/>
          <w:szCs w:val="24"/>
          <w:lang w:val="hy-AM"/>
        </w:rPr>
        <w:t>հաշվարկման</w:t>
      </w:r>
      <w:r w:rsidR="009837FA" w:rsidRPr="009837FA">
        <w:rPr>
          <w:rFonts w:ascii="GHEA Grapalat" w:eastAsia="Times New Roman" w:hAnsi="GHEA Grapalat" w:cs="Cambria Math"/>
          <w:color w:val="000000"/>
          <w:sz w:val="24"/>
          <w:szCs w:val="24"/>
          <w:lang w:val="hy-AM"/>
        </w:rPr>
        <w:t xml:space="preserve"> եղան</w:t>
      </w:r>
      <w:r w:rsidR="00AE440B">
        <w:rPr>
          <w:rFonts w:ascii="GHEA Grapalat" w:eastAsia="Times New Roman" w:hAnsi="GHEA Grapalat" w:cs="Cambria Math"/>
          <w:color w:val="000000"/>
          <w:sz w:val="24"/>
          <w:szCs w:val="24"/>
          <w:lang w:val="hy-AM"/>
        </w:rPr>
        <w:t>ակ</w:t>
      </w:r>
      <w:r w:rsidR="009837FA" w:rsidRPr="009837FA">
        <w:rPr>
          <w:rFonts w:ascii="GHEA Grapalat" w:eastAsia="Times New Roman" w:hAnsi="GHEA Grapalat" w:cs="Cambria Math"/>
          <w:color w:val="000000"/>
          <w:sz w:val="24"/>
          <w:szCs w:val="24"/>
          <w:lang w:val="hy-AM"/>
        </w:rPr>
        <w:t xml:space="preserve">ի փոփոխությունը՝ անհրաժեշտ կազմակերպչական աշխատանքներ իրականացնելու նպատակով։ </w:t>
      </w:r>
    </w:p>
    <w:p w14:paraId="5F84576E" w14:textId="5823EBC0" w:rsidR="00F15A49" w:rsidRPr="009837FA" w:rsidRDefault="00F15A49" w:rsidP="009837FA">
      <w:pPr>
        <w:pStyle w:val="ListParagraph"/>
        <w:numPr>
          <w:ilvl w:val="0"/>
          <w:numId w:val="1"/>
        </w:numPr>
        <w:spacing w:after="0" w:line="276" w:lineRule="auto"/>
        <w:ind w:left="0" w:firstLine="567"/>
        <w:jc w:val="both"/>
        <w:rPr>
          <w:rFonts w:ascii="GHEA Grapalat" w:eastAsia="Times New Roman" w:hAnsi="GHEA Grapalat" w:cs="Times New Roman"/>
          <w:b/>
          <w:color w:val="000000"/>
          <w:sz w:val="24"/>
          <w:szCs w:val="24"/>
          <w:lang w:val="hy-AM"/>
        </w:rPr>
      </w:pPr>
      <w:r w:rsidRPr="009837FA">
        <w:rPr>
          <w:rFonts w:ascii="GHEA Grapalat" w:eastAsia="Times New Roman" w:hAnsi="GHEA Grapalat" w:cs="Times New Roman"/>
          <w:b/>
          <w:color w:val="000000"/>
          <w:sz w:val="24"/>
          <w:szCs w:val="24"/>
          <w:lang w:val="hy-AM"/>
        </w:rPr>
        <w:t>Նախագծի մշակման գործընթացում ներգրավված ինստիտուտները և անձինք</w:t>
      </w:r>
      <w:r w:rsidR="005A6B9B" w:rsidRPr="009837FA">
        <w:rPr>
          <w:rFonts w:ascii="GHEA Grapalat" w:eastAsia="Times New Roman" w:hAnsi="GHEA Grapalat" w:cs="Times New Roman"/>
          <w:b/>
          <w:color w:val="000000"/>
          <w:sz w:val="24"/>
          <w:szCs w:val="24"/>
          <w:lang w:val="hy-AM"/>
        </w:rPr>
        <w:t>.</w:t>
      </w:r>
    </w:p>
    <w:p w14:paraId="731B125D" w14:textId="399726D1" w:rsidR="00F15A49" w:rsidRPr="009837FA" w:rsidRDefault="00AD632B" w:rsidP="009837FA">
      <w:pPr>
        <w:shd w:val="clear" w:color="auto" w:fill="FFFFFF"/>
        <w:spacing w:after="0" w:line="276" w:lineRule="auto"/>
        <w:ind w:firstLine="567"/>
        <w:contextualSpacing/>
        <w:jc w:val="both"/>
        <w:textAlignment w:val="baseline"/>
        <w:rPr>
          <w:rFonts w:ascii="GHEA Grapalat" w:eastAsia="Times New Roman" w:hAnsi="GHEA Grapalat" w:cs="Times New Roman"/>
          <w:sz w:val="24"/>
          <w:szCs w:val="24"/>
          <w:lang w:val="hy-AM" w:eastAsia="ko-KR"/>
        </w:rPr>
      </w:pPr>
      <w:r w:rsidRPr="009837FA">
        <w:rPr>
          <w:rFonts w:ascii="GHEA Grapalat" w:eastAsia="Times New Roman" w:hAnsi="GHEA Grapalat" w:cs="Times New Roman"/>
          <w:sz w:val="24"/>
          <w:szCs w:val="24"/>
          <w:lang w:val="hy-AM" w:eastAsia="ko-KR"/>
        </w:rPr>
        <w:t>Նախագիծը</w:t>
      </w:r>
      <w:r w:rsidR="00F15A49" w:rsidRPr="009837FA">
        <w:rPr>
          <w:rFonts w:ascii="GHEA Grapalat" w:eastAsia="Times New Roman" w:hAnsi="GHEA Grapalat" w:cs="Times New Roman"/>
          <w:sz w:val="24"/>
          <w:szCs w:val="24"/>
          <w:lang w:val="hy-AM" w:eastAsia="ko-KR"/>
        </w:rPr>
        <w:t xml:space="preserve"> մշակվել է </w:t>
      </w:r>
      <w:r w:rsidR="00C303F3" w:rsidRPr="009837FA">
        <w:rPr>
          <w:rFonts w:ascii="GHEA Grapalat" w:eastAsia="Times New Roman" w:hAnsi="GHEA Grapalat" w:cs="Times New Roman"/>
          <w:sz w:val="24"/>
          <w:szCs w:val="24"/>
          <w:lang w:val="hy-AM" w:eastAsia="ko-KR"/>
        </w:rPr>
        <w:t xml:space="preserve">ՀՀ աշխատանքի և սոցիալական հարցերի նախարարության կողմից՝ ՅՈՒՆԻՍԵՖԻ հետ համագործակցությամբ։ </w:t>
      </w:r>
    </w:p>
    <w:p w14:paraId="709C8034" w14:textId="77777777" w:rsidR="00F15A49" w:rsidRPr="009837FA" w:rsidRDefault="00F15A49" w:rsidP="009837FA">
      <w:pPr>
        <w:shd w:val="clear" w:color="auto" w:fill="FFFFFF"/>
        <w:spacing w:after="0" w:line="276" w:lineRule="auto"/>
        <w:ind w:firstLine="567"/>
        <w:contextualSpacing/>
        <w:jc w:val="both"/>
        <w:textAlignment w:val="baseline"/>
        <w:rPr>
          <w:rFonts w:ascii="GHEA Grapalat" w:eastAsia="Times New Roman" w:hAnsi="GHEA Grapalat" w:cs="Times New Roman"/>
          <w:sz w:val="24"/>
          <w:szCs w:val="24"/>
          <w:lang w:val="hy-AM" w:eastAsia="ko-KR"/>
        </w:rPr>
      </w:pPr>
    </w:p>
    <w:p w14:paraId="3EEF4600" w14:textId="51C2A30B" w:rsidR="00F15A49" w:rsidRPr="009837FA" w:rsidRDefault="00F15A49" w:rsidP="009837FA">
      <w:pPr>
        <w:pStyle w:val="ListParagraph"/>
        <w:numPr>
          <w:ilvl w:val="0"/>
          <w:numId w:val="1"/>
        </w:numPr>
        <w:spacing w:after="0" w:line="276" w:lineRule="auto"/>
        <w:ind w:left="90" w:firstLine="477"/>
        <w:jc w:val="both"/>
        <w:rPr>
          <w:rFonts w:ascii="GHEA Grapalat" w:eastAsia="Calibri" w:hAnsi="GHEA Grapalat" w:cs="Arian AMU"/>
          <w:b/>
          <w:bCs/>
          <w:sz w:val="24"/>
          <w:szCs w:val="24"/>
          <w:bdr w:val="none" w:sz="0" w:space="0" w:color="auto" w:frame="1"/>
          <w:lang w:val="hy-AM" w:eastAsia="hy-AM"/>
        </w:rPr>
      </w:pPr>
      <w:r w:rsidRPr="009837FA">
        <w:rPr>
          <w:rFonts w:ascii="GHEA Grapalat" w:eastAsia="Calibri" w:hAnsi="GHEA Grapalat" w:cs="Sylfaen"/>
          <w:b/>
          <w:sz w:val="24"/>
          <w:szCs w:val="24"/>
          <w:lang w:val="hy-AM"/>
        </w:rPr>
        <w:t xml:space="preserve">Նախագծի </w:t>
      </w:r>
      <w:r w:rsidRPr="009837FA">
        <w:rPr>
          <w:rFonts w:ascii="GHEA Grapalat" w:eastAsia="Calibri" w:hAnsi="GHEA Grapalat" w:cs="Times New Roman"/>
          <w:b/>
          <w:bCs/>
          <w:sz w:val="24"/>
          <w:szCs w:val="24"/>
          <w:lang w:val="hy-AM"/>
        </w:rPr>
        <w:t>ընդունման</w:t>
      </w:r>
      <w:r w:rsidRPr="009837FA">
        <w:rPr>
          <w:rFonts w:ascii="GHEA Grapalat" w:eastAsia="Calibri"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75443FAC" w14:textId="0FB81AFC" w:rsidR="00C96D4F" w:rsidRPr="009837FA" w:rsidRDefault="00AD632B" w:rsidP="009837FA">
      <w:pPr>
        <w:tabs>
          <w:tab w:val="left" w:pos="851"/>
          <w:tab w:val="left" w:pos="993"/>
        </w:tabs>
        <w:spacing w:after="0" w:line="276" w:lineRule="auto"/>
        <w:ind w:firstLine="567"/>
        <w:jc w:val="both"/>
        <w:rPr>
          <w:rFonts w:ascii="GHEA Grapalat" w:eastAsia="Calibri" w:hAnsi="GHEA Grapalat" w:cs="Times New Roman"/>
          <w:sz w:val="24"/>
          <w:szCs w:val="24"/>
          <w:lang w:val="hy-AM"/>
        </w:rPr>
      </w:pPr>
      <w:r w:rsidRPr="009837FA">
        <w:rPr>
          <w:rFonts w:ascii="GHEA Grapalat" w:eastAsia="Calibri" w:hAnsi="GHEA Grapalat" w:cs="Times New Roman"/>
          <w:sz w:val="24"/>
          <w:szCs w:val="24"/>
          <w:lang w:val="hy-AM"/>
        </w:rPr>
        <w:t>Նախագծ</w:t>
      </w:r>
      <w:r w:rsidR="00F15A49" w:rsidRPr="009837FA">
        <w:rPr>
          <w:rFonts w:ascii="GHEA Grapalat" w:eastAsia="Calibri" w:hAnsi="GHEA Grapalat" w:cs="Times New Roman"/>
          <w:sz w:val="24"/>
          <w:szCs w:val="24"/>
          <w:lang w:val="hy-AM"/>
        </w:rPr>
        <w:t>ի ընդունման կապակցությամբ լրացուցիչ ֆինանսական միջոցների անհրաժեշտություն չի առաջանում, պետական բյուջեի եկամուտներում և ծախսերում փոփոխություններ չեն նախատեսվում։</w:t>
      </w:r>
    </w:p>
    <w:p w14:paraId="1B569F6A" w14:textId="38FE2572" w:rsidR="0091240B" w:rsidRPr="009837FA" w:rsidRDefault="0091240B" w:rsidP="009837FA">
      <w:pPr>
        <w:pStyle w:val="ListParagraph"/>
        <w:numPr>
          <w:ilvl w:val="0"/>
          <w:numId w:val="1"/>
        </w:numPr>
        <w:spacing w:after="0" w:line="276" w:lineRule="auto"/>
        <w:ind w:left="90" w:firstLine="477"/>
        <w:jc w:val="both"/>
        <w:rPr>
          <w:rFonts w:ascii="GHEA Grapalat" w:eastAsia="Calibri" w:hAnsi="GHEA Grapalat" w:cs="Times New Roman"/>
          <w:sz w:val="24"/>
          <w:szCs w:val="24"/>
          <w:lang w:val="hy-AM"/>
        </w:rPr>
      </w:pPr>
      <w:r w:rsidRPr="009837FA">
        <w:rPr>
          <w:rFonts w:ascii="GHEA Grapalat" w:eastAsia="GHEA Grapalat" w:hAnsi="GHEA Grapalat" w:cs="GHEA Grapalat"/>
          <w:b/>
          <w:bCs/>
          <w:color w:val="000000"/>
          <w:sz w:val="24"/>
          <w:szCs w:val="24"/>
          <w:lang w:val="hy-AM"/>
        </w:rPr>
        <w:t>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ռազմավարությունը և դրանից բխող 2023-2026 թվականների գործողությունների ծրագիր</w:t>
      </w:r>
      <w:r w:rsidR="005A6B9B" w:rsidRPr="009837FA">
        <w:rPr>
          <w:rFonts w:ascii="GHEA Grapalat" w:eastAsia="Calibri" w:hAnsi="GHEA Grapalat" w:cs="Sylfaen"/>
          <w:sz w:val="24"/>
          <w:szCs w:val="24"/>
          <w:lang w:val="hy-AM"/>
        </w:rPr>
        <w:t>.</w:t>
      </w:r>
    </w:p>
    <w:p w14:paraId="4D3788DE" w14:textId="77777777" w:rsidR="00CA52F0" w:rsidRDefault="00CA52F0" w:rsidP="00CA52F0">
      <w:pPr>
        <w:ind w:firstLine="90"/>
        <w:jc w:val="both"/>
        <w:rPr>
          <w:rFonts w:ascii="GHEA Grapalat" w:hAnsi="GHEA Grapalat" w:cs="Sylfaen"/>
          <w:lang w:val="hy-AM"/>
        </w:rPr>
      </w:pPr>
    </w:p>
    <w:p w14:paraId="4629DE4D" w14:textId="17F7B45F" w:rsidR="00CA52F0" w:rsidRPr="00CA52F0" w:rsidRDefault="00CA52F0" w:rsidP="00CA52F0">
      <w:pPr>
        <w:ind w:firstLine="90"/>
        <w:jc w:val="both"/>
        <w:rPr>
          <w:rFonts w:ascii="GHEA Grapalat" w:hAnsi="GHEA Grapalat"/>
          <w:sz w:val="24"/>
          <w:szCs w:val="24"/>
          <w:lang w:val="hy-AM"/>
        </w:rPr>
      </w:pPr>
      <w:r>
        <w:rPr>
          <w:rFonts w:ascii="GHEA Grapalat" w:hAnsi="GHEA Grapalat" w:cs="Sylfaen"/>
          <w:sz w:val="24"/>
          <w:szCs w:val="24"/>
          <w:lang w:val="hy-AM"/>
        </w:rPr>
        <w:t xml:space="preserve"> </w:t>
      </w:r>
      <w:r>
        <w:rPr>
          <w:rFonts w:ascii="GHEA Grapalat" w:hAnsi="GHEA Grapalat" w:cs="Sylfaen"/>
          <w:sz w:val="24"/>
          <w:szCs w:val="24"/>
          <w:lang w:val="hy-AM"/>
        </w:rPr>
        <w:tab/>
      </w:r>
      <w:r w:rsidRPr="00CA52F0">
        <w:rPr>
          <w:rFonts w:ascii="GHEA Grapalat" w:hAnsi="GHEA Grapalat" w:cs="Sylfaen"/>
          <w:sz w:val="24"/>
          <w:szCs w:val="24"/>
          <w:lang w:val="hy-AM"/>
        </w:rPr>
        <w:t>Նախագիծը</w:t>
      </w:r>
      <w:r w:rsidRPr="00CA52F0">
        <w:rPr>
          <w:rFonts w:ascii="GHEA Grapalat" w:hAnsi="GHEA Grapalat"/>
          <w:sz w:val="24"/>
          <w:szCs w:val="24"/>
          <w:lang w:val="hy-AM"/>
        </w:rPr>
        <w:t xml:space="preserve"> փոխկապակցված է Հայաստանի Հանրապետության Կառավարության 2021-2026 թվականների ծրագրի հետ և բխում է 4.6 կետի 24-րդ պարբերությունից` «</w:t>
      </w:r>
      <w:r w:rsidRPr="00CA52F0">
        <w:rPr>
          <w:rFonts w:ascii="GHEA Grapalat" w:hAnsi="GHEA Grapalat"/>
          <w:color w:val="000000"/>
          <w:sz w:val="24"/>
          <w:szCs w:val="24"/>
          <w:lang w:val="hy-AM"/>
        </w:rPr>
        <w:t>Ներդրվելու է հաշմանդամության գնահատման նոր մոդել՝ հիմնված անձի կարիքների բազմակողմանի գնահատման վրա</w:t>
      </w:r>
      <w:r w:rsidRPr="00CA52F0">
        <w:rPr>
          <w:rFonts w:ascii="GHEA Grapalat" w:hAnsi="GHEA Grapalat"/>
          <w:sz w:val="24"/>
          <w:szCs w:val="24"/>
          <w:lang w:val="hy-AM"/>
        </w:rPr>
        <w:t>»։</w:t>
      </w:r>
    </w:p>
    <w:p w14:paraId="1E5DFA07" w14:textId="77777777" w:rsidR="00F15A49" w:rsidRPr="009837FA" w:rsidRDefault="00F15A49" w:rsidP="009837FA">
      <w:pPr>
        <w:spacing w:after="0" w:line="276" w:lineRule="auto"/>
        <w:jc w:val="both"/>
        <w:rPr>
          <w:rFonts w:ascii="GHEA Grapalat" w:hAnsi="GHEA Grapalat"/>
          <w:sz w:val="24"/>
          <w:szCs w:val="24"/>
          <w:lang w:val="hy-AM"/>
        </w:rPr>
      </w:pPr>
    </w:p>
    <w:sectPr w:rsidR="00F15A49" w:rsidRPr="009837FA" w:rsidSect="00F42AFB">
      <w:pgSz w:w="12240" w:h="15840"/>
      <w:pgMar w:top="72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panose1 w:val="020B0604020202020204"/>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altName w:val="Sylfaen"/>
    <w:panose1 w:val="01000000000000000000"/>
    <w:charset w:val="00"/>
    <w:family w:val="auto"/>
    <w:pitch w:val="variable"/>
    <w:sig w:usb0="A5002EEF" w:usb1="5000000B"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A0F84"/>
    <w:multiLevelType w:val="hybridMultilevel"/>
    <w:tmpl w:val="B636A2B2"/>
    <w:lvl w:ilvl="0" w:tplc="0409000D">
      <w:start w:val="1"/>
      <w:numFmt w:val="bullet"/>
      <w:lvlText w:val=""/>
      <w:lvlJc w:val="left"/>
      <w:pPr>
        <w:ind w:left="1716" w:hanging="360"/>
      </w:pPr>
      <w:rPr>
        <w:rFonts w:ascii="Wingdings" w:hAnsi="Wingdings" w:hint="default"/>
      </w:rPr>
    </w:lvl>
    <w:lvl w:ilvl="1" w:tplc="04090003" w:tentative="1">
      <w:start w:val="1"/>
      <w:numFmt w:val="bullet"/>
      <w:lvlText w:val="o"/>
      <w:lvlJc w:val="left"/>
      <w:pPr>
        <w:ind w:left="2436" w:hanging="360"/>
      </w:pPr>
      <w:rPr>
        <w:rFonts w:ascii="Courier New" w:hAnsi="Courier New" w:cs="Courier New" w:hint="default"/>
      </w:rPr>
    </w:lvl>
    <w:lvl w:ilvl="2" w:tplc="04090005" w:tentative="1">
      <w:start w:val="1"/>
      <w:numFmt w:val="bullet"/>
      <w:lvlText w:val=""/>
      <w:lvlJc w:val="left"/>
      <w:pPr>
        <w:ind w:left="3156" w:hanging="360"/>
      </w:pPr>
      <w:rPr>
        <w:rFonts w:ascii="Wingdings" w:hAnsi="Wingdings" w:hint="default"/>
      </w:rPr>
    </w:lvl>
    <w:lvl w:ilvl="3" w:tplc="04090001" w:tentative="1">
      <w:start w:val="1"/>
      <w:numFmt w:val="bullet"/>
      <w:lvlText w:val=""/>
      <w:lvlJc w:val="left"/>
      <w:pPr>
        <w:ind w:left="3876" w:hanging="360"/>
      </w:pPr>
      <w:rPr>
        <w:rFonts w:ascii="Symbol" w:hAnsi="Symbol" w:hint="default"/>
      </w:rPr>
    </w:lvl>
    <w:lvl w:ilvl="4" w:tplc="04090003" w:tentative="1">
      <w:start w:val="1"/>
      <w:numFmt w:val="bullet"/>
      <w:lvlText w:val="o"/>
      <w:lvlJc w:val="left"/>
      <w:pPr>
        <w:ind w:left="4596" w:hanging="360"/>
      </w:pPr>
      <w:rPr>
        <w:rFonts w:ascii="Courier New" w:hAnsi="Courier New" w:cs="Courier New" w:hint="default"/>
      </w:rPr>
    </w:lvl>
    <w:lvl w:ilvl="5" w:tplc="04090005" w:tentative="1">
      <w:start w:val="1"/>
      <w:numFmt w:val="bullet"/>
      <w:lvlText w:val=""/>
      <w:lvlJc w:val="left"/>
      <w:pPr>
        <w:ind w:left="5316" w:hanging="360"/>
      </w:pPr>
      <w:rPr>
        <w:rFonts w:ascii="Wingdings" w:hAnsi="Wingdings" w:hint="default"/>
      </w:rPr>
    </w:lvl>
    <w:lvl w:ilvl="6" w:tplc="04090001" w:tentative="1">
      <w:start w:val="1"/>
      <w:numFmt w:val="bullet"/>
      <w:lvlText w:val=""/>
      <w:lvlJc w:val="left"/>
      <w:pPr>
        <w:ind w:left="6036" w:hanging="360"/>
      </w:pPr>
      <w:rPr>
        <w:rFonts w:ascii="Symbol" w:hAnsi="Symbol" w:hint="default"/>
      </w:rPr>
    </w:lvl>
    <w:lvl w:ilvl="7" w:tplc="04090003" w:tentative="1">
      <w:start w:val="1"/>
      <w:numFmt w:val="bullet"/>
      <w:lvlText w:val="o"/>
      <w:lvlJc w:val="left"/>
      <w:pPr>
        <w:ind w:left="6756" w:hanging="360"/>
      </w:pPr>
      <w:rPr>
        <w:rFonts w:ascii="Courier New" w:hAnsi="Courier New" w:cs="Courier New" w:hint="default"/>
      </w:rPr>
    </w:lvl>
    <w:lvl w:ilvl="8" w:tplc="04090005" w:tentative="1">
      <w:start w:val="1"/>
      <w:numFmt w:val="bullet"/>
      <w:lvlText w:val=""/>
      <w:lvlJc w:val="left"/>
      <w:pPr>
        <w:ind w:left="7476" w:hanging="360"/>
      </w:pPr>
      <w:rPr>
        <w:rFonts w:ascii="Wingdings" w:hAnsi="Wingdings" w:hint="default"/>
      </w:rPr>
    </w:lvl>
  </w:abstractNum>
  <w:abstractNum w:abstractNumId="1" w15:restartNumberingAfterBreak="0">
    <w:nsid w:val="08BA706F"/>
    <w:multiLevelType w:val="hybridMultilevel"/>
    <w:tmpl w:val="2AC87F90"/>
    <w:lvl w:ilvl="0" w:tplc="51DCC872">
      <w:start w:val="1"/>
      <w:numFmt w:val="bullet"/>
      <w:lvlText w:val="•"/>
      <w:lvlJc w:val="left"/>
      <w:pPr>
        <w:tabs>
          <w:tab w:val="num" w:pos="720"/>
        </w:tabs>
        <w:ind w:left="720" w:hanging="360"/>
      </w:pPr>
      <w:rPr>
        <w:rFonts w:ascii="Arial" w:hAnsi="Arial" w:hint="default"/>
      </w:rPr>
    </w:lvl>
    <w:lvl w:ilvl="1" w:tplc="4776D936" w:tentative="1">
      <w:start w:val="1"/>
      <w:numFmt w:val="bullet"/>
      <w:lvlText w:val="•"/>
      <w:lvlJc w:val="left"/>
      <w:pPr>
        <w:tabs>
          <w:tab w:val="num" w:pos="1440"/>
        </w:tabs>
        <w:ind w:left="1440" w:hanging="360"/>
      </w:pPr>
      <w:rPr>
        <w:rFonts w:ascii="Arial" w:hAnsi="Arial" w:hint="default"/>
      </w:rPr>
    </w:lvl>
    <w:lvl w:ilvl="2" w:tplc="81DEC674" w:tentative="1">
      <w:start w:val="1"/>
      <w:numFmt w:val="bullet"/>
      <w:lvlText w:val="•"/>
      <w:lvlJc w:val="left"/>
      <w:pPr>
        <w:tabs>
          <w:tab w:val="num" w:pos="2160"/>
        </w:tabs>
        <w:ind w:left="2160" w:hanging="360"/>
      </w:pPr>
      <w:rPr>
        <w:rFonts w:ascii="Arial" w:hAnsi="Arial" w:hint="default"/>
      </w:rPr>
    </w:lvl>
    <w:lvl w:ilvl="3" w:tplc="EDE2C116" w:tentative="1">
      <w:start w:val="1"/>
      <w:numFmt w:val="bullet"/>
      <w:lvlText w:val="•"/>
      <w:lvlJc w:val="left"/>
      <w:pPr>
        <w:tabs>
          <w:tab w:val="num" w:pos="2880"/>
        </w:tabs>
        <w:ind w:left="2880" w:hanging="360"/>
      </w:pPr>
      <w:rPr>
        <w:rFonts w:ascii="Arial" w:hAnsi="Arial" w:hint="default"/>
      </w:rPr>
    </w:lvl>
    <w:lvl w:ilvl="4" w:tplc="E0DAB5C8" w:tentative="1">
      <w:start w:val="1"/>
      <w:numFmt w:val="bullet"/>
      <w:lvlText w:val="•"/>
      <w:lvlJc w:val="left"/>
      <w:pPr>
        <w:tabs>
          <w:tab w:val="num" w:pos="3600"/>
        </w:tabs>
        <w:ind w:left="3600" w:hanging="360"/>
      </w:pPr>
      <w:rPr>
        <w:rFonts w:ascii="Arial" w:hAnsi="Arial" w:hint="default"/>
      </w:rPr>
    </w:lvl>
    <w:lvl w:ilvl="5" w:tplc="65E2245C" w:tentative="1">
      <w:start w:val="1"/>
      <w:numFmt w:val="bullet"/>
      <w:lvlText w:val="•"/>
      <w:lvlJc w:val="left"/>
      <w:pPr>
        <w:tabs>
          <w:tab w:val="num" w:pos="4320"/>
        </w:tabs>
        <w:ind w:left="4320" w:hanging="360"/>
      </w:pPr>
      <w:rPr>
        <w:rFonts w:ascii="Arial" w:hAnsi="Arial" w:hint="default"/>
      </w:rPr>
    </w:lvl>
    <w:lvl w:ilvl="6" w:tplc="33FA77CC" w:tentative="1">
      <w:start w:val="1"/>
      <w:numFmt w:val="bullet"/>
      <w:lvlText w:val="•"/>
      <w:lvlJc w:val="left"/>
      <w:pPr>
        <w:tabs>
          <w:tab w:val="num" w:pos="5040"/>
        </w:tabs>
        <w:ind w:left="5040" w:hanging="360"/>
      </w:pPr>
      <w:rPr>
        <w:rFonts w:ascii="Arial" w:hAnsi="Arial" w:hint="default"/>
      </w:rPr>
    </w:lvl>
    <w:lvl w:ilvl="7" w:tplc="53DED972" w:tentative="1">
      <w:start w:val="1"/>
      <w:numFmt w:val="bullet"/>
      <w:lvlText w:val="•"/>
      <w:lvlJc w:val="left"/>
      <w:pPr>
        <w:tabs>
          <w:tab w:val="num" w:pos="5760"/>
        </w:tabs>
        <w:ind w:left="5760" w:hanging="360"/>
      </w:pPr>
      <w:rPr>
        <w:rFonts w:ascii="Arial" w:hAnsi="Arial" w:hint="default"/>
      </w:rPr>
    </w:lvl>
    <w:lvl w:ilvl="8" w:tplc="A1B8A2D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BE47B9"/>
    <w:multiLevelType w:val="multilevel"/>
    <w:tmpl w:val="82068AD2"/>
    <w:lvl w:ilvl="0">
      <w:start w:val="1"/>
      <w:numFmt w:val="decimal"/>
      <w:lvlText w:val="%1."/>
      <w:lvlJc w:val="left"/>
      <w:pPr>
        <w:ind w:left="900" w:hanging="360"/>
      </w:pPr>
      <w:rPr>
        <w:rFonts w:ascii="GHEA Grapalat" w:eastAsia="GHEA Grapalat" w:hAnsi="GHEA Grapalat" w:cs="GHEA Grapalat"/>
        <w:color w:val="000000"/>
        <w:sz w:val="24"/>
        <w:szCs w:val="24"/>
      </w:rPr>
    </w:lvl>
    <w:lvl w:ilvl="1">
      <w:start w:val="1"/>
      <w:numFmt w:val="decimal"/>
      <w:lvlText w:val="%2)"/>
      <w:lvlJc w:val="left"/>
      <w:pPr>
        <w:ind w:left="2340" w:hanging="360"/>
      </w:pPr>
      <w:rPr>
        <w:rFonts w:ascii="GHEA Grapalat" w:eastAsia="GHEA Grapalat" w:hAnsi="GHEA Grapalat" w:cs="GHEA Grapalat"/>
        <w:sz w:val="24"/>
        <w:szCs w:val="24"/>
      </w:r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3" w15:restartNumberingAfterBreak="0">
    <w:nsid w:val="1C7558E3"/>
    <w:multiLevelType w:val="hybridMultilevel"/>
    <w:tmpl w:val="A50C27A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C8B3129"/>
    <w:multiLevelType w:val="hybridMultilevel"/>
    <w:tmpl w:val="7FD0DB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7512F2"/>
    <w:multiLevelType w:val="hybridMultilevel"/>
    <w:tmpl w:val="F742453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61B6424"/>
    <w:multiLevelType w:val="hybridMultilevel"/>
    <w:tmpl w:val="EC96D0B8"/>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7" w15:restartNumberingAfterBreak="0">
    <w:nsid w:val="4AB95AF5"/>
    <w:multiLevelType w:val="hybridMultilevel"/>
    <w:tmpl w:val="66B4648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4D130490"/>
    <w:multiLevelType w:val="hybridMultilevel"/>
    <w:tmpl w:val="5386B788"/>
    <w:lvl w:ilvl="0" w:tplc="04090011">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63A32DA5"/>
    <w:multiLevelType w:val="hybridMultilevel"/>
    <w:tmpl w:val="A6489D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27D71AA"/>
    <w:multiLevelType w:val="hybridMultilevel"/>
    <w:tmpl w:val="52C0FBFA"/>
    <w:lvl w:ilvl="0" w:tplc="0419000F">
      <w:start w:val="1"/>
      <w:numFmt w:val="decimal"/>
      <w:lvlText w:val="%1."/>
      <w:lvlJc w:val="left"/>
      <w:pPr>
        <w:ind w:left="1094" w:hanging="360"/>
      </w:pPr>
    </w:lvl>
    <w:lvl w:ilvl="1" w:tplc="BB54375A">
      <w:start w:val="1"/>
      <w:numFmt w:val="decimal"/>
      <w:lvlText w:val="%2."/>
      <w:lvlJc w:val="left"/>
      <w:pPr>
        <w:ind w:left="1814" w:hanging="360"/>
      </w:pPr>
      <w:rPr>
        <w:rFonts w:ascii="GHEA Grapalat" w:hAnsi="GHEA Grapalat" w:hint="default"/>
      </w:rPr>
    </w:lvl>
    <w:lvl w:ilvl="2" w:tplc="0419001B" w:tentative="1">
      <w:start w:val="1"/>
      <w:numFmt w:val="lowerRoman"/>
      <w:lvlText w:val="%3."/>
      <w:lvlJc w:val="right"/>
      <w:pPr>
        <w:ind w:left="2534" w:hanging="180"/>
      </w:pPr>
    </w:lvl>
    <w:lvl w:ilvl="3" w:tplc="0419000F" w:tentative="1">
      <w:start w:val="1"/>
      <w:numFmt w:val="decimal"/>
      <w:lvlText w:val="%4."/>
      <w:lvlJc w:val="left"/>
      <w:pPr>
        <w:ind w:left="3254" w:hanging="360"/>
      </w:pPr>
    </w:lvl>
    <w:lvl w:ilvl="4" w:tplc="04190019" w:tentative="1">
      <w:start w:val="1"/>
      <w:numFmt w:val="lowerLetter"/>
      <w:lvlText w:val="%5."/>
      <w:lvlJc w:val="left"/>
      <w:pPr>
        <w:ind w:left="3974" w:hanging="360"/>
      </w:pPr>
    </w:lvl>
    <w:lvl w:ilvl="5" w:tplc="0419001B" w:tentative="1">
      <w:start w:val="1"/>
      <w:numFmt w:val="lowerRoman"/>
      <w:lvlText w:val="%6."/>
      <w:lvlJc w:val="right"/>
      <w:pPr>
        <w:ind w:left="4694" w:hanging="180"/>
      </w:pPr>
    </w:lvl>
    <w:lvl w:ilvl="6" w:tplc="0419000F" w:tentative="1">
      <w:start w:val="1"/>
      <w:numFmt w:val="decimal"/>
      <w:lvlText w:val="%7."/>
      <w:lvlJc w:val="left"/>
      <w:pPr>
        <w:ind w:left="5414" w:hanging="360"/>
      </w:pPr>
    </w:lvl>
    <w:lvl w:ilvl="7" w:tplc="04190019" w:tentative="1">
      <w:start w:val="1"/>
      <w:numFmt w:val="lowerLetter"/>
      <w:lvlText w:val="%8."/>
      <w:lvlJc w:val="left"/>
      <w:pPr>
        <w:ind w:left="6134" w:hanging="360"/>
      </w:pPr>
    </w:lvl>
    <w:lvl w:ilvl="8" w:tplc="0419001B" w:tentative="1">
      <w:start w:val="1"/>
      <w:numFmt w:val="lowerRoman"/>
      <w:lvlText w:val="%9."/>
      <w:lvlJc w:val="right"/>
      <w:pPr>
        <w:ind w:left="6854" w:hanging="180"/>
      </w:pPr>
    </w:lvl>
  </w:abstractNum>
  <w:abstractNum w:abstractNumId="11" w15:restartNumberingAfterBreak="0">
    <w:nsid w:val="766145F8"/>
    <w:multiLevelType w:val="hybridMultilevel"/>
    <w:tmpl w:val="EE42FC28"/>
    <w:lvl w:ilvl="0" w:tplc="04090011">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2" w15:restartNumberingAfterBreak="0">
    <w:nsid w:val="7F2E4DF1"/>
    <w:multiLevelType w:val="hybridMultilevel"/>
    <w:tmpl w:val="132019D6"/>
    <w:lvl w:ilvl="0" w:tplc="7300373E">
      <w:start w:val="1"/>
      <w:numFmt w:val="decimal"/>
      <w:lvlText w:val="%1."/>
      <w:lvlJc w:val="left"/>
      <w:pPr>
        <w:ind w:left="927" w:hanging="360"/>
      </w:pPr>
      <w:rPr>
        <w:rFonts w:cstheme="minorBidi"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5"/>
  </w:num>
  <w:num w:numId="3">
    <w:abstractNumId w:val="6"/>
  </w:num>
  <w:num w:numId="4">
    <w:abstractNumId w:val="4"/>
  </w:num>
  <w:num w:numId="5">
    <w:abstractNumId w:val="3"/>
  </w:num>
  <w:num w:numId="6">
    <w:abstractNumId w:val="2"/>
  </w:num>
  <w:num w:numId="7">
    <w:abstractNumId w:val="10"/>
  </w:num>
  <w:num w:numId="8">
    <w:abstractNumId w:val="8"/>
  </w:num>
  <w:num w:numId="9">
    <w:abstractNumId w:val="0"/>
  </w:num>
  <w:num w:numId="10">
    <w:abstractNumId w:val="7"/>
  </w:num>
  <w:num w:numId="11">
    <w:abstractNumId w:val="1"/>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A8E"/>
    <w:rsid w:val="0007606D"/>
    <w:rsid w:val="000B1F36"/>
    <w:rsid w:val="000D49E1"/>
    <w:rsid w:val="000E11E3"/>
    <w:rsid w:val="000F4C95"/>
    <w:rsid w:val="00112BD5"/>
    <w:rsid w:val="00143A12"/>
    <w:rsid w:val="00175E15"/>
    <w:rsid w:val="0018578E"/>
    <w:rsid w:val="001B5D79"/>
    <w:rsid w:val="001F452F"/>
    <w:rsid w:val="00216B78"/>
    <w:rsid w:val="0023317A"/>
    <w:rsid w:val="00237A8E"/>
    <w:rsid w:val="002464C9"/>
    <w:rsid w:val="002703C5"/>
    <w:rsid w:val="0028148C"/>
    <w:rsid w:val="002838DE"/>
    <w:rsid w:val="002D40D7"/>
    <w:rsid w:val="002F5DDA"/>
    <w:rsid w:val="00302931"/>
    <w:rsid w:val="00307505"/>
    <w:rsid w:val="00311A94"/>
    <w:rsid w:val="00324FCD"/>
    <w:rsid w:val="0039318D"/>
    <w:rsid w:val="003C37C3"/>
    <w:rsid w:val="003D6787"/>
    <w:rsid w:val="003E3C2E"/>
    <w:rsid w:val="003F162C"/>
    <w:rsid w:val="003F754A"/>
    <w:rsid w:val="003F77AC"/>
    <w:rsid w:val="00411671"/>
    <w:rsid w:val="0046211B"/>
    <w:rsid w:val="004658AB"/>
    <w:rsid w:val="00477406"/>
    <w:rsid w:val="00485247"/>
    <w:rsid w:val="004B105C"/>
    <w:rsid w:val="004B5BF7"/>
    <w:rsid w:val="004C1FFC"/>
    <w:rsid w:val="004C6C3C"/>
    <w:rsid w:val="00503D4A"/>
    <w:rsid w:val="00532529"/>
    <w:rsid w:val="00544DEF"/>
    <w:rsid w:val="005517C2"/>
    <w:rsid w:val="00572EB8"/>
    <w:rsid w:val="005776B3"/>
    <w:rsid w:val="005A6B9B"/>
    <w:rsid w:val="005A7A4A"/>
    <w:rsid w:val="005F2B05"/>
    <w:rsid w:val="005F3C08"/>
    <w:rsid w:val="006119EB"/>
    <w:rsid w:val="00620AA8"/>
    <w:rsid w:val="006623C4"/>
    <w:rsid w:val="0066757F"/>
    <w:rsid w:val="00771A7E"/>
    <w:rsid w:val="007A3B94"/>
    <w:rsid w:val="00804E8D"/>
    <w:rsid w:val="0080618F"/>
    <w:rsid w:val="008563DE"/>
    <w:rsid w:val="00876F32"/>
    <w:rsid w:val="008920B2"/>
    <w:rsid w:val="008A4895"/>
    <w:rsid w:val="0091240B"/>
    <w:rsid w:val="009234B4"/>
    <w:rsid w:val="00931B8F"/>
    <w:rsid w:val="00940EC1"/>
    <w:rsid w:val="00946AE5"/>
    <w:rsid w:val="00964366"/>
    <w:rsid w:val="00982FAA"/>
    <w:rsid w:val="009837FA"/>
    <w:rsid w:val="0098442A"/>
    <w:rsid w:val="009B40E0"/>
    <w:rsid w:val="009C31AC"/>
    <w:rsid w:val="009D08D5"/>
    <w:rsid w:val="009D4F82"/>
    <w:rsid w:val="009D7E00"/>
    <w:rsid w:val="009E0ED4"/>
    <w:rsid w:val="00A24A0F"/>
    <w:rsid w:val="00A64CA8"/>
    <w:rsid w:val="00A931D7"/>
    <w:rsid w:val="00AD632B"/>
    <w:rsid w:val="00AE440B"/>
    <w:rsid w:val="00B62803"/>
    <w:rsid w:val="00B70999"/>
    <w:rsid w:val="00BA58F9"/>
    <w:rsid w:val="00BC4796"/>
    <w:rsid w:val="00C06FD7"/>
    <w:rsid w:val="00C23CAA"/>
    <w:rsid w:val="00C303F3"/>
    <w:rsid w:val="00C32EB1"/>
    <w:rsid w:val="00C863D6"/>
    <w:rsid w:val="00C96D4F"/>
    <w:rsid w:val="00CA5242"/>
    <w:rsid w:val="00CA52F0"/>
    <w:rsid w:val="00CC443E"/>
    <w:rsid w:val="00CE5D13"/>
    <w:rsid w:val="00CF06BF"/>
    <w:rsid w:val="00D04B1A"/>
    <w:rsid w:val="00D143F8"/>
    <w:rsid w:val="00D16976"/>
    <w:rsid w:val="00D7474A"/>
    <w:rsid w:val="00DC5F2B"/>
    <w:rsid w:val="00DF0268"/>
    <w:rsid w:val="00DF405F"/>
    <w:rsid w:val="00E301B6"/>
    <w:rsid w:val="00E456CD"/>
    <w:rsid w:val="00E56A63"/>
    <w:rsid w:val="00E63EE0"/>
    <w:rsid w:val="00E75F65"/>
    <w:rsid w:val="00EB10F1"/>
    <w:rsid w:val="00ED1BC7"/>
    <w:rsid w:val="00EE38BB"/>
    <w:rsid w:val="00F15A49"/>
    <w:rsid w:val="00F409E4"/>
    <w:rsid w:val="00F42AFB"/>
    <w:rsid w:val="00F818A0"/>
    <w:rsid w:val="00F97D18"/>
    <w:rsid w:val="00FB68F8"/>
    <w:rsid w:val="00FC036B"/>
    <w:rsid w:val="00FF0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1CF68"/>
  <w15:chartTrackingRefBased/>
  <w15:docId w15:val="{A90CF45A-F2F3-494D-8541-F3192C6DD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15A49"/>
    <w:pPr>
      <w:ind w:left="720"/>
      <w:contextualSpacing/>
    </w:pPr>
  </w:style>
  <w:style w:type="character" w:styleId="CommentReference">
    <w:name w:val="annotation reference"/>
    <w:basedOn w:val="DefaultParagraphFont"/>
    <w:uiPriority w:val="99"/>
    <w:semiHidden/>
    <w:unhideWhenUsed/>
    <w:rsid w:val="00B70999"/>
    <w:rPr>
      <w:sz w:val="16"/>
      <w:szCs w:val="16"/>
    </w:rPr>
  </w:style>
  <w:style w:type="paragraph" w:styleId="CommentText">
    <w:name w:val="annotation text"/>
    <w:basedOn w:val="Normal"/>
    <w:link w:val="CommentTextChar"/>
    <w:uiPriority w:val="99"/>
    <w:unhideWhenUsed/>
    <w:rsid w:val="00B70999"/>
    <w:pPr>
      <w:spacing w:line="240" w:lineRule="auto"/>
    </w:pPr>
    <w:rPr>
      <w:sz w:val="20"/>
      <w:szCs w:val="20"/>
    </w:rPr>
  </w:style>
  <w:style w:type="character" w:customStyle="1" w:styleId="CommentTextChar">
    <w:name w:val="Comment Text Char"/>
    <w:basedOn w:val="DefaultParagraphFont"/>
    <w:link w:val="CommentText"/>
    <w:uiPriority w:val="99"/>
    <w:semiHidden/>
    <w:rsid w:val="00B70999"/>
    <w:rPr>
      <w:sz w:val="20"/>
      <w:szCs w:val="20"/>
    </w:rPr>
  </w:style>
  <w:style w:type="paragraph" w:styleId="CommentSubject">
    <w:name w:val="annotation subject"/>
    <w:basedOn w:val="CommentText"/>
    <w:next w:val="CommentText"/>
    <w:link w:val="CommentSubjectChar"/>
    <w:uiPriority w:val="99"/>
    <w:semiHidden/>
    <w:unhideWhenUsed/>
    <w:rsid w:val="00B70999"/>
    <w:rPr>
      <w:b/>
      <w:bCs/>
    </w:rPr>
  </w:style>
  <w:style w:type="character" w:customStyle="1" w:styleId="CommentSubjectChar">
    <w:name w:val="Comment Subject Char"/>
    <w:basedOn w:val="CommentTextChar"/>
    <w:link w:val="CommentSubject"/>
    <w:uiPriority w:val="99"/>
    <w:semiHidden/>
    <w:rsid w:val="00B70999"/>
    <w:rPr>
      <w:b/>
      <w:bCs/>
      <w:sz w:val="20"/>
      <w:szCs w:val="20"/>
    </w:rPr>
  </w:style>
  <w:style w:type="paragraph" w:styleId="BalloonText">
    <w:name w:val="Balloon Text"/>
    <w:basedOn w:val="Normal"/>
    <w:link w:val="BalloonTextChar"/>
    <w:uiPriority w:val="99"/>
    <w:semiHidden/>
    <w:unhideWhenUsed/>
    <w:rsid w:val="00B709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0999"/>
    <w:rPr>
      <w:rFonts w:ascii="Segoe UI" w:hAnsi="Segoe UI" w:cs="Segoe UI"/>
      <w:sz w:val="18"/>
      <w:szCs w:val="18"/>
    </w:rPr>
  </w:style>
  <w:style w:type="character" w:customStyle="1" w:styleId="ListParagraphChar">
    <w:name w:val="List Paragraph Char"/>
    <w:link w:val="ListParagraph"/>
    <w:uiPriority w:val="34"/>
    <w:locked/>
    <w:rsid w:val="00620AA8"/>
  </w:style>
  <w:style w:type="character" w:customStyle="1" w:styleId="CommentTextChar1">
    <w:name w:val="Comment Text Char1"/>
    <w:uiPriority w:val="99"/>
    <w:locked/>
    <w:rsid w:val="00620AA8"/>
    <w:rPr>
      <w:rFonts w:ascii="Times New Roman" w:eastAsia="Calibri" w:hAnsi="Times New Roman" w:cs="Times New Roman"/>
      <w:sz w:val="20"/>
      <w:szCs w:val="20"/>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unhideWhenUsed/>
    <w:qFormat/>
    <w:rsid w:val="003F754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85247"/>
    <w:rPr>
      <w:b/>
      <w:bCs/>
    </w:rPr>
  </w:style>
  <w:style w:type="character" w:styleId="Emphasis">
    <w:name w:val="Emphasis"/>
    <w:basedOn w:val="DefaultParagraphFont"/>
    <w:uiPriority w:val="20"/>
    <w:qFormat/>
    <w:rsid w:val="00485247"/>
    <w:rPr>
      <w:i/>
      <w:iCs/>
    </w:rPr>
  </w:style>
  <w:style w:type="table" w:styleId="TableGrid">
    <w:name w:val="Table Grid"/>
    <w:basedOn w:val="TableNormal"/>
    <w:uiPriority w:val="39"/>
    <w:rsid w:val="00E75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964366"/>
    <w:rPr>
      <w:rFonts w:ascii="Times New Roman" w:eastAsia="Times New Roman" w:hAnsi="Times New Roman" w:cs="Times New Roman"/>
      <w:sz w:val="24"/>
      <w:szCs w:val="24"/>
      <w:lang w:val="ru-RU" w:eastAsia="ru-RU"/>
    </w:rPr>
  </w:style>
  <w:style w:type="table" w:customStyle="1" w:styleId="TableGrid1">
    <w:name w:val="Table Grid1"/>
    <w:basedOn w:val="TableNormal"/>
    <w:uiPriority w:val="59"/>
    <w:rsid w:val="0096436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328713">
      <w:bodyDiv w:val="1"/>
      <w:marLeft w:val="0"/>
      <w:marRight w:val="0"/>
      <w:marTop w:val="0"/>
      <w:marBottom w:val="0"/>
      <w:divBdr>
        <w:top w:val="none" w:sz="0" w:space="0" w:color="auto"/>
        <w:left w:val="none" w:sz="0" w:space="0" w:color="auto"/>
        <w:bottom w:val="none" w:sz="0" w:space="0" w:color="auto"/>
        <w:right w:val="none" w:sz="0" w:space="0" w:color="auto"/>
      </w:divBdr>
      <w:divsChild>
        <w:div w:id="814831372">
          <w:marLeft w:val="446"/>
          <w:marRight w:val="0"/>
          <w:marTop w:val="0"/>
          <w:marBottom w:val="0"/>
          <w:divBdr>
            <w:top w:val="none" w:sz="0" w:space="0" w:color="auto"/>
            <w:left w:val="none" w:sz="0" w:space="0" w:color="auto"/>
            <w:bottom w:val="none" w:sz="0" w:space="0" w:color="auto"/>
            <w:right w:val="none" w:sz="0" w:space="0" w:color="auto"/>
          </w:divBdr>
        </w:div>
      </w:divsChild>
    </w:div>
    <w:div w:id="347219488">
      <w:bodyDiv w:val="1"/>
      <w:marLeft w:val="0"/>
      <w:marRight w:val="0"/>
      <w:marTop w:val="0"/>
      <w:marBottom w:val="0"/>
      <w:divBdr>
        <w:top w:val="none" w:sz="0" w:space="0" w:color="auto"/>
        <w:left w:val="none" w:sz="0" w:space="0" w:color="auto"/>
        <w:bottom w:val="none" w:sz="0" w:space="0" w:color="auto"/>
        <w:right w:val="none" w:sz="0" w:space="0" w:color="auto"/>
      </w:divBdr>
    </w:div>
    <w:div w:id="446895195">
      <w:bodyDiv w:val="1"/>
      <w:marLeft w:val="0"/>
      <w:marRight w:val="0"/>
      <w:marTop w:val="0"/>
      <w:marBottom w:val="0"/>
      <w:divBdr>
        <w:top w:val="none" w:sz="0" w:space="0" w:color="auto"/>
        <w:left w:val="none" w:sz="0" w:space="0" w:color="auto"/>
        <w:bottom w:val="none" w:sz="0" w:space="0" w:color="auto"/>
        <w:right w:val="none" w:sz="0" w:space="0" w:color="auto"/>
      </w:divBdr>
    </w:div>
    <w:div w:id="485978693">
      <w:bodyDiv w:val="1"/>
      <w:marLeft w:val="0"/>
      <w:marRight w:val="0"/>
      <w:marTop w:val="0"/>
      <w:marBottom w:val="0"/>
      <w:divBdr>
        <w:top w:val="none" w:sz="0" w:space="0" w:color="auto"/>
        <w:left w:val="none" w:sz="0" w:space="0" w:color="auto"/>
        <w:bottom w:val="none" w:sz="0" w:space="0" w:color="auto"/>
        <w:right w:val="none" w:sz="0" w:space="0" w:color="auto"/>
      </w:divBdr>
    </w:div>
    <w:div w:id="923219756">
      <w:bodyDiv w:val="1"/>
      <w:marLeft w:val="0"/>
      <w:marRight w:val="0"/>
      <w:marTop w:val="0"/>
      <w:marBottom w:val="0"/>
      <w:divBdr>
        <w:top w:val="none" w:sz="0" w:space="0" w:color="auto"/>
        <w:left w:val="none" w:sz="0" w:space="0" w:color="auto"/>
        <w:bottom w:val="none" w:sz="0" w:space="0" w:color="auto"/>
        <w:right w:val="none" w:sz="0" w:space="0" w:color="auto"/>
      </w:divBdr>
    </w:div>
    <w:div w:id="1070152876">
      <w:bodyDiv w:val="1"/>
      <w:marLeft w:val="0"/>
      <w:marRight w:val="0"/>
      <w:marTop w:val="0"/>
      <w:marBottom w:val="0"/>
      <w:divBdr>
        <w:top w:val="none" w:sz="0" w:space="0" w:color="auto"/>
        <w:left w:val="none" w:sz="0" w:space="0" w:color="auto"/>
        <w:bottom w:val="none" w:sz="0" w:space="0" w:color="auto"/>
        <w:right w:val="none" w:sz="0" w:space="0" w:color="auto"/>
      </w:divBdr>
    </w:div>
    <w:div w:id="1167987624">
      <w:bodyDiv w:val="1"/>
      <w:marLeft w:val="0"/>
      <w:marRight w:val="0"/>
      <w:marTop w:val="0"/>
      <w:marBottom w:val="0"/>
      <w:divBdr>
        <w:top w:val="none" w:sz="0" w:space="0" w:color="auto"/>
        <w:left w:val="none" w:sz="0" w:space="0" w:color="auto"/>
        <w:bottom w:val="none" w:sz="0" w:space="0" w:color="auto"/>
        <w:right w:val="none" w:sz="0" w:space="0" w:color="auto"/>
      </w:divBdr>
    </w:div>
    <w:div w:id="1307856747">
      <w:bodyDiv w:val="1"/>
      <w:marLeft w:val="0"/>
      <w:marRight w:val="0"/>
      <w:marTop w:val="0"/>
      <w:marBottom w:val="0"/>
      <w:divBdr>
        <w:top w:val="none" w:sz="0" w:space="0" w:color="auto"/>
        <w:left w:val="none" w:sz="0" w:space="0" w:color="auto"/>
        <w:bottom w:val="none" w:sz="0" w:space="0" w:color="auto"/>
        <w:right w:val="none" w:sz="0" w:space="0" w:color="auto"/>
      </w:divBdr>
    </w:div>
    <w:div w:id="140248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636</TotalTime>
  <Pages>14</Pages>
  <Words>2631</Words>
  <Characters>14998</Characters>
  <Application>Microsoft Office Word</Application>
  <DocSecurity>0</DocSecurity>
  <Lines>124</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https://mul2-mss.gov.am/tasks/1877511/oneclick?token=b2878652df73d3ea55dcfa23ed53ffba</cp:keywords>
  <dc:description/>
  <cp:lastModifiedBy>Anna.Hakobyan</cp:lastModifiedBy>
  <cp:revision>133</cp:revision>
  <dcterms:created xsi:type="dcterms:W3CDTF">2024-07-28T07:31:00Z</dcterms:created>
  <dcterms:modified xsi:type="dcterms:W3CDTF">2024-12-20T11:01:00Z</dcterms:modified>
</cp:coreProperties>
</file>